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186" w:rsidRPr="00AE475E" w:rsidRDefault="00EC4186" w:rsidP="00BF0FBF">
      <w:pPr>
        <w:jc w:val="center"/>
        <w:rPr>
          <w:b/>
        </w:rPr>
      </w:pPr>
    </w:p>
    <w:p w:rsidR="00BF0FBF" w:rsidRPr="00AE475E" w:rsidRDefault="00BF0FBF" w:rsidP="00BF0FBF">
      <w:pPr>
        <w:jc w:val="center"/>
        <w:rPr>
          <w:b/>
        </w:rPr>
      </w:pPr>
      <w:r w:rsidRPr="00AE475E">
        <w:rPr>
          <w:b/>
        </w:rPr>
        <w:t>PÁLYÁZATI FELHÍVÁS</w:t>
      </w:r>
    </w:p>
    <w:p w:rsidR="00BF0FBF" w:rsidRPr="00AE475E" w:rsidRDefault="00BF0FBF" w:rsidP="00BF0FBF">
      <w:pPr>
        <w:jc w:val="center"/>
      </w:pPr>
    </w:p>
    <w:p w:rsidR="00BF0FBF" w:rsidRPr="00AE475E" w:rsidRDefault="00591D1D" w:rsidP="00BF0FBF">
      <w:pPr>
        <w:jc w:val="center"/>
      </w:pPr>
      <w:r>
        <w:t>A Győr-Moson-Sopron Várm</w:t>
      </w:r>
      <w:r w:rsidR="00BF0FBF" w:rsidRPr="00AE475E">
        <w:t>egyei Büntetés-végrehajtási Intézet</w:t>
      </w:r>
    </w:p>
    <w:p w:rsidR="00BF0FBF" w:rsidRPr="00AE475E" w:rsidRDefault="00BF0FBF" w:rsidP="00BF0FBF">
      <w:pPr>
        <w:jc w:val="center"/>
      </w:pPr>
      <w:r w:rsidRPr="00AE475E">
        <w:t>Parancsnoka pályázatot hirdet</w:t>
      </w:r>
    </w:p>
    <w:p w:rsidR="00BF0FBF" w:rsidRPr="00AE475E" w:rsidRDefault="00BF0FBF" w:rsidP="007F003C"/>
    <w:p w:rsidR="00BF0FBF" w:rsidRPr="00AE475E" w:rsidRDefault="00C51778" w:rsidP="00BF0FBF">
      <w:pPr>
        <w:jc w:val="center"/>
        <w:rPr>
          <w:b/>
        </w:rPr>
      </w:pPr>
      <w:r w:rsidRPr="00AE475E">
        <w:rPr>
          <w:b/>
        </w:rPr>
        <w:t>GÉPJÁRMŰVEZET</w:t>
      </w:r>
      <w:r w:rsidR="00BF0FBF" w:rsidRPr="00AE475E">
        <w:rPr>
          <w:b/>
        </w:rPr>
        <w:t>Ő</w:t>
      </w:r>
    </w:p>
    <w:p w:rsidR="00BF0FBF" w:rsidRPr="00AE475E" w:rsidRDefault="00BF0FBF" w:rsidP="00BF0FBF">
      <w:pPr>
        <w:jc w:val="center"/>
      </w:pPr>
    </w:p>
    <w:p w:rsidR="00BF0FBF" w:rsidRPr="00AE475E" w:rsidRDefault="00BF0FBF" w:rsidP="00BF0FBF">
      <w:pPr>
        <w:jc w:val="center"/>
      </w:pPr>
      <w:r w:rsidRPr="00AE475E">
        <w:t>beosztás betöltésére,</w:t>
      </w:r>
      <w:r w:rsidR="004249A5" w:rsidRPr="00AE475E">
        <w:t xml:space="preserve"> hivatásos tiszthelyettesi jogviszonyba,</w:t>
      </w:r>
    </w:p>
    <w:p w:rsidR="00BF0FBF" w:rsidRPr="00AE475E" w:rsidRDefault="00BF0FBF" w:rsidP="00BF0FBF">
      <w:pPr>
        <w:jc w:val="center"/>
      </w:pPr>
      <w:r w:rsidRPr="00AE475E">
        <w:t>teljes munkaidőben, határozatlan időtartamra.</w:t>
      </w:r>
    </w:p>
    <w:p w:rsidR="00BF0FBF" w:rsidRPr="00AE475E" w:rsidRDefault="00BF0FBF" w:rsidP="00781A4C">
      <w:pPr>
        <w:jc w:val="both"/>
      </w:pPr>
    </w:p>
    <w:p w:rsidR="00BF0FBF" w:rsidRPr="00AE475E" w:rsidRDefault="00BF0FBF" w:rsidP="00781A4C">
      <w:pPr>
        <w:jc w:val="both"/>
        <w:rPr>
          <w:u w:val="single"/>
        </w:rPr>
      </w:pPr>
      <w:r w:rsidRPr="00AE475E">
        <w:rPr>
          <w:u w:val="single"/>
        </w:rPr>
        <w:t>Pályázati feltételek:</w:t>
      </w:r>
    </w:p>
    <w:p w:rsidR="00BF0FBF" w:rsidRPr="00AE475E" w:rsidRDefault="00BF0FBF" w:rsidP="00781A4C">
      <w:pPr>
        <w:numPr>
          <w:ilvl w:val="0"/>
          <w:numId w:val="3"/>
        </w:numPr>
        <w:jc w:val="both"/>
      </w:pPr>
      <w:r w:rsidRPr="00AE475E">
        <w:t>magyar állampolgárság</w:t>
      </w:r>
      <w:r w:rsidR="00EC4186" w:rsidRPr="00AE475E">
        <w:t>,</w:t>
      </w:r>
    </w:p>
    <w:p w:rsidR="00BF0FBF" w:rsidRPr="00AE475E" w:rsidRDefault="00BF0FBF" w:rsidP="00781A4C">
      <w:pPr>
        <w:numPr>
          <w:ilvl w:val="0"/>
          <w:numId w:val="3"/>
        </w:numPr>
        <w:jc w:val="both"/>
      </w:pPr>
      <w:r w:rsidRPr="00AE475E">
        <w:t>állandó belföldi lakóhely</w:t>
      </w:r>
      <w:r w:rsidR="00EC4186" w:rsidRPr="00AE475E">
        <w:t>,</w:t>
      </w:r>
    </w:p>
    <w:p w:rsidR="00F42DAE" w:rsidRPr="00AE475E" w:rsidRDefault="00F42DAE" w:rsidP="00781A4C">
      <w:pPr>
        <w:numPr>
          <w:ilvl w:val="0"/>
          <w:numId w:val="3"/>
        </w:numPr>
        <w:jc w:val="both"/>
      </w:pPr>
      <w:r w:rsidRPr="00AE475E">
        <w:t>büntetlen előélet, kifogástalan életvitel ellenőrzés vállalása,</w:t>
      </w:r>
    </w:p>
    <w:p w:rsidR="005C06D4" w:rsidRPr="00AE475E" w:rsidRDefault="005C06D4" w:rsidP="00781A4C">
      <w:pPr>
        <w:numPr>
          <w:ilvl w:val="0"/>
          <w:numId w:val="3"/>
        </w:numPr>
        <w:jc w:val="both"/>
      </w:pPr>
      <w:r w:rsidRPr="00AE475E">
        <w:t>egészségi, pszichikai, fizikai alkalmasság,</w:t>
      </w:r>
    </w:p>
    <w:p w:rsidR="00EC4186" w:rsidRPr="00AE475E" w:rsidRDefault="00EC4186" w:rsidP="00781A4C">
      <w:pPr>
        <w:numPr>
          <w:ilvl w:val="0"/>
          <w:numId w:val="3"/>
        </w:numPr>
        <w:jc w:val="both"/>
      </w:pPr>
      <w:r w:rsidRPr="00AE475E">
        <w:t>18. életév betöltése, és életkora a hivatásos szolgálat rá irányadó felső korhatáránál legalább tíz évvel kevesebb,</w:t>
      </w:r>
    </w:p>
    <w:p w:rsidR="00AD4F4A" w:rsidRPr="00AE475E" w:rsidRDefault="005C06D4" w:rsidP="00781A4C">
      <w:pPr>
        <w:numPr>
          <w:ilvl w:val="0"/>
          <w:numId w:val="3"/>
        </w:numPr>
        <w:jc w:val="both"/>
      </w:pPr>
      <w:r w:rsidRPr="00AE475E">
        <w:t>szakmunkás bizonyítvány</w:t>
      </w:r>
      <w:r w:rsidR="001B174D" w:rsidRPr="00AE475E">
        <w:t xml:space="preserve"> vagy érettségi bizonyítvány</w:t>
      </w:r>
      <w:r w:rsidR="001D6ECF" w:rsidRPr="00AE475E">
        <w:t>,</w:t>
      </w:r>
      <w:r w:rsidR="00D76230" w:rsidRPr="00AE475E">
        <w:t xml:space="preserve"> a bizonyítvány hitelességének ellenőrzéséhez való hozzájárulás,</w:t>
      </w:r>
    </w:p>
    <w:p w:rsidR="00BF0FBF" w:rsidRPr="00AE475E" w:rsidRDefault="00AD4F4A" w:rsidP="00781A4C">
      <w:pPr>
        <w:numPr>
          <w:ilvl w:val="0"/>
          <w:numId w:val="3"/>
        </w:numPr>
        <w:jc w:val="both"/>
      </w:pPr>
      <w:r w:rsidRPr="00AE475E">
        <w:t>B, C, D kategóriás jogosítvány</w:t>
      </w:r>
      <w:r w:rsidR="001D6ECF" w:rsidRPr="00AE475E">
        <w:t>.</w:t>
      </w:r>
      <w:r w:rsidR="004249A5" w:rsidRPr="00AE475E">
        <w:t xml:space="preserve"> </w:t>
      </w:r>
    </w:p>
    <w:p w:rsidR="00F42DAE" w:rsidRPr="00AE475E" w:rsidRDefault="00F42DAE" w:rsidP="00781A4C">
      <w:pPr>
        <w:jc w:val="both"/>
        <w:rPr>
          <w:u w:val="single"/>
        </w:rPr>
      </w:pPr>
    </w:p>
    <w:p w:rsidR="00BF0FBF" w:rsidRPr="00AE475E" w:rsidRDefault="00BF0FBF" w:rsidP="00781A4C">
      <w:pPr>
        <w:jc w:val="both"/>
        <w:rPr>
          <w:u w:val="single"/>
        </w:rPr>
      </w:pPr>
      <w:r w:rsidRPr="00AE475E">
        <w:rPr>
          <w:u w:val="single"/>
        </w:rPr>
        <w:t>A pályázatok elbírálásánál előnyt jelent:</w:t>
      </w:r>
    </w:p>
    <w:p w:rsidR="00D76230" w:rsidRPr="00AE475E" w:rsidRDefault="00D76230" w:rsidP="00781A4C">
      <w:pPr>
        <w:pStyle w:val="Listaszerbekezds"/>
        <w:numPr>
          <w:ilvl w:val="0"/>
          <w:numId w:val="11"/>
        </w:numPr>
        <w:jc w:val="both"/>
      </w:pPr>
      <w:r w:rsidRPr="00AE475E">
        <w:t>fennálló rendvédelmi igazgatási jogviszony,</w:t>
      </w:r>
    </w:p>
    <w:p w:rsidR="00AD4F4A" w:rsidRPr="00AE475E" w:rsidRDefault="00AD4F4A" w:rsidP="00781A4C">
      <w:pPr>
        <w:pStyle w:val="Listaszerbekezds"/>
        <w:numPr>
          <w:ilvl w:val="0"/>
          <w:numId w:val="9"/>
        </w:numPr>
        <w:jc w:val="both"/>
      </w:pPr>
      <w:r w:rsidRPr="00AE475E">
        <w:t>fennálló hivatásos szolgálati jogviszony</w:t>
      </w:r>
      <w:r w:rsidR="001D6ECF" w:rsidRPr="00AE475E">
        <w:t>,</w:t>
      </w:r>
    </w:p>
    <w:p w:rsidR="00BF0FBF" w:rsidRPr="00AE475E" w:rsidRDefault="00BF0FBF" w:rsidP="00781A4C">
      <w:pPr>
        <w:numPr>
          <w:ilvl w:val="0"/>
          <w:numId w:val="4"/>
        </w:numPr>
        <w:jc w:val="both"/>
      </w:pPr>
      <w:r w:rsidRPr="00AE475E">
        <w:t>alapfokú büntetés-végrehajtási szaktanfolyami vizsga</w:t>
      </w:r>
      <w:r w:rsidR="001D6ECF" w:rsidRPr="00AE475E">
        <w:t>,</w:t>
      </w:r>
    </w:p>
    <w:p w:rsidR="004249A5" w:rsidRPr="00AE475E" w:rsidRDefault="004249A5" w:rsidP="00781A4C">
      <w:pPr>
        <w:numPr>
          <w:ilvl w:val="0"/>
          <w:numId w:val="4"/>
        </w:numPr>
        <w:jc w:val="both"/>
      </w:pPr>
      <w:r w:rsidRPr="00AE475E">
        <w:t>büntetés-végrehajtás</w:t>
      </w:r>
      <w:r w:rsidR="00AD4F4A" w:rsidRPr="00AE475E">
        <w:t>i</w:t>
      </w:r>
      <w:r w:rsidRPr="00AE475E">
        <w:t xml:space="preserve"> szakmai gyakorlat, tapasztalat</w:t>
      </w:r>
      <w:r w:rsidR="001D6ECF" w:rsidRPr="00AE475E">
        <w:t>.</w:t>
      </w:r>
    </w:p>
    <w:p w:rsidR="00EC4186" w:rsidRPr="00AE475E" w:rsidRDefault="00EC4186" w:rsidP="00781A4C">
      <w:pPr>
        <w:jc w:val="both"/>
        <w:rPr>
          <w:u w:val="single"/>
        </w:rPr>
      </w:pPr>
    </w:p>
    <w:p w:rsidR="00BF0FBF" w:rsidRPr="00AE475E" w:rsidRDefault="00BF0FBF" w:rsidP="00781A4C">
      <w:pPr>
        <w:jc w:val="both"/>
        <w:rPr>
          <w:u w:val="single"/>
        </w:rPr>
      </w:pPr>
      <w:r w:rsidRPr="00AE475E">
        <w:rPr>
          <w:u w:val="single"/>
        </w:rPr>
        <w:t>A munkakörrel járó főbb feladatok:</w:t>
      </w:r>
    </w:p>
    <w:p w:rsidR="00AD4F4A" w:rsidRPr="00AE475E" w:rsidRDefault="00AD4F4A" w:rsidP="00781A4C">
      <w:pPr>
        <w:pStyle w:val="Listaszerbekezds"/>
        <w:numPr>
          <w:ilvl w:val="0"/>
          <w:numId w:val="10"/>
        </w:numPr>
        <w:jc w:val="both"/>
      </w:pPr>
      <w:r w:rsidRPr="00AE475E">
        <w:t>szolgálati járművek szakszerű, rendeltetésszerű használata,</w:t>
      </w:r>
    </w:p>
    <w:p w:rsidR="00AD4F4A" w:rsidRPr="00AE475E" w:rsidRDefault="00167A3A" w:rsidP="00781A4C">
      <w:pPr>
        <w:pStyle w:val="Listaszerbekezds"/>
        <w:numPr>
          <w:ilvl w:val="0"/>
          <w:numId w:val="10"/>
        </w:numPr>
        <w:jc w:val="both"/>
      </w:pPr>
      <w:r w:rsidRPr="00AE475E">
        <w:t>gondoskodik</w:t>
      </w:r>
      <w:r w:rsidR="00AD4F4A" w:rsidRPr="00AE475E">
        <w:t xml:space="preserve"> a szolgálati járművek szakszerű műszaki és közlekedésbiztonsági átvizsgálásáról, a mene</w:t>
      </w:r>
      <w:r w:rsidR="001D6ECF" w:rsidRPr="00AE475E">
        <w:t>t</w:t>
      </w:r>
      <w:r w:rsidR="00AD4F4A" w:rsidRPr="00AE475E">
        <w:t xml:space="preserve">okmányok vezetéséről,  </w:t>
      </w:r>
    </w:p>
    <w:p w:rsidR="00F42DAE" w:rsidRPr="00AE475E" w:rsidRDefault="00F42DAE" w:rsidP="00781A4C">
      <w:pPr>
        <w:pStyle w:val="Listaszerbekezds"/>
        <w:numPr>
          <w:ilvl w:val="0"/>
          <w:numId w:val="7"/>
        </w:numPr>
        <w:jc w:val="both"/>
      </w:pPr>
      <w:r w:rsidRPr="00AE475E">
        <w:t>előállítási, szállítási és kísérési feladatok végrehajtása,</w:t>
      </w:r>
    </w:p>
    <w:p w:rsidR="00F42DAE" w:rsidRPr="00AE475E" w:rsidRDefault="00F42DAE" w:rsidP="00781A4C">
      <w:pPr>
        <w:pStyle w:val="Listaszerbekezds"/>
        <w:numPr>
          <w:ilvl w:val="0"/>
          <w:numId w:val="7"/>
        </w:numPr>
        <w:jc w:val="both"/>
      </w:pPr>
      <w:r w:rsidRPr="00AE475E">
        <w:t>a fogvatartott őrzése, felügyelet</w:t>
      </w:r>
      <w:r w:rsidR="00167A3A" w:rsidRPr="00AE475E">
        <w:t>e</w:t>
      </w:r>
      <w:r w:rsidRPr="00AE475E">
        <w:t>, ellenőrzése,</w:t>
      </w:r>
    </w:p>
    <w:p w:rsidR="00EC4186" w:rsidRPr="00AE475E" w:rsidRDefault="00695A65" w:rsidP="00781A4C">
      <w:pPr>
        <w:numPr>
          <w:ilvl w:val="0"/>
          <w:numId w:val="6"/>
        </w:numPr>
        <w:jc w:val="both"/>
      </w:pPr>
      <w:r w:rsidRPr="00AE475E">
        <w:t>a szolgálati ideje alatt kiemelt figyelmet fordít a biztonsági intézkedések maradéktalan érvényesülésére,</w:t>
      </w:r>
    </w:p>
    <w:p w:rsidR="00EC4186" w:rsidRPr="00AE475E" w:rsidRDefault="00EC4186" w:rsidP="00781A4C">
      <w:pPr>
        <w:numPr>
          <w:ilvl w:val="0"/>
          <w:numId w:val="6"/>
        </w:numPr>
        <w:jc w:val="both"/>
      </w:pPr>
      <w:r w:rsidRPr="00AE475E">
        <w:t>szolgálati feladatait a szolgálatteljesítésre vonatkozó szabály</w:t>
      </w:r>
      <w:r w:rsidR="00695A65" w:rsidRPr="00AE475E">
        <w:t>okat</w:t>
      </w:r>
      <w:r w:rsidRPr="00AE475E">
        <w:t xml:space="preserve"> rögzítő rendelkezése</w:t>
      </w:r>
      <w:r w:rsidR="00695A65" w:rsidRPr="00AE475E">
        <w:t>k</w:t>
      </w:r>
      <w:r w:rsidRPr="00AE475E">
        <w:t>, valamint a Szolgálati Szabályzat előírásai szerint köteles ellátni,</w:t>
      </w:r>
    </w:p>
    <w:p w:rsidR="00EC4186" w:rsidRPr="00AE475E" w:rsidRDefault="00EC4186" w:rsidP="00781A4C">
      <w:pPr>
        <w:numPr>
          <w:ilvl w:val="0"/>
          <w:numId w:val="6"/>
        </w:numPr>
        <w:jc w:val="both"/>
      </w:pPr>
      <w:r w:rsidRPr="00AE475E">
        <w:t>szolgálati feladatai során a mindenkor hatályos Alaki és Öltözködési Szabályzatban foglaltakat köteles maradéktalanul betartani</w:t>
      </w:r>
      <w:r w:rsidR="001D6ECF" w:rsidRPr="00AE475E">
        <w:t>.</w:t>
      </w:r>
    </w:p>
    <w:p w:rsidR="00BF0FBF" w:rsidRPr="00AE475E" w:rsidRDefault="00BF0FBF" w:rsidP="00781A4C">
      <w:pPr>
        <w:jc w:val="both"/>
        <w:rPr>
          <w:u w:val="single"/>
        </w:rPr>
      </w:pPr>
    </w:p>
    <w:p w:rsidR="00BF0FBF" w:rsidRPr="00AE475E" w:rsidRDefault="00167A3A" w:rsidP="00781A4C">
      <w:pPr>
        <w:jc w:val="both"/>
        <w:rPr>
          <w:u w:val="single"/>
        </w:rPr>
      </w:pPr>
      <w:r w:rsidRPr="00AE475E">
        <w:rPr>
          <w:u w:val="single"/>
        </w:rPr>
        <w:t>A p</w:t>
      </w:r>
      <w:r w:rsidR="00EC4186" w:rsidRPr="00AE475E">
        <w:rPr>
          <w:u w:val="single"/>
        </w:rPr>
        <w:t>ályázat</w:t>
      </w:r>
      <w:r w:rsidRPr="00AE475E">
        <w:rPr>
          <w:u w:val="single"/>
        </w:rPr>
        <w:t xml:space="preserve"> (önéletrajz)</w:t>
      </w:r>
      <w:r w:rsidR="00BF0FBF" w:rsidRPr="00AE475E">
        <w:rPr>
          <w:u w:val="single"/>
        </w:rPr>
        <w:t xml:space="preserve"> tartalmazza:</w:t>
      </w:r>
    </w:p>
    <w:p w:rsidR="00BF0FBF" w:rsidRPr="00AE475E" w:rsidRDefault="00BF0FBF" w:rsidP="00781A4C">
      <w:pPr>
        <w:numPr>
          <w:ilvl w:val="0"/>
          <w:numId w:val="5"/>
        </w:numPr>
        <w:jc w:val="both"/>
      </w:pPr>
      <w:r w:rsidRPr="00AE475E">
        <w:t>a legfontosabb személyes adatokat és elérhetőséget is tartalmazó részletes szakmai, fényképes önéletrajzot (jelenlegi és korábbi munkahelyek feltüntetésével),</w:t>
      </w:r>
    </w:p>
    <w:p w:rsidR="00BF0FBF" w:rsidRPr="00AE475E" w:rsidRDefault="00BF0FBF" w:rsidP="00781A4C">
      <w:pPr>
        <w:numPr>
          <w:ilvl w:val="0"/>
          <w:numId w:val="5"/>
        </w:numPr>
        <w:jc w:val="both"/>
      </w:pPr>
      <w:r w:rsidRPr="00AE475E">
        <w:lastRenderedPageBreak/>
        <w:t>állami, szakmai végzettséget, idegen nyelvismeretet és a jogosítványt igazoló okiratok másolatát,</w:t>
      </w:r>
    </w:p>
    <w:p w:rsidR="00BF0FBF" w:rsidRPr="00AE475E" w:rsidRDefault="00BF0FBF" w:rsidP="00781A4C">
      <w:pPr>
        <w:numPr>
          <w:ilvl w:val="0"/>
          <w:numId w:val="5"/>
        </w:numPr>
        <w:jc w:val="both"/>
      </w:pPr>
      <w:r w:rsidRPr="00AE475E">
        <w:t>hozzájáruló nyilatkozatát, arra vonatkozóan, hogy a pályázati anyagot az elbírálásában résztvevők megismerhetik, abba betekinthetnek, valamint az abban foglalt személyes adatait a pál</w:t>
      </w:r>
      <w:r w:rsidR="00167A3A" w:rsidRPr="00AE475E">
        <w:t>yázati eljárás során kezelhetik.</w:t>
      </w:r>
    </w:p>
    <w:p w:rsidR="00BF0FBF" w:rsidRPr="00AE475E" w:rsidRDefault="00BF0FBF" w:rsidP="00781A4C">
      <w:pPr>
        <w:jc w:val="both"/>
        <w:rPr>
          <w:u w:val="single"/>
        </w:rPr>
      </w:pPr>
    </w:p>
    <w:p w:rsidR="00AE475E" w:rsidRPr="00AE475E" w:rsidRDefault="00AE475E" w:rsidP="00781A4C">
      <w:pPr>
        <w:tabs>
          <w:tab w:val="left" w:pos="2977"/>
        </w:tabs>
        <w:jc w:val="both"/>
        <w:rPr>
          <w:u w:val="single"/>
        </w:rPr>
      </w:pPr>
      <w:r w:rsidRPr="00AE475E">
        <w:rPr>
          <w:u w:val="single"/>
        </w:rPr>
        <w:t>Munkavégzés helye</w:t>
      </w:r>
      <w:r w:rsidR="008E458A" w:rsidRPr="00AE475E">
        <w:rPr>
          <w:u w:val="single"/>
        </w:rPr>
        <w:t>:</w:t>
      </w:r>
      <w:r w:rsidRPr="00AE475E">
        <w:rPr>
          <w:u w:val="single"/>
        </w:rPr>
        <w:t xml:space="preserve"> </w:t>
      </w:r>
    </w:p>
    <w:p w:rsidR="00AE475E" w:rsidRPr="00AE475E" w:rsidRDefault="008E458A" w:rsidP="00781A4C">
      <w:pPr>
        <w:tabs>
          <w:tab w:val="left" w:pos="2977"/>
        </w:tabs>
        <w:jc w:val="both"/>
        <w:rPr>
          <w:u w:val="single"/>
        </w:rPr>
      </w:pPr>
      <w:r w:rsidRPr="00AE475E">
        <w:t>Győr-Mos</w:t>
      </w:r>
      <w:r w:rsidR="00591D1D">
        <w:t>on-Sopron Várm</w:t>
      </w:r>
      <w:r w:rsidRPr="00AE475E">
        <w:t>egyei Büntetés-vé</w:t>
      </w:r>
      <w:r w:rsidR="00591D1D">
        <w:t>grehajtási Intézet, Biztonsági alo</w:t>
      </w:r>
      <w:r w:rsidRPr="00AE475E">
        <w:t>sztály</w:t>
      </w:r>
      <w:r w:rsidR="00AE475E" w:rsidRPr="00AE475E">
        <w:rPr>
          <w:u w:val="single"/>
        </w:rPr>
        <w:t xml:space="preserve"> </w:t>
      </w:r>
    </w:p>
    <w:p w:rsidR="008E458A" w:rsidRPr="00AE475E" w:rsidRDefault="008E458A" w:rsidP="00781A4C">
      <w:pPr>
        <w:tabs>
          <w:tab w:val="left" w:pos="2977"/>
        </w:tabs>
        <w:jc w:val="both"/>
        <w:rPr>
          <w:u w:val="single"/>
        </w:rPr>
      </w:pPr>
      <w:r w:rsidRPr="00AE475E">
        <w:t>Győr, Jókai u. 18.</w:t>
      </w:r>
    </w:p>
    <w:p w:rsidR="008E458A" w:rsidRPr="00AE475E" w:rsidRDefault="008E458A" w:rsidP="00781A4C">
      <w:pPr>
        <w:jc w:val="both"/>
        <w:rPr>
          <w:u w:val="single"/>
        </w:rPr>
      </w:pPr>
    </w:p>
    <w:p w:rsidR="00AE475E" w:rsidRPr="00AE475E" w:rsidRDefault="00BF0FBF" w:rsidP="00781A4C">
      <w:pPr>
        <w:jc w:val="both"/>
      </w:pPr>
      <w:r w:rsidRPr="00AE475E">
        <w:rPr>
          <w:u w:val="single"/>
        </w:rPr>
        <w:t>Illetménye</w:t>
      </w:r>
      <w:r w:rsidRPr="00AE475E">
        <w:t xml:space="preserve">: </w:t>
      </w:r>
    </w:p>
    <w:p w:rsidR="00E24DCC" w:rsidRPr="00564FF5" w:rsidRDefault="009C4B27" w:rsidP="00E24DCC">
      <w:pPr>
        <w:spacing w:line="264" w:lineRule="auto"/>
        <w:jc w:val="both"/>
      </w:pPr>
      <w:r w:rsidRPr="00564FF5">
        <w:t xml:space="preserve">A rendvédelmi adatokat ellátó szervek hivatásos állományának szolgálati jogviszonyáról szóló 2015. évi XLII. törvény, valamint a </w:t>
      </w:r>
      <w:r>
        <w:t>20/2022. (VII. 15.</w:t>
      </w:r>
      <w:r w:rsidRPr="00564FF5">
        <w:t xml:space="preserve">) BM rendelet </w:t>
      </w:r>
      <w:r>
        <w:t>7</w:t>
      </w:r>
      <w:r>
        <w:t>. melléklete alapján</w:t>
      </w:r>
      <w:bookmarkStart w:id="0" w:name="_GoBack"/>
      <w:bookmarkEnd w:id="0"/>
      <w:r w:rsidR="00E24DCC" w:rsidRPr="00564FF5">
        <w:t>. (Helyi, Tiszthelyettesi besorolási osztály A. besorolási kategória)</w:t>
      </w:r>
    </w:p>
    <w:p w:rsidR="001D6ECF" w:rsidRPr="00AE475E" w:rsidRDefault="001D6ECF" w:rsidP="00781A4C">
      <w:pPr>
        <w:jc w:val="both"/>
      </w:pPr>
    </w:p>
    <w:p w:rsidR="00AE475E" w:rsidRPr="00AE475E" w:rsidRDefault="00BF0FBF" w:rsidP="00781A4C">
      <w:pPr>
        <w:jc w:val="both"/>
        <w:rPr>
          <w:u w:val="single"/>
        </w:rPr>
      </w:pPr>
      <w:r w:rsidRPr="00AE475E">
        <w:rPr>
          <w:u w:val="single"/>
        </w:rPr>
        <w:t xml:space="preserve">Egyéb juttatások: </w:t>
      </w:r>
    </w:p>
    <w:p w:rsidR="00AE475E" w:rsidRPr="00AE475E" w:rsidRDefault="00AE475E" w:rsidP="00781A4C">
      <w:pPr>
        <w:jc w:val="both"/>
      </w:pPr>
      <w:r w:rsidRPr="00AE475E">
        <w:t>U</w:t>
      </w:r>
      <w:r w:rsidR="00167A3A" w:rsidRPr="00AE475E">
        <w:t>tazási költségtérítés;</w:t>
      </w:r>
      <w:r w:rsidR="00BF0FBF" w:rsidRPr="00AE475E">
        <w:t xml:space="preserve"> </w:t>
      </w:r>
      <w:proofErr w:type="spellStart"/>
      <w:r w:rsidR="00BF0FBF" w:rsidRPr="00AE475E">
        <w:t>cafeteria</w:t>
      </w:r>
      <w:proofErr w:type="spellEnd"/>
      <w:r w:rsidR="00167A3A" w:rsidRPr="00AE475E">
        <w:t>; ruházati illetmény;</w:t>
      </w:r>
      <w:r w:rsidR="00EB1B54" w:rsidRPr="00AE475E">
        <w:t xml:space="preserve"> albérleti hozzájárulás</w:t>
      </w:r>
      <w:r w:rsidR="00167A3A" w:rsidRPr="00AE475E">
        <w:t>; teljesítmény juttatás; családi üdülés, rehabilit</w:t>
      </w:r>
      <w:r w:rsidR="004E3EE8">
        <w:t>áció, egészségmegőrző programok;</w:t>
      </w:r>
      <w:r w:rsidRPr="00AE475E">
        <w:t xml:space="preserve"> családalapítási támogatás. Az intézet a hivatásos állományú tag és házastársa/élettársa részére garzonlakást tud biztosítani Győrben a Készenléti Rendőrség garzonszállásán.</w:t>
      </w:r>
    </w:p>
    <w:p w:rsidR="00F42DAE" w:rsidRPr="00AE475E" w:rsidRDefault="00F42DAE" w:rsidP="00781A4C">
      <w:pPr>
        <w:jc w:val="both"/>
        <w:rPr>
          <w:u w:val="single"/>
        </w:rPr>
      </w:pPr>
    </w:p>
    <w:p w:rsidR="00AE475E" w:rsidRPr="00AE475E" w:rsidRDefault="00BF0FBF" w:rsidP="00781A4C">
      <w:pPr>
        <w:jc w:val="both"/>
      </w:pPr>
      <w:r w:rsidRPr="00AE475E">
        <w:rPr>
          <w:u w:val="single"/>
        </w:rPr>
        <w:t>Munkarend:</w:t>
      </w:r>
      <w:r w:rsidRPr="00AE475E">
        <w:t xml:space="preserve"> </w:t>
      </w:r>
    </w:p>
    <w:p w:rsidR="00695A65" w:rsidRPr="00AE475E" w:rsidRDefault="00AE475E" w:rsidP="00781A4C">
      <w:pPr>
        <w:jc w:val="both"/>
      </w:pPr>
      <w:r w:rsidRPr="00AE475E">
        <w:t>T</w:t>
      </w:r>
      <w:r w:rsidR="00D76230" w:rsidRPr="00AE475E">
        <w:t xml:space="preserve">eljes munkaidőben, </w:t>
      </w:r>
      <w:r w:rsidR="00D52689" w:rsidRPr="00AE475E">
        <w:t>vezényléses</w:t>
      </w:r>
    </w:p>
    <w:p w:rsidR="00D52689" w:rsidRPr="00AE475E" w:rsidRDefault="00D52689" w:rsidP="00781A4C">
      <w:pPr>
        <w:jc w:val="both"/>
      </w:pPr>
    </w:p>
    <w:p w:rsidR="00AE475E" w:rsidRPr="00AE475E" w:rsidRDefault="00BF0FBF" w:rsidP="00781A4C">
      <w:pPr>
        <w:jc w:val="both"/>
        <w:rPr>
          <w:u w:val="single"/>
        </w:rPr>
      </w:pPr>
      <w:r w:rsidRPr="00AE475E">
        <w:rPr>
          <w:u w:val="single"/>
        </w:rPr>
        <w:t>Pályázat benyújtásának módja:</w:t>
      </w:r>
    </w:p>
    <w:p w:rsidR="005D32E9" w:rsidRPr="00AE475E" w:rsidRDefault="005D32E9" w:rsidP="00781A4C">
      <w:pPr>
        <w:jc w:val="both"/>
      </w:pPr>
      <w:r w:rsidRPr="00AE475E">
        <w:t xml:space="preserve">Pályázatokat a </w:t>
      </w:r>
      <w:hyperlink r:id="rId8" w:history="1">
        <w:r w:rsidRPr="00AE475E">
          <w:rPr>
            <w:rStyle w:val="Hiperhivatkozs"/>
          </w:rPr>
          <w:t>gyortoborzas@bv.gov.hu</w:t>
        </w:r>
      </w:hyperlink>
      <w:r w:rsidRPr="00AE475E">
        <w:t>, vagy a 9021 Győr, Jókai u. 18. címre várjuk. Kérjük feltüntetni a munkakör megnevezését: „Gépjárművezető”</w:t>
      </w:r>
    </w:p>
    <w:p w:rsidR="00BF0FBF" w:rsidRPr="00AE475E" w:rsidRDefault="00BF0FBF" w:rsidP="00781A4C">
      <w:pPr>
        <w:jc w:val="both"/>
      </w:pPr>
    </w:p>
    <w:p w:rsidR="00FC0BF8" w:rsidRPr="00AE475E" w:rsidRDefault="00BF0FBF" w:rsidP="00781A4C">
      <w:pPr>
        <w:jc w:val="both"/>
      </w:pPr>
      <w:r w:rsidRPr="00AE475E">
        <w:rPr>
          <w:u w:val="single"/>
        </w:rPr>
        <w:t>Pályázat benyújtásának határideje:</w:t>
      </w:r>
      <w:r w:rsidRPr="00AE475E">
        <w:t xml:space="preserve"> </w:t>
      </w:r>
      <w:r w:rsidRPr="00AE475E">
        <w:tab/>
      </w:r>
      <w:r w:rsidRPr="00AE475E">
        <w:tab/>
      </w:r>
      <w:r w:rsidR="00F42DAE" w:rsidRPr="00AE475E">
        <w:t>folyamatos</w:t>
      </w:r>
    </w:p>
    <w:p w:rsidR="00BF0FBF" w:rsidRPr="00AE475E" w:rsidRDefault="00BF0FBF" w:rsidP="00781A4C">
      <w:pPr>
        <w:jc w:val="both"/>
      </w:pPr>
      <w:r w:rsidRPr="00AE475E">
        <w:rPr>
          <w:u w:val="single"/>
        </w:rPr>
        <w:t>Pályázat elbírálásának határideje:</w:t>
      </w:r>
      <w:r w:rsidRPr="00AE475E">
        <w:t xml:space="preserve"> </w:t>
      </w:r>
      <w:r w:rsidRPr="00AE475E">
        <w:tab/>
      </w:r>
      <w:r w:rsidRPr="00AE475E">
        <w:tab/>
      </w:r>
      <w:r w:rsidR="00F42DAE" w:rsidRPr="00AE475E">
        <w:t>folyamatos</w:t>
      </w:r>
    </w:p>
    <w:p w:rsidR="00BF0FBF" w:rsidRPr="00AE475E" w:rsidRDefault="00BF0FBF" w:rsidP="00781A4C">
      <w:pPr>
        <w:jc w:val="both"/>
      </w:pPr>
    </w:p>
    <w:p w:rsidR="00BF0FBF" w:rsidRPr="00AE475E" w:rsidRDefault="00BF0FBF" w:rsidP="00781A4C">
      <w:pPr>
        <w:jc w:val="both"/>
        <w:rPr>
          <w:u w:val="single"/>
        </w:rPr>
      </w:pPr>
      <w:r w:rsidRPr="00AE475E">
        <w:rPr>
          <w:u w:val="single"/>
        </w:rPr>
        <w:t>A pályázat elbírálásának módja, rendje:</w:t>
      </w:r>
    </w:p>
    <w:p w:rsidR="00695A65" w:rsidRPr="00AE475E" w:rsidRDefault="00AD4F4A" w:rsidP="00781A4C">
      <w:pPr>
        <w:jc w:val="both"/>
      </w:pPr>
      <w:r w:rsidRPr="00AE475E">
        <w:t xml:space="preserve">A pályázók személyes meghallgatáson vesznek részt. A beosztás betölthető a pályázó alkalmassági eljáráson történt megfelelése esetén. </w:t>
      </w:r>
      <w:r w:rsidR="00BF0FBF" w:rsidRPr="00AE475E">
        <w:t xml:space="preserve">A beosztás áthelyezés esetén az </w:t>
      </w:r>
      <w:r w:rsidR="00695A65" w:rsidRPr="00AE475E">
        <w:t>áthelyezésre jogosult szerv vagy szervezeti egység vezetőjének hozzájárulása alapján tölthető be.</w:t>
      </w:r>
      <w:r w:rsidR="00F42DAE" w:rsidRPr="00AE475E">
        <w:t xml:space="preserve"> </w:t>
      </w:r>
    </w:p>
    <w:p w:rsidR="001D6ECF" w:rsidRPr="00AE475E" w:rsidRDefault="001D6ECF" w:rsidP="00781A4C">
      <w:pPr>
        <w:jc w:val="both"/>
      </w:pPr>
    </w:p>
    <w:p w:rsidR="00202993" w:rsidRDefault="00BF0FBF" w:rsidP="00781A4C">
      <w:pPr>
        <w:jc w:val="both"/>
      </w:pPr>
      <w:r w:rsidRPr="00AE475E">
        <w:t xml:space="preserve">A pályázattal kapcsolatban bővebb felvilágosítás kérhető – hivatali munkaidőben - az alábbi telefonszámokon: (96) 312-566, </w:t>
      </w:r>
      <w:r w:rsidR="00D76230" w:rsidRPr="00AE475E">
        <w:t xml:space="preserve">NTG: 117-1502, </w:t>
      </w:r>
      <w:r w:rsidRPr="00AE475E">
        <w:t xml:space="preserve">illetve a </w:t>
      </w:r>
      <w:hyperlink r:id="rId9" w:history="1">
        <w:r w:rsidR="004449DF" w:rsidRPr="00AE475E">
          <w:rPr>
            <w:rStyle w:val="Hiperhivatkozs"/>
          </w:rPr>
          <w:t>gyortoborzas@bv.gov.hu</w:t>
        </w:r>
      </w:hyperlink>
      <w:r w:rsidR="004449DF" w:rsidRPr="00AE475E">
        <w:t xml:space="preserve"> </w:t>
      </w:r>
      <w:r w:rsidR="00D76230" w:rsidRPr="00AE475E">
        <w:t>e</w:t>
      </w:r>
      <w:r w:rsidRPr="00AE475E">
        <w:t>-mail címeken a</w:t>
      </w:r>
      <w:r w:rsidR="00204B29">
        <w:t xml:space="preserve"> Személyügyi és Titkársági al</w:t>
      </w:r>
      <w:r w:rsidRPr="00AE475E">
        <w:t>osztályon.</w:t>
      </w:r>
    </w:p>
    <w:p w:rsidR="009C1197" w:rsidRDefault="009C1197" w:rsidP="00781A4C">
      <w:pPr>
        <w:jc w:val="both"/>
      </w:pPr>
    </w:p>
    <w:p w:rsidR="009C1197" w:rsidRPr="00FB01A9" w:rsidRDefault="009C1197" w:rsidP="009C1197">
      <w:pPr>
        <w:rPr>
          <w:b/>
          <w:iCs/>
          <w:szCs w:val="20"/>
        </w:rPr>
      </w:pPr>
      <w:r w:rsidRPr="00FB01A9">
        <w:rPr>
          <w:b/>
          <w:i/>
          <w:iCs/>
          <w:szCs w:val="20"/>
        </w:rPr>
        <w:t xml:space="preserve">Győr, </w:t>
      </w:r>
      <w:r w:rsidRPr="00FB01A9">
        <w:rPr>
          <w:b/>
          <w:iCs/>
          <w:szCs w:val="20"/>
        </w:rPr>
        <w:t>„az elektronikus dátumbélyegző szerint”</w:t>
      </w:r>
    </w:p>
    <w:p w:rsidR="009C1197" w:rsidRPr="00FB01A9" w:rsidRDefault="009C1197" w:rsidP="009C1197">
      <w:pPr>
        <w:rPr>
          <w:i/>
          <w:iCs/>
          <w:szCs w:val="20"/>
        </w:rPr>
      </w:pPr>
    </w:p>
    <w:p w:rsidR="009C1197" w:rsidRPr="00FB01A9" w:rsidRDefault="009C1197" w:rsidP="009C1197">
      <w:pPr>
        <w:rPr>
          <w:i/>
          <w:iCs/>
          <w:szCs w:val="20"/>
        </w:rPr>
      </w:pPr>
    </w:p>
    <w:p w:rsidR="009C1197" w:rsidRPr="00AF3822" w:rsidRDefault="009C1197" w:rsidP="009C1197">
      <w:pPr>
        <w:tabs>
          <w:tab w:val="center" w:pos="6803"/>
        </w:tabs>
        <w:rPr>
          <w:b/>
          <w:iCs/>
          <w:szCs w:val="20"/>
        </w:rPr>
      </w:pPr>
      <w:r w:rsidRPr="00FB01A9">
        <w:rPr>
          <w:i/>
          <w:iCs/>
          <w:szCs w:val="20"/>
        </w:rPr>
        <w:tab/>
      </w:r>
      <w:r w:rsidRPr="00AF3822">
        <w:rPr>
          <w:b/>
          <w:iCs/>
          <w:szCs w:val="20"/>
        </w:rPr>
        <w:t xml:space="preserve">Czirják Nándor </w:t>
      </w:r>
      <w:proofErr w:type="spellStart"/>
      <w:r w:rsidRPr="00AF3822">
        <w:rPr>
          <w:b/>
          <w:iCs/>
          <w:szCs w:val="20"/>
        </w:rPr>
        <w:t>bv</w:t>
      </w:r>
      <w:proofErr w:type="spellEnd"/>
      <w:r w:rsidRPr="00AF3822">
        <w:rPr>
          <w:b/>
          <w:iCs/>
          <w:szCs w:val="20"/>
        </w:rPr>
        <w:t xml:space="preserve">. </w:t>
      </w:r>
      <w:r w:rsidR="00591D1D">
        <w:rPr>
          <w:b/>
          <w:iCs/>
          <w:szCs w:val="20"/>
        </w:rPr>
        <w:t>alezredes</w:t>
      </w:r>
    </w:p>
    <w:p w:rsidR="009C1197" w:rsidRPr="00AF3822" w:rsidRDefault="00591D1D" w:rsidP="009C1197">
      <w:pPr>
        <w:tabs>
          <w:tab w:val="center" w:pos="6803"/>
        </w:tabs>
        <w:rPr>
          <w:b/>
          <w:iCs/>
          <w:szCs w:val="20"/>
        </w:rPr>
      </w:pPr>
      <w:r>
        <w:rPr>
          <w:b/>
          <w:iCs/>
          <w:szCs w:val="20"/>
        </w:rPr>
        <w:tab/>
      </w:r>
      <w:r w:rsidR="009C1197" w:rsidRPr="00AF3822">
        <w:rPr>
          <w:b/>
          <w:iCs/>
          <w:szCs w:val="20"/>
        </w:rPr>
        <w:t>intézetparancsnok</w:t>
      </w:r>
    </w:p>
    <w:p w:rsidR="009C1197" w:rsidRPr="00AF3822" w:rsidRDefault="009C1197" w:rsidP="009C1197">
      <w:pPr>
        <w:jc w:val="both"/>
      </w:pPr>
    </w:p>
    <w:p w:rsidR="009C1197" w:rsidRPr="00AE475E" w:rsidRDefault="009C1197" w:rsidP="00781A4C">
      <w:pPr>
        <w:jc w:val="both"/>
      </w:pPr>
    </w:p>
    <w:sectPr w:rsidR="009C1197" w:rsidRPr="00AE475E" w:rsidSect="00213CD9">
      <w:headerReference w:type="default" r:id="rId10"/>
      <w:footerReference w:type="even" r:id="rId11"/>
      <w:headerReference w:type="first" r:id="rId12"/>
      <w:footerReference w:type="first" r:id="rId13"/>
      <w:pgSz w:w="11906" w:h="16838" w:code="9"/>
      <w:pgMar w:top="993" w:right="1134" w:bottom="127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1A4C" w:rsidRDefault="00781A4C">
      <w:r>
        <w:separator/>
      </w:r>
    </w:p>
  </w:endnote>
  <w:endnote w:type="continuationSeparator" w:id="0">
    <w:p w:rsidR="00781A4C" w:rsidRDefault="00781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A4C" w:rsidRDefault="00781A4C" w:rsidP="00274B24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781A4C" w:rsidRDefault="00781A4C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A4C" w:rsidRPr="00583F3E" w:rsidRDefault="00781A4C" w:rsidP="00213CD9">
    <w:pPr>
      <w:pStyle w:val="llb"/>
      <w:jc w:val="center"/>
      <w:rPr>
        <w:sz w:val="18"/>
        <w:szCs w:val="18"/>
      </w:rPr>
    </w:pPr>
    <w:r w:rsidRPr="00583F3E">
      <w:rPr>
        <w:sz w:val="18"/>
        <w:szCs w:val="18"/>
      </w:rPr>
      <w:t>9021 Győr, Jókai utca 18.</w:t>
    </w:r>
    <w:r>
      <w:rPr>
        <w:sz w:val="18"/>
        <w:szCs w:val="18"/>
      </w:rPr>
      <w:t xml:space="preserve"> 9002 Győr, Pf.:235. </w:t>
    </w:r>
    <w:r w:rsidRPr="00583F3E">
      <w:rPr>
        <w:sz w:val="18"/>
        <w:szCs w:val="18"/>
      </w:rPr>
      <w:t xml:space="preserve"> telefon: (+36 96) 312-566 fax (+3696) 327-043 email: gyor.uk@bv.gov.hu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1A4C" w:rsidRDefault="00781A4C">
      <w:r>
        <w:separator/>
      </w:r>
    </w:p>
  </w:footnote>
  <w:footnote w:type="continuationSeparator" w:id="0">
    <w:p w:rsidR="00781A4C" w:rsidRDefault="00781A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A4C" w:rsidRDefault="00781A4C" w:rsidP="00583F3E">
    <w:pPr>
      <w:pStyle w:val="lfej"/>
      <w:ind w:left="360"/>
      <w:jc w:val="center"/>
    </w:pPr>
    <w:r>
      <w:t xml:space="preserve">- </w:t>
    </w:r>
    <w:sdt>
      <w:sdtPr>
        <w:id w:val="-952940003"/>
        <w:docPartObj>
          <w:docPartGallery w:val="Page Numbers (Top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9C4B27">
          <w:rPr>
            <w:noProof/>
          </w:rPr>
          <w:t>2</w:t>
        </w:r>
        <w:r>
          <w:fldChar w:fldCharType="end"/>
        </w:r>
        <w:r>
          <w:t xml:space="preserve"> - </w:t>
        </w:r>
      </w:sdtContent>
    </w:sdt>
  </w:p>
  <w:p w:rsidR="00781A4C" w:rsidRDefault="00781A4C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A4C" w:rsidRDefault="00781A4C" w:rsidP="00213CD9">
    <w:pPr>
      <w:ind w:right="-1"/>
      <w:jc w:val="center"/>
      <w:rPr>
        <w:rFonts w:ascii="Georgia" w:hAnsi="Georgia"/>
        <w:sz w:val="22"/>
        <w:szCs w:val="22"/>
      </w:rPr>
    </w:pPr>
    <w:r>
      <w:rPr>
        <w:rFonts w:ascii="Georgia" w:hAnsi="Georgia"/>
        <w:noProof/>
        <w:sz w:val="22"/>
        <w:szCs w:val="22"/>
      </w:rPr>
      <w:drawing>
        <wp:inline distT="0" distB="0" distL="0" distR="0" wp14:anchorId="6AA093AB" wp14:editId="2D4DE9F4">
          <wp:extent cx="392015" cy="720000"/>
          <wp:effectExtent l="0" t="0" r="8255" b="4445"/>
          <wp:docPr id="1" name="Kép 1" descr="Q:\Belso\Robotzsaru\2014.12.05 Fejléc\Magyar cím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Q:\Belso\Robotzsaru\2014.12.05 Fejléc\Magyar cím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2015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620E7" w:rsidRDefault="001620E7" w:rsidP="001620E7">
    <w:pPr>
      <w:pStyle w:val="lfej"/>
      <w:jc w:val="center"/>
      <w:rPr>
        <w:sz w:val="22"/>
        <w:szCs w:val="22"/>
      </w:rPr>
    </w:pPr>
    <w:r>
      <w:rPr>
        <w:sz w:val="22"/>
        <w:szCs w:val="22"/>
      </w:rPr>
      <w:t>I. AGGLOMERÁCIÓS KÖZPONT</w:t>
    </w:r>
  </w:p>
  <w:p w:rsidR="001620E7" w:rsidRDefault="001620E7" w:rsidP="001620E7">
    <w:pPr>
      <w:pStyle w:val="lfej"/>
      <w:jc w:val="center"/>
      <w:rPr>
        <w:sz w:val="22"/>
        <w:szCs w:val="22"/>
      </w:rPr>
    </w:pPr>
    <w:r>
      <w:rPr>
        <w:sz w:val="22"/>
        <w:szCs w:val="22"/>
      </w:rPr>
      <w:t>SZOMBATHELYI ORSZÁGOS BÜNTETÉS-VÉGREHAJTÁSI INTÉZET TELEPHELYE</w:t>
    </w:r>
  </w:p>
  <w:p w:rsidR="00781A4C" w:rsidRPr="00591D1D" w:rsidRDefault="001620E7" w:rsidP="001620E7">
    <w:pPr>
      <w:pStyle w:val="lfej"/>
      <w:jc w:val="center"/>
      <w:rPr>
        <w:sz w:val="22"/>
        <w:szCs w:val="22"/>
      </w:rPr>
    </w:pPr>
    <w:r>
      <w:rPr>
        <w:sz w:val="22"/>
        <w:szCs w:val="22"/>
      </w:rPr>
      <w:t>GYŐR-MOSON-SOPRON VÁRMEGYEI BÜNTETÉS-VÉGREHAJTÁSI INTÉZET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41C7E"/>
    <w:multiLevelType w:val="hybridMultilevel"/>
    <w:tmpl w:val="8C786386"/>
    <w:lvl w:ilvl="0" w:tplc="3362AC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302367"/>
    <w:multiLevelType w:val="hybridMultilevel"/>
    <w:tmpl w:val="B24A633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814074"/>
    <w:multiLevelType w:val="hybridMultilevel"/>
    <w:tmpl w:val="B33455D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E525E1"/>
    <w:multiLevelType w:val="hybridMultilevel"/>
    <w:tmpl w:val="D02E05B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DC5616"/>
    <w:multiLevelType w:val="hybridMultilevel"/>
    <w:tmpl w:val="85F6995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5147A9"/>
    <w:multiLevelType w:val="hybridMultilevel"/>
    <w:tmpl w:val="A692A7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3302FD"/>
    <w:multiLevelType w:val="hybridMultilevel"/>
    <w:tmpl w:val="51CED72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B72D56"/>
    <w:multiLevelType w:val="hybridMultilevel"/>
    <w:tmpl w:val="F23A3492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64AA2864"/>
    <w:multiLevelType w:val="hybridMultilevel"/>
    <w:tmpl w:val="742C360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7708CE"/>
    <w:multiLevelType w:val="hybridMultilevel"/>
    <w:tmpl w:val="E25C920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553933"/>
    <w:multiLevelType w:val="hybridMultilevel"/>
    <w:tmpl w:val="BD24907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0"/>
  </w:num>
  <w:num w:numId="4">
    <w:abstractNumId w:val="3"/>
  </w:num>
  <w:num w:numId="5">
    <w:abstractNumId w:val="4"/>
  </w:num>
  <w:num w:numId="6">
    <w:abstractNumId w:val="6"/>
  </w:num>
  <w:num w:numId="7">
    <w:abstractNumId w:val="8"/>
  </w:num>
  <w:num w:numId="8">
    <w:abstractNumId w:val="1"/>
  </w:num>
  <w:num w:numId="9">
    <w:abstractNumId w:val="5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241"/>
    <w:rsid w:val="0001164C"/>
    <w:rsid w:val="000131EC"/>
    <w:rsid w:val="000213E4"/>
    <w:rsid w:val="000246BE"/>
    <w:rsid w:val="00076A28"/>
    <w:rsid w:val="00084E86"/>
    <w:rsid w:val="00090269"/>
    <w:rsid w:val="000970A3"/>
    <w:rsid w:val="000A7EF2"/>
    <w:rsid w:val="000B1A25"/>
    <w:rsid w:val="000B44FF"/>
    <w:rsid w:val="000F0BCB"/>
    <w:rsid w:val="000F60FA"/>
    <w:rsid w:val="00100768"/>
    <w:rsid w:val="00107EBB"/>
    <w:rsid w:val="00114906"/>
    <w:rsid w:val="00122629"/>
    <w:rsid w:val="001303F5"/>
    <w:rsid w:val="00154631"/>
    <w:rsid w:val="00157E93"/>
    <w:rsid w:val="001620E7"/>
    <w:rsid w:val="00165FEC"/>
    <w:rsid w:val="0016620E"/>
    <w:rsid w:val="00167A3A"/>
    <w:rsid w:val="00182318"/>
    <w:rsid w:val="001939AE"/>
    <w:rsid w:val="001B174D"/>
    <w:rsid w:val="001C0574"/>
    <w:rsid w:val="001C3080"/>
    <w:rsid w:val="001D6ECF"/>
    <w:rsid w:val="001F0A6A"/>
    <w:rsid w:val="00202993"/>
    <w:rsid w:val="00204B29"/>
    <w:rsid w:val="002102C0"/>
    <w:rsid w:val="00210DFA"/>
    <w:rsid w:val="00213CD9"/>
    <w:rsid w:val="00215290"/>
    <w:rsid w:val="00217253"/>
    <w:rsid w:val="00234C9C"/>
    <w:rsid w:val="002377FF"/>
    <w:rsid w:val="002455D8"/>
    <w:rsid w:val="002515E4"/>
    <w:rsid w:val="002552A9"/>
    <w:rsid w:val="002557B9"/>
    <w:rsid w:val="0025659F"/>
    <w:rsid w:val="00263964"/>
    <w:rsid w:val="00264FC2"/>
    <w:rsid w:val="00274B24"/>
    <w:rsid w:val="0027712F"/>
    <w:rsid w:val="00295AB3"/>
    <w:rsid w:val="002A5E1F"/>
    <w:rsid w:val="002B532E"/>
    <w:rsid w:val="002C5ABA"/>
    <w:rsid w:val="002D5B52"/>
    <w:rsid w:val="0030104E"/>
    <w:rsid w:val="00305955"/>
    <w:rsid w:val="003112DA"/>
    <w:rsid w:val="00317519"/>
    <w:rsid w:val="0032162F"/>
    <w:rsid w:val="00340939"/>
    <w:rsid w:val="003477EF"/>
    <w:rsid w:val="003564C2"/>
    <w:rsid w:val="003679A3"/>
    <w:rsid w:val="00383CC9"/>
    <w:rsid w:val="003A0C29"/>
    <w:rsid w:val="003A37D3"/>
    <w:rsid w:val="003A7A89"/>
    <w:rsid w:val="003D2D52"/>
    <w:rsid w:val="003D4A7F"/>
    <w:rsid w:val="003D4EFC"/>
    <w:rsid w:val="003E0AB8"/>
    <w:rsid w:val="003E4458"/>
    <w:rsid w:val="004166B0"/>
    <w:rsid w:val="004249A5"/>
    <w:rsid w:val="00443748"/>
    <w:rsid w:val="004449DF"/>
    <w:rsid w:val="00446E61"/>
    <w:rsid w:val="00455E23"/>
    <w:rsid w:val="004764BD"/>
    <w:rsid w:val="004817F5"/>
    <w:rsid w:val="00482C21"/>
    <w:rsid w:val="004869BE"/>
    <w:rsid w:val="004A1642"/>
    <w:rsid w:val="004A5E9B"/>
    <w:rsid w:val="004B4CCB"/>
    <w:rsid w:val="004C1615"/>
    <w:rsid w:val="004D0760"/>
    <w:rsid w:val="004D396C"/>
    <w:rsid w:val="004E3EE8"/>
    <w:rsid w:val="00520C78"/>
    <w:rsid w:val="005247D2"/>
    <w:rsid w:val="00524983"/>
    <w:rsid w:val="00527C94"/>
    <w:rsid w:val="00541C2A"/>
    <w:rsid w:val="00551048"/>
    <w:rsid w:val="005522C4"/>
    <w:rsid w:val="00571C0F"/>
    <w:rsid w:val="0057272D"/>
    <w:rsid w:val="00572BB1"/>
    <w:rsid w:val="00576EA0"/>
    <w:rsid w:val="00583F3E"/>
    <w:rsid w:val="00591D1D"/>
    <w:rsid w:val="005B10A2"/>
    <w:rsid w:val="005B336F"/>
    <w:rsid w:val="005C0327"/>
    <w:rsid w:val="005C05CC"/>
    <w:rsid w:val="005C06D4"/>
    <w:rsid w:val="005C5605"/>
    <w:rsid w:val="005D32E9"/>
    <w:rsid w:val="005D4DB4"/>
    <w:rsid w:val="005E5FAC"/>
    <w:rsid w:val="005F5FEB"/>
    <w:rsid w:val="005F69C3"/>
    <w:rsid w:val="00605B15"/>
    <w:rsid w:val="00616ED0"/>
    <w:rsid w:val="00632B39"/>
    <w:rsid w:val="00632FB3"/>
    <w:rsid w:val="006459A6"/>
    <w:rsid w:val="00645D9F"/>
    <w:rsid w:val="0065268A"/>
    <w:rsid w:val="0065511A"/>
    <w:rsid w:val="00681F8F"/>
    <w:rsid w:val="00684771"/>
    <w:rsid w:val="006867A8"/>
    <w:rsid w:val="00695A65"/>
    <w:rsid w:val="006A30A6"/>
    <w:rsid w:val="006B0404"/>
    <w:rsid w:val="006B533B"/>
    <w:rsid w:val="006B71AF"/>
    <w:rsid w:val="006C4563"/>
    <w:rsid w:val="006C4C1A"/>
    <w:rsid w:val="006C512C"/>
    <w:rsid w:val="006D519A"/>
    <w:rsid w:val="006F455E"/>
    <w:rsid w:val="007130B9"/>
    <w:rsid w:val="0072286B"/>
    <w:rsid w:val="00775CA9"/>
    <w:rsid w:val="00781A4C"/>
    <w:rsid w:val="00781C13"/>
    <w:rsid w:val="0078740C"/>
    <w:rsid w:val="00793FC4"/>
    <w:rsid w:val="007D237A"/>
    <w:rsid w:val="007E0855"/>
    <w:rsid w:val="007E1E94"/>
    <w:rsid w:val="007F003C"/>
    <w:rsid w:val="007F191D"/>
    <w:rsid w:val="007F5903"/>
    <w:rsid w:val="00813768"/>
    <w:rsid w:val="00815913"/>
    <w:rsid w:val="00835516"/>
    <w:rsid w:val="00854C86"/>
    <w:rsid w:val="00863D22"/>
    <w:rsid w:val="00867234"/>
    <w:rsid w:val="00884ADF"/>
    <w:rsid w:val="00891B29"/>
    <w:rsid w:val="00894514"/>
    <w:rsid w:val="008A505E"/>
    <w:rsid w:val="008B37B7"/>
    <w:rsid w:val="008C077B"/>
    <w:rsid w:val="008D08FB"/>
    <w:rsid w:val="008D4807"/>
    <w:rsid w:val="008E2320"/>
    <w:rsid w:val="008E458A"/>
    <w:rsid w:val="008F5692"/>
    <w:rsid w:val="008F61E1"/>
    <w:rsid w:val="00902520"/>
    <w:rsid w:val="00916B2C"/>
    <w:rsid w:val="009330B6"/>
    <w:rsid w:val="009427B1"/>
    <w:rsid w:val="009646E6"/>
    <w:rsid w:val="00975965"/>
    <w:rsid w:val="0098066F"/>
    <w:rsid w:val="00981CD3"/>
    <w:rsid w:val="00990963"/>
    <w:rsid w:val="009955C0"/>
    <w:rsid w:val="009A0D4D"/>
    <w:rsid w:val="009A42F5"/>
    <w:rsid w:val="009B3A18"/>
    <w:rsid w:val="009C0AE1"/>
    <w:rsid w:val="009C1197"/>
    <w:rsid w:val="009C4A9D"/>
    <w:rsid w:val="009C4B27"/>
    <w:rsid w:val="009D48FA"/>
    <w:rsid w:val="00A17834"/>
    <w:rsid w:val="00A24AEA"/>
    <w:rsid w:val="00A25AB1"/>
    <w:rsid w:val="00A31DBF"/>
    <w:rsid w:val="00A46C35"/>
    <w:rsid w:val="00A56D5D"/>
    <w:rsid w:val="00A638FF"/>
    <w:rsid w:val="00A715BD"/>
    <w:rsid w:val="00A849A9"/>
    <w:rsid w:val="00AD4F4A"/>
    <w:rsid w:val="00AE1FD6"/>
    <w:rsid w:val="00AE3E79"/>
    <w:rsid w:val="00AE475E"/>
    <w:rsid w:val="00AF2160"/>
    <w:rsid w:val="00AF3822"/>
    <w:rsid w:val="00AF5AE7"/>
    <w:rsid w:val="00AF7F58"/>
    <w:rsid w:val="00B01A77"/>
    <w:rsid w:val="00B17655"/>
    <w:rsid w:val="00B34BA6"/>
    <w:rsid w:val="00B61854"/>
    <w:rsid w:val="00B62E00"/>
    <w:rsid w:val="00B66A6E"/>
    <w:rsid w:val="00B82310"/>
    <w:rsid w:val="00B8281C"/>
    <w:rsid w:val="00B87397"/>
    <w:rsid w:val="00B91669"/>
    <w:rsid w:val="00B94BC7"/>
    <w:rsid w:val="00B962A2"/>
    <w:rsid w:val="00BA0D2B"/>
    <w:rsid w:val="00BA218A"/>
    <w:rsid w:val="00BA39DB"/>
    <w:rsid w:val="00BA3C89"/>
    <w:rsid w:val="00BD22D0"/>
    <w:rsid w:val="00BE2380"/>
    <w:rsid w:val="00BE72A9"/>
    <w:rsid w:val="00BF0FBF"/>
    <w:rsid w:val="00BF1112"/>
    <w:rsid w:val="00BF4D36"/>
    <w:rsid w:val="00C103D6"/>
    <w:rsid w:val="00C12FDD"/>
    <w:rsid w:val="00C17BF7"/>
    <w:rsid w:val="00C21A8A"/>
    <w:rsid w:val="00C26145"/>
    <w:rsid w:val="00C51778"/>
    <w:rsid w:val="00C8071B"/>
    <w:rsid w:val="00C918EB"/>
    <w:rsid w:val="00C95DB6"/>
    <w:rsid w:val="00CA672A"/>
    <w:rsid w:val="00CC2CE6"/>
    <w:rsid w:val="00CD712C"/>
    <w:rsid w:val="00CE609C"/>
    <w:rsid w:val="00CF4DC1"/>
    <w:rsid w:val="00CF6A16"/>
    <w:rsid w:val="00D15FDF"/>
    <w:rsid w:val="00D52689"/>
    <w:rsid w:val="00D65F74"/>
    <w:rsid w:val="00D72CC7"/>
    <w:rsid w:val="00D76230"/>
    <w:rsid w:val="00DB6BC2"/>
    <w:rsid w:val="00DC1F1D"/>
    <w:rsid w:val="00DC4B91"/>
    <w:rsid w:val="00DE0566"/>
    <w:rsid w:val="00DE3F12"/>
    <w:rsid w:val="00DF3B32"/>
    <w:rsid w:val="00E24DCC"/>
    <w:rsid w:val="00E26D77"/>
    <w:rsid w:val="00E32BD1"/>
    <w:rsid w:val="00E34835"/>
    <w:rsid w:val="00E5508E"/>
    <w:rsid w:val="00E70986"/>
    <w:rsid w:val="00E74651"/>
    <w:rsid w:val="00E83939"/>
    <w:rsid w:val="00EB0659"/>
    <w:rsid w:val="00EB15E3"/>
    <w:rsid w:val="00EB1B54"/>
    <w:rsid w:val="00EC4186"/>
    <w:rsid w:val="00EC5313"/>
    <w:rsid w:val="00ED721D"/>
    <w:rsid w:val="00EF1241"/>
    <w:rsid w:val="00EF2759"/>
    <w:rsid w:val="00EF3024"/>
    <w:rsid w:val="00F061CC"/>
    <w:rsid w:val="00F11007"/>
    <w:rsid w:val="00F12DF6"/>
    <w:rsid w:val="00F22B16"/>
    <w:rsid w:val="00F37E92"/>
    <w:rsid w:val="00F425D4"/>
    <w:rsid w:val="00F42DAE"/>
    <w:rsid w:val="00F5220B"/>
    <w:rsid w:val="00F707C4"/>
    <w:rsid w:val="00F75A4C"/>
    <w:rsid w:val="00F83AF7"/>
    <w:rsid w:val="00F84B6C"/>
    <w:rsid w:val="00F9060B"/>
    <w:rsid w:val="00FA4A94"/>
    <w:rsid w:val="00FC0BF8"/>
    <w:rsid w:val="00FC3849"/>
    <w:rsid w:val="00FC55BD"/>
    <w:rsid w:val="00FC56A6"/>
    <w:rsid w:val="00FC738E"/>
    <w:rsid w:val="00FC7F7D"/>
    <w:rsid w:val="00FE5759"/>
    <w:rsid w:val="00FF6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rsid w:val="00274B24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274B24"/>
  </w:style>
  <w:style w:type="paragraph" w:styleId="Buborkszveg">
    <w:name w:val="Balloon Text"/>
    <w:basedOn w:val="Norml"/>
    <w:semiHidden/>
    <w:rsid w:val="000F60FA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rsid w:val="000F60F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83F3E"/>
    <w:rPr>
      <w:sz w:val="24"/>
      <w:szCs w:val="24"/>
    </w:rPr>
  </w:style>
  <w:style w:type="character" w:styleId="Hiperhivatkozs">
    <w:name w:val="Hyperlink"/>
    <w:basedOn w:val="Bekezdsalapbettpusa"/>
    <w:rsid w:val="00202993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BF0F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rsid w:val="00274B24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274B24"/>
  </w:style>
  <w:style w:type="paragraph" w:styleId="Buborkszveg">
    <w:name w:val="Balloon Text"/>
    <w:basedOn w:val="Norml"/>
    <w:semiHidden/>
    <w:rsid w:val="000F60FA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rsid w:val="000F60F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83F3E"/>
    <w:rPr>
      <w:sz w:val="24"/>
      <w:szCs w:val="24"/>
    </w:rPr>
  </w:style>
  <w:style w:type="character" w:styleId="Hiperhivatkozs">
    <w:name w:val="Hyperlink"/>
    <w:basedOn w:val="Bekezdsalapbettpusa"/>
    <w:rsid w:val="00202993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BF0F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yortoborzas@bv.gov.hu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gyortoborzas@bv.gov.hu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3531</Characters>
  <Application>Microsoft Office Word</Application>
  <DocSecurity>0</DocSecurity>
  <Lines>29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IV</vt:lpstr>
    </vt:vector>
  </TitlesOfParts>
  <Company>Büntetés-végrehajtási Intézet</Company>
  <LinksUpToDate>false</LinksUpToDate>
  <CharactersWithSpaces>3931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IV</dc:title>
  <dc:creator>halmai.tamas</dc:creator>
  <cp:lastModifiedBy>foldi-meszaros.anna</cp:lastModifiedBy>
  <cp:revision>3</cp:revision>
  <cp:lastPrinted>2017-02-24T11:35:00Z</cp:lastPrinted>
  <dcterms:created xsi:type="dcterms:W3CDTF">2023-02-27T14:12:00Z</dcterms:created>
  <dcterms:modified xsi:type="dcterms:W3CDTF">2023-02-27T14:12:00Z</dcterms:modified>
</cp:coreProperties>
</file>