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F742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10AFE" w:rsidP="00822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30527-13/2-33/2024.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40C86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822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A szolgálati viszonnyal összefüggő munkáltatói </w:t>
            </w:r>
          </w:p>
          <w:p w:rsidR="00340C86" w:rsidRPr="00340C86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intézkedések 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és  jognyilatkozatok  előkészítésének  és </w:t>
            </w:r>
          </w:p>
          <w:p w:rsidR="00340C86" w:rsidRPr="00340C86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meghozatalának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biztosítása,  a  szolgálati  viszonnyal </w:t>
            </w:r>
          </w:p>
          <w:p w:rsidR="00340C86" w:rsidRPr="00340C86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összefüggő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jogok  gyakorolhatóságának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kötelezettségek  teljesíthetőségének  biztosítása,  a </w:t>
            </w:r>
          </w:p>
          <w:p w:rsidR="00340C86" w:rsidRPr="00340C86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közeli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hozzátartozót  megillető  társadalombiztosítási, </w:t>
            </w:r>
          </w:p>
          <w:p w:rsidR="003F60C6" w:rsidRPr="009046C6" w:rsidRDefault="00340C86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szociális és kegyeleti</w:t>
            </w:r>
            <w:r w:rsidR="00316B59">
              <w:rPr>
                <w:rFonts w:ascii="Times New Roman" w:hAnsi="Times New Roman" w:cs="Times New Roman"/>
                <w:sz w:val="20"/>
                <w:szCs w:val="20"/>
              </w:rPr>
              <w:t xml:space="preserve"> gondoskodás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megállapításának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és folyósításának biztosítása.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cikk  (1)  bekezdés</w:t>
            </w:r>
            <w:r w:rsidR="00340C86"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>törvény 272. §, 289/W</w:t>
            </w:r>
            <w:r w:rsidR="00340C86">
              <w:rPr>
                <w:rFonts w:ascii="Times New Roman" w:hAnsi="Times New Roman" w:cs="Times New Roman"/>
                <w:sz w:val="20"/>
                <w:szCs w:val="20"/>
              </w:rPr>
              <w:t xml:space="preserve">. §; 1992. évi XXXIII. törvény 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>83/B. §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melléklete,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40C86" w:rsidRPr="00340C86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Hivatásos 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és  rendvédelmi  igazgatási  alkalmazotti </w:t>
            </w:r>
          </w:p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  <w:r w:rsidR="000145B1">
              <w:rPr>
                <w:rFonts w:ascii="Times New Roman" w:hAnsi="Times New Roman" w:cs="Times New Roman"/>
                <w:sz w:val="20"/>
                <w:szCs w:val="20"/>
              </w:rPr>
              <w:t>lgálati  jogviszonyban</w:t>
            </w:r>
            <w:r w:rsidR="00316B59">
              <w:rPr>
                <w:rFonts w:ascii="Times New Roman" w:hAnsi="Times New Roman" w:cs="Times New Roman"/>
                <w:sz w:val="20"/>
                <w:szCs w:val="20"/>
              </w:rPr>
              <w:t>, munkaviszonyban</w:t>
            </w:r>
            <w:r w:rsidR="000145B1">
              <w:rPr>
                <w:rFonts w:ascii="Times New Roman" w:hAnsi="Times New Roman" w:cs="Times New Roman"/>
                <w:sz w:val="20"/>
                <w:szCs w:val="20"/>
              </w:rPr>
              <w:t xml:space="preserve">  állók,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és közeli hozzátartozóik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40C86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melléklete;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40C86" w:rsidRPr="00340C86" w:rsidRDefault="00316B59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évi  XLII.  törvény  275.  §</w:t>
            </w:r>
            <w:proofErr w:type="spellStart"/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;  1992.  évi </w:t>
            </w:r>
          </w:p>
          <w:p w:rsidR="003F60C6" w:rsidRPr="003A1469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83/D.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16B59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2015. 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évi  XLII.  törvény </w:t>
            </w:r>
            <w:r w:rsidR="00340C86">
              <w:rPr>
                <w:rFonts w:ascii="Times New Roman" w:hAnsi="Times New Roman" w:cs="Times New Roman"/>
                <w:sz w:val="20"/>
                <w:szCs w:val="20"/>
              </w:rPr>
              <w:t xml:space="preserve"> 275.  §;  1992.  évi  XXXIII. </w:t>
            </w:r>
            <w:r w:rsidR="00340C86" w:rsidRPr="00340C86">
              <w:rPr>
                <w:rFonts w:ascii="Times New Roman" w:hAnsi="Times New Roman" w:cs="Times New Roman"/>
                <w:sz w:val="20"/>
                <w:szCs w:val="20"/>
              </w:rPr>
              <w:t>törvény 83/D.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A 2015.  évi  XLII.  törvény  273.  §  (3)  bekezdése,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valamint  a  köziratokról,  a  közlevéltárakról  és  a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magánlevéltári  anyag  védelméről  szóló  1995.  évi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büntetés</w:t>
            </w:r>
            <w:r w:rsidR="008F7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végrehajtási szervezet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Egységes  Iratkezelési </w:t>
            </w:r>
          </w:p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Szabályzatában foglalt 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145B1" w:rsidRPr="000145B1" w:rsidRDefault="000145B1" w:rsidP="0001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B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0145B1" w:rsidRPr="000145B1" w:rsidRDefault="000145B1" w:rsidP="0001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5B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0145B1" w:rsidRPr="000145B1" w:rsidRDefault="000145B1" w:rsidP="0001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0145B1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0145B1" w:rsidP="0001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5B1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32D2D" w:rsidP="0001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F742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F742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8F7427">
        <w:rPr>
          <w:rFonts w:ascii="Times New Roman" w:hAnsi="Times New Roman" w:cs="Times New Roman"/>
          <w:sz w:val="20"/>
          <w:szCs w:val="20"/>
        </w:rPr>
        <w:t>elezési cím: 1363 Budapest, Pf. 9.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84" w:rsidRDefault="000A4684" w:rsidP="008F7427">
      <w:pPr>
        <w:spacing w:after="0" w:line="240" w:lineRule="auto"/>
      </w:pPr>
      <w:r>
        <w:separator/>
      </w:r>
    </w:p>
  </w:endnote>
  <w:endnote w:type="continuationSeparator" w:id="0">
    <w:p w:rsidR="000A4684" w:rsidRDefault="000A4684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56837"/>
      <w:docPartObj>
        <w:docPartGallery w:val="Page Numbers (Bottom of Page)"/>
        <w:docPartUnique/>
      </w:docPartObj>
    </w:sdtPr>
    <w:sdtEndPr/>
    <w:sdtContent>
      <w:p w:rsidR="008F7427" w:rsidRDefault="00241B04">
        <w:pPr>
          <w:pStyle w:val="llb"/>
          <w:jc w:val="right"/>
        </w:pPr>
        <w:r>
          <w:fldChar w:fldCharType="begin"/>
        </w:r>
        <w:r w:rsidR="008F7427">
          <w:instrText>PAGE   \* MERGEFORMAT</w:instrText>
        </w:r>
        <w:r>
          <w:fldChar w:fldCharType="separate"/>
        </w:r>
        <w:r w:rsidR="00B10AFE">
          <w:rPr>
            <w:noProof/>
          </w:rPr>
          <w:t>1</w:t>
        </w:r>
        <w:r>
          <w:fldChar w:fldCharType="end"/>
        </w:r>
      </w:p>
    </w:sdtContent>
  </w:sdt>
  <w:p w:rsidR="008F7427" w:rsidRDefault="008F74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84" w:rsidRDefault="000A4684" w:rsidP="008F7427">
      <w:pPr>
        <w:spacing w:after="0" w:line="240" w:lineRule="auto"/>
      </w:pPr>
      <w:r>
        <w:separator/>
      </w:r>
    </w:p>
  </w:footnote>
  <w:footnote w:type="continuationSeparator" w:id="0">
    <w:p w:rsidR="000A4684" w:rsidRDefault="000A4684" w:rsidP="008F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45B1"/>
    <w:rsid w:val="0004590D"/>
    <w:rsid w:val="000947E2"/>
    <w:rsid w:val="00096F23"/>
    <w:rsid w:val="000A4684"/>
    <w:rsid w:val="000B3A67"/>
    <w:rsid w:val="000D5CA2"/>
    <w:rsid w:val="000E1DCA"/>
    <w:rsid w:val="00136334"/>
    <w:rsid w:val="0015235E"/>
    <w:rsid w:val="00160A8C"/>
    <w:rsid w:val="00191152"/>
    <w:rsid w:val="00241B04"/>
    <w:rsid w:val="002A2948"/>
    <w:rsid w:val="002B1B11"/>
    <w:rsid w:val="002C1334"/>
    <w:rsid w:val="00316B59"/>
    <w:rsid w:val="00340C86"/>
    <w:rsid w:val="00373B36"/>
    <w:rsid w:val="003B3FEF"/>
    <w:rsid w:val="003F60C6"/>
    <w:rsid w:val="00402F3F"/>
    <w:rsid w:val="004E6C27"/>
    <w:rsid w:val="004E72ED"/>
    <w:rsid w:val="0052541C"/>
    <w:rsid w:val="005437E7"/>
    <w:rsid w:val="005B4F14"/>
    <w:rsid w:val="0060114F"/>
    <w:rsid w:val="006A7634"/>
    <w:rsid w:val="006F717E"/>
    <w:rsid w:val="0082216A"/>
    <w:rsid w:val="00850250"/>
    <w:rsid w:val="008623D9"/>
    <w:rsid w:val="00866D28"/>
    <w:rsid w:val="00871043"/>
    <w:rsid w:val="008C172E"/>
    <w:rsid w:val="008E5412"/>
    <w:rsid w:val="008F0B20"/>
    <w:rsid w:val="008F7427"/>
    <w:rsid w:val="009046C6"/>
    <w:rsid w:val="00942EDD"/>
    <w:rsid w:val="00960A9C"/>
    <w:rsid w:val="009B59EA"/>
    <w:rsid w:val="009C3F0F"/>
    <w:rsid w:val="009C7FF6"/>
    <w:rsid w:val="009E38A5"/>
    <w:rsid w:val="00AB14A3"/>
    <w:rsid w:val="00AB59EA"/>
    <w:rsid w:val="00B10AFE"/>
    <w:rsid w:val="00B5201F"/>
    <w:rsid w:val="00B923E4"/>
    <w:rsid w:val="00BE663B"/>
    <w:rsid w:val="00BF79C8"/>
    <w:rsid w:val="00C46BBD"/>
    <w:rsid w:val="00C477B0"/>
    <w:rsid w:val="00C5203E"/>
    <w:rsid w:val="00D63DDC"/>
    <w:rsid w:val="00EB7FEA"/>
    <w:rsid w:val="00F32D2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1145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2024-01-19T12:25:00Z</dcterms:created>
  <dcterms:modified xsi:type="dcterms:W3CDTF">2024-01-22T11:56:00Z</dcterms:modified>
</cp:coreProperties>
</file>