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88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88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>
        <w:rPr>
          <w:rFonts w:ascii="Times New Roman" w:hAnsi="Times New Roman" w:cs="Times New Roman"/>
          <w:b/>
          <w:sz w:val="28"/>
          <w:szCs w:val="28"/>
        </w:rPr>
        <w:t>lap</w:t>
      </w:r>
    </w:p>
    <w:p w:rsidR="00044F88" w:rsidRPr="008F0216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adatvédelmi nyilvántartásba vételhez</w:t>
      </w:r>
    </w:p>
    <w:p w:rsidR="00044F88" w:rsidRPr="00A515FE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</w:tcPr>
          <w:p w:rsidR="00D04062" w:rsidRPr="00473BB6" w:rsidRDefault="00D04062" w:rsidP="001D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D6041">
              <w:rPr>
                <w:rFonts w:ascii="Times New Roman" w:hAnsi="Times New Roman" w:cs="Times New Roman"/>
                <w:sz w:val="20"/>
                <w:szCs w:val="20"/>
              </w:rPr>
              <w:t xml:space="preserve">z intézet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területére belépő személyek nyilvántartása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D04062" w:rsidRPr="008D2A30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D2A30">
              <w:rPr>
                <w:rFonts w:ascii="Times New Roman" w:hAnsi="Times New Roman" w:cs="Times New Roman"/>
                <w:sz w:val="20"/>
                <w:szCs w:val="20"/>
              </w:rPr>
              <w:t xml:space="preserve"> be- és kilépő személyazonosságának, a belépés indokának meghatározása </w:t>
            </w:r>
            <w:r w:rsidRPr="008D2A30">
              <w:rPr>
                <w:rFonts w:ascii="Times New Roman" w:hAnsi="Times New Roman" w:cs="Times New Roman"/>
                <w:bCs/>
                <w:sz w:val="20"/>
                <w:szCs w:val="20"/>
              </w:rPr>
              <w:t>büntetés-végrehajtási szervek területére történő be- és kilépés, valamint a büntetés-végrehajtási szervek területén tartózkodás részletes szabályairól</w:t>
            </w:r>
            <w:r w:rsidRPr="008D2A3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szóló 44/2007. (IX. 19) IRM rendelet 2. § (1) bekezdés a) pontja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alapján.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D04062" w:rsidRDefault="00D04062" w:rsidP="00D0406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1D60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2F9">
              <w:rPr>
                <w:rFonts w:ascii="Times New Roman" w:hAnsi="Times New Roman" w:cs="Times New Roman"/>
                <w:bCs/>
                <w:sz w:val="20"/>
                <w:szCs w:val="20"/>
              </w:rPr>
              <w:t>büntetés-végrehajtási szervek területére történő be- és kilépés, valamint a büntetés-végrehajtási szervek területén tartózkodás részletes szabályairól</w:t>
            </w:r>
            <w:r w:rsidRPr="006E32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szóló 44/2007. (IX. 19) IRM rendelet 2. § (1) bekezdés a) pontja,</w:t>
            </w:r>
          </w:p>
          <w:p w:rsidR="00D04062" w:rsidRPr="006E32F9" w:rsidRDefault="00D04062" w:rsidP="00846A5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E32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 büntetés-végrehajtási szervezet Biztonsági Szabályzatának kiadásáról szóló </w:t>
            </w:r>
            <w:r w:rsidRPr="006E32F9">
              <w:rPr>
                <w:rFonts w:ascii="Times New Roman" w:hAnsi="Times New Roman" w:cs="Times New Roman"/>
                <w:bCs/>
                <w:sz w:val="20"/>
                <w:szCs w:val="20"/>
              </w:rPr>
              <w:t>26/2015. (III.31.) OP szakutasítás 307. pont c), h) és l) alpontjai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D04062" w:rsidRPr="00473BB6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26/2015. OP szakutasítás 18. függelékében meghatározott adatok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D04062" w:rsidRPr="008D2A30" w:rsidRDefault="001D6041" w:rsidP="001D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intézet </w:t>
            </w:r>
            <w:r w:rsidR="00D04062" w:rsidRPr="008D2A30">
              <w:rPr>
                <w:rFonts w:ascii="Times New Roman" w:hAnsi="Times New Roman" w:cs="Times New Roman"/>
                <w:sz w:val="20"/>
                <w:szCs w:val="20"/>
              </w:rPr>
              <w:t>területére belépő személyek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D04062" w:rsidRPr="008D2A30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A30">
              <w:rPr>
                <w:rFonts w:ascii="Times New Roman" w:hAnsi="Times New Roman" w:cs="Times New Roman"/>
                <w:sz w:val="20"/>
                <w:szCs w:val="20"/>
              </w:rPr>
              <w:t>Belépő személy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1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1"/>
          </w:p>
        </w:tc>
        <w:tc>
          <w:tcPr>
            <w:tcW w:w="4606" w:type="dxa"/>
          </w:tcPr>
          <w:p w:rsidR="00D04062" w:rsidRPr="00473BB6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2" w:name="_Ref513532185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2"/>
          </w:p>
        </w:tc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846A50">
              <w:fldChar w:fldCharType="begin"/>
            </w:r>
            <w:r w:rsidR="00846A50">
              <w:instrText xml:space="preserve"> NOTEREF _Ref513532185 \f \h  \* MERGEFORMAT </w:instrText>
            </w:r>
            <w:r w:rsidR="00846A50">
              <w:fldChar w:fldCharType="separate"/>
            </w:r>
            <w:r w:rsidR="00D11E03" w:rsidRPr="00D11E03">
              <w:t>8</w:t>
            </w:r>
            <w:r w:rsidR="00846A50">
              <w:fldChar w:fldCharType="end"/>
            </w:r>
          </w:p>
        </w:tc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D04062" w:rsidRPr="00473BB6" w:rsidRDefault="00D04062" w:rsidP="001D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</w:t>
            </w:r>
            <w:r w:rsidRPr="00D579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büntetés-végrehajtási szervezet Egységes Iratkezelési Szabályzatának kiadásáról szóló 6/201</w:t>
            </w:r>
            <w:r w:rsidR="001D60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D579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1D60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(XII.21</w:t>
            </w:r>
            <w:r w:rsidRPr="00D579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.) BVOP utasítás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1D6041">
              <w:rPr>
                <w:rFonts w:ascii="Times New Roman" w:hAnsi="Times New Roman" w:cs="Times New Roman"/>
                <w:sz w:val="20"/>
                <w:szCs w:val="20"/>
              </w:rPr>
              <w:t>. függelék 175</w:t>
            </w:r>
            <w:r w:rsidRPr="00D579DA">
              <w:rPr>
                <w:rFonts w:ascii="Times New Roman" w:hAnsi="Times New Roman" w:cs="Times New Roman"/>
                <w:sz w:val="20"/>
                <w:szCs w:val="20"/>
              </w:rPr>
              <w:t>. sor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szerint (5 év)</w:t>
            </w:r>
          </w:p>
        </w:tc>
      </w:tr>
      <w:tr w:rsidR="00D04062" w:rsidTr="000F23BE">
        <w:trPr>
          <w:trHeight w:val="454"/>
        </w:trPr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 adatkezelő neve és címe (székhelye), az adatvédelmi tisztviselő neve és elérhetősége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AE01E2" w:rsidRDefault="00D04062" w:rsidP="00AE0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adatvédelmi tisztviselő: </w:t>
            </w:r>
            <w:r w:rsidR="00AE01E2">
              <w:rPr>
                <w:rFonts w:ascii="Times New Roman" w:hAnsi="Times New Roman" w:cs="Times New Roman"/>
                <w:sz w:val="20"/>
                <w:szCs w:val="20"/>
              </w:rPr>
              <w:t>Fekete Katalin</w:t>
            </w:r>
            <w:r w:rsidR="00D11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" w:name="_GoBack"/>
            <w:bookmarkEnd w:id="3"/>
            <w:proofErr w:type="spellStart"/>
            <w:r w:rsidR="00AE01E2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AE01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E01E2">
              <w:rPr>
                <w:rFonts w:ascii="Times New Roman" w:hAnsi="Times New Roman" w:cs="Times New Roman"/>
                <w:sz w:val="20"/>
                <w:szCs w:val="20"/>
              </w:rPr>
              <w:t>őrgy</w:t>
            </w:r>
            <w:proofErr w:type="spellEnd"/>
            <w:r w:rsidR="00AE01E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D04062" w:rsidRPr="00473BB6" w:rsidRDefault="00AE01E2" w:rsidP="00AE0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3980 Sátoraljaújhely, Kazinczy u. 35., </w:t>
            </w:r>
            <w:hyperlink r:id="rId8" w:history="1">
              <w:r w:rsidRPr="00A02AF8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fekete.katalin@bv.gov.hu</w:t>
              </w:r>
            </w:hyperlink>
          </w:p>
        </w:tc>
      </w:tr>
      <w:tr w:rsidR="00D04062" w:rsidTr="000F23BE">
        <w:trPr>
          <w:trHeight w:val="567"/>
        </w:trPr>
        <w:tc>
          <w:tcPr>
            <w:tcW w:w="4606" w:type="dxa"/>
          </w:tcPr>
          <w:p w:rsidR="00D04062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D04062" w:rsidRPr="008F0216" w:rsidRDefault="00D04062" w:rsidP="001D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</w:t>
            </w:r>
            <w:r w:rsidR="001D6041">
              <w:rPr>
                <w:rFonts w:ascii="Times New Roman" w:hAnsi="Times New Roman" w:cs="Times New Roman"/>
                <w:sz w:val="20"/>
                <w:szCs w:val="20"/>
              </w:rPr>
              <w:t xml:space="preserve">Biztonsági osztály </w:t>
            </w:r>
          </w:p>
        </w:tc>
      </w:tr>
      <w:tr w:rsidR="00D04062" w:rsidTr="000F23BE">
        <w:trPr>
          <w:trHeight w:val="567"/>
        </w:trPr>
        <w:tc>
          <w:tcPr>
            <w:tcW w:w="4606" w:type="dxa"/>
          </w:tcPr>
          <w:p w:rsidR="00D04062" w:rsidRDefault="00D04062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4606" w:type="dxa"/>
          </w:tcPr>
          <w:p w:rsidR="00D04062" w:rsidRPr="008F0216" w:rsidRDefault="00D04062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Adminisztratív védelem – oktatás, fizikai védelem – szárazlakattal ellátott lemezszekrényben őrzés. </w:t>
            </w:r>
          </w:p>
        </w:tc>
      </w:tr>
    </w:tbl>
    <w:p w:rsidR="00044F88" w:rsidRPr="00F97273" w:rsidRDefault="00044F88" w:rsidP="00D0406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EC" w:rsidRDefault="00561FEC" w:rsidP="00D04062">
      <w:pPr>
        <w:spacing w:after="0" w:line="240" w:lineRule="auto"/>
      </w:pPr>
    </w:p>
    <w:sectPr w:rsidR="00561FEC" w:rsidSect="00F97273">
      <w:headerReference w:type="first" r:id="rId9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B6" w:rsidRDefault="00997BB6" w:rsidP="00044F88">
      <w:pPr>
        <w:spacing w:after="0" w:line="240" w:lineRule="auto"/>
      </w:pPr>
      <w:r>
        <w:separator/>
      </w:r>
    </w:p>
  </w:endnote>
  <w:endnote w:type="continuationSeparator" w:id="0">
    <w:p w:rsidR="00997BB6" w:rsidRDefault="00997BB6" w:rsidP="000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B6" w:rsidRDefault="00997BB6" w:rsidP="00044F88">
      <w:pPr>
        <w:spacing w:after="0" w:line="240" w:lineRule="auto"/>
      </w:pPr>
      <w:r>
        <w:separator/>
      </w:r>
    </w:p>
  </w:footnote>
  <w:footnote w:type="continuationSeparator" w:id="0">
    <w:p w:rsidR="00997BB6" w:rsidRDefault="00997BB6" w:rsidP="00044F88">
      <w:pPr>
        <w:spacing w:after="0" w:line="240" w:lineRule="auto"/>
      </w:pPr>
      <w:r>
        <w:continuationSeparator/>
      </w:r>
    </w:p>
  </w:footnote>
  <w:footnote w:id="1">
    <w:p w:rsidR="00D04062" w:rsidRPr="00BF1696" w:rsidRDefault="00D04062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D04062" w:rsidRPr="00BF1696" w:rsidRDefault="00D04062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D04062" w:rsidRPr="00236BAB" w:rsidRDefault="00D04062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D04062" w:rsidRPr="00236BAB" w:rsidRDefault="00D04062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D04062" w:rsidRPr="0033053F" w:rsidRDefault="00D04062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D04062" w:rsidRPr="00BF1696" w:rsidRDefault="00D04062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D04062" w:rsidRPr="00BF1696" w:rsidRDefault="00D04062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D04062" w:rsidRPr="00FD1A86" w:rsidRDefault="00D04062" w:rsidP="00044F88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D04062" w:rsidRPr="00BF1696" w:rsidRDefault="00D04062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D04062" w:rsidRPr="00BF1696" w:rsidRDefault="00D04062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</w:t>
      </w:r>
      <w:r>
        <w:rPr>
          <w:rFonts w:ascii="Times New Roman" w:hAnsi="Times New Roman" w:cs="Times New Roman"/>
        </w:rPr>
        <w:t>, az adatvédelmi tisztviselő neve, postai és elektronikus levélcíme</w:t>
      </w:r>
      <w:r w:rsidRPr="00BF1696">
        <w:rPr>
          <w:rFonts w:ascii="Times New Roman" w:hAnsi="Times New Roman" w:cs="Times New Roman"/>
        </w:rPr>
        <w:t>.</w:t>
      </w:r>
    </w:p>
  </w:footnote>
  <w:footnote w:id="11">
    <w:p w:rsidR="00D04062" w:rsidRDefault="00D04062" w:rsidP="00044F88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 xml:space="preserve">ezelő és az adatkezelés és/vagy az adatfeldolgozás tényleges helyszíne szervezetileg </w:t>
      </w:r>
      <w:r w:rsidRPr="00BF1696">
        <w:rPr>
          <w:rFonts w:ascii="Times New Roman" w:hAnsi="Times New Roman" w:cs="Times New Roman"/>
        </w:rPr>
        <w:t>egymástól elválik.</w:t>
      </w:r>
    </w:p>
  </w:footnote>
  <w:footnote w:id="12">
    <w:p w:rsidR="00D04062" w:rsidRPr="00270603" w:rsidRDefault="00D04062" w:rsidP="00044F8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>Pl.: sérülékenységi vizsgálat lefolytatása, hozzáférés korlátozásának módja, sérülés elleni védelem módja stb.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1A" w:rsidRDefault="00D11E03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997BB6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>
          <wp:extent cx="456772" cy="838200"/>
          <wp:effectExtent l="0" t="0" r="635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B48" w:rsidRDefault="00D11E03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997BB6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SÁTORALJAÚJHELYI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A8E"/>
    <w:multiLevelType w:val="hybridMultilevel"/>
    <w:tmpl w:val="EAA8B428"/>
    <w:lvl w:ilvl="0" w:tplc="A0FA0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88"/>
    <w:rsid w:val="00044F88"/>
    <w:rsid w:val="001D6041"/>
    <w:rsid w:val="003D2321"/>
    <w:rsid w:val="00561FEC"/>
    <w:rsid w:val="005F38EA"/>
    <w:rsid w:val="00760E67"/>
    <w:rsid w:val="00846A50"/>
    <w:rsid w:val="00935C46"/>
    <w:rsid w:val="00997BB6"/>
    <w:rsid w:val="00AE01E2"/>
    <w:rsid w:val="00D04062"/>
    <w:rsid w:val="00D11E03"/>
    <w:rsid w:val="00D20229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0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kete.katalin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kerchnerne.zsuzsanna</dc:creator>
  <cp:lastModifiedBy>fekete.katalin</cp:lastModifiedBy>
  <cp:revision>3</cp:revision>
  <cp:lastPrinted>2019-07-18T15:27:00Z</cp:lastPrinted>
  <dcterms:created xsi:type="dcterms:W3CDTF">2019-07-18T15:27:00Z</dcterms:created>
  <dcterms:modified xsi:type="dcterms:W3CDTF">2019-07-18T15:28:00Z</dcterms:modified>
</cp:coreProperties>
</file>