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30523-13/7/2020.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66D28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Pálhalmai Országos Büntetés-végrehajtási Intézet vezetőinek és helyetteseiknek munkaköri leírása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866D28" w:rsidP="00904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Pálhalmai Országos Büntetés-végrehajtási Intézet vezetőinek és helyetteseiknek munkaköri leírásának elkészítése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3F60C6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t>GDPR 6. cikk (1) bekezdés c) pont</w:t>
            </w:r>
            <w:r w:rsidR="009046C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66D28">
              <w:rPr>
                <w:rFonts w:ascii="Times New Roman" w:hAnsi="Times New Roman" w:cs="Times New Roman"/>
                <w:sz w:val="20"/>
                <w:szCs w:val="20"/>
              </w:rPr>
              <w:t>2015. évi XLII. törvény 101.§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866D28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szervezet vezetőinek és helyetteseinek természetes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66D28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Pálhalmai Országos Büntetés-végrehajtási Intézet vezetői és helyetteseik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66D28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574E02" w:rsidRPr="005437E7">
        <w:rPr>
          <w:rFonts w:ascii="Times New Roman" w:hAnsi="Times New Roman" w:cs="Times New Roman"/>
          <w:sz w:val="20"/>
          <w:szCs w:val="20"/>
        </w:rPr>
        <w:t>ésszerű</w:t>
      </w:r>
      <w:bookmarkStart w:id="0" w:name="_GoBack"/>
      <w:bookmarkEnd w:id="0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E02" w:rsidRDefault="00574E02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E02" w:rsidRPr="005437E7" w:rsidRDefault="00574E02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02" w:rsidRDefault="00574E02" w:rsidP="00574E02">
      <w:pPr>
        <w:spacing w:after="0" w:line="240" w:lineRule="auto"/>
      </w:pPr>
      <w:r>
        <w:separator/>
      </w:r>
    </w:p>
  </w:endnote>
  <w:endnote w:type="continuationSeparator" w:id="0">
    <w:p w:rsidR="00574E02" w:rsidRDefault="00574E02" w:rsidP="0057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076489"/>
      <w:docPartObj>
        <w:docPartGallery w:val="Page Numbers (Bottom of Page)"/>
        <w:docPartUnique/>
      </w:docPartObj>
    </w:sdtPr>
    <w:sdtContent>
      <w:p w:rsidR="00574E02" w:rsidRDefault="00574E0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4E02" w:rsidRDefault="00574E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02" w:rsidRDefault="00574E02" w:rsidP="00574E02">
      <w:pPr>
        <w:spacing w:after="0" w:line="240" w:lineRule="auto"/>
      </w:pPr>
      <w:r>
        <w:separator/>
      </w:r>
    </w:p>
  </w:footnote>
  <w:footnote w:type="continuationSeparator" w:id="0">
    <w:p w:rsidR="00574E02" w:rsidRDefault="00574E02" w:rsidP="0057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74E02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E02"/>
  </w:style>
  <w:style w:type="paragraph" w:styleId="llb">
    <w:name w:val="footer"/>
    <w:basedOn w:val="Norml"/>
    <w:link w:val="llbChar"/>
    <w:uiPriority w:val="99"/>
    <w:unhideWhenUsed/>
    <w:rsid w:val="0057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E02"/>
  </w:style>
  <w:style w:type="paragraph" w:styleId="llb">
    <w:name w:val="footer"/>
    <w:basedOn w:val="Norml"/>
    <w:link w:val="llbChar"/>
    <w:uiPriority w:val="99"/>
    <w:unhideWhenUsed/>
    <w:rsid w:val="0057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2020-08-24T05:30:00Z</dcterms:created>
  <dcterms:modified xsi:type="dcterms:W3CDTF">2020-08-24T05:30:00Z</dcterms:modified>
</cp:coreProperties>
</file>