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8" w:rsidRDefault="00E93538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Pr="00B64490" w:rsidRDefault="00B64490" w:rsidP="00B64490">
      <w:pPr>
        <w:spacing w:line="240" w:lineRule="atLeast"/>
        <w:ind w:firstLine="180"/>
        <w:jc w:val="center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 xml:space="preserve">Adatlap </w:t>
      </w:r>
      <w:r w:rsidRPr="00B64490">
        <w:rPr>
          <w:rFonts w:ascii="Times" w:eastAsia="Times New Roman" w:hAnsi="Times" w:cs="Times"/>
          <w:sz w:val="24"/>
          <w:szCs w:val="24"/>
          <w:lang w:eastAsia="hu-HU"/>
        </w:rPr>
        <w:br/>
        <w:t>adatvédelmi nyilvántartásba vételhez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259"/>
      </w:tblGrid>
      <w:tr w:rsidR="00B64490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B64490" w:rsidP="00B64490">
            <w:pPr>
              <w:ind w:firstLine="14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4490">
              <w:rPr>
                <w:rFonts w:ascii="Times New Roman" w:eastAsiaTheme="minorHAnsi" w:hAnsi="Times New Roman" w:cstheme="minorBidi"/>
                <w:sz w:val="24"/>
                <w:szCs w:val="24"/>
              </w:rPr>
              <w:t>Nyilvántartási szám: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E01AC1" w:rsidP="00B6449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30549-13/22-16/2021.ányt</w:t>
            </w:r>
            <w:bookmarkStart w:id="0" w:name="_GoBack"/>
            <w:bookmarkEnd w:id="0"/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bookmarkStart w:id="1" w:name="table01"/>
            <w:bookmarkEnd w:id="1"/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megnevezése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Letiltások nyilvántartása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célja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B29" w:rsidRDefault="00081B29" w:rsidP="000149EF">
            <w:pPr>
              <w:pStyle w:val="Egyb0"/>
              <w:spacing w:after="0"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fogvatartottak részére érkezett letiltások személyenkénti nyilvántartása.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tabs>
                <w:tab w:val="left" w:pos="1837"/>
                <w:tab w:val="left" w:pos="3699"/>
              </w:tabs>
              <w:spacing w:after="0"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2/2021. (I.7) BVOP. utasítás a fogvatartotti letétek kezelésének és egyéb pénzügyi rendelkezések</w:t>
            </w:r>
            <w:r>
              <w:rPr>
                <w:sz w:val="24"/>
                <w:szCs w:val="24"/>
              </w:rPr>
              <w:tab/>
              <w:t>végrehajtásának</w:t>
            </w:r>
            <w:r>
              <w:rPr>
                <w:sz w:val="24"/>
                <w:szCs w:val="24"/>
              </w:rPr>
              <w:tab/>
              <w:t>eljárási</w:t>
            </w:r>
          </w:p>
          <w:p w:rsidR="00081B29" w:rsidRDefault="00081B29" w:rsidP="000149EF">
            <w:pPr>
              <w:pStyle w:val="Egyb0"/>
              <w:spacing w:after="0" w:line="276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szabályairól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Fogvatartottak személyes adatai, név, születési idő, hely, anyja neve, lakcím letiltáson szereplő egyéb adatok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érintettek köre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Fogvatartottak, végrehajtást kérők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forrása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intézetbe érkező letiltások adatállománya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Fogvatartottak pénzügyi adatai</w:t>
            </w:r>
          </w:p>
        </w:tc>
      </w:tr>
      <w:tr w:rsidR="00081B29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címzettje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B29" w:rsidRDefault="00081B29" w:rsidP="000149EF">
            <w:pPr>
              <w:pStyle w:val="Egyb0"/>
              <w:tabs>
                <w:tab w:val="left" w:pos="997"/>
                <w:tab w:val="left" w:pos="2509"/>
                <w:tab w:val="left" w:pos="4194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letiltások</w:t>
            </w:r>
            <w:r>
              <w:rPr>
                <w:sz w:val="24"/>
                <w:szCs w:val="24"/>
              </w:rPr>
              <w:tab/>
              <w:t>kibocsájtói</w:t>
            </w:r>
            <w:r>
              <w:rPr>
                <w:sz w:val="24"/>
                <w:szCs w:val="24"/>
              </w:rPr>
              <w:tab/>
              <w:t>és</w:t>
            </w:r>
          </w:p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kedvezményezettek köre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adattovábbítás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2/2021. (I.7) BVOP. utasítás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egyes adatfajták törlési határideje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B29" w:rsidRDefault="00081B29" w:rsidP="000149EF">
            <w:pPr>
              <w:pStyle w:val="Egyb0"/>
              <w:tabs>
                <w:tab w:val="left" w:pos="982"/>
                <w:tab w:val="left" w:pos="2941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fogvatartottak</w:t>
            </w:r>
            <w:r>
              <w:rPr>
                <w:sz w:val="24"/>
                <w:szCs w:val="24"/>
              </w:rPr>
              <w:tab/>
              <w:t>szabadulásakor</w:t>
            </w:r>
          </w:p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megszüntetésre kerülnek.</w:t>
            </w:r>
          </w:p>
        </w:tc>
      </w:tr>
      <w:tr w:rsidR="00081B29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adatkezelő neve és címe (székhelye), az adatvédelmi tisztviselő neve és elérhetősége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B29" w:rsidRDefault="00081B29" w:rsidP="000149EF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Büntetés-végrehajtás Egészségügyi Központ</w:t>
            </w:r>
          </w:p>
          <w:p w:rsidR="00081B29" w:rsidRDefault="00081B29" w:rsidP="000149EF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4100. Berettyóújfalu Herpály u 7 szám</w:t>
            </w:r>
          </w:p>
          <w:p w:rsidR="00081B29" w:rsidRDefault="00081B29" w:rsidP="000149EF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Oláhné Vékony Szilvia bv. őrnagy</w:t>
            </w:r>
          </w:p>
          <w:p w:rsidR="00081B29" w:rsidRDefault="00E01AC1" w:rsidP="000149EF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081B29" w:rsidRPr="003A2305">
                <w:rPr>
                  <w:rStyle w:val="Hiperhivatkozs"/>
                  <w:sz w:val="24"/>
                  <w:szCs w:val="24"/>
                  <w:lang w:val="en-US" w:bidi="en-US"/>
                </w:rPr>
                <w:t>olahne.v.szilvia@bv.gov.hu</w:t>
              </w:r>
            </w:hyperlink>
          </w:p>
          <w:p w:rsidR="00081B29" w:rsidRDefault="00081B29" w:rsidP="000149EF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06/54 795-620</w:t>
            </w:r>
          </w:p>
        </w:tc>
      </w:tr>
      <w:tr w:rsidR="00081B29" w:rsidRPr="00B64490" w:rsidTr="00EB0C8D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tényleges adatkezelés helye, illetve az adatfeldolgozás helye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B29" w:rsidRDefault="00081B29" w:rsidP="000149EF">
            <w:pPr>
              <w:pStyle w:val="Egyb0"/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1B29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81B29" w:rsidRPr="00B64490" w:rsidRDefault="00081B29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jogszerűsége és a személyes adatok megfelelő szintű biztonsága érdekében végrehajtott műszaki és szervezési biztonsági intézkedések általános leírása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B29" w:rsidRDefault="00081B29" w:rsidP="000149EF">
            <w:pPr>
              <w:pStyle w:val="Egyb0"/>
              <w:tabs>
                <w:tab w:val="left" w:pos="954"/>
                <w:tab w:val="left" w:pos="3598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büntetés-végrehajtási</w:t>
            </w:r>
            <w:r>
              <w:rPr>
                <w:sz w:val="24"/>
                <w:szCs w:val="24"/>
              </w:rPr>
              <w:tab/>
              <w:t>szervezet</w:t>
            </w:r>
          </w:p>
          <w:p w:rsidR="00081B29" w:rsidRDefault="00081B29" w:rsidP="000149EF">
            <w:pPr>
              <w:pStyle w:val="Egyb0"/>
              <w:tabs>
                <w:tab w:val="left" w:pos="2106"/>
                <w:tab w:val="left" w:pos="3027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Adatvédelmi</w:t>
            </w:r>
            <w:r>
              <w:rPr>
                <w:sz w:val="24"/>
                <w:szCs w:val="24"/>
              </w:rPr>
              <w:tab/>
              <w:t>és</w:t>
            </w:r>
            <w:r>
              <w:rPr>
                <w:sz w:val="24"/>
                <w:szCs w:val="24"/>
              </w:rPr>
              <w:tab/>
              <w:t>Adatbiztonsági</w:t>
            </w:r>
          </w:p>
          <w:p w:rsidR="00081B29" w:rsidRDefault="00081B29" w:rsidP="000149EF">
            <w:pPr>
              <w:pStyle w:val="Egyb0"/>
              <w:tabs>
                <w:tab w:val="center" w:pos="2538"/>
                <w:tab w:val="right" w:pos="4448"/>
              </w:tabs>
              <w:spacing w:after="0" w:line="233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Szabályzatában,</w:t>
            </w:r>
            <w:r>
              <w:rPr>
                <w:sz w:val="24"/>
                <w:szCs w:val="24"/>
              </w:rPr>
              <w:tab/>
              <w:t>Egységes</w:t>
            </w:r>
            <w:r>
              <w:rPr>
                <w:sz w:val="24"/>
                <w:szCs w:val="24"/>
              </w:rPr>
              <w:tab/>
              <w:t>Iratkezelési</w:t>
            </w:r>
          </w:p>
          <w:p w:rsidR="00081B29" w:rsidRDefault="00081B29" w:rsidP="000149EF">
            <w:pPr>
              <w:pStyle w:val="Egyb0"/>
              <w:tabs>
                <w:tab w:val="center" w:pos="2494"/>
                <w:tab w:val="right" w:pos="4448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Szabályzatában,</w:t>
            </w:r>
            <w:r>
              <w:rPr>
                <w:sz w:val="24"/>
                <w:szCs w:val="24"/>
              </w:rPr>
              <w:tab/>
              <w:t>valamint</w:t>
            </w:r>
            <w:r>
              <w:rPr>
                <w:sz w:val="24"/>
                <w:szCs w:val="24"/>
              </w:rPr>
              <w:tab/>
              <w:t>Informatikai</w:t>
            </w:r>
          </w:p>
          <w:p w:rsidR="00081B29" w:rsidRDefault="00081B29" w:rsidP="000149EF">
            <w:pPr>
              <w:pStyle w:val="Egyb0"/>
              <w:tabs>
                <w:tab w:val="center" w:pos="2547"/>
                <w:tab w:val="right" w:pos="4482"/>
              </w:tabs>
              <w:spacing w:after="0"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Biztonsági</w:t>
            </w:r>
            <w:r>
              <w:rPr>
                <w:sz w:val="24"/>
                <w:szCs w:val="24"/>
              </w:rPr>
              <w:tab/>
              <w:t>Szabályzatában</w:t>
            </w:r>
            <w:r>
              <w:rPr>
                <w:sz w:val="24"/>
                <w:szCs w:val="24"/>
              </w:rPr>
              <w:tab/>
              <w:t>foglalt</w:t>
            </w:r>
          </w:p>
          <w:p w:rsidR="00081B29" w:rsidRDefault="00081B29" w:rsidP="000149EF">
            <w:pPr>
              <w:pStyle w:val="Egyb0"/>
              <w:spacing w:after="0" w:line="233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intézkedések</w:t>
            </w:r>
          </w:p>
        </w:tc>
      </w:tr>
    </w:tbl>
    <w:p w:rsidR="00B64490" w:rsidRPr="00B64490" w:rsidRDefault="00B64490" w:rsidP="00B64490">
      <w:pPr>
        <w:spacing w:after="6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>______________________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lastRenderedPageBreak/>
        <w:t>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nyilvántartásnak az adatkezelést létrehozó törvény által meghatározott elnevezést kell megjelölni. (pl.: kapcsolattartók nyilvántartása – a büntetés-végrehajtási szervezetről szóló 1995. évi CVII. tv. 28/A.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adatkezelés célját az adatkezelést elrendelő törvény határozza meg, de ezen belül meg kell jelölni a meghatározott feladat teljesítését előíró jogszabályt. (pl. reintegráció, a büntetések, az intézkedések, egyes kényszerintézkedések és a szabálysértési elzárás végrehajtásáról szóló 2013. évi CCXL. tv. alapján)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Adatkezelés esetén hivatkozni kell a jogalap meglétét előíró pontos törvényi rendelkezés(ek)re, valamint – szükség esetén – azok végrehajtási rendeleteire. (pl. a büntetés-végrehajtási szervezetről szóló 1995. évi CVII. törvény 28/A. § (1) bekezdése, valamint a szabadságvesztés, az elzárás, az előzetes letartóztatás és a rendbírság helyébe lépő elzárás végrehajtásának részletes szabályairól szóló 16/2014. (XII. 19.) IM rendelet 24.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személyes vagy különleges adatokat azonos szempont szerint csoportosítva, összefoglaló néven kell szerepeltetni ebben a pontban. (pl. kapcsolattartói adatok)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5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adatalanyok körét az adatkezelés alapjául szolgáló törvényi rendelkezés határozza meg. (pl. kapcsolattartók nyilvántartásában rögzített személyek köre)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6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adatállományba bekerülő adatok forrása. (pl. kapcsolattartói nyilatkozatok)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7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Kitöltése abban az esetben szükséges, amennyiben az adatok fajtája nem egyezik a 4. pontban foglaltakkal.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8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Pontos jogszabályi hivatkozás szükséges az adat címzettjéről és az adattovábbítás jogalapjáról.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9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törlés határidejét a vonatkozó törvényhely vagy az érintett hozzájáruló nyilatkozata, illetve a jogalap megszűnése határozza meg.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10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adatkezelő szerv neve és pontos címe, az adatvédelmi tisztviselő neve, postai és elektronikus levélcíme.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Csak abban az esetben szükséges kitölteni, ha az adatkezelő és az adatkezelés és/vagy az adatfeldolgozás tényleges helyszíne szervezetileg egymástól elválik.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 New Roman" w:eastAsiaTheme="minorHAnsi" w:hAnsi="Times New Roman"/>
          <w:sz w:val="24"/>
          <w:szCs w:val="24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Pl. sérülékenységi vizsgálat lefolytatása, hozzáférés korlátozásának módja, sérülés elleni védelem módja stb.</w:t>
      </w:r>
    </w:p>
    <w:p w:rsidR="00B64490" w:rsidRPr="00B64490" w:rsidRDefault="00B64490" w:rsidP="00B64490">
      <w:pPr>
        <w:rPr>
          <w:rFonts w:asciiTheme="minorHAnsi" w:eastAsiaTheme="minorHAnsi" w:hAnsiTheme="minorHAnsi" w:cstheme="minorBidi"/>
        </w:rPr>
      </w:pPr>
    </w:p>
    <w:p w:rsidR="00B64490" w:rsidRPr="00AB0DC4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sectPr w:rsidR="00B64490" w:rsidRPr="00AB0DC4" w:rsidSect="001964A0">
      <w:headerReference w:type="first" r:id="rId9"/>
      <w:footerReference w:type="first" r:id="rId10"/>
      <w:pgSz w:w="11906" w:h="16838"/>
      <w:pgMar w:top="1417" w:right="1133" w:bottom="1702" w:left="1417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4" w:rsidRDefault="004960B4" w:rsidP="008F1075">
      <w:pPr>
        <w:spacing w:after="0" w:line="240" w:lineRule="auto"/>
      </w:pPr>
      <w:r>
        <w:separator/>
      </w:r>
    </w:p>
  </w:endnote>
  <w:end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0" w:rsidRPr="00053B2F" w:rsidRDefault="001964A0" w:rsidP="001964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>
      <w:rPr>
        <w:rFonts w:ascii="Times New Roman" w:eastAsia="Times New Roman" w:hAnsi="Times New Roman"/>
        <w:sz w:val="18"/>
        <w:szCs w:val="18"/>
        <w:lang w:eastAsia="hu-HU"/>
      </w:rPr>
      <w:t>4100 Berettyóújfalu, Herpály utca 7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>;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 postacím: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 4101 Pf.106; Telefon: (+36 54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) 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795-620; E-mail: </w:t>
    </w:r>
    <w:hyperlink r:id="rId1" w:history="1">
      <w:r w:rsidRPr="0003065D">
        <w:rPr>
          <w:rStyle w:val="Hiperhivatkozs"/>
          <w:rFonts w:ascii="Times New Roman" w:eastAsia="Times New Roman" w:hAnsi="Times New Roman"/>
          <w:sz w:val="18"/>
          <w:szCs w:val="18"/>
          <w:lang w:eastAsia="hu-HU"/>
        </w:rPr>
        <w:t>bvek.uk@bv.gov.hu</w:t>
      </w:r>
    </w:hyperlink>
    <w:r>
      <w:rPr>
        <w:rFonts w:ascii="Times New Roman" w:eastAsia="Times New Roman" w:hAnsi="Times New Roman"/>
        <w:sz w:val="18"/>
        <w:szCs w:val="18"/>
        <w:lang w:eastAsia="hu-HU"/>
      </w:rPr>
      <w:t xml:space="preserve"> </w:t>
    </w:r>
  </w:p>
  <w:p w:rsidR="00FD4EEA" w:rsidRDefault="00FD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4" w:rsidRDefault="004960B4" w:rsidP="008F1075">
      <w:pPr>
        <w:spacing w:after="0" w:line="240" w:lineRule="auto"/>
      </w:pPr>
      <w:r>
        <w:separator/>
      </w:r>
    </w:p>
  </w:footnote>
  <w:foot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EA" w:rsidRDefault="00FD4EEA" w:rsidP="00677A7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6DBD06D3" wp14:editId="07BBB45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5C9" w:rsidRDefault="00A665C9" w:rsidP="00677A7B">
    <w:pPr>
      <w:pStyle w:val="lfej"/>
      <w:jc w:val="center"/>
      <w:rPr>
        <w:rFonts w:ascii="Times New Roman" w:hAnsi="Times New Roman"/>
        <w:sz w:val="24"/>
      </w:rPr>
    </w:pPr>
  </w:p>
  <w:p w:rsidR="00FD4EEA" w:rsidRPr="00667905" w:rsidRDefault="00FD4EEA" w:rsidP="00677A7B">
    <w:pPr>
      <w:pStyle w:val="lfej"/>
      <w:jc w:val="center"/>
      <w:rPr>
        <w:rFonts w:ascii="Times New Roman" w:hAnsi="Times New Roman"/>
        <w:sz w:val="24"/>
        <w:szCs w:val="24"/>
      </w:rPr>
    </w:pPr>
    <w:r w:rsidRPr="00667905">
      <w:rPr>
        <w:rFonts w:ascii="Times New Roman" w:hAnsi="Times New Roman"/>
        <w:sz w:val="24"/>
        <w:szCs w:val="24"/>
      </w:rPr>
      <w:t xml:space="preserve">BÜNTETÉS-VÉGREHAJTÁS </w:t>
    </w:r>
    <w:r w:rsidR="001964A0" w:rsidRPr="00667905">
      <w:rPr>
        <w:rFonts w:ascii="Times New Roman" w:hAnsi="Times New Roman"/>
        <w:sz w:val="24"/>
        <w:szCs w:val="24"/>
      </w:rPr>
      <w:t>EGÉSZSÉGÜGYI KÖZPONT</w:t>
    </w:r>
  </w:p>
  <w:p w:rsidR="00FD4EEA" w:rsidRPr="00677A7B" w:rsidRDefault="00FD4EEA" w:rsidP="00677A7B">
    <w:pPr>
      <w:pStyle w:val="lfej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D24"/>
    <w:multiLevelType w:val="hybridMultilevel"/>
    <w:tmpl w:val="D28E2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2D3"/>
    <w:multiLevelType w:val="hybridMultilevel"/>
    <w:tmpl w:val="9BF6C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4D12"/>
    <w:rsid w:val="00031E86"/>
    <w:rsid w:val="000374B9"/>
    <w:rsid w:val="00044346"/>
    <w:rsid w:val="000555B3"/>
    <w:rsid w:val="000622D1"/>
    <w:rsid w:val="00081B29"/>
    <w:rsid w:val="000A4C25"/>
    <w:rsid w:val="000A736E"/>
    <w:rsid w:val="000E5D82"/>
    <w:rsid w:val="001110D2"/>
    <w:rsid w:val="001501F1"/>
    <w:rsid w:val="00175DE0"/>
    <w:rsid w:val="001964A0"/>
    <w:rsid w:val="001A3B54"/>
    <w:rsid w:val="001C2B6C"/>
    <w:rsid w:val="001F1032"/>
    <w:rsid w:val="001F3717"/>
    <w:rsid w:val="001F733C"/>
    <w:rsid w:val="00201140"/>
    <w:rsid w:val="00204446"/>
    <w:rsid w:val="00226526"/>
    <w:rsid w:val="00241837"/>
    <w:rsid w:val="002B2984"/>
    <w:rsid w:val="002B59EC"/>
    <w:rsid w:val="002B6447"/>
    <w:rsid w:val="002D1883"/>
    <w:rsid w:val="002D56F5"/>
    <w:rsid w:val="002E3D51"/>
    <w:rsid w:val="003051ED"/>
    <w:rsid w:val="00370B3E"/>
    <w:rsid w:val="00376BD4"/>
    <w:rsid w:val="00395D95"/>
    <w:rsid w:val="003C27D4"/>
    <w:rsid w:val="003C6813"/>
    <w:rsid w:val="003D4357"/>
    <w:rsid w:val="003F1F10"/>
    <w:rsid w:val="003F552C"/>
    <w:rsid w:val="003F7EA0"/>
    <w:rsid w:val="00411BFA"/>
    <w:rsid w:val="00445E5B"/>
    <w:rsid w:val="00463207"/>
    <w:rsid w:val="00467FAC"/>
    <w:rsid w:val="00472D3F"/>
    <w:rsid w:val="00490F28"/>
    <w:rsid w:val="004960B4"/>
    <w:rsid w:val="004976CC"/>
    <w:rsid w:val="004A1BCE"/>
    <w:rsid w:val="004A3480"/>
    <w:rsid w:val="004B3256"/>
    <w:rsid w:val="004E59F6"/>
    <w:rsid w:val="005273C3"/>
    <w:rsid w:val="0054249A"/>
    <w:rsid w:val="005522F2"/>
    <w:rsid w:val="00566254"/>
    <w:rsid w:val="00566A55"/>
    <w:rsid w:val="005B1088"/>
    <w:rsid w:val="005C2D59"/>
    <w:rsid w:val="006046E8"/>
    <w:rsid w:val="006202E7"/>
    <w:rsid w:val="006217F6"/>
    <w:rsid w:val="00642641"/>
    <w:rsid w:val="00646EA6"/>
    <w:rsid w:val="00647264"/>
    <w:rsid w:val="00667905"/>
    <w:rsid w:val="00674274"/>
    <w:rsid w:val="00677A7B"/>
    <w:rsid w:val="00682C26"/>
    <w:rsid w:val="00685211"/>
    <w:rsid w:val="00694BE6"/>
    <w:rsid w:val="006A220A"/>
    <w:rsid w:val="006A6ABA"/>
    <w:rsid w:val="006D286C"/>
    <w:rsid w:val="006E5EAD"/>
    <w:rsid w:val="006F711B"/>
    <w:rsid w:val="00720928"/>
    <w:rsid w:val="00725332"/>
    <w:rsid w:val="00725BC6"/>
    <w:rsid w:val="00744E53"/>
    <w:rsid w:val="00756955"/>
    <w:rsid w:val="0078003B"/>
    <w:rsid w:val="007E3A8B"/>
    <w:rsid w:val="007F7F8F"/>
    <w:rsid w:val="008201B5"/>
    <w:rsid w:val="00831138"/>
    <w:rsid w:val="008732DC"/>
    <w:rsid w:val="0087681E"/>
    <w:rsid w:val="00896332"/>
    <w:rsid w:val="00897040"/>
    <w:rsid w:val="008D0A03"/>
    <w:rsid w:val="008E6D2F"/>
    <w:rsid w:val="008F1075"/>
    <w:rsid w:val="0091562C"/>
    <w:rsid w:val="009405C4"/>
    <w:rsid w:val="00946E57"/>
    <w:rsid w:val="00964A91"/>
    <w:rsid w:val="00980C53"/>
    <w:rsid w:val="009A33A3"/>
    <w:rsid w:val="009C3B92"/>
    <w:rsid w:val="009D5E64"/>
    <w:rsid w:val="009D6506"/>
    <w:rsid w:val="009D7A38"/>
    <w:rsid w:val="009E2013"/>
    <w:rsid w:val="009F5644"/>
    <w:rsid w:val="00A23E54"/>
    <w:rsid w:val="00A30907"/>
    <w:rsid w:val="00A6214C"/>
    <w:rsid w:val="00A665C9"/>
    <w:rsid w:val="00A9339B"/>
    <w:rsid w:val="00AB0DC4"/>
    <w:rsid w:val="00AB15A9"/>
    <w:rsid w:val="00AB2FD5"/>
    <w:rsid w:val="00AC4A99"/>
    <w:rsid w:val="00AE210D"/>
    <w:rsid w:val="00AF5770"/>
    <w:rsid w:val="00B41DD5"/>
    <w:rsid w:val="00B6377B"/>
    <w:rsid w:val="00B64490"/>
    <w:rsid w:val="00B808E9"/>
    <w:rsid w:val="00B829BA"/>
    <w:rsid w:val="00BC7DEC"/>
    <w:rsid w:val="00BE1722"/>
    <w:rsid w:val="00BF6C03"/>
    <w:rsid w:val="00C32E88"/>
    <w:rsid w:val="00C60168"/>
    <w:rsid w:val="00CB1A96"/>
    <w:rsid w:val="00CB566F"/>
    <w:rsid w:val="00CC4626"/>
    <w:rsid w:val="00CD5C0F"/>
    <w:rsid w:val="00CE1062"/>
    <w:rsid w:val="00CE77EE"/>
    <w:rsid w:val="00CF6299"/>
    <w:rsid w:val="00D35EC9"/>
    <w:rsid w:val="00D81017"/>
    <w:rsid w:val="00D9513A"/>
    <w:rsid w:val="00DA3C02"/>
    <w:rsid w:val="00DE447F"/>
    <w:rsid w:val="00E01AC1"/>
    <w:rsid w:val="00E01B5E"/>
    <w:rsid w:val="00E02C1F"/>
    <w:rsid w:val="00E869C5"/>
    <w:rsid w:val="00E93538"/>
    <w:rsid w:val="00ED7A32"/>
    <w:rsid w:val="00EE254C"/>
    <w:rsid w:val="00EF646E"/>
    <w:rsid w:val="00F03AA3"/>
    <w:rsid w:val="00F06B40"/>
    <w:rsid w:val="00F07E0F"/>
    <w:rsid w:val="00F1751F"/>
    <w:rsid w:val="00F34E68"/>
    <w:rsid w:val="00F54F83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081B29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081B29"/>
    <w:pPr>
      <w:widowControl w:val="0"/>
      <w:spacing w:after="260" w:line="252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081B29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081B29"/>
    <w:pPr>
      <w:widowControl w:val="0"/>
      <w:spacing w:after="260" w:line="252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hne.v.szilvia@bv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CE09665B</Template>
  <TotalTime>1</TotalTime>
  <Pages>2</Pages>
  <Words>487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horvath.diana</dc:creator>
  <cp:lastModifiedBy>boros.eszter</cp:lastModifiedBy>
  <cp:revision>4</cp:revision>
  <cp:lastPrinted>2020-10-07T07:27:00Z</cp:lastPrinted>
  <dcterms:created xsi:type="dcterms:W3CDTF">2021-11-05T10:14:00Z</dcterms:created>
  <dcterms:modified xsi:type="dcterms:W3CDTF">2021-12-09T14:03:00Z</dcterms:modified>
</cp:coreProperties>
</file>