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5" w:rsidRPr="00E51265" w:rsidRDefault="00E51265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51265">
        <w:rPr>
          <w:rFonts w:ascii="Times New Roman" w:eastAsia="Calibri" w:hAnsi="Times New Roman" w:cs="Times New Roman"/>
          <w:b/>
          <w:sz w:val="24"/>
          <w:szCs w:val="24"/>
        </w:rPr>
        <w:t>CSOMAGKÜLDÉSSEL KAPCSOLATOS TÁJÉKOZTATÓ</w:t>
      </w:r>
    </w:p>
    <w:p w:rsidR="00E51265" w:rsidRDefault="00E51265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tv.), illetve a szabadságvesztés, az elzárás, az előzetes letartóztatás és a rendbírság helyébe lépő elzárás végrehajtásának részletes szabályairól szóló 16/2014. (XII. 19.) IM rendelet (a továbbiakban: Rendelet) rendelkezéseiben 2018. július 01-jével módosítások lépnek hatályba, melyek érintik a fogvatartotti csomagküldés, illetve a kiétkeztetés rendszerét is.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tv.), illetve a szabadságvesztés, az elzárás, az előzetes letartóztatás és a rendbírság helyébe lépő elzárás végrehajtásának részletes szabályairól szóló 16/2014. (XII. 19.) IM rendelet (a továbbiakban: Rendelet) rendelkezéseiben 2018. július 1-jével módosítások lépnek hatályba, melyek érintik a fogvatartotti csomagküldés, illetve a kiétkeztetés rendszerét is.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egyik legfontosabb változás, hogy az előbbiekben rögzített határnaptól kezdődően az engedélyezett kapcsolattartók kizárólag az ún.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zárt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láncú csomagküldési rendszeren keresztül tudnak élelmiszert és tisztálkodási szert küldeni a fogvatartottak részére, kontrollált módon. 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Kérjük, hogy a jogszabályi változásokra való felkészülés érdekében figyelmesen olvassák el az alábbi tájékoztatót!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b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b/>
          <w:sz w:val="24"/>
          <w:szCs w:val="24"/>
        </w:rPr>
        <w:t xml:space="preserve"> bemutatása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felületére történő első belépés alkalmával a felhasználónak regisztrálnia kell, melynek sikeres teljesítéséhez e-mail cím megadása kötelező, illetve már ekkor legalább egy ún. egyedi kóddal rendelkeznie kell a kapcsolattartónak. Az engedélyezett kapcsolattartók részére a fogvatartottak által postai úton kerül kiküldésre egy tájékoztató levél, amely tartalmazza a http://bvcsomag.hu weboldalon történő regisztrációhoz szükséges egyedi kódot. Az egyedi kód egy azonosító számból és egyedi ellenőrző kódból áll, a kapcsolattartók ezekkel regisztrálhatnak a honlapon, melyen belépve összeállíthatják és megrendelhetik a jogszabályi rendelkezéseknek, az egységes Házirendnek és egyéb belső szabályoknak, valamint a súlybeli korlátozásoknak egyaránt megfelelő csomagküldeményt.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felhasználók támogatása céljából a webes felület a kötelezően kitöltendő adatokat jelzi.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egyedi kód beírásakor a kapcsolatot el lehet nevezni, így a későbbiek folyamán a rendeléskor az elnevezés segíthet beazonosítani az adott fogvatartottat. A számlázási adatokat is célszerű ekkor megadni, de ez a későbbiekben módosítható.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Sikeres regisztrációt követően akár azonnal meg lehet kezdeni a csomagrendelést, de a későbbiekben a regisztrációkor megadott adatokat használva bármikor be lehet lépni és rendelést lehet feladni. A rendelés feladáskor a rendszer ellenőrzi, hogy a felhasználó által regisztrált egyedi kód érvényes-e, illetve a kódhoz tartozó fogvatartott jogosult-e csomagot kapni (azaz nem merítette-e ki a havi keretet, rendelkezik-e csomagküldési engedéllyel, nem tölt-e magánelzárást stb.). Amennyiben a feltételek nem teljesülnek, a rendszer nem engedélyezi a rendelést. Abban az esetben azonban, ha az engedélyek rendben vannak, a rendszer zöld utat ad a csomag összeállítására.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által engedélyezett termékkörből, a kiétkező boltok termékkínálatából állítható össze. A „Termékek” feliratra kattintva megjelenik az engedélyezett terméklista, mely további alkategóriákra bontva szűkíthető (pl. termék kategória szint: tejtermék/sajtok). Minden terméknél feltüntetésre kerül a bruttó ár, a bruttó súly (hangsúlyos, hogy a csomag a jövőben is legfeljebb 5 kg súlyú lehet) és a maximális rendelhető mennyiség, amennyiben egy adott termékre az egységes Házirendben van erre vonatkozó korlátozás. Ha az összeállított csomag súlya meghaladja az 5 kg-os maximális súlyhatárt, abban az esetben a rendszer jelez, és nem lehet továbblépni a „Fizetés” menüre. Hasonló a helyzet, ha valamelyik cikk esetében a maximálisan rendelhető mennyiségnél több került a kosárba. A „Tovább” gomb csak az összes feltétel egyidejű teljesülése esetén lesz aktív.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kifizetése online bankkártyás fizetéssel vagy átutalással történhet. A számlázási adatok ekkor még módosíthatóak. Amennyiben a fizetés sikeres volt, a rendszer SMS-ben vagy e-mailben visszajelzést küld a megrendelő részére, illetve az adott felületen a megrendelés összesítője elérhetővé válik. Ezt követően elindul a csomag összeállításának a folyamata, azaz a csomag összekészítésre kerül annak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intézetnek a kiétkező boltjában, ahol a címzettként érintett fogvatartott tartózkodik. A csomag érintett fogvatartott számára történő átadását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végzi az összeg beérkezésétől számított 3 munkanapon belül. A csomag rendelésével kapcsolatos elektronikus számla a regisztrációkor megadott e-mail címre érkezik.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az Általános Szerződési Feltételek (ÁSZF), az Adatkezelési Tájékoztató, illetve az Ügyfélszolgálat elérhetősége egyaránt megtalálható. Hangsúlyos azonban, hogy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fogvatartotti adatokat nem tárol, hanem kizárólag a regisztrált kapcsolattartó által megadott, a regisztrációhoz és a számlázáshoz szükséges adatokat tárolja, amik a csomagküldés folyamatához szükségesek. Az adatok a felhasználó részéről módosíthatóak, törölhetőek.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Figyelem!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összeállított csomag esetében figyelembe kell venni, hogy az a kiétkezési boltok árukészletének teljes kínálatát nem fedi le, az ily módon összeállított csomagban hűtést igénylő tejtermék, illetve egyéb romlandó élelmiszer továbbra sem vásárolható. A hatályos jogszabályi rendelkezések szerint dohánytermékek internetes árusítása tilos, ezért a dohánytermékeket a fogvatartott a személyes szükségletekre fordítható összeg levásárlására kijelölt üzletben vásárolhatja meg kiétkezések alkalmával, míg a hozzátartozók a havi csomag terhére, látogatás során állíttathatnak össze és vásárolhatnak meg dohányterméket is tartalmazó csomagot.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használata során a fogvatartottak beazonosítására szolgáló személyes adatokat megadni szükségtelen és tilos.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Kivonat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tv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illetve a Rendelet 2018. július 01-jétől hatályba lépő változásaiból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szerv területén kívülről érkező csomagban élelmiszer, tisztálkodási szer, dohánytermék egyáltalán nem küldhető a fogvatartottak részére. Gyógyszer, gyógyászati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segédeszköz vagy gyógyhatású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készítmény – amennyiben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az adott termékeket nem tudja biztosítani vagy beszerezni –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orvos javaslatára,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parancsnokának előzetes engedélyével küldhető. Az ebbe a kategóriába tartozó termékek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nem rendelhetőek.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fogvatartott engedélyezett kapcsolattartója az élelmiszert, tisztálkodási szert, dohányterméket tartalmazó csomagot ellenérték megfizetése mellett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területén működő, a személyes szükségletekre fordítható összeg levásárlására kijelölt üzletben is </w:t>
      </w: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>összeállíttathatja, jogszabályban meghatározott módon. Az ilyen csomag fogadása beleszámít a havi gyakoriságba.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üzlet a megfelelő kínálat biztosítására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parancsnokának jóváhagyásával négy, különböző értékű és árkategóriájú termékeket tartalmazó – 2,500, 5,000, 7,500 és 10,000 HUF összegbe kerülő – csomag megrendelését biztosítja, amely csomagok dohánytermékeket nem tartalmaznak, amennyiben az ilyen jellegű csomag megrendelése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Webshopon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keresztül történik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Látogatás során vásárolt fix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árkategóri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>ájú csomag kizárólag dohánytermékkel bővíthető ki.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elítélt kapcsolattartója élelmiszert és tisztálkodási szert tartalmazó csomagot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területén működő, a személyes szükségletekre fordítható összeg levásárlására kijelölt üzlet kínálatából rendelheti meg: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szerv által működtetett internetes felületen bankkártyával, illetve az ellenérték átutalásával, vagy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b) a látogatás során az ellenérték készpénzben vagy bankkártyával történő megfizetésével. 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b) kategóriába tartozó csomag dohánytermékeket is tartalmazhat.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az elítélt részére a csomagot: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c) az a) pont szerinti esetben az ellenérték beérkezését,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d) a b) pont szerinti esetben a látogatást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követő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három munkanapon belül adja át.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Rendelet 134/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§ (2) bekezdése értelmében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szerv vezetője a személyes szükségletekre fordítható összeg levásárlására kijelölt üzlet üzemeltetőjével az üzemeltetésre olyan megállapodást köt, amelyben a felek rögzítik, hogy az üzemeltetőnek az igényekhez igazodó, valamennyi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intézetben egységes árukínálatot kell biztosítania, és a termékek árát egységesen, a kiskereskedelmi üzletek átlagos árszínvonalánál nem állapíthatja meg magasabban.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2018. július 1-jétől életbe lépő jogszabályváltozásokat követően a fogvatartottak részére beküldhető csomagok típusai</w:t>
      </w:r>
    </w:p>
    <w:p w:rsidR="00935E63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265" w:rsidRPr="00E51265" w:rsidRDefault="00E51265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Havonta legfeljebb egy, 5 kg súlyhatár</w:t>
      </w:r>
      <w:r w:rsidR="002736E8">
        <w:rPr>
          <w:rFonts w:ascii="Times New Roman" w:eastAsia="Calibri" w:hAnsi="Times New Roman" w:cs="Times New Roman"/>
          <w:sz w:val="24"/>
          <w:szCs w:val="24"/>
        </w:rPr>
        <w:t>t meg nem haladó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csomag, opcionálisan választva a következő lehetőségek közül (havonta kizárólag az egyik lehetőség választható!):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1.Bv. intézet területén működő üzlet kínálatából összeállított, interneten vagy látogatófogadás során rendelt vagy vásárolt csomag (tisztálkodási szerek, élelmiszerek)</w:t>
      </w:r>
    </w:p>
    <w:p w:rsidR="00935E63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2.Kívülről</w:t>
      </w:r>
      <w:r w:rsidR="002736E8">
        <w:rPr>
          <w:rFonts w:ascii="Times New Roman" w:eastAsia="Calibri" w:hAnsi="Times New Roman" w:cs="Times New Roman"/>
          <w:sz w:val="24"/>
          <w:szCs w:val="24"/>
        </w:rPr>
        <w:t>, postai úton beküldött csomag</w:t>
      </w:r>
    </w:p>
    <w:p w:rsidR="002736E8" w:rsidRDefault="002736E8" w:rsidP="002736E8">
      <w:pPr>
        <w:pStyle w:val="NormlWeb"/>
        <w:numPr>
          <w:ilvl w:val="0"/>
          <w:numId w:val="4"/>
        </w:numPr>
      </w:pPr>
      <w:r>
        <w:t>szappantartó, fésű, hajkefe, fürdőszivacs,</w:t>
      </w:r>
    </w:p>
    <w:p w:rsidR="002736E8" w:rsidRDefault="002736E8" w:rsidP="002736E8">
      <w:pPr>
        <w:pStyle w:val="NormlWeb"/>
        <w:ind w:left="1134" w:hanging="284"/>
      </w:pPr>
      <w:r>
        <w:t xml:space="preserve">b) </w:t>
      </w:r>
      <w:r>
        <w:tab/>
        <w:t>fogkefe tok, műanyag pohár,</w:t>
      </w:r>
    </w:p>
    <w:p w:rsidR="002736E8" w:rsidRDefault="002736E8" w:rsidP="002736E8">
      <w:pPr>
        <w:pStyle w:val="NormlWeb"/>
        <w:ind w:left="1134" w:hanging="284"/>
      </w:pPr>
      <w:r>
        <w:t xml:space="preserve">c) </w:t>
      </w:r>
      <w:r>
        <w:tab/>
        <w:t>körömápolási cikkek,</w:t>
      </w:r>
    </w:p>
    <w:p w:rsidR="002736E8" w:rsidRDefault="002736E8" w:rsidP="002736E8">
      <w:pPr>
        <w:pStyle w:val="NormlWeb"/>
        <w:ind w:left="1134" w:hanging="284"/>
      </w:pPr>
      <w:r>
        <w:t xml:space="preserve">d) </w:t>
      </w:r>
      <w:r>
        <w:tab/>
        <w:t>ruha- és cipőápoló eszközök,</w:t>
      </w:r>
    </w:p>
    <w:p w:rsidR="002736E8" w:rsidRDefault="002736E8" w:rsidP="002736E8">
      <w:pPr>
        <w:pStyle w:val="NormlWeb"/>
        <w:ind w:left="1134" w:hanging="284"/>
      </w:pPr>
      <w:proofErr w:type="gramStart"/>
      <w:r>
        <w:t>e</w:t>
      </w:r>
      <w:proofErr w:type="gramEnd"/>
      <w:r>
        <w:t xml:space="preserve">) </w:t>
      </w:r>
      <w:r>
        <w:tab/>
        <w:t>villanyborotva,</w:t>
      </w:r>
    </w:p>
    <w:p w:rsidR="002736E8" w:rsidRDefault="002736E8" w:rsidP="002736E8">
      <w:pPr>
        <w:pStyle w:val="NormlWeb"/>
        <w:ind w:left="1134" w:hanging="284"/>
      </w:pPr>
      <w:proofErr w:type="gramStart"/>
      <w:r>
        <w:t>f</w:t>
      </w:r>
      <w:proofErr w:type="gramEnd"/>
      <w:r>
        <w:t xml:space="preserve">) </w:t>
      </w:r>
      <w:r>
        <w:tab/>
        <w:t>a hajformázó zselé kivételével női hajápolási eszközök, szépségápolási termékek,</w:t>
      </w:r>
    </w:p>
    <w:p w:rsidR="002736E8" w:rsidRDefault="002736E8" w:rsidP="002736E8">
      <w:pPr>
        <w:pStyle w:val="NormlWeb"/>
        <w:ind w:left="1134" w:hanging="284"/>
      </w:pPr>
      <w:proofErr w:type="gramStart"/>
      <w:r>
        <w:t>g</w:t>
      </w:r>
      <w:proofErr w:type="gramEnd"/>
      <w:r>
        <w:t xml:space="preserve">) </w:t>
      </w:r>
      <w:r>
        <w:tab/>
        <w:t>törölköző, textilzsebkendő,</w:t>
      </w:r>
    </w:p>
    <w:p w:rsidR="002736E8" w:rsidRDefault="002736E8" w:rsidP="002736E8">
      <w:pPr>
        <w:pStyle w:val="NormlWeb"/>
        <w:ind w:left="1134" w:hanging="284"/>
      </w:pPr>
      <w:proofErr w:type="gramStart"/>
      <w:r>
        <w:t>h</w:t>
      </w:r>
      <w:proofErr w:type="gramEnd"/>
      <w:r>
        <w:t>)</w:t>
      </w:r>
      <w:r>
        <w:tab/>
        <w:t>varrókészlet olló kivételével,</w:t>
      </w:r>
    </w:p>
    <w:p w:rsidR="002736E8" w:rsidRDefault="002736E8" w:rsidP="002736E8">
      <w:pPr>
        <w:pStyle w:val="NormlWeb"/>
        <w:ind w:left="1134" w:hanging="284"/>
      </w:pPr>
      <w:r>
        <w:t>i)</w:t>
      </w:r>
      <w:r>
        <w:tab/>
        <w:t>étkezési eszközök,</w:t>
      </w:r>
    </w:p>
    <w:p w:rsidR="002736E8" w:rsidRDefault="002736E8" w:rsidP="002736E8">
      <w:pPr>
        <w:pStyle w:val="NormlWeb"/>
        <w:ind w:left="1134" w:hanging="284"/>
      </w:pPr>
      <w:r>
        <w:t xml:space="preserve">j) </w:t>
      </w:r>
      <w:r>
        <w:tab/>
        <w:t>papír-és írószerek,</w:t>
      </w:r>
    </w:p>
    <w:p w:rsidR="002736E8" w:rsidRDefault="002736E8" w:rsidP="002736E8">
      <w:pPr>
        <w:pStyle w:val="NormlWeb"/>
        <w:ind w:left="1134" w:hanging="284"/>
      </w:pPr>
      <w:r>
        <w:lastRenderedPageBreak/>
        <w:t>k) egyéb használati tárgyak,</w:t>
      </w:r>
    </w:p>
    <w:p w:rsidR="002736E8" w:rsidRDefault="002736E8" w:rsidP="002736E8">
      <w:pPr>
        <w:pStyle w:val="NormlWeb"/>
        <w:spacing w:after="284"/>
        <w:ind w:left="1134" w:hanging="284"/>
      </w:pPr>
      <w:proofErr w:type="gramStart"/>
      <w:r>
        <w:t>l</w:t>
      </w:r>
      <w:proofErr w:type="gramEnd"/>
      <w:r>
        <w:t>) enyhébb rezsimbe helyezett fogvatartottak részére, kérelemre engedélyezhető tárgyak</w:t>
      </w:r>
    </w:p>
    <w:p w:rsidR="002736E8" w:rsidRPr="00E51265" w:rsidRDefault="002736E8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Gyógyszert, gyógyászati vagy orvosi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segédeszközt, gyógyhatású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készítményt tartalmazó, kívülről, postai úton beküldött csomag a havi kereten felül akkor küldhető, ha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az adott termékeket biztosítani vagy beszerezni nem tudja, illetőleg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orvos javasolja,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parancsnoka pedig előzetesen engedélyezi.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Negyedévente egy alkalommal, kívülről beküldött csomag, a havi kereten felül (kizárólag ruházati anyagok, lábbeli).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Figyelem! Amennyiben a kapcsolattartók 2018. július 1-jétől a havi keret terhére a postai úton beküldött csomagot választják, abban élelmiszer, tisztálkodási szer (szappan, krém, sampon stb., mosószerek és öblítő szerek,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izzadásgátló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szerek, zsebkendő, borotvahab,</w:t>
      </w:r>
      <w:r w:rsidR="00273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vatta, tampon, egészségügyi betét, toalettpapír stb.) nem küldhető, ellenkező esetben a csomag visszaküldésre kerül a feladó részére!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Egyéb hasznos információk, tudnivalók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új jogszabályok bevezetése egy, a mai kor követelményeinek megfelelő, modern informatikai háttérrendszer használatát követeli meg, mellyel a csomagküldés menete egyszerűsödik, illetve az ezzel járó kockázatokat minimálisra csökkenti úgy a kapcsolattartók oldaláról, mint a fogvatartottak vagy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szervezet részéről.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csomagküldés megváltozó gyakorlata okán kiemelendő, legfontosabb előnyök: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alacsonyabb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csomagküldési díj a postai díjszabáshoz képest,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kényelmes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>, otthoni ügyintézési lehetőség biztosítása,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országosan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, valamennyi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intézetre kiterjedő módon egységes árukészlet, illetve árszínvonal, a korábbi eltérések megszűnnek,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összeállított csomag minden esetben megfelel a fogvatartottak birtokában engedéllyel tartható tárgyak köre és mennyisége szerinti kritériumoknak, így az ezzel összefüggő szabályok be nem tartása miatt csomag visszaküldésére nem kerül sor,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annak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érdekében, hogy a havi egy csomag mellett a birtokban tartható tárgyak körében a fogvatartottak ne szenvedjenek hiányt,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intézetek a jövőben kiemelt figyelmet fordítanak a kiétkezések gyakoriságának növelésére.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hozzátartozók a korábbi gyakorlatnak megfelelően, a jövőben is küldhetnek be a fogvatartottak részére célzott pénzküldeményeket, konkrétan kiétkezési céllal. Az ilyen jellegű ügyintézés előnyei közé tartozik, hogy a fogvatartottak a kiétkezés során az üzlet teljes árukínálatából vásárolhatnak – beleértve ebbe a dohánytermékeket, illetve a rövid szavatossági idejű (tejtermék, felvágottak stb.) termékeket is. Ebben az esetben nem merül fel postai költség vagy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csomagösszeállítási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díj.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elítélt jogszabályban meghatározott módon csomagot fogadhat és küldhet. A csomagküldés lehetőségéről, módjáról és a költségek viseléséről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az elítélt útján küld értesítést.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havonta fogadhat és küldhet csomagot.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csomagban élelmiszer, tisztálkodási szer, dohánytermék, valamint gyógyszer, gyógyászati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segédeszköz vagy gyógyhatású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készítmény nem küldhető. A csomag mindazokat a tárgyakat tartalmazhatja, amelyeket az elítélt engedéllyel magánál tarthat.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negyedévente egy alkalommal kizárólag ruhaneműt, illetve lábbelit tartalmazó csomagot is fogadhat.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kapcsolattartója a csomagot a személyes szükségletekre fordítható összeg levásárlására kijelölt üzlet kínálatából rendelheti meg: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-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szerv által működtetett internetes felületen (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) az ellenérték átutalásával,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- a látogatás során az ellenérték készpénzben vagy bankkártyával történő megfizetésével.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  Jelenleg négy, különböző értékű és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árkategóri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ájú, előre összeállított csomag megrendelése    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biztosított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az elítélt részére a csomagot: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bv.szerv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által működtetett internetes felület (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) esetben az ellenérték beérkezését,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- a látogatás esetben a látogatást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1265">
        <w:rPr>
          <w:rFonts w:ascii="Times New Roman" w:eastAsia="Calibri" w:hAnsi="Times New Roman" w:cs="Times New Roman"/>
          <w:sz w:val="24"/>
          <w:szCs w:val="24"/>
        </w:rPr>
        <w:t>követő</w:t>
      </w:r>
      <w:proofErr w:type="gram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három munkanapon belül adja át.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Az ilyen csomag fogadása beleszámít a havonta egy gyakoriságba.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Fogvatartotti csomagküldő szolgáltatás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Az internetes </w:t>
      </w:r>
      <w:proofErr w:type="gramStart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felületen  (</w:t>
      </w:r>
      <w:proofErr w:type="spellStart"/>
      <w:proofErr w:type="gramEnd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WebShop</w:t>
      </w:r>
      <w:proofErr w:type="spellEnd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) a fogvatartottak engedélyezett kapcsolattartói meghatározott termékkörre (élelmiszer, tisztálkodási cikk) vonatkozóan csomagot tudnak küldeni a fogvatartott részére. A csomagrendelésnek, illetve a csomagnak meg kell felelni a jogszabályi előírásoknak, illeszkedve a </w:t>
      </w:r>
      <w:proofErr w:type="spellStart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bv</w:t>
      </w:r>
      <w:proofErr w:type="spellEnd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intézetek egységes házirendjéhez.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A6447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265">
        <w:rPr>
          <w:rFonts w:ascii="Times New Roman" w:eastAsia="Calibri" w:hAnsi="Times New Roman" w:cs="Times New Roman"/>
          <w:b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b/>
          <w:sz w:val="24"/>
          <w:szCs w:val="24"/>
        </w:rPr>
        <w:t xml:space="preserve"> elérhetősége:</w:t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hyperlink r:id="rId6" w:history="1">
        <w:r w:rsidR="009A6447" w:rsidRPr="00E51265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https://www.bvcsomag.hu/</w:t>
        </w:r>
      </w:hyperlink>
    </w:p>
    <w:p w:rsidR="00935E63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Indulás:</w:t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  <w:t>2018.07.01.</w:t>
      </w:r>
    </w:p>
    <w:p w:rsidR="00935E63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Nyelv: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  <w:t>magyar és angol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Működés: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„Egyedi kód” a kapcsolattartó fogvatartott azonosítására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Ez a kód szükséges a regisztrációhoz. A két számsorból (</w:t>
      </w:r>
      <w:r w:rsidRPr="00E51265">
        <w:rPr>
          <w:rFonts w:ascii="Times New Roman" w:eastAsia="Calibri" w:hAnsi="Times New Roman" w:cs="Times New Roman"/>
          <w:color w:val="000000"/>
          <w:sz w:val="24"/>
          <w:szCs w:val="24"/>
        </w:rPr>
        <w:t>kapcsolattartó azonosító és kapcsolattartó ellenőrző kód)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álló kódot a fogvatartott juttatja el a kapcsolattartóhoz. Amennyiben valaki több fogvatartott esetében kapcsolattartó, akkor minden fogvatartotti kapcsolatra egyedi kódot kap.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Regisztráció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felületére történő első belépés alkalmával a felhasználónak regisztrálnia kell. A regisztrációhoz e-mail cím megadása kötelező, illetve már ekkor legalább egy </w:t>
      </w: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>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kóddal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rendelkeznie kell a kapcsolattartónak. A webes felület a kötelezően kitöltendő adatokat jelzi.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beírásakor a kapcsolatot el lehet nevezni, így a későbbiek folyamán a rendeléskor az elnevezés segíthet beazonosítani a kapcsolatot. A számlázási adatokat is meg lehet adni ekkor, de ez a későbbiekben módosítható.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Belépés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Sikeres regisztráció után akár azonnal meg lehet kezdeni a csomagrendelést, vagy később, a regisztrációkor megadott adatokat használva lehet belépni és rendelést feladni. A rendelés feladáskor a rendszer ellenőrzi, hogy a felhasználó által regisztrált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” érvényes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-e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, illetve a kódhoz tartozó fogvatartott jogosult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-e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csomagot kapni. Ha a feltételek nem teljesülnek, a rendelést nem engedélyezi a rendszer. Amennyiben az engedélyek rendben vannak, akkor a rendszer engedi összeállítani a csomagot.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Amennyiben további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rögzítése szükséges akkor az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Személyes menü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”,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Új fogvatartott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menüpontja alatt megtehető.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Csomag összeállítása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 a BVOP által engedélyezett termékkörből állítható össze.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Termékek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feliratra kattintva megjelenik az engedélyezett terméklista. A lista tovább szűkíthető (pl. termék kategória szint: tejtermék/sajtok). Minden terméknél feltüntetésre kerül a bruttó ár, a bruttó súly (a csomag maximum 5 kg súlyú lehet) és a maximális rendelhető mennyiség, amennyiben egy adott termékre a házirendben van erre vonatkozó korlátozás. Ha az összeállított csomag súlya meghaladja az 5 kg-os maximális súlyhatárt, a rendszer jelez, és nem lehet továbblépni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Fizetés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menüre. Hasonló a helyzet, ha valamelyik cikk esetében a maximálisan rendelhető mennyiségnél több került a kosárba.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Tovább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gomb csak az összes feltétel egyidejű teljesülése esetén lesz aktív.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Fizetés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kifizetése online 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bankkártyás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fizetéssel vagy 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átutalással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történhet. A számlázási adatok ekkor még módosíthatóak. Amennyiben a fizetés sikeres volt, a csomag összekészítésre kerül annak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intézetnek a kiétkező boltjában, ahol a fogvatartott tartózkodik. A csomag átadását a fogvatartott számára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végzi az összeg beérkezésétől számított 3 munkanapon belül. Az elektronikus számla a regisztrációkor megadott e-mail címre érkezik.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Megrendelés összesítő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Visszajelzések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átadásáról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– igény esetén – visszajelzést küld SMS-ben vagy e-mailben a megrendelő részére.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Információk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oldalán megtalálhatóak az alábbi információk: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3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Általános Szerződési Feltételek (ÁSZF)</w:t>
      </w:r>
    </w:p>
    <w:p w:rsidR="00935E63" w:rsidRPr="00E51265" w:rsidRDefault="00935E63" w:rsidP="00E51265">
      <w:pPr>
        <w:numPr>
          <w:ilvl w:val="0"/>
          <w:numId w:val="3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Adatkezelési Tájékoztató</w:t>
      </w:r>
    </w:p>
    <w:p w:rsidR="00935E63" w:rsidRPr="00E51265" w:rsidRDefault="00935E63" w:rsidP="00E51265">
      <w:pPr>
        <w:numPr>
          <w:ilvl w:val="0"/>
          <w:numId w:val="2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Ügyfélszolgálat elérhetősége</w:t>
      </w:r>
    </w:p>
    <w:p w:rsidR="00935E63" w:rsidRPr="00E51265" w:rsidRDefault="00935E63" w:rsidP="00E51265">
      <w:pPr>
        <w:suppressAutoHyphens/>
        <w:spacing w:after="0" w:line="0" w:lineRule="atLeast"/>
        <w:ind w:left="17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fogvatartotti adatokat nem tárol. Kizárólag a kapcsolattartó által megadott, a regisztrációhoz és a számlázáshoz szükséges adatokat tárolja, amik a csomagküldés folyamatához szükségesek.</w:t>
      </w:r>
    </w:p>
    <w:p w:rsidR="00935E63" w:rsidRPr="00E51265" w:rsidRDefault="00935E63" w:rsidP="00935E63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CBF" w:rsidRPr="00E51265" w:rsidRDefault="00720CBF">
      <w:pPr>
        <w:rPr>
          <w:rFonts w:ascii="Times New Roman" w:hAnsi="Times New Roman" w:cs="Times New Roman"/>
          <w:sz w:val="24"/>
          <w:szCs w:val="24"/>
        </w:rPr>
      </w:pPr>
    </w:p>
    <w:sectPr w:rsidR="00720CBF" w:rsidRPr="00E5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48"/>
    <w:multiLevelType w:val="hybridMultilevel"/>
    <w:tmpl w:val="19B452EA"/>
    <w:lvl w:ilvl="0" w:tplc="040E0017">
      <w:start w:val="1"/>
      <w:numFmt w:val="lowerLetter"/>
      <w:lvlText w:val="%1)"/>
      <w:lvlJc w:val="left"/>
      <w:pPr>
        <w:ind w:left="1210" w:hanging="360"/>
      </w:p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3"/>
    <w:rsid w:val="002736E8"/>
    <w:rsid w:val="00275E6E"/>
    <w:rsid w:val="00396BC4"/>
    <w:rsid w:val="005A1269"/>
    <w:rsid w:val="00720CBF"/>
    <w:rsid w:val="008066B6"/>
    <w:rsid w:val="00935E63"/>
    <w:rsid w:val="009A6447"/>
    <w:rsid w:val="00E51265"/>
    <w:rsid w:val="00E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7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7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csomag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15187</Characters>
  <Application>Microsoft Office Word</Application>
  <DocSecurity>4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Enikő</dc:creator>
  <cp:lastModifiedBy>tallos.reka</cp:lastModifiedBy>
  <cp:revision>2</cp:revision>
  <dcterms:created xsi:type="dcterms:W3CDTF">2019-05-02T11:09:00Z</dcterms:created>
  <dcterms:modified xsi:type="dcterms:W3CDTF">2019-05-02T11:09:00Z</dcterms:modified>
</cp:coreProperties>
</file>