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B15E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30523-13/16/2020.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Egészségi</w:t>
            </w:r>
            <w:r w:rsidR="00862826" w:rsidRPr="00A14246">
              <w:rPr>
                <w:rFonts w:ascii="Times New Roman" w:hAnsi="Times New Roman" w:cs="Times New Roman"/>
                <w:sz w:val="20"/>
                <w:szCs w:val="20"/>
              </w:rPr>
              <w:t>, pszichikai és fizikai alkalmassági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vizsgálatok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14246" w:rsidRPr="00A14246" w:rsidRDefault="0086282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Az alkalmasság felmérése és minősítése, az</w:t>
            </w:r>
            <w:r w:rsidR="00A14246"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alkalmassági feltételek fennállásának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14246" w:rsidRPr="00A14246" w:rsidRDefault="0086282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A14246" w:rsidRPr="00A14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246" w:rsidRPr="00A1424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) pont, 9. cikk (</w:t>
            </w:r>
            <w:r w:rsidR="00A14246"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  <w:p w:rsidR="00A14246" w:rsidRPr="00A14246" w:rsidRDefault="0086282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Bekezdés h) pont; 2015. évi XLII. törvény 107. §</w:t>
            </w:r>
            <w:r w:rsidR="00A14246"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F60C6" w:rsidRPr="009046C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288/N.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14246" w:rsidRPr="00A14246" w:rsidRDefault="0086282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Természetes személyazonosító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adatok, az egészségi</w:t>
            </w:r>
            <w:r w:rsidR="00A142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pszichikai és fizikai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állapotra vonatkozó, az</w:t>
            </w:r>
            <w:r w:rsidR="00A1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alkalmasság felméréséhez és az alkalmassági</w:t>
            </w:r>
            <w:r w:rsidR="00A14246"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246" w:rsidRPr="00A14246" w:rsidRDefault="0086282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Minősítéshez felhasznált egészségi, pszichikai és</w:t>
            </w:r>
            <w:r w:rsidR="00A14246"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86282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Fizikai állapotra vonatkozó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valamint az alkalmasság</w:t>
            </w:r>
            <w:r w:rsidR="00A14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246" w:rsidRPr="00A14246">
              <w:rPr>
                <w:rFonts w:ascii="Times New Roman" w:hAnsi="Times New Roman" w:cs="Times New Roman"/>
                <w:sz w:val="20"/>
                <w:szCs w:val="20"/>
              </w:rPr>
              <w:t>minősítését tartalmazó adat.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14246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A1424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862826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862826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62826" w:rsidRPr="005437E7">
        <w:rPr>
          <w:rFonts w:ascii="Times New Roman" w:hAnsi="Times New Roman" w:cs="Times New Roman"/>
          <w:sz w:val="20"/>
          <w:szCs w:val="20"/>
        </w:rPr>
        <w:t>ésszerű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26" w:rsidRDefault="00862826" w:rsidP="00862826">
      <w:pPr>
        <w:spacing w:after="0" w:line="240" w:lineRule="auto"/>
      </w:pPr>
      <w:r>
        <w:separator/>
      </w:r>
    </w:p>
  </w:endnote>
  <w:endnote w:type="continuationSeparator" w:id="0">
    <w:p w:rsidR="00862826" w:rsidRDefault="00862826" w:rsidP="008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47232"/>
      <w:docPartObj>
        <w:docPartGallery w:val="Page Numbers (Bottom of Page)"/>
        <w:docPartUnique/>
      </w:docPartObj>
    </w:sdtPr>
    <w:sdtContent>
      <w:p w:rsidR="00862826" w:rsidRDefault="008628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2826" w:rsidRDefault="008628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26" w:rsidRDefault="00862826" w:rsidP="00862826">
      <w:pPr>
        <w:spacing w:after="0" w:line="240" w:lineRule="auto"/>
      </w:pPr>
      <w:r>
        <w:separator/>
      </w:r>
    </w:p>
  </w:footnote>
  <w:footnote w:type="continuationSeparator" w:id="0">
    <w:p w:rsidR="00862826" w:rsidRDefault="00862826" w:rsidP="008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2826"/>
    <w:rsid w:val="00866D28"/>
    <w:rsid w:val="00871043"/>
    <w:rsid w:val="008B15E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826"/>
  </w:style>
  <w:style w:type="paragraph" w:styleId="llb">
    <w:name w:val="footer"/>
    <w:basedOn w:val="Norml"/>
    <w:link w:val="llbChar"/>
    <w:uiPriority w:val="99"/>
    <w:unhideWhenUsed/>
    <w:rsid w:val="0086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2826"/>
  </w:style>
  <w:style w:type="paragraph" w:styleId="llb">
    <w:name w:val="footer"/>
    <w:basedOn w:val="Norml"/>
    <w:link w:val="llbChar"/>
    <w:uiPriority w:val="99"/>
    <w:unhideWhenUsed/>
    <w:rsid w:val="0086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2020-08-24T08:18:00Z</dcterms:created>
  <dcterms:modified xsi:type="dcterms:W3CDTF">2020-08-24T08:18:00Z</dcterms:modified>
</cp:coreProperties>
</file>