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D46F15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30523-13/22/2020.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B40E97" w:rsidRPr="00B40E97" w:rsidRDefault="00203833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Fogvatartotti munkáltatás munkaügyi hatósági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B40E97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munkaügyi jogsértések rögzítése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B40E97" w:rsidRPr="00B40E97" w:rsidRDefault="00203833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c) pont, 1996. évi LXXV.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törvény 8/C.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 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B40E97" w:rsidRPr="00B40E97" w:rsidRDefault="00203833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Munkáltatásban részt vevő, panaszt benyújtó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Panasz</w:t>
            </w:r>
            <w:r w:rsidR="00203833" w:rsidRPr="00B40E97">
              <w:rPr>
                <w:rFonts w:ascii="Times New Roman" w:hAnsi="Times New Roman" w:cs="Times New Roman"/>
                <w:sz w:val="20"/>
                <w:szCs w:val="20"/>
              </w:rPr>
              <w:t>, munkaügyi dokumentumok, foglalkoztatási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modul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 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Munkáltató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2016. évi CL. törvény 35. §, 80. §, 103. §; 306/2014.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(XII. 5.) Korm. rendelet 2/B.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203833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203833" w:rsidRPr="00B40E97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B40E97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 Dunaújváros-Pálhalma Pf.:15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3833" w:rsidRPr="005437E7" w:rsidRDefault="00203833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203833">
        <w:rPr>
          <w:rFonts w:ascii="Times New Roman" w:hAnsi="Times New Roman" w:cs="Times New Roman"/>
          <w:sz w:val="20"/>
          <w:szCs w:val="20"/>
        </w:rPr>
        <w:t>tájékoztatást kapjon: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20383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203833" w:rsidRDefault="0020383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3833" w:rsidRDefault="0020383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33" w:rsidRDefault="00203833" w:rsidP="00203833">
      <w:pPr>
        <w:spacing w:after="0" w:line="240" w:lineRule="auto"/>
      </w:pPr>
      <w:r>
        <w:separator/>
      </w:r>
    </w:p>
  </w:endnote>
  <w:endnote w:type="continuationSeparator" w:id="0">
    <w:p w:rsidR="00203833" w:rsidRDefault="00203833" w:rsidP="0020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314396"/>
      <w:docPartObj>
        <w:docPartGallery w:val="Page Numbers (Bottom of Page)"/>
        <w:docPartUnique/>
      </w:docPartObj>
    </w:sdtPr>
    <w:sdtContent>
      <w:p w:rsidR="00203833" w:rsidRDefault="0020383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3EC">
          <w:rPr>
            <w:noProof/>
          </w:rPr>
          <w:t>2</w:t>
        </w:r>
        <w:r>
          <w:fldChar w:fldCharType="end"/>
        </w:r>
      </w:p>
    </w:sdtContent>
  </w:sdt>
  <w:p w:rsidR="00203833" w:rsidRDefault="002038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33" w:rsidRDefault="00203833" w:rsidP="00203833">
      <w:pPr>
        <w:spacing w:after="0" w:line="240" w:lineRule="auto"/>
      </w:pPr>
      <w:r>
        <w:separator/>
      </w:r>
    </w:p>
  </w:footnote>
  <w:footnote w:type="continuationSeparator" w:id="0">
    <w:p w:rsidR="00203833" w:rsidRDefault="00203833" w:rsidP="00203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1E04EE"/>
    <w:rsid w:val="00203833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7413EC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B14A3"/>
    <w:rsid w:val="00AE27E4"/>
    <w:rsid w:val="00B40E97"/>
    <w:rsid w:val="00B5201F"/>
    <w:rsid w:val="00B923E4"/>
    <w:rsid w:val="00BE663B"/>
    <w:rsid w:val="00BF79C8"/>
    <w:rsid w:val="00C46BBD"/>
    <w:rsid w:val="00C5203E"/>
    <w:rsid w:val="00D46F15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0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3833"/>
  </w:style>
  <w:style w:type="paragraph" w:styleId="llb">
    <w:name w:val="footer"/>
    <w:basedOn w:val="Norml"/>
    <w:link w:val="llbChar"/>
    <w:uiPriority w:val="99"/>
    <w:unhideWhenUsed/>
    <w:rsid w:val="0020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3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0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3833"/>
  </w:style>
  <w:style w:type="paragraph" w:styleId="llb">
    <w:name w:val="footer"/>
    <w:basedOn w:val="Norml"/>
    <w:link w:val="llbChar"/>
    <w:uiPriority w:val="99"/>
    <w:unhideWhenUsed/>
    <w:rsid w:val="0020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2020-08-24T13:17:00Z</dcterms:created>
  <dcterms:modified xsi:type="dcterms:W3CDTF">2020-08-24T13:17:00Z</dcterms:modified>
</cp:coreProperties>
</file>