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437E7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D15DED" w:rsidP="00723F1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30525-13/4</w:t>
            </w:r>
            <w:r w:rsidR="00803624">
              <w:rPr>
                <w:rFonts w:ascii="Times New Roman" w:hAnsi="Times New Roman" w:cs="Times New Roman"/>
                <w:sz w:val="20"/>
              </w:rPr>
              <w:t>/2021.any.</w:t>
            </w:r>
          </w:p>
        </w:tc>
      </w:tr>
      <w:tr w:rsidR="00D15DED" w:rsidTr="000A33E6">
        <w:trPr>
          <w:trHeight w:val="454"/>
        </w:trPr>
        <w:tc>
          <w:tcPr>
            <w:tcW w:w="4606" w:type="dxa"/>
          </w:tcPr>
          <w:p w:rsidR="00D15DED" w:rsidRPr="003A1469" w:rsidRDefault="00D15DE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D15DED" w:rsidRPr="009A27B1" w:rsidRDefault="00D15DED" w:rsidP="005A07D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A27B1">
              <w:rPr>
                <w:rFonts w:ascii="Times New Roman" w:hAnsi="Times New Roman" w:cs="Times New Roman"/>
                <w:b/>
                <w:bCs/>
              </w:rPr>
              <w:t>A fogvatartottak adatainak nyilvántartása, dokumentálása a bűnügyi nyilvántartási szakterületen</w:t>
            </w:r>
          </w:p>
        </w:tc>
      </w:tr>
      <w:tr w:rsidR="00D15DED" w:rsidTr="000A33E6">
        <w:trPr>
          <w:trHeight w:val="454"/>
        </w:trPr>
        <w:tc>
          <w:tcPr>
            <w:tcW w:w="4606" w:type="dxa"/>
          </w:tcPr>
          <w:p w:rsidR="00D15DED" w:rsidRPr="003A1469" w:rsidRDefault="00D15DE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D15DED" w:rsidRPr="009A27B1" w:rsidRDefault="00D15DED" w:rsidP="005A07D2">
            <w:pPr>
              <w:jc w:val="both"/>
              <w:rPr>
                <w:rFonts w:ascii="Times New Roman" w:hAnsi="Times New Roman" w:cs="Times New Roman"/>
              </w:rPr>
            </w:pPr>
            <w:r w:rsidRPr="009A27B1">
              <w:rPr>
                <w:rFonts w:ascii="Times New Roman" w:hAnsi="Times New Roman" w:cs="Times New Roman"/>
              </w:rPr>
              <w:t>A 2013.évi CCXL. törvényben., valamint a  16/2014. (XII.19.) IM. rendeletben meghatározott feladatok végrehajtása</w:t>
            </w:r>
          </w:p>
        </w:tc>
        <w:bookmarkStart w:id="0" w:name="_GoBack"/>
        <w:bookmarkEnd w:id="0"/>
      </w:tr>
      <w:tr w:rsidR="00D15DED" w:rsidTr="000A33E6">
        <w:trPr>
          <w:trHeight w:val="454"/>
        </w:trPr>
        <w:tc>
          <w:tcPr>
            <w:tcW w:w="4606" w:type="dxa"/>
          </w:tcPr>
          <w:p w:rsidR="00D15DED" w:rsidRPr="003A1469" w:rsidRDefault="00D15DE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D15DED" w:rsidRPr="009A27B1" w:rsidRDefault="00D15DED" w:rsidP="005A07D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27B1">
              <w:rPr>
                <w:rFonts w:ascii="Times New Roman" w:hAnsi="Times New Roman" w:cs="Times New Roman"/>
              </w:rPr>
              <w:t>Info</w:t>
            </w:r>
            <w:proofErr w:type="spellEnd"/>
            <w:r w:rsidRPr="009A27B1">
              <w:rPr>
                <w:rFonts w:ascii="Times New Roman" w:hAnsi="Times New Roman" w:cs="Times New Roman"/>
              </w:rPr>
              <w:t xml:space="preserve"> tv. 5.§ (1) bekezdés a) pont</w:t>
            </w:r>
          </w:p>
          <w:p w:rsidR="00D15DED" w:rsidRPr="009A27B1" w:rsidRDefault="00D15DED" w:rsidP="005A07D2">
            <w:pPr>
              <w:jc w:val="both"/>
              <w:rPr>
                <w:rFonts w:ascii="Times New Roman" w:hAnsi="Times New Roman" w:cs="Times New Roman"/>
              </w:rPr>
            </w:pPr>
            <w:r w:rsidRPr="009A27B1">
              <w:rPr>
                <w:rFonts w:ascii="Times New Roman" w:hAnsi="Times New Roman" w:cs="Times New Roman"/>
              </w:rPr>
              <w:t>2013. évi CCXL. törvény 17.§, 26.§</w:t>
            </w:r>
          </w:p>
          <w:p w:rsidR="00D15DED" w:rsidRPr="009A27B1" w:rsidRDefault="00D15DED" w:rsidP="005A07D2">
            <w:pPr>
              <w:jc w:val="both"/>
              <w:rPr>
                <w:rFonts w:ascii="Times New Roman" w:hAnsi="Times New Roman" w:cs="Times New Roman"/>
              </w:rPr>
            </w:pPr>
            <w:r w:rsidRPr="009A27B1">
              <w:rPr>
                <w:rFonts w:ascii="Times New Roman" w:hAnsi="Times New Roman" w:cs="Times New Roman"/>
              </w:rPr>
              <w:t>1995. évi CVII. tv. 28.§,</w:t>
            </w:r>
          </w:p>
        </w:tc>
      </w:tr>
      <w:tr w:rsidR="00D15DED" w:rsidTr="000A33E6">
        <w:trPr>
          <w:trHeight w:val="454"/>
        </w:trPr>
        <w:tc>
          <w:tcPr>
            <w:tcW w:w="4606" w:type="dxa"/>
          </w:tcPr>
          <w:p w:rsidR="00D15DED" w:rsidRPr="003A1469" w:rsidRDefault="00D15DE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D15DED" w:rsidRPr="009A27B1" w:rsidRDefault="00D15DED" w:rsidP="005A07D2">
            <w:pPr>
              <w:jc w:val="both"/>
              <w:rPr>
                <w:rFonts w:ascii="Times New Roman" w:hAnsi="Times New Roman" w:cs="Times New Roman"/>
              </w:rPr>
            </w:pPr>
            <w:r w:rsidRPr="009A27B1">
              <w:rPr>
                <w:rFonts w:ascii="Times New Roman" w:hAnsi="Times New Roman" w:cs="Times New Roman"/>
              </w:rPr>
              <w:t xml:space="preserve">A fogvatartottak személyes adatai, ítéleti és szabadulási adatok, a </w:t>
            </w:r>
            <w:proofErr w:type="spellStart"/>
            <w:r w:rsidRPr="009A27B1">
              <w:rPr>
                <w:rFonts w:ascii="Times New Roman" w:hAnsi="Times New Roman" w:cs="Times New Roman"/>
              </w:rPr>
              <w:t>bv</w:t>
            </w:r>
            <w:proofErr w:type="spellEnd"/>
            <w:r w:rsidRPr="009A27B1">
              <w:rPr>
                <w:rFonts w:ascii="Times New Roman" w:hAnsi="Times New Roman" w:cs="Times New Roman"/>
              </w:rPr>
              <w:t>. jogviszonnyal összefüggő adatok</w:t>
            </w:r>
          </w:p>
        </w:tc>
      </w:tr>
      <w:tr w:rsidR="00D15DED" w:rsidTr="000A33E6">
        <w:trPr>
          <w:trHeight w:val="454"/>
        </w:trPr>
        <w:tc>
          <w:tcPr>
            <w:tcW w:w="4606" w:type="dxa"/>
          </w:tcPr>
          <w:p w:rsidR="00D15DED" w:rsidRPr="003A1469" w:rsidRDefault="00D15DE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D15DED" w:rsidRPr="009A27B1" w:rsidRDefault="00D15DED" w:rsidP="005A07D2">
            <w:pPr>
              <w:jc w:val="both"/>
              <w:rPr>
                <w:rFonts w:ascii="Times New Roman" w:hAnsi="Times New Roman" w:cs="Times New Roman"/>
              </w:rPr>
            </w:pPr>
            <w:r w:rsidRPr="009A27B1">
              <w:rPr>
                <w:rFonts w:ascii="Times New Roman" w:hAnsi="Times New Roman" w:cs="Times New Roman"/>
              </w:rPr>
              <w:t>Elítéltek és egyéb jogcímen fogvatartottak</w:t>
            </w:r>
          </w:p>
        </w:tc>
      </w:tr>
      <w:tr w:rsidR="00D15DED" w:rsidTr="000A33E6">
        <w:trPr>
          <w:trHeight w:val="454"/>
        </w:trPr>
        <w:tc>
          <w:tcPr>
            <w:tcW w:w="4606" w:type="dxa"/>
          </w:tcPr>
          <w:p w:rsidR="00D15DED" w:rsidRPr="003A1469" w:rsidRDefault="00D15DE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D15DED" w:rsidRPr="009A27B1" w:rsidRDefault="00D15DED" w:rsidP="005A07D2">
            <w:pPr>
              <w:jc w:val="both"/>
              <w:rPr>
                <w:rFonts w:ascii="Times New Roman" w:hAnsi="Times New Roman" w:cs="Times New Roman"/>
              </w:rPr>
            </w:pPr>
            <w:r w:rsidRPr="009A27B1">
              <w:rPr>
                <w:rFonts w:ascii="Times New Roman" w:hAnsi="Times New Roman" w:cs="Times New Roman"/>
              </w:rPr>
              <w:t xml:space="preserve">Bűnügyi nyilvántartási szakterülethez érkezett </w:t>
            </w:r>
            <w:proofErr w:type="spellStart"/>
            <w:r w:rsidRPr="009A27B1">
              <w:rPr>
                <w:rFonts w:ascii="Times New Roman" w:hAnsi="Times New Roman" w:cs="Times New Roman"/>
              </w:rPr>
              <w:t>bv</w:t>
            </w:r>
            <w:proofErr w:type="spellEnd"/>
            <w:r w:rsidRPr="009A27B1">
              <w:rPr>
                <w:rFonts w:ascii="Times New Roman" w:hAnsi="Times New Roman" w:cs="Times New Roman"/>
              </w:rPr>
              <w:t xml:space="preserve">. iratok, valamint az 1995.évi CVII. tv V. fejezetben meghatározott előírások </w:t>
            </w:r>
          </w:p>
        </w:tc>
      </w:tr>
      <w:tr w:rsidR="00D15DED" w:rsidTr="000A33E6">
        <w:trPr>
          <w:trHeight w:val="454"/>
        </w:trPr>
        <w:tc>
          <w:tcPr>
            <w:tcW w:w="4606" w:type="dxa"/>
          </w:tcPr>
          <w:p w:rsidR="00D15DED" w:rsidRPr="003A1469" w:rsidRDefault="00D15DE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D15DED" w:rsidRPr="009A27B1" w:rsidRDefault="00D15DED" w:rsidP="005A07D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5DED" w:rsidTr="000A33E6">
        <w:trPr>
          <w:trHeight w:val="454"/>
        </w:trPr>
        <w:tc>
          <w:tcPr>
            <w:tcW w:w="4606" w:type="dxa"/>
          </w:tcPr>
          <w:p w:rsidR="00D15DED" w:rsidRPr="003A1469" w:rsidRDefault="00D15DE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D15DED" w:rsidRPr="009A27B1" w:rsidRDefault="00D15DED" w:rsidP="005A07D2">
            <w:pPr>
              <w:jc w:val="both"/>
              <w:rPr>
                <w:rFonts w:ascii="Times New Roman" w:hAnsi="Times New Roman" w:cs="Times New Roman"/>
              </w:rPr>
            </w:pPr>
            <w:r w:rsidRPr="009A27B1">
              <w:rPr>
                <w:rFonts w:ascii="Times New Roman" w:hAnsi="Times New Roman" w:cs="Times New Roman"/>
              </w:rPr>
              <w:t>1995.évi CVII. tv. 29-30.§</w:t>
            </w:r>
            <w:proofErr w:type="spellStart"/>
            <w:r w:rsidRPr="009A27B1">
              <w:rPr>
                <w:rFonts w:ascii="Times New Roman" w:hAnsi="Times New Roman" w:cs="Times New Roman"/>
              </w:rPr>
              <w:t>-ben</w:t>
            </w:r>
            <w:proofErr w:type="spellEnd"/>
            <w:r w:rsidRPr="009A27B1">
              <w:rPr>
                <w:rFonts w:ascii="Times New Roman" w:hAnsi="Times New Roman" w:cs="Times New Roman"/>
              </w:rPr>
              <w:t xml:space="preserve"> meghatározott szervek </w:t>
            </w:r>
          </w:p>
        </w:tc>
      </w:tr>
      <w:tr w:rsidR="00D15DED" w:rsidTr="000A33E6">
        <w:trPr>
          <w:trHeight w:val="454"/>
        </w:trPr>
        <w:tc>
          <w:tcPr>
            <w:tcW w:w="4606" w:type="dxa"/>
          </w:tcPr>
          <w:p w:rsidR="00D15DED" w:rsidRPr="003A1469" w:rsidRDefault="00D15DE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D15DED" w:rsidRPr="009A27B1" w:rsidRDefault="00D15DED" w:rsidP="005A07D2">
            <w:pPr>
              <w:jc w:val="both"/>
              <w:rPr>
                <w:rFonts w:ascii="Times New Roman" w:hAnsi="Times New Roman" w:cs="Times New Roman"/>
              </w:rPr>
            </w:pPr>
            <w:r w:rsidRPr="009A27B1">
              <w:rPr>
                <w:rFonts w:ascii="Times New Roman" w:hAnsi="Times New Roman" w:cs="Times New Roman"/>
              </w:rPr>
              <w:t>2013. évi CCXL. törvény 17.§, 26.§, 1995.évi CVII. tv. 29-30.§</w:t>
            </w:r>
          </w:p>
        </w:tc>
      </w:tr>
      <w:tr w:rsidR="00D15DED" w:rsidTr="000A33E6">
        <w:trPr>
          <w:trHeight w:val="454"/>
        </w:trPr>
        <w:tc>
          <w:tcPr>
            <w:tcW w:w="4606" w:type="dxa"/>
          </w:tcPr>
          <w:p w:rsidR="00D15DED" w:rsidRPr="003A1469" w:rsidRDefault="00D15DE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D15DED" w:rsidRPr="009A27B1" w:rsidRDefault="00D15DED" w:rsidP="005A07D2">
            <w:pPr>
              <w:jc w:val="both"/>
              <w:rPr>
                <w:rFonts w:ascii="Times New Roman" w:hAnsi="Times New Roman" w:cs="Times New Roman"/>
              </w:rPr>
            </w:pPr>
            <w:r w:rsidRPr="009A27B1">
              <w:rPr>
                <w:rFonts w:ascii="Times New Roman" w:hAnsi="Times New Roman" w:cs="Times New Roman"/>
              </w:rPr>
              <w:t>1995.évi CVII. tv. 32.§</w:t>
            </w:r>
            <w:proofErr w:type="spellStart"/>
            <w:r w:rsidRPr="009A27B1">
              <w:rPr>
                <w:rFonts w:ascii="Times New Roman" w:hAnsi="Times New Roman" w:cs="Times New Roman"/>
              </w:rPr>
              <w:t>-ben</w:t>
            </w:r>
            <w:proofErr w:type="spellEnd"/>
            <w:r w:rsidRPr="009A27B1">
              <w:rPr>
                <w:rFonts w:ascii="Times New Roman" w:hAnsi="Times New Roman" w:cs="Times New Roman"/>
              </w:rPr>
              <w:t xml:space="preserve"> meghatározott határidő </w:t>
            </w:r>
          </w:p>
        </w:tc>
      </w:tr>
      <w:tr w:rsidR="00D15DED" w:rsidTr="000A33E6">
        <w:trPr>
          <w:trHeight w:val="454"/>
        </w:trPr>
        <w:tc>
          <w:tcPr>
            <w:tcW w:w="4606" w:type="dxa"/>
          </w:tcPr>
          <w:p w:rsidR="00D15DED" w:rsidRPr="003A1469" w:rsidRDefault="00D15DE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D15DED" w:rsidRPr="009A27B1" w:rsidRDefault="00D15DED" w:rsidP="005A07D2">
            <w:pPr>
              <w:jc w:val="both"/>
              <w:rPr>
                <w:rStyle w:val="pull-right"/>
                <w:rFonts w:ascii="Times New Roman" w:hAnsi="Times New Roman" w:cs="Times New Roman"/>
              </w:rPr>
            </w:pPr>
            <w:r w:rsidRPr="009A27B1">
              <w:rPr>
                <w:rFonts w:ascii="Times New Roman" w:hAnsi="Times New Roman" w:cs="Times New Roman"/>
              </w:rPr>
              <w:t>Somogy Megyei Büntetés-végrehajtási Intézet</w:t>
            </w:r>
            <w:r w:rsidRPr="009A27B1">
              <w:rPr>
                <w:rStyle w:val="pull-right"/>
                <w:rFonts w:ascii="Times New Roman" w:hAnsi="Times New Roman" w:cs="Times New Roman"/>
              </w:rPr>
              <w:t xml:space="preserve">, 7400 Kaposvár Kossuth utca 19. </w:t>
            </w:r>
          </w:p>
          <w:p w:rsidR="00D15DED" w:rsidRPr="009A27B1" w:rsidRDefault="00D15DED" w:rsidP="005A07D2">
            <w:pPr>
              <w:jc w:val="both"/>
              <w:rPr>
                <w:rFonts w:ascii="Times New Roman" w:hAnsi="Times New Roman" w:cs="Times New Roman"/>
              </w:rPr>
            </w:pPr>
            <w:r w:rsidRPr="009A27B1">
              <w:rPr>
                <w:rFonts w:ascii="Times New Roman" w:hAnsi="Times New Roman" w:cs="Times New Roman"/>
              </w:rPr>
              <w:t xml:space="preserve">dr. Varga Alexandra </w:t>
            </w:r>
            <w:proofErr w:type="spellStart"/>
            <w:r w:rsidRPr="009A27B1">
              <w:rPr>
                <w:rFonts w:ascii="Times New Roman" w:hAnsi="Times New Roman" w:cs="Times New Roman"/>
              </w:rPr>
              <w:t>bv</w:t>
            </w:r>
            <w:proofErr w:type="spellEnd"/>
            <w:r w:rsidRPr="009A27B1">
              <w:rPr>
                <w:rFonts w:ascii="Times New Roman" w:hAnsi="Times New Roman" w:cs="Times New Roman"/>
              </w:rPr>
              <w:t xml:space="preserve">. őrmester </w:t>
            </w:r>
            <w:hyperlink r:id="rId6" w:history="1">
              <w:r w:rsidRPr="009A27B1">
                <w:rPr>
                  <w:rStyle w:val="Hiperhivatkozs"/>
                  <w:rFonts w:ascii="Times New Roman" w:hAnsi="Times New Roman" w:cs="Times New Roman"/>
                </w:rPr>
                <w:t>varga.alexandra@bv.gov.hu</w:t>
              </w:r>
            </w:hyperlink>
            <w:r w:rsidRPr="009A27B1">
              <w:rPr>
                <w:rFonts w:ascii="Times New Roman" w:hAnsi="Times New Roman" w:cs="Times New Roman"/>
              </w:rPr>
              <w:t xml:space="preserve">   NTG szám: 119-1500  </w:t>
            </w:r>
          </w:p>
        </w:tc>
      </w:tr>
      <w:tr w:rsidR="00D15DED" w:rsidTr="000A33E6">
        <w:trPr>
          <w:trHeight w:val="567"/>
        </w:trPr>
        <w:tc>
          <w:tcPr>
            <w:tcW w:w="4606" w:type="dxa"/>
          </w:tcPr>
          <w:p w:rsidR="00D15DED" w:rsidRPr="003A1469" w:rsidRDefault="00D15DE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D15DED" w:rsidRPr="008F0216" w:rsidRDefault="00D15DED" w:rsidP="005A0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DED" w:rsidTr="000A33E6">
        <w:trPr>
          <w:trHeight w:val="567"/>
        </w:trPr>
        <w:tc>
          <w:tcPr>
            <w:tcW w:w="4606" w:type="dxa"/>
          </w:tcPr>
          <w:p w:rsidR="00D15DED" w:rsidRPr="003A1469" w:rsidRDefault="00D15DE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D15DED" w:rsidRPr="009A27B1" w:rsidRDefault="00D15DED" w:rsidP="005A07D2">
            <w:pPr>
              <w:jc w:val="both"/>
              <w:rPr>
                <w:rFonts w:ascii="Times New Roman" w:hAnsi="Times New Roman" w:cs="Times New Roman"/>
              </w:rPr>
            </w:pPr>
            <w:r w:rsidRPr="009A27B1">
              <w:rPr>
                <w:rFonts w:ascii="Times New Roman" w:hAnsi="Times New Roman" w:cs="Times New Roman"/>
              </w:rPr>
              <w:t>1995. évi CVII. tv. 31.§.</w:t>
            </w:r>
            <w:proofErr w:type="spellStart"/>
            <w:r w:rsidRPr="009A27B1">
              <w:rPr>
                <w:rFonts w:ascii="Times New Roman" w:hAnsi="Times New Roman" w:cs="Times New Roman"/>
              </w:rPr>
              <w:t>-ben</w:t>
            </w:r>
            <w:proofErr w:type="spellEnd"/>
            <w:r w:rsidRPr="009A27B1">
              <w:rPr>
                <w:rFonts w:ascii="Times New Roman" w:hAnsi="Times New Roman" w:cs="Times New Roman"/>
              </w:rPr>
              <w:t xml:space="preserve"> foglaltak figyelembevétele, Zárt, lepecsételt iroda és szekrény, kulcsdobozok kiadásának szabályozottsága, informatikai hozzáférési jogosultságok meghatározása.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információs önrendelkezési jogról és az információszabadságról szóló 2011. évi CXII. törvény II/A.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fejezetében foglaltaknak megfelelően az adatkezeléssel összefüggésben az adatkezelő adatvédelmi tisztviselőjén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keresztül jogosult: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törléshez való jog érvényesülése érdekében kérni a hozzájárulás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mely nem érinti a visszavonás előtt a hozzájárul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a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kérelem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azonos adatkörre vonatkozóan ismételten benyújtott kérelem benyújtása esetén, és amennyiben az adatkezelő az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adatok helyesbítését, törlését vagy az adatkezelés korlátozását az adatkezelő jogszerűen mellőzi, az érintett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 ismételt és megalapozatlan érvényesítésével összefüggésben közvetlenül felmerült költségek megtérítését követelheti.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minden esetben megjelölésre kerül, hogy mely törvényi rendelkezés alapján került megtagadásra a tájékoztatás,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 az érintett milyen jogorvoslati lehetőséget vehet igénybe.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támasztania,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köteles arra, hogy az érintettre vonatkozó adatokat indokolatlan késedelem nélkül törölje, ha: 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 az érintett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0D0744" w:rsidRPr="000D0744" w:rsidRDefault="000D0744" w:rsidP="000A33E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ezen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Unió kötelező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 aktusában meghatározottak szerint végezhet.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 xml:space="preserve">Az adatkezeléssel kapcsolatos jogok érvényesítésének korlátozása, kérelme elutasítása, vagy a személyes adatok </w:t>
      </w:r>
    </w:p>
    <w:p w:rsidR="00C10654" w:rsidRDefault="000D0744" w:rsidP="00C106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kezelésére vonatkozó jogszabályok megsértése esetén a Nemzeti Adatvédelmi és Információszabadság</w:t>
      </w:r>
      <w:r w:rsidR="0056262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Hatósághoz </w:t>
      </w:r>
      <w:r w:rsidR="00C1065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fordulhat (székhely: 1055 Budapest, Falk Miksa utca 9-11., </w:t>
      </w:r>
      <w:r w:rsidR="00A85E5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levelezési cím: </w:t>
      </w:r>
      <w:r w:rsidR="00A85E5E"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1363</w:t>
      </w:r>
      <w:r w:rsidR="00A85E5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A85E5E"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 Pf. 9.</w:t>
      </w:r>
      <w:r w:rsidR="00C1065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telefon: 06/1/391-1400, e-mail: </w:t>
      </w:r>
      <w:proofErr w:type="spellStart"/>
      <w:r w:rsidR="00C10654"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 w:rsidR="00C10654"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vagy az érintett lakóhelye alapján illetékes törvényszék előtt indítható meg. A törvényszékek felsorolását és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elérhetőségeit az alábbi linken keresztül tekintheti meg: http://birosag.hu/torvenyszekek. </w:t>
      </w:r>
    </w:p>
    <w:p w:rsidR="005437E7" w:rsidRPr="000A33E6" w:rsidRDefault="005437E7" w:rsidP="000A3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556876"/>
    <w:multiLevelType w:val="hybridMultilevel"/>
    <w:tmpl w:val="1196F894"/>
    <w:lvl w:ilvl="0" w:tplc="51AA60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5FEE"/>
    <w:rsid w:val="000947E2"/>
    <w:rsid w:val="000A33E6"/>
    <w:rsid w:val="000B3A67"/>
    <w:rsid w:val="000D0744"/>
    <w:rsid w:val="00136334"/>
    <w:rsid w:val="00160A8C"/>
    <w:rsid w:val="001F6C3E"/>
    <w:rsid w:val="002A2948"/>
    <w:rsid w:val="00373B36"/>
    <w:rsid w:val="00394354"/>
    <w:rsid w:val="00394B1D"/>
    <w:rsid w:val="003B3FEF"/>
    <w:rsid w:val="003F60C6"/>
    <w:rsid w:val="004E6C27"/>
    <w:rsid w:val="0050664B"/>
    <w:rsid w:val="0052541C"/>
    <w:rsid w:val="005437E7"/>
    <w:rsid w:val="00562628"/>
    <w:rsid w:val="005B4F14"/>
    <w:rsid w:val="0060114F"/>
    <w:rsid w:val="006F717E"/>
    <w:rsid w:val="00723F17"/>
    <w:rsid w:val="007A29B9"/>
    <w:rsid w:val="007A79CC"/>
    <w:rsid w:val="00803624"/>
    <w:rsid w:val="00850250"/>
    <w:rsid w:val="00871043"/>
    <w:rsid w:val="008A1932"/>
    <w:rsid w:val="008C172E"/>
    <w:rsid w:val="008F0B20"/>
    <w:rsid w:val="00960A9C"/>
    <w:rsid w:val="009C3F0F"/>
    <w:rsid w:val="009C7FF6"/>
    <w:rsid w:val="009E38A5"/>
    <w:rsid w:val="00A85E5E"/>
    <w:rsid w:val="00AA6AB5"/>
    <w:rsid w:val="00AB14A3"/>
    <w:rsid w:val="00B923E4"/>
    <w:rsid w:val="00BE663B"/>
    <w:rsid w:val="00BF79C8"/>
    <w:rsid w:val="00C10654"/>
    <w:rsid w:val="00C5203E"/>
    <w:rsid w:val="00D15DED"/>
    <w:rsid w:val="00D63DDC"/>
    <w:rsid w:val="00E27C8B"/>
    <w:rsid w:val="00EB7FEA"/>
    <w:rsid w:val="00ED1DD0"/>
    <w:rsid w:val="00F67214"/>
    <w:rsid w:val="00FA35D9"/>
    <w:rsid w:val="00FC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rga.alexandr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990</Words>
  <Characters>6836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varga.alexandra</dc:creator>
  <cp:lastModifiedBy>varga.alexandra</cp:lastModifiedBy>
  <cp:revision>3</cp:revision>
  <cp:lastPrinted>2019-06-18T13:21:00Z</cp:lastPrinted>
  <dcterms:created xsi:type="dcterms:W3CDTF">2021-08-05T10:40:00Z</dcterms:created>
  <dcterms:modified xsi:type="dcterms:W3CDTF">2021-08-06T08:28:00Z</dcterms:modified>
</cp:coreProperties>
</file>