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3A5D3B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30525-13/17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91B">
              <w:rPr>
                <w:rFonts w:ascii="Times New Roman" w:hAnsi="Times New Roman" w:cs="Times New Roman"/>
                <w:b/>
              </w:rPr>
              <w:t>Informatikai rendszer felhasználóinak nyilvántartása (login lapok).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az informatikai rendszerhez történő hozzáférés, jogosultság nyilvántartása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Style w:val="desc"/>
                <w:rFonts w:ascii="Times New Roman" w:hAnsi="Times New Roman" w:cs="Times New Roman"/>
                <w:bCs/>
              </w:rPr>
            </w:pPr>
            <w:r w:rsidRPr="0044491B">
              <w:rPr>
                <w:rStyle w:val="desc"/>
                <w:rFonts w:ascii="Times New Roman" w:hAnsi="Times New Roman" w:cs="Times New Roman"/>
                <w:bCs/>
              </w:rPr>
              <w:t>GDPR 6. cikk (1) bekezdés a) pont</w:t>
            </w:r>
          </w:p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2013. évi L. törvény 5-6.§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A felhasználó személyes adatai (neve, rendfokozata, beosztása, születési ideje, személyi igazolványának száma)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Az Intézet hivatásos, rendvédelmi alkalmazotti, munkavállalói állományi tagjai, külső, üzemeltetési dolgozók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felhasználói jogosultság igénylő lap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 xml:space="preserve">1995. évi LXVI. törvény 9.§ </w:t>
            </w:r>
          </w:p>
        </w:tc>
      </w:tr>
      <w:tr w:rsidR="003A5D3B" w:rsidTr="000A33E6">
        <w:trPr>
          <w:trHeight w:val="454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A5D3B" w:rsidRDefault="003A5D3B" w:rsidP="0075621A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Somogy Megyei Büntetés-végrehajtási Intézet</w:t>
            </w:r>
            <w:r w:rsidRPr="0044491B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44491B">
              <w:rPr>
                <w:rFonts w:ascii="Times New Roman" w:hAnsi="Times New Roman" w:cs="Times New Roman"/>
              </w:rPr>
              <w:t>bv</w:t>
            </w:r>
            <w:proofErr w:type="spellEnd"/>
            <w:r w:rsidRPr="0044491B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44491B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44491B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3A5D3B" w:rsidTr="000A33E6">
        <w:trPr>
          <w:trHeight w:val="567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A5D3B" w:rsidRPr="008F0216" w:rsidRDefault="003A5D3B" w:rsidP="00756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3B" w:rsidTr="000A33E6">
        <w:trPr>
          <w:trHeight w:val="567"/>
        </w:trPr>
        <w:tc>
          <w:tcPr>
            <w:tcW w:w="4606" w:type="dxa"/>
          </w:tcPr>
          <w:p w:rsidR="003A5D3B" w:rsidRPr="003A1469" w:rsidRDefault="003A5D3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A5D3B" w:rsidRPr="0044491B" w:rsidRDefault="003A5D3B" w:rsidP="0075621A">
            <w:pPr>
              <w:jc w:val="both"/>
              <w:rPr>
                <w:rFonts w:ascii="Times New Roman" w:hAnsi="Times New Roman" w:cs="Times New Roman"/>
              </w:rPr>
            </w:pPr>
            <w:r w:rsidRPr="0044491B">
              <w:rPr>
                <w:rFonts w:ascii="Times New Roman" w:hAnsi="Times New Roman" w:cs="Times New Roman"/>
              </w:rPr>
              <w:t>A 30525-3/28-1/2021. sz. intézkedés az Intézet iratkezelési szabályzatáról.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2021-08-06T08:31:00Z</dcterms:created>
  <dcterms:modified xsi:type="dcterms:W3CDTF">2021-08-06T08:32:00Z</dcterms:modified>
</cp:coreProperties>
</file>