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B99" w:rsidRPr="00485506" w:rsidRDefault="000E6B99" w:rsidP="000E6B99">
      <w:pPr>
        <w:jc w:val="center"/>
        <w:rPr>
          <w:b/>
          <w:sz w:val="64"/>
          <w:szCs w:val="64"/>
        </w:rPr>
      </w:pPr>
      <w:r w:rsidRPr="00485506">
        <w:rPr>
          <w:b/>
          <w:sz w:val="64"/>
          <w:szCs w:val="64"/>
        </w:rPr>
        <w:t>Jogi ismeret jegyzet</w:t>
      </w:r>
    </w:p>
    <w:p w:rsidR="000E6B99" w:rsidRPr="00485506" w:rsidRDefault="000E6B99" w:rsidP="000E6B99">
      <w:pPr>
        <w:pStyle w:val="Listaszerbekezds"/>
        <w:ind w:left="0"/>
        <w:jc w:val="center"/>
        <w:rPr>
          <w:rFonts w:ascii="Arial Black" w:hAnsi="Arial Black" w:cs="Aharoni"/>
          <w:b/>
        </w:rPr>
      </w:pPr>
      <w:r>
        <w:rPr>
          <w:rFonts w:ascii="Arial Black" w:hAnsi="Arial Black" w:cs="Aharoni"/>
          <w:b/>
        </w:rPr>
        <w:t>a büntetés-végrehajtási (biztonsági) főfelügyelő</w:t>
      </w:r>
    </w:p>
    <w:p w:rsidR="000E6B99" w:rsidRPr="00485506" w:rsidRDefault="000E6B99" w:rsidP="000E6B99">
      <w:pPr>
        <w:pStyle w:val="Listaszerbekezds"/>
        <w:ind w:left="0"/>
        <w:jc w:val="center"/>
        <w:rPr>
          <w:rFonts w:ascii="Arial Black" w:hAnsi="Arial Black" w:cs="Aharoni"/>
          <w:b/>
        </w:rPr>
      </w:pPr>
      <w:r>
        <w:rPr>
          <w:rFonts w:ascii="Arial Black" w:hAnsi="Arial Black" w:cs="Aharoni"/>
          <w:b/>
        </w:rPr>
        <w:t xml:space="preserve">ráépülő </w:t>
      </w:r>
      <w:r w:rsidRPr="00485506">
        <w:rPr>
          <w:rFonts w:ascii="Arial Black" w:hAnsi="Arial Black" w:cs="Aharoni"/>
          <w:b/>
        </w:rPr>
        <w:t>szakképzés</w:t>
      </w:r>
      <w:r>
        <w:rPr>
          <w:rFonts w:ascii="Arial Black" w:hAnsi="Arial Black" w:cs="Aharoni"/>
          <w:b/>
        </w:rPr>
        <w:t>hez</w:t>
      </w:r>
    </w:p>
    <w:p w:rsidR="000E6B99" w:rsidRPr="00485506" w:rsidRDefault="000E6B99" w:rsidP="000E6B99">
      <w:pPr>
        <w:pStyle w:val="Listaszerbekezds"/>
        <w:ind w:left="0"/>
        <w:jc w:val="center"/>
        <w:rPr>
          <w:b/>
          <w:sz w:val="56"/>
          <w:szCs w:val="56"/>
        </w:rPr>
      </w:pPr>
    </w:p>
    <w:p w:rsidR="000E6B99" w:rsidRPr="00485506" w:rsidRDefault="000E6B99" w:rsidP="000E6B99">
      <w:pPr>
        <w:rPr>
          <w:b/>
          <w:sz w:val="56"/>
          <w:szCs w:val="56"/>
        </w:rPr>
      </w:pPr>
    </w:p>
    <w:p w:rsidR="000E6B99" w:rsidRPr="00485506" w:rsidRDefault="000E6B99" w:rsidP="000E6B99">
      <w:pPr>
        <w:jc w:val="center"/>
        <w:rPr>
          <w:b/>
          <w:sz w:val="56"/>
          <w:szCs w:val="56"/>
        </w:rPr>
      </w:pPr>
    </w:p>
    <w:p w:rsidR="000E6B99" w:rsidRPr="00485506" w:rsidRDefault="000E6B99" w:rsidP="000E6B99">
      <w:pPr>
        <w:jc w:val="center"/>
        <w:rPr>
          <w:b/>
          <w:sz w:val="56"/>
          <w:szCs w:val="56"/>
        </w:rPr>
      </w:pPr>
      <w:r w:rsidRPr="00485506">
        <w:rPr>
          <w:b/>
          <w:noProof/>
          <w:sz w:val="56"/>
          <w:szCs w:val="56"/>
        </w:rPr>
        <w:drawing>
          <wp:inline distT="0" distB="0" distL="0" distR="0" wp14:anchorId="75CADA0B" wp14:editId="021BDFFF">
            <wp:extent cx="2466975" cy="2181225"/>
            <wp:effectExtent l="0" t="0" r="9525" b="9525"/>
            <wp:docPr id="161" name="Kép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033" cy="218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B99" w:rsidRPr="00485506" w:rsidRDefault="000E6B99" w:rsidP="000E6B99">
      <w:pPr>
        <w:jc w:val="center"/>
        <w:rPr>
          <w:b/>
          <w:sz w:val="56"/>
          <w:szCs w:val="56"/>
        </w:rPr>
      </w:pPr>
    </w:p>
    <w:p w:rsidR="000E6B99" w:rsidRDefault="000E6B99" w:rsidP="000E6B99">
      <w:pPr>
        <w:jc w:val="center"/>
        <w:rPr>
          <w:b/>
          <w:sz w:val="48"/>
          <w:szCs w:val="48"/>
        </w:rPr>
      </w:pPr>
    </w:p>
    <w:p w:rsidR="000E6B99" w:rsidRPr="00485506" w:rsidRDefault="000E6B99" w:rsidP="000E6B99">
      <w:pPr>
        <w:jc w:val="center"/>
        <w:rPr>
          <w:b/>
          <w:sz w:val="48"/>
          <w:szCs w:val="48"/>
        </w:rPr>
      </w:pPr>
      <w:r w:rsidRPr="00485506">
        <w:rPr>
          <w:b/>
          <w:sz w:val="48"/>
          <w:szCs w:val="48"/>
        </w:rPr>
        <w:t>§.</w:t>
      </w:r>
    </w:p>
    <w:p w:rsidR="000E6B99" w:rsidRPr="00485506" w:rsidRDefault="000E6B99" w:rsidP="000E6B99">
      <w:pPr>
        <w:jc w:val="center"/>
        <w:rPr>
          <w:b/>
          <w:sz w:val="28"/>
          <w:szCs w:val="28"/>
        </w:rPr>
      </w:pPr>
    </w:p>
    <w:p w:rsidR="000E6B99" w:rsidRPr="00485506" w:rsidRDefault="000E6B99" w:rsidP="000E6B99">
      <w:pPr>
        <w:jc w:val="center"/>
      </w:pPr>
      <w:r w:rsidRPr="00485506">
        <w:t>Írta és szerkesztette:</w:t>
      </w:r>
    </w:p>
    <w:p w:rsidR="000E6B99" w:rsidRDefault="000E6B99" w:rsidP="000E6B99">
      <w:pPr>
        <w:jc w:val="center"/>
      </w:pPr>
    </w:p>
    <w:p w:rsidR="000E6B99" w:rsidRPr="00485506" w:rsidRDefault="000E6B99" w:rsidP="000E6B99">
      <w:pPr>
        <w:jc w:val="center"/>
      </w:pPr>
      <w:r w:rsidRPr="00485506">
        <w:t>dr. Eisemann Krisztián c. bv. alezredes</w:t>
      </w:r>
    </w:p>
    <w:p w:rsidR="000E6B99" w:rsidRPr="00485506" w:rsidRDefault="000E6B99" w:rsidP="000E6B99">
      <w:pPr>
        <w:jc w:val="center"/>
      </w:pPr>
      <w:r w:rsidRPr="00485506">
        <w:t>Gyurnik Mária c. bv. alezredes</w:t>
      </w:r>
    </w:p>
    <w:p w:rsidR="000E6B99" w:rsidRPr="00485506" w:rsidRDefault="000E6B99" w:rsidP="000E6B99">
      <w:pPr>
        <w:jc w:val="center"/>
      </w:pPr>
      <w:r>
        <w:t>Dr. Ragó Ferenc bv. őrnagy</w:t>
      </w:r>
    </w:p>
    <w:p w:rsidR="000E6B99" w:rsidRPr="00485506" w:rsidRDefault="000E6B99" w:rsidP="000E6B99">
      <w:pPr>
        <w:rPr>
          <w:b/>
          <w:sz w:val="56"/>
          <w:szCs w:val="56"/>
        </w:rPr>
      </w:pPr>
    </w:p>
    <w:p w:rsidR="000E6B99" w:rsidRDefault="000E6B99" w:rsidP="000E6B99">
      <w:pPr>
        <w:jc w:val="center"/>
        <w:rPr>
          <w:b/>
          <w:sz w:val="48"/>
          <w:szCs w:val="48"/>
        </w:rPr>
      </w:pPr>
    </w:p>
    <w:p w:rsidR="000E6B99" w:rsidRPr="00485506" w:rsidRDefault="000E6B99" w:rsidP="000E6B9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2018</w:t>
      </w:r>
      <w:r w:rsidRPr="00485506">
        <w:rPr>
          <w:b/>
          <w:sz w:val="48"/>
          <w:szCs w:val="48"/>
        </w:rPr>
        <w:t>.</w:t>
      </w:r>
    </w:p>
    <w:p w:rsidR="00E4549C" w:rsidRDefault="00E4549C" w:rsidP="0046484C">
      <w:pPr>
        <w:jc w:val="both"/>
        <w:rPr>
          <w:b/>
          <w:sz w:val="16"/>
          <w:szCs w:val="16"/>
        </w:rPr>
      </w:pPr>
    </w:p>
    <w:p w:rsidR="000E6B99" w:rsidRDefault="000E6B99" w:rsidP="0046484C">
      <w:pPr>
        <w:jc w:val="both"/>
        <w:rPr>
          <w:b/>
          <w:sz w:val="16"/>
          <w:szCs w:val="16"/>
        </w:rPr>
      </w:pPr>
    </w:p>
    <w:p w:rsidR="000E6B99" w:rsidRDefault="000E6B99" w:rsidP="0046484C">
      <w:pPr>
        <w:jc w:val="both"/>
        <w:rPr>
          <w:b/>
          <w:sz w:val="16"/>
          <w:szCs w:val="16"/>
        </w:rPr>
      </w:pPr>
    </w:p>
    <w:p w:rsidR="000E6B99" w:rsidRDefault="000E6B99" w:rsidP="0046484C">
      <w:pPr>
        <w:jc w:val="both"/>
        <w:rPr>
          <w:b/>
          <w:sz w:val="16"/>
          <w:szCs w:val="16"/>
        </w:rPr>
      </w:pPr>
    </w:p>
    <w:p w:rsidR="000E6B99" w:rsidRDefault="000E6B99" w:rsidP="0046484C">
      <w:pPr>
        <w:jc w:val="both"/>
        <w:rPr>
          <w:b/>
          <w:sz w:val="16"/>
          <w:szCs w:val="16"/>
        </w:rPr>
      </w:pPr>
    </w:p>
    <w:p w:rsidR="000E6B99" w:rsidRDefault="000E6B99" w:rsidP="0046484C">
      <w:pPr>
        <w:jc w:val="both"/>
        <w:rPr>
          <w:b/>
          <w:sz w:val="16"/>
          <w:szCs w:val="16"/>
        </w:rPr>
      </w:pPr>
    </w:p>
    <w:p w:rsidR="000E6B99" w:rsidRDefault="000E6B99" w:rsidP="0046484C">
      <w:pPr>
        <w:jc w:val="both"/>
        <w:rPr>
          <w:b/>
          <w:sz w:val="16"/>
          <w:szCs w:val="16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094238817"/>
        <w:docPartObj>
          <w:docPartGallery w:val="Table of Contents"/>
          <w:docPartUnique/>
        </w:docPartObj>
      </w:sdtPr>
      <w:sdtEndPr/>
      <w:sdtContent>
        <w:p w:rsidR="00E4549C" w:rsidRDefault="00E4549C" w:rsidP="003B3E60">
          <w:pPr>
            <w:pStyle w:val="Tartalomjegyzkcmsora"/>
            <w:jc w:val="center"/>
            <w:rPr>
              <w:color w:val="auto"/>
            </w:rPr>
          </w:pPr>
          <w:r w:rsidRPr="003B3E60">
            <w:rPr>
              <w:color w:val="auto"/>
            </w:rPr>
            <w:t>Tartalomjegyzék</w:t>
          </w:r>
        </w:p>
        <w:p w:rsidR="003B3E60" w:rsidRPr="003B3E60" w:rsidRDefault="003B3E60" w:rsidP="00AB665D">
          <w:pPr>
            <w:ind w:left="284" w:hanging="284"/>
          </w:pPr>
        </w:p>
        <w:p w:rsidR="00E4549C" w:rsidRPr="00AB665D" w:rsidRDefault="00E4549C" w:rsidP="000D76C7">
          <w:pPr>
            <w:pStyle w:val="TJ1"/>
            <w:rPr>
              <w:rFonts w:asciiTheme="minorHAnsi" w:eastAsiaTheme="minorEastAsia" w:hAnsiTheme="minorHAnsi" w:cstheme="minorBidi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6906421" w:history="1">
            <w:r w:rsidRPr="000D5191">
              <w:rPr>
                <w:rStyle w:val="Hiperhivatkozs"/>
              </w:rPr>
              <w:t>1.</w:t>
            </w:r>
            <w:r w:rsidRPr="000D5191">
              <w:rPr>
                <w:rFonts w:asciiTheme="minorHAnsi" w:eastAsiaTheme="minorEastAsia" w:hAnsiTheme="minorHAnsi" w:cstheme="minorBidi"/>
              </w:rPr>
              <w:tab/>
            </w:r>
            <w:r w:rsidRPr="000D5191">
              <w:rPr>
                <w:rStyle w:val="Hiperhivatkozs"/>
              </w:rPr>
              <w:t>A Büntető Törvénykönyv, a Büntetőeljárásról szóló törvény, illetve</w:t>
            </w:r>
            <w:r w:rsidR="00960209">
              <w:rPr>
                <w:rStyle w:val="Hiperhivatkozs"/>
              </w:rPr>
              <w:t xml:space="preserve"> a Bv. Kódex</w:t>
            </w:r>
            <w:r w:rsidRPr="00AB665D">
              <w:rPr>
                <w:webHidden/>
              </w:rPr>
              <w:tab/>
            </w:r>
            <w:r w:rsidRPr="000D76C7">
              <w:rPr>
                <w:webHidden/>
              </w:rPr>
              <w:fldChar w:fldCharType="begin"/>
            </w:r>
            <w:r w:rsidRPr="000D76C7">
              <w:rPr>
                <w:webHidden/>
              </w:rPr>
              <w:instrText xml:space="preserve"> PAGEREF _Toc476906421 \h </w:instrText>
            </w:r>
            <w:r w:rsidRPr="000D76C7">
              <w:rPr>
                <w:webHidden/>
              </w:rPr>
            </w:r>
            <w:r w:rsidRPr="000D76C7">
              <w:rPr>
                <w:webHidden/>
              </w:rPr>
              <w:fldChar w:fldCharType="separate"/>
            </w:r>
            <w:r w:rsidR="008F029F">
              <w:rPr>
                <w:webHidden/>
              </w:rPr>
              <w:t>5</w:t>
            </w:r>
            <w:r w:rsidRPr="000D76C7">
              <w:rPr>
                <w:webHidden/>
              </w:rPr>
              <w:fldChar w:fldCharType="end"/>
            </w:r>
          </w:hyperlink>
        </w:p>
        <w:p w:rsidR="00E4549C" w:rsidRPr="00AB665D" w:rsidRDefault="003B4275" w:rsidP="00AB665D">
          <w:pPr>
            <w:pStyle w:val="TJ2"/>
            <w:rPr>
              <w:rFonts w:asciiTheme="minorHAnsi" w:eastAsiaTheme="minorEastAsia" w:hAnsiTheme="minorHAnsi" w:cstheme="minorBidi"/>
              <w:noProof/>
            </w:rPr>
          </w:pPr>
          <w:hyperlink w:anchor="_Toc476906422" w:history="1">
            <w:r w:rsidR="00E4549C" w:rsidRPr="00AB665D">
              <w:rPr>
                <w:rStyle w:val="Hiperhivatkozs"/>
                <w:noProof/>
                <w:sz w:val="22"/>
                <w:szCs w:val="22"/>
              </w:rPr>
              <w:t>1.1.</w:t>
            </w:r>
            <w:r w:rsidR="00AB665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E4549C" w:rsidRPr="00AB665D">
              <w:rPr>
                <w:rStyle w:val="Hiperhivatkozs"/>
                <w:noProof/>
                <w:sz w:val="22"/>
                <w:szCs w:val="22"/>
              </w:rPr>
              <w:t>A büntetőjog helye a jogrendszerben, a büntetőjog forrásai</w:t>
            </w:r>
            <w:r w:rsidR="00E4549C" w:rsidRPr="00AB665D">
              <w:rPr>
                <w:noProof/>
                <w:webHidden/>
              </w:rPr>
              <w:tab/>
            </w:r>
            <w:r w:rsidR="00AB665D">
              <w:rPr>
                <w:noProof/>
                <w:webHidden/>
              </w:rPr>
              <w:tab/>
            </w:r>
            <w:r w:rsidR="00AB665D">
              <w:rPr>
                <w:noProof/>
                <w:webHidden/>
              </w:rPr>
              <w:tab/>
            </w:r>
            <w:r w:rsidR="00AB665D">
              <w:rPr>
                <w:noProof/>
                <w:webHidden/>
              </w:rPr>
              <w:tab/>
              <w:t xml:space="preserve">       </w:t>
            </w:r>
            <w:r w:rsidR="00E4549C" w:rsidRPr="00AB665D">
              <w:rPr>
                <w:noProof/>
                <w:webHidden/>
              </w:rPr>
              <w:fldChar w:fldCharType="begin"/>
            </w:r>
            <w:r w:rsidR="00E4549C" w:rsidRPr="00AB665D">
              <w:rPr>
                <w:noProof/>
                <w:webHidden/>
              </w:rPr>
              <w:instrText xml:space="preserve"> PAGEREF _Toc476906422 \h </w:instrText>
            </w:r>
            <w:r w:rsidR="00E4549C" w:rsidRPr="00AB665D">
              <w:rPr>
                <w:noProof/>
                <w:webHidden/>
              </w:rPr>
            </w:r>
            <w:r w:rsidR="00E4549C" w:rsidRPr="00AB665D">
              <w:rPr>
                <w:noProof/>
                <w:webHidden/>
              </w:rPr>
              <w:fldChar w:fldCharType="separate"/>
            </w:r>
            <w:r w:rsidR="008F029F">
              <w:rPr>
                <w:noProof/>
                <w:webHidden/>
              </w:rPr>
              <w:t>5</w:t>
            </w:r>
            <w:r w:rsidR="00E4549C" w:rsidRPr="00AB665D">
              <w:rPr>
                <w:noProof/>
                <w:webHidden/>
              </w:rPr>
              <w:fldChar w:fldCharType="end"/>
            </w:r>
          </w:hyperlink>
        </w:p>
        <w:p w:rsidR="00E4549C" w:rsidRPr="00AB665D" w:rsidRDefault="003B4275" w:rsidP="00AB665D">
          <w:pPr>
            <w:pStyle w:val="TJ2"/>
            <w:rPr>
              <w:rFonts w:asciiTheme="minorHAnsi" w:eastAsiaTheme="minorEastAsia" w:hAnsiTheme="minorHAnsi" w:cstheme="minorBidi"/>
              <w:noProof/>
            </w:rPr>
          </w:pPr>
          <w:hyperlink w:anchor="_Toc476906423" w:history="1">
            <w:r w:rsidR="00E4549C" w:rsidRPr="00AB665D">
              <w:rPr>
                <w:rStyle w:val="Hiperhivatkozs"/>
                <w:noProof/>
                <w:sz w:val="22"/>
                <w:szCs w:val="22"/>
              </w:rPr>
              <w:t>1.2.</w:t>
            </w:r>
            <w:r w:rsidR="00E4549C" w:rsidRPr="00AB665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E4549C" w:rsidRPr="00AB665D">
              <w:rPr>
                <w:rStyle w:val="Hiperhivatkozs"/>
                <w:noProof/>
                <w:sz w:val="22"/>
                <w:szCs w:val="22"/>
              </w:rPr>
              <w:t>A büntetőjog forrásai</w:t>
            </w:r>
            <w:r w:rsidR="00E4549C" w:rsidRPr="00AB665D">
              <w:rPr>
                <w:noProof/>
                <w:webHidden/>
              </w:rPr>
              <w:tab/>
            </w:r>
            <w:r w:rsidR="00AB665D">
              <w:rPr>
                <w:noProof/>
                <w:webHidden/>
              </w:rPr>
              <w:tab/>
            </w:r>
            <w:r w:rsidR="00AB665D">
              <w:rPr>
                <w:noProof/>
                <w:webHidden/>
              </w:rPr>
              <w:tab/>
            </w:r>
            <w:r w:rsidR="00AB665D">
              <w:rPr>
                <w:noProof/>
                <w:webHidden/>
              </w:rPr>
              <w:tab/>
            </w:r>
            <w:r w:rsidR="00AB665D">
              <w:rPr>
                <w:noProof/>
                <w:webHidden/>
              </w:rPr>
              <w:tab/>
            </w:r>
            <w:r w:rsidR="00AB665D">
              <w:rPr>
                <w:noProof/>
                <w:webHidden/>
              </w:rPr>
              <w:tab/>
            </w:r>
            <w:r w:rsidR="00AB665D">
              <w:rPr>
                <w:noProof/>
                <w:webHidden/>
              </w:rPr>
              <w:tab/>
            </w:r>
            <w:r w:rsidR="00AB665D">
              <w:rPr>
                <w:noProof/>
                <w:webHidden/>
              </w:rPr>
              <w:tab/>
            </w:r>
            <w:r w:rsidR="00AB665D">
              <w:rPr>
                <w:noProof/>
                <w:webHidden/>
              </w:rPr>
              <w:tab/>
              <w:t xml:space="preserve">       </w:t>
            </w:r>
            <w:r w:rsidR="00E4549C" w:rsidRPr="00AB665D">
              <w:rPr>
                <w:noProof/>
                <w:webHidden/>
              </w:rPr>
              <w:fldChar w:fldCharType="begin"/>
            </w:r>
            <w:r w:rsidR="00E4549C" w:rsidRPr="00AB665D">
              <w:rPr>
                <w:noProof/>
                <w:webHidden/>
              </w:rPr>
              <w:instrText xml:space="preserve"> PAGEREF _Toc476906423 \h </w:instrText>
            </w:r>
            <w:r w:rsidR="00E4549C" w:rsidRPr="00AB665D">
              <w:rPr>
                <w:noProof/>
                <w:webHidden/>
              </w:rPr>
            </w:r>
            <w:r w:rsidR="00E4549C" w:rsidRPr="00AB665D">
              <w:rPr>
                <w:noProof/>
                <w:webHidden/>
              </w:rPr>
              <w:fldChar w:fldCharType="separate"/>
            </w:r>
            <w:r w:rsidR="008F029F">
              <w:rPr>
                <w:noProof/>
                <w:webHidden/>
              </w:rPr>
              <w:t>5</w:t>
            </w:r>
            <w:r w:rsidR="00E4549C" w:rsidRPr="00AB665D">
              <w:rPr>
                <w:noProof/>
                <w:webHidden/>
              </w:rPr>
              <w:fldChar w:fldCharType="end"/>
            </w:r>
          </w:hyperlink>
        </w:p>
        <w:p w:rsidR="00E4549C" w:rsidRPr="00AB665D" w:rsidRDefault="003B4275" w:rsidP="00AB665D">
          <w:pPr>
            <w:pStyle w:val="TJ2"/>
            <w:rPr>
              <w:rFonts w:asciiTheme="minorHAnsi" w:eastAsiaTheme="minorEastAsia" w:hAnsiTheme="minorHAnsi" w:cstheme="minorBidi"/>
              <w:noProof/>
            </w:rPr>
          </w:pPr>
          <w:hyperlink w:anchor="_Toc476906424" w:history="1">
            <w:r w:rsidR="00E4549C" w:rsidRPr="00AB665D">
              <w:rPr>
                <w:rStyle w:val="Hiperhivatkozs"/>
                <w:noProof/>
                <w:sz w:val="22"/>
                <w:szCs w:val="22"/>
              </w:rPr>
              <w:t>1.3.</w:t>
            </w:r>
            <w:r w:rsidR="00E4549C" w:rsidRPr="00AB665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E4549C" w:rsidRPr="00AB665D">
              <w:rPr>
                <w:rStyle w:val="Hiperhivatkozs"/>
                <w:noProof/>
                <w:sz w:val="22"/>
                <w:szCs w:val="22"/>
              </w:rPr>
              <w:t>A büntetőtörvények rendszere</w:t>
            </w:r>
            <w:r w:rsidR="00E4549C" w:rsidRPr="00AB665D">
              <w:rPr>
                <w:noProof/>
                <w:webHidden/>
              </w:rPr>
              <w:tab/>
            </w:r>
            <w:r w:rsidR="00AB665D">
              <w:rPr>
                <w:noProof/>
                <w:webHidden/>
              </w:rPr>
              <w:t xml:space="preserve">     </w:t>
            </w:r>
            <w:r w:rsidR="00AB665D">
              <w:rPr>
                <w:noProof/>
                <w:webHidden/>
              </w:rPr>
              <w:tab/>
            </w:r>
            <w:r w:rsidR="00AB665D">
              <w:rPr>
                <w:noProof/>
                <w:webHidden/>
              </w:rPr>
              <w:tab/>
            </w:r>
            <w:r w:rsidR="00AB665D">
              <w:rPr>
                <w:noProof/>
                <w:webHidden/>
              </w:rPr>
              <w:tab/>
            </w:r>
            <w:r w:rsidR="00AB665D">
              <w:rPr>
                <w:noProof/>
                <w:webHidden/>
              </w:rPr>
              <w:tab/>
            </w:r>
            <w:r w:rsidR="00AB665D">
              <w:rPr>
                <w:noProof/>
                <w:webHidden/>
              </w:rPr>
              <w:tab/>
            </w:r>
            <w:r w:rsidR="00AB665D">
              <w:rPr>
                <w:noProof/>
                <w:webHidden/>
              </w:rPr>
              <w:tab/>
            </w:r>
            <w:r w:rsidR="00AB665D">
              <w:rPr>
                <w:noProof/>
                <w:webHidden/>
              </w:rPr>
              <w:tab/>
              <w:t xml:space="preserve">       </w:t>
            </w:r>
            <w:r w:rsidR="00E4549C" w:rsidRPr="00AB665D">
              <w:rPr>
                <w:noProof/>
                <w:webHidden/>
              </w:rPr>
              <w:fldChar w:fldCharType="begin"/>
            </w:r>
            <w:r w:rsidR="00E4549C" w:rsidRPr="00AB665D">
              <w:rPr>
                <w:noProof/>
                <w:webHidden/>
              </w:rPr>
              <w:instrText xml:space="preserve"> PAGEREF _Toc476906424 \h </w:instrText>
            </w:r>
            <w:r w:rsidR="00E4549C" w:rsidRPr="00AB665D">
              <w:rPr>
                <w:noProof/>
                <w:webHidden/>
              </w:rPr>
            </w:r>
            <w:r w:rsidR="00E4549C" w:rsidRPr="00AB665D">
              <w:rPr>
                <w:noProof/>
                <w:webHidden/>
              </w:rPr>
              <w:fldChar w:fldCharType="separate"/>
            </w:r>
            <w:r w:rsidR="008F029F">
              <w:rPr>
                <w:noProof/>
                <w:webHidden/>
              </w:rPr>
              <w:t>6</w:t>
            </w:r>
            <w:r w:rsidR="00E4549C" w:rsidRPr="00AB665D">
              <w:rPr>
                <w:noProof/>
                <w:webHidden/>
              </w:rPr>
              <w:fldChar w:fldCharType="end"/>
            </w:r>
          </w:hyperlink>
        </w:p>
        <w:p w:rsidR="00E4549C" w:rsidRPr="00AB665D" w:rsidRDefault="003B4275" w:rsidP="00AB665D">
          <w:pPr>
            <w:pStyle w:val="TJ3"/>
            <w:tabs>
              <w:tab w:val="clear" w:pos="567"/>
              <w:tab w:val="clear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76906425" w:history="1">
            <w:r w:rsidR="00E4549C" w:rsidRPr="00AB665D">
              <w:rPr>
                <w:rStyle w:val="Hiperhivatkozs"/>
                <w:noProof/>
                <w:sz w:val="22"/>
                <w:szCs w:val="22"/>
              </w:rPr>
              <w:t>1.3.1.</w:t>
            </w:r>
            <w:r w:rsidR="00E4549C" w:rsidRPr="00AB665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0E6B99">
              <w:rPr>
                <w:rFonts w:asciiTheme="minorHAnsi" w:eastAsiaTheme="minorEastAsia" w:hAnsiTheme="minorHAnsi" w:cstheme="minorBidi"/>
                <w:noProof/>
              </w:rPr>
              <w:t xml:space="preserve">A </w:t>
            </w:r>
            <w:r w:rsidR="00E4549C" w:rsidRPr="00AB665D">
              <w:rPr>
                <w:rStyle w:val="Hiperhivatkozs"/>
                <w:noProof/>
                <w:sz w:val="22"/>
                <w:szCs w:val="22"/>
              </w:rPr>
              <w:t>2012. évi C. törvény a Büntető Törvénykönyvről</w:t>
            </w:r>
            <w:r w:rsidR="00E4549C" w:rsidRPr="00AB665D">
              <w:rPr>
                <w:noProof/>
                <w:webHidden/>
              </w:rPr>
              <w:tab/>
            </w:r>
            <w:r w:rsidR="00AB665D">
              <w:rPr>
                <w:noProof/>
                <w:webHidden/>
              </w:rPr>
              <w:tab/>
            </w:r>
            <w:r w:rsidR="00AB665D">
              <w:rPr>
                <w:noProof/>
                <w:webHidden/>
              </w:rPr>
              <w:tab/>
            </w:r>
            <w:r w:rsidR="00AB665D">
              <w:rPr>
                <w:noProof/>
                <w:webHidden/>
              </w:rPr>
              <w:tab/>
            </w:r>
            <w:r w:rsidR="00AB665D">
              <w:rPr>
                <w:noProof/>
                <w:webHidden/>
              </w:rPr>
              <w:tab/>
              <w:t xml:space="preserve">       </w:t>
            </w:r>
            <w:r w:rsidR="00E4549C" w:rsidRPr="00AB665D">
              <w:rPr>
                <w:noProof/>
                <w:webHidden/>
              </w:rPr>
              <w:fldChar w:fldCharType="begin"/>
            </w:r>
            <w:r w:rsidR="00E4549C" w:rsidRPr="00AB665D">
              <w:rPr>
                <w:noProof/>
                <w:webHidden/>
              </w:rPr>
              <w:instrText xml:space="preserve"> PAGEREF _Toc476906425 \h </w:instrText>
            </w:r>
            <w:r w:rsidR="00E4549C" w:rsidRPr="00AB665D">
              <w:rPr>
                <w:noProof/>
                <w:webHidden/>
              </w:rPr>
            </w:r>
            <w:r w:rsidR="00E4549C" w:rsidRPr="00AB665D">
              <w:rPr>
                <w:noProof/>
                <w:webHidden/>
              </w:rPr>
              <w:fldChar w:fldCharType="separate"/>
            </w:r>
            <w:r w:rsidR="008F029F">
              <w:rPr>
                <w:noProof/>
                <w:webHidden/>
              </w:rPr>
              <w:t>6</w:t>
            </w:r>
            <w:r w:rsidR="00E4549C" w:rsidRPr="00AB665D">
              <w:rPr>
                <w:noProof/>
                <w:webHidden/>
              </w:rPr>
              <w:fldChar w:fldCharType="end"/>
            </w:r>
          </w:hyperlink>
        </w:p>
        <w:p w:rsidR="00E4549C" w:rsidRPr="00AB665D" w:rsidRDefault="003B4275" w:rsidP="00AB665D">
          <w:pPr>
            <w:pStyle w:val="TJ3"/>
            <w:rPr>
              <w:rFonts w:asciiTheme="minorHAnsi" w:eastAsiaTheme="minorEastAsia" w:hAnsiTheme="minorHAnsi" w:cstheme="minorBidi"/>
              <w:noProof/>
            </w:rPr>
          </w:pPr>
          <w:hyperlink w:anchor="_Toc476906426" w:history="1">
            <w:r w:rsidR="00E4549C" w:rsidRPr="00AB665D">
              <w:rPr>
                <w:rStyle w:val="Hiperhivatkozs"/>
                <w:noProof/>
                <w:sz w:val="22"/>
                <w:szCs w:val="22"/>
              </w:rPr>
              <w:t>1.3.2.</w:t>
            </w:r>
            <w:r w:rsidR="00E4549C" w:rsidRPr="00AB665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0E6B99">
              <w:rPr>
                <w:rFonts w:asciiTheme="minorHAnsi" w:eastAsiaTheme="minorEastAsia" w:hAnsiTheme="minorHAnsi" w:cstheme="minorBidi"/>
                <w:noProof/>
              </w:rPr>
              <w:t xml:space="preserve">A </w:t>
            </w:r>
            <w:r w:rsidR="004D53B9">
              <w:rPr>
                <w:rStyle w:val="Hiperhivatkozs"/>
                <w:noProof/>
                <w:sz w:val="22"/>
                <w:szCs w:val="22"/>
              </w:rPr>
              <w:t>2017. évi XC</w:t>
            </w:r>
            <w:r w:rsidR="00E4549C" w:rsidRPr="00AB665D">
              <w:rPr>
                <w:rStyle w:val="Hiperhivatkozs"/>
                <w:noProof/>
                <w:sz w:val="22"/>
                <w:szCs w:val="22"/>
              </w:rPr>
              <w:t>. törvény a Büntetőeljárásról</w:t>
            </w:r>
            <w:r w:rsidR="00E4549C" w:rsidRPr="00AB665D">
              <w:rPr>
                <w:noProof/>
                <w:webHidden/>
              </w:rPr>
              <w:tab/>
            </w:r>
            <w:r w:rsidR="00E4549C" w:rsidRPr="00AB665D">
              <w:rPr>
                <w:noProof/>
                <w:webHidden/>
              </w:rPr>
              <w:fldChar w:fldCharType="begin"/>
            </w:r>
            <w:r w:rsidR="00E4549C" w:rsidRPr="00AB665D">
              <w:rPr>
                <w:noProof/>
                <w:webHidden/>
              </w:rPr>
              <w:instrText xml:space="preserve"> PAGEREF _Toc476906426 \h </w:instrText>
            </w:r>
            <w:r w:rsidR="00E4549C" w:rsidRPr="00AB665D">
              <w:rPr>
                <w:noProof/>
                <w:webHidden/>
              </w:rPr>
            </w:r>
            <w:r w:rsidR="00E4549C" w:rsidRPr="00AB665D">
              <w:rPr>
                <w:noProof/>
                <w:webHidden/>
              </w:rPr>
              <w:fldChar w:fldCharType="separate"/>
            </w:r>
            <w:r w:rsidR="008F029F">
              <w:rPr>
                <w:noProof/>
                <w:webHidden/>
              </w:rPr>
              <w:t>6</w:t>
            </w:r>
            <w:r w:rsidR="00E4549C" w:rsidRPr="00AB665D">
              <w:rPr>
                <w:noProof/>
                <w:webHidden/>
              </w:rPr>
              <w:fldChar w:fldCharType="end"/>
            </w:r>
          </w:hyperlink>
        </w:p>
        <w:p w:rsidR="00E4549C" w:rsidRDefault="003B4275" w:rsidP="00AB665D">
          <w:pPr>
            <w:pStyle w:val="TJ3"/>
            <w:rPr>
              <w:rStyle w:val="Hiperhivatkozs"/>
              <w:noProof/>
              <w:sz w:val="22"/>
              <w:szCs w:val="22"/>
            </w:rPr>
          </w:pPr>
          <w:hyperlink w:anchor="_Toc476906427" w:history="1">
            <w:r w:rsidR="00E4549C" w:rsidRPr="00AB665D">
              <w:rPr>
                <w:rStyle w:val="Hiperhivatkozs"/>
                <w:noProof/>
                <w:sz w:val="22"/>
                <w:szCs w:val="22"/>
              </w:rPr>
              <w:t>1.3.3.</w:t>
            </w:r>
            <w:r w:rsidR="00E4549C" w:rsidRPr="00AB665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0E6B99">
              <w:rPr>
                <w:rFonts w:asciiTheme="minorHAnsi" w:eastAsiaTheme="minorEastAsia" w:hAnsiTheme="minorHAnsi" w:cstheme="minorBidi"/>
                <w:noProof/>
              </w:rPr>
              <w:t xml:space="preserve">A </w:t>
            </w:r>
            <w:r w:rsidR="00E4549C" w:rsidRPr="00AB665D">
              <w:rPr>
                <w:rStyle w:val="Hiperhivatkozs"/>
                <w:noProof/>
                <w:sz w:val="22"/>
                <w:szCs w:val="22"/>
              </w:rPr>
              <w:t>2013. évi CCXL. törvény a büntetések, az intézkedések, egyes kényszerintézkedések és a szabálysértési elzárás végrehajtásáról szóló (Bv. tv. vagy Bv. kódex)</w:t>
            </w:r>
            <w:r w:rsidR="00E4549C" w:rsidRPr="00AB665D">
              <w:rPr>
                <w:noProof/>
                <w:webHidden/>
              </w:rPr>
              <w:tab/>
            </w:r>
            <w:r w:rsidR="00E4549C" w:rsidRPr="00AB665D">
              <w:rPr>
                <w:noProof/>
                <w:webHidden/>
              </w:rPr>
              <w:fldChar w:fldCharType="begin"/>
            </w:r>
            <w:r w:rsidR="00E4549C" w:rsidRPr="00AB665D">
              <w:rPr>
                <w:noProof/>
                <w:webHidden/>
              </w:rPr>
              <w:instrText xml:space="preserve"> PAGEREF _Toc476906427 \h </w:instrText>
            </w:r>
            <w:r w:rsidR="00E4549C" w:rsidRPr="00AB665D">
              <w:rPr>
                <w:noProof/>
                <w:webHidden/>
              </w:rPr>
            </w:r>
            <w:r w:rsidR="00E4549C" w:rsidRPr="00AB665D">
              <w:rPr>
                <w:noProof/>
                <w:webHidden/>
              </w:rPr>
              <w:fldChar w:fldCharType="separate"/>
            </w:r>
            <w:r w:rsidR="008F029F">
              <w:rPr>
                <w:noProof/>
                <w:webHidden/>
              </w:rPr>
              <w:t>7</w:t>
            </w:r>
            <w:r w:rsidR="00E4549C" w:rsidRPr="00AB665D">
              <w:rPr>
                <w:noProof/>
                <w:webHidden/>
              </w:rPr>
              <w:fldChar w:fldCharType="end"/>
            </w:r>
          </w:hyperlink>
        </w:p>
        <w:p w:rsidR="00E4549C" w:rsidRPr="00AB665D" w:rsidRDefault="003B4275" w:rsidP="000D76C7">
          <w:pPr>
            <w:pStyle w:val="TJ1"/>
            <w:rPr>
              <w:rFonts w:asciiTheme="minorHAnsi" w:eastAsiaTheme="minorEastAsia" w:hAnsiTheme="minorHAnsi" w:cstheme="minorBidi"/>
            </w:rPr>
          </w:pPr>
          <w:hyperlink w:anchor="_Toc476906428" w:history="1">
            <w:r w:rsidR="00E4549C" w:rsidRPr="000D5191">
              <w:rPr>
                <w:rStyle w:val="Hiperhivatkozs"/>
              </w:rPr>
              <w:t>2.</w:t>
            </w:r>
            <w:r w:rsidR="00E4549C" w:rsidRPr="000D5191">
              <w:rPr>
                <w:rFonts w:asciiTheme="minorHAnsi" w:eastAsiaTheme="minorEastAsia" w:hAnsiTheme="minorHAnsi" w:cstheme="minorBidi"/>
              </w:rPr>
              <w:tab/>
            </w:r>
            <w:r w:rsidR="00E4549C" w:rsidRPr="000D5191">
              <w:rPr>
                <w:rStyle w:val="Hiperhivatkozs"/>
              </w:rPr>
              <w:t>A befogadási eljárás mozzanatai, az ideiglenes befogadás, és a befogadás megtagadása</w:t>
            </w:r>
            <w:r w:rsidR="00E4549C" w:rsidRPr="00AB665D">
              <w:rPr>
                <w:webHidden/>
              </w:rPr>
              <w:tab/>
            </w:r>
            <w:r w:rsidR="00E4549C" w:rsidRPr="000D76C7">
              <w:rPr>
                <w:webHidden/>
              </w:rPr>
              <w:fldChar w:fldCharType="begin"/>
            </w:r>
            <w:r w:rsidR="00E4549C" w:rsidRPr="000D76C7">
              <w:rPr>
                <w:webHidden/>
              </w:rPr>
              <w:instrText xml:space="preserve"> PAGEREF _Toc476906428 \h </w:instrText>
            </w:r>
            <w:r w:rsidR="00E4549C" w:rsidRPr="000D76C7">
              <w:rPr>
                <w:webHidden/>
              </w:rPr>
            </w:r>
            <w:r w:rsidR="00E4549C" w:rsidRPr="000D76C7">
              <w:rPr>
                <w:webHidden/>
              </w:rPr>
              <w:fldChar w:fldCharType="separate"/>
            </w:r>
            <w:r w:rsidR="008F029F">
              <w:rPr>
                <w:webHidden/>
              </w:rPr>
              <w:t>8</w:t>
            </w:r>
            <w:r w:rsidR="00E4549C" w:rsidRPr="000D76C7">
              <w:rPr>
                <w:webHidden/>
              </w:rPr>
              <w:fldChar w:fldCharType="end"/>
            </w:r>
          </w:hyperlink>
        </w:p>
        <w:p w:rsidR="00E4549C" w:rsidRPr="00AB665D" w:rsidRDefault="003B4275" w:rsidP="00AB665D">
          <w:pPr>
            <w:pStyle w:val="TJ2"/>
            <w:rPr>
              <w:rFonts w:asciiTheme="minorHAnsi" w:eastAsiaTheme="minorEastAsia" w:hAnsiTheme="minorHAnsi" w:cstheme="minorBidi"/>
              <w:noProof/>
            </w:rPr>
          </w:pPr>
          <w:hyperlink w:anchor="_Toc476906429" w:history="1">
            <w:r w:rsidR="00E4549C" w:rsidRPr="00AB665D">
              <w:rPr>
                <w:rStyle w:val="Hiperhivatkozs"/>
                <w:noProof/>
                <w:sz w:val="22"/>
                <w:szCs w:val="22"/>
              </w:rPr>
              <w:t>2.1.</w:t>
            </w:r>
            <w:r w:rsidR="00E4549C" w:rsidRPr="00AB665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E4549C" w:rsidRPr="00AB665D">
              <w:rPr>
                <w:rStyle w:val="Hiperhivatkozs"/>
                <w:noProof/>
                <w:sz w:val="22"/>
                <w:szCs w:val="22"/>
              </w:rPr>
              <w:t>Bevezetés</w:t>
            </w:r>
            <w:r w:rsidR="00E4549C" w:rsidRPr="00AB665D">
              <w:rPr>
                <w:noProof/>
                <w:webHidden/>
              </w:rPr>
              <w:tab/>
            </w:r>
            <w:r w:rsidR="00AB665D">
              <w:rPr>
                <w:noProof/>
                <w:webHidden/>
              </w:rPr>
              <w:tab/>
            </w:r>
            <w:r w:rsidR="00AB665D">
              <w:rPr>
                <w:noProof/>
                <w:webHidden/>
              </w:rPr>
              <w:tab/>
            </w:r>
            <w:r w:rsidR="00AB665D">
              <w:rPr>
                <w:noProof/>
                <w:webHidden/>
              </w:rPr>
              <w:tab/>
            </w:r>
            <w:r w:rsidR="00AB665D">
              <w:rPr>
                <w:noProof/>
                <w:webHidden/>
              </w:rPr>
              <w:tab/>
            </w:r>
            <w:r w:rsidR="00AB665D">
              <w:rPr>
                <w:noProof/>
                <w:webHidden/>
              </w:rPr>
              <w:tab/>
            </w:r>
            <w:r w:rsidR="00AB665D">
              <w:rPr>
                <w:noProof/>
                <w:webHidden/>
              </w:rPr>
              <w:tab/>
            </w:r>
            <w:r w:rsidR="00AB665D">
              <w:rPr>
                <w:noProof/>
                <w:webHidden/>
              </w:rPr>
              <w:tab/>
            </w:r>
            <w:r w:rsidR="00AB665D">
              <w:rPr>
                <w:noProof/>
                <w:webHidden/>
              </w:rPr>
              <w:tab/>
            </w:r>
            <w:r w:rsidR="00AB665D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 xml:space="preserve">       </w:t>
            </w:r>
            <w:r w:rsidR="00E4549C" w:rsidRPr="00AB665D">
              <w:rPr>
                <w:noProof/>
                <w:webHidden/>
              </w:rPr>
              <w:fldChar w:fldCharType="begin"/>
            </w:r>
            <w:r w:rsidR="00E4549C" w:rsidRPr="00AB665D">
              <w:rPr>
                <w:noProof/>
                <w:webHidden/>
              </w:rPr>
              <w:instrText xml:space="preserve"> PAGEREF _Toc476906429 \h </w:instrText>
            </w:r>
            <w:r w:rsidR="00E4549C" w:rsidRPr="00AB665D">
              <w:rPr>
                <w:noProof/>
                <w:webHidden/>
              </w:rPr>
            </w:r>
            <w:r w:rsidR="00E4549C" w:rsidRPr="00AB665D">
              <w:rPr>
                <w:noProof/>
                <w:webHidden/>
              </w:rPr>
              <w:fldChar w:fldCharType="separate"/>
            </w:r>
            <w:r w:rsidR="008F029F">
              <w:rPr>
                <w:noProof/>
                <w:webHidden/>
              </w:rPr>
              <w:t>8</w:t>
            </w:r>
            <w:r w:rsidR="00E4549C" w:rsidRPr="00AB665D">
              <w:rPr>
                <w:noProof/>
                <w:webHidden/>
              </w:rPr>
              <w:fldChar w:fldCharType="end"/>
            </w:r>
          </w:hyperlink>
        </w:p>
        <w:p w:rsidR="00E4549C" w:rsidRPr="00AB665D" w:rsidRDefault="003B4275" w:rsidP="00AB665D">
          <w:pPr>
            <w:pStyle w:val="TJ3"/>
            <w:rPr>
              <w:rFonts w:asciiTheme="minorHAnsi" w:eastAsiaTheme="minorEastAsia" w:hAnsiTheme="minorHAnsi" w:cstheme="minorBidi"/>
              <w:noProof/>
            </w:rPr>
          </w:pPr>
          <w:hyperlink w:anchor="_Toc476906430" w:history="1">
            <w:r w:rsidR="00E4549C" w:rsidRPr="00AB665D">
              <w:rPr>
                <w:rStyle w:val="Hiperhivatkozs"/>
                <w:noProof/>
                <w:sz w:val="22"/>
                <w:szCs w:val="22"/>
              </w:rPr>
              <w:t>2.1.1.</w:t>
            </w:r>
            <w:r w:rsidR="00E4549C" w:rsidRPr="00AB665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E4549C" w:rsidRPr="00AB665D">
              <w:rPr>
                <w:rStyle w:val="Hiperhivatkozs"/>
                <w:noProof/>
                <w:sz w:val="22"/>
                <w:szCs w:val="22"/>
              </w:rPr>
              <w:t>Intézkedés a szabadságvesztés végrehajtásának megkezdésére</w:t>
            </w:r>
            <w:r w:rsidR="00E4549C" w:rsidRPr="00AB665D">
              <w:rPr>
                <w:noProof/>
                <w:webHidden/>
              </w:rPr>
              <w:tab/>
            </w:r>
            <w:r w:rsidR="00E4549C" w:rsidRPr="00AB665D">
              <w:rPr>
                <w:noProof/>
                <w:webHidden/>
              </w:rPr>
              <w:fldChar w:fldCharType="begin"/>
            </w:r>
            <w:r w:rsidR="00E4549C" w:rsidRPr="00AB665D">
              <w:rPr>
                <w:noProof/>
                <w:webHidden/>
              </w:rPr>
              <w:instrText xml:space="preserve"> PAGEREF _Toc476906430 \h </w:instrText>
            </w:r>
            <w:r w:rsidR="00E4549C" w:rsidRPr="00AB665D">
              <w:rPr>
                <w:noProof/>
                <w:webHidden/>
              </w:rPr>
            </w:r>
            <w:r w:rsidR="00E4549C" w:rsidRPr="00AB665D">
              <w:rPr>
                <w:noProof/>
                <w:webHidden/>
              </w:rPr>
              <w:fldChar w:fldCharType="separate"/>
            </w:r>
            <w:r w:rsidR="008F029F">
              <w:rPr>
                <w:noProof/>
                <w:webHidden/>
              </w:rPr>
              <w:t>8</w:t>
            </w:r>
            <w:r w:rsidR="00E4549C" w:rsidRPr="00AB665D">
              <w:rPr>
                <w:noProof/>
                <w:webHidden/>
              </w:rPr>
              <w:fldChar w:fldCharType="end"/>
            </w:r>
          </w:hyperlink>
        </w:p>
        <w:p w:rsidR="00E4549C" w:rsidRPr="00AB665D" w:rsidRDefault="003B4275" w:rsidP="00AB665D">
          <w:pPr>
            <w:pStyle w:val="TJ3"/>
            <w:rPr>
              <w:rFonts w:asciiTheme="minorHAnsi" w:eastAsiaTheme="minorEastAsia" w:hAnsiTheme="minorHAnsi" w:cstheme="minorBidi"/>
              <w:noProof/>
            </w:rPr>
          </w:pPr>
          <w:hyperlink w:anchor="_Toc476906431" w:history="1">
            <w:r w:rsidR="00E4549C" w:rsidRPr="00AB665D">
              <w:rPr>
                <w:rStyle w:val="Hiperhivatkozs"/>
                <w:rFonts w:eastAsiaTheme="majorEastAsia"/>
                <w:noProof/>
                <w:sz w:val="22"/>
                <w:szCs w:val="22"/>
              </w:rPr>
              <w:t>2.1.2.</w:t>
            </w:r>
            <w:r w:rsidR="00E4549C" w:rsidRPr="00AB665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E4549C" w:rsidRPr="00AB665D">
              <w:rPr>
                <w:rStyle w:val="Hiperhivatkozs"/>
                <w:rFonts w:eastAsiaTheme="majorEastAsia"/>
                <w:noProof/>
                <w:sz w:val="22"/>
                <w:szCs w:val="22"/>
              </w:rPr>
              <w:t>Befogadás fogalma</w:t>
            </w:r>
            <w:r w:rsidR="00E4549C" w:rsidRPr="00AB665D">
              <w:rPr>
                <w:noProof/>
                <w:webHidden/>
              </w:rPr>
              <w:tab/>
            </w:r>
            <w:r w:rsidR="00E4549C" w:rsidRPr="00AB665D">
              <w:rPr>
                <w:noProof/>
                <w:webHidden/>
              </w:rPr>
              <w:fldChar w:fldCharType="begin"/>
            </w:r>
            <w:r w:rsidR="00E4549C" w:rsidRPr="00AB665D">
              <w:rPr>
                <w:noProof/>
                <w:webHidden/>
              </w:rPr>
              <w:instrText xml:space="preserve"> PAGEREF _Toc476906431 \h </w:instrText>
            </w:r>
            <w:r w:rsidR="00E4549C" w:rsidRPr="00AB665D">
              <w:rPr>
                <w:noProof/>
                <w:webHidden/>
              </w:rPr>
            </w:r>
            <w:r w:rsidR="00E4549C" w:rsidRPr="00AB665D">
              <w:rPr>
                <w:noProof/>
                <w:webHidden/>
              </w:rPr>
              <w:fldChar w:fldCharType="separate"/>
            </w:r>
            <w:r w:rsidR="008F029F">
              <w:rPr>
                <w:noProof/>
                <w:webHidden/>
              </w:rPr>
              <w:t>8</w:t>
            </w:r>
            <w:r w:rsidR="00E4549C" w:rsidRPr="00AB665D">
              <w:rPr>
                <w:noProof/>
                <w:webHidden/>
              </w:rPr>
              <w:fldChar w:fldCharType="end"/>
            </w:r>
          </w:hyperlink>
        </w:p>
        <w:p w:rsidR="00E4549C" w:rsidRPr="00AB665D" w:rsidRDefault="003B4275" w:rsidP="00AB665D">
          <w:pPr>
            <w:pStyle w:val="TJ2"/>
            <w:rPr>
              <w:rFonts w:asciiTheme="minorHAnsi" w:eastAsiaTheme="minorEastAsia" w:hAnsiTheme="minorHAnsi" w:cstheme="minorBidi"/>
              <w:noProof/>
            </w:rPr>
          </w:pPr>
          <w:hyperlink w:anchor="_Toc476906432" w:history="1">
            <w:r w:rsidR="00E4549C" w:rsidRPr="00AB665D">
              <w:rPr>
                <w:rStyle w:val="Hiperhivatkozs"/>
                <w:noProof/>
                <w:sz w:val="22"/>
                <w:szCs w:val="22"/>
              </w:rPr>
              <w:t>2.2.</w:t>
            </w:r>
            <w:r w:rsidR="00E4549C" w:rsidRPr="00AB665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E4549C" w:rsidRPr="00AB665D">
              <w:rPr>
                <w:rStyle w:val="Hiperhivatkozs"/>
                <w:noProof/>
                <w:sz w:val="22"/>
                <w:szCs w:val="22"/>
              </w:rPr>
              <w:t>A befogadási eljárás mozzanatai</w:t>
            </w:r>
            <w:r w:rsidR="00E4549C" w:rsidRPr="00AB665D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  <w:t xml:space="preserve">       </w:t>
            </w:r>
            <w:r w:rsidR="00E4549C" w:rsidRPr="00AB665D">
              <w:rPr>
                <w:noProof/>
                <w:webHidden/>
              </w:rPr>
              <w:fldChar w:fldCharType="begin"/>
            </w:r>
            <w:r w:rsidR="00E4549C" w:rsidRPr="00AB665D">
              <w:rPr>
                <w:noProof/>
                <w:webHidden/>
              </w:rPr>
              <w:instrText xml:space="preserve"> PAGEREF _Toc476906432 \h </w:instrText>
            </w:r>
            <w:r w:rsidR="00E4549C" w:rsidRPr="00AB665D">
              <w:rPr>
                <w:noProof/>
                <w:webHidden/>
              </w:rPr>
            </w:r>
            <w:r w:rsidR="00E4549C" w:rsidRPr="00AB665D">
              <w:rPr>
                <w:noProof/>
                <w:webHidden/>
              </w:rPr>
              <w:fldChar w:fldCharType="separate"/>
            </w:r>
            <w:r w:rsidR="008F029F">
              <w:rPr>
                <w:noProof/>
                <w:webHidden/>
              </w:rPr>
              <w:t>8</w:t>
            </w:r>
            <w:r w:rsidR="00E4549C" w:rsidRPr="00AB665D">
              <w:rPr>
                <w:noProof/>
                <w:webHidden/>
              </w:rPr>
              <w:fldChar w:fldCharType="end"/>
            </w:r>
          </w:hyperlink>
        </w:p>
        <w:p w:rsidR="00E4549C" w:rsidRPr="00AB665D" w:rsidRDefault="003B4275" w:rsidP="00AB665D">
          <w:pPr>
            <w:pStyle w:val="TJ2"/>
            <w:rPr>
              <w:rFonts w:asciiTheme="minorHAnsi" w:eastAsiaTheme="minorEastAsia" w:hAnsiTheme="minorHAnsi" w:cstheme="minorBidi"/>
              <w:noProof/>
            </w:rPr>
          </w:pPr>
          <w:hyperlink w:anchor="_Toc476906446" w:history="1">
            <w:r w:rsidR="00E4549C" w:rsidRPr="00AB665D">
              <w:rPr>
                <w:rStyle w:val="Hiperhivatkozs"/>
                <w:noProof/>
                <w:sz w:val="22"/>
                <w:szCs w:val="22"/>
                <w:lang w:val="en"/>
              </w:rPr>
              <w:t>2.3.</w:t>
            </w:r>
            <w:r w:rsidR="00E4549C" w:rsidRPr="00AB665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E4549C" w:rsidRPr="00AB665D">
              <w:rPr>
                <w:rStyle w:val="Hiperhivatkozs"/>
                <w:noProof/>
                <w:sz w:val="22"/>
                <w:szCs w:val="22"/>
                <w:lang w:val="en"/>
              </w:rPr>
              <w:t>A befogadás megtagadása</w:t>
            </w:r>
            <w:r w:rsidR="00E4549C" w:rsidRPr="00AB665D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  <w:t xml:space="preserve">       </w:t>
            </w:r>
            <w:r w:rsidR="00E4549C" w:rsidRPr="00AB665D">
              <w:rPr>
                <w:noProof/>
                <w:webHidden/>
              </w:rPr>
              <w:fldChar w:fldCharType="begin"/>
            </w:r>
            <w:r w:rsidR="00E4549C" w:rsidRPr="00AB665D">
              <w:rPr>
                <w:noProof/>
                <w:webHidden/>
              </w:rPr>
              <w:instrText xml:space="preserve"> PAGEREF _Toc476906446 \h </w:instrText>
            </w:r>
            <w:r w:rsidR="00E4549C" w:rsidRPr="00AB665D">
              <w:rPr>
                <w:noProof/>
                <w:webHidden/>
              </w:rPr>
            </w:r>
            <w:r w:rsidR="00E4549C" w:rsidRPr="00AB665D">
              <w:rPr>
                <w:noProof/>
                <w:webHidden/>
              </w:rPr>
              <w:fldChar w:fldCharType="separate"/>
            </w:r>
            <w:r w:rsidR="008F029F">
              <w:rPr>
                <w:noProof/>
                <w:webHidden/>
              </w:rPr>
              <w:t>9</w:t>
            </w:r>
            <w:r w:rsidR="00E4549C" w:rsidRPr="00AB665D">
              <w:rPr>
                <w:noProof/>
                <w:webHidden/>
              </w:rPr>
              <w:fldChar w:fldCharType="end"/>
            </w:r>
          </w:hyperlink>
        </w:p>
        <w:p w:rsidR="00E4549C" w:rsidRPr="00AB665D" w:rsidRDefault="003B4275" w:rsidP="00AB665D">
          <w:pPr>
            <w:pStyle w:val="TJ2"/>
            <w:rPr>
              <w:rFonts w:asciiTheme="minorHAnsi" w:eastAsiaTheme="minorEastAsia" w:hAnsiTheme="minorHAnsi" w:cstheme="minorBidi"/>
              <w:noProof/>
            </w:rPr>
          </w:pPr>
          <w:hyperlink w:anchor="_Toc476906451" w:history="1">
            <w:r w:rsidR="00E4549C" w:rsidRPr="00AB665D">
              <w:rPr>
                <w:rStyle w:val="Hiperhivatkozs"/>
                <w:noProof/>
                <w:sz w:val="22"/>
                <w:szCs w:val="22"/>
                <w:lang w:val="en"/>
              </w:rPr>
              <w:t>2.4.</w:t>
            </w:r>
            <w:r w:rsidR="00E4549C" w:rsidRPr="00AB665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E4549C" w:rsidRPr="00AB665D">
              <w:rPr>
                <w:rStyle w:val="Hiperhivatkozs"/>
                <w:noProof/>
                <w:sz w:val="22"/>
                <w:szCs w:val="22"/>
                <w:lang w:val="en"/>
              </w:rPr>
              <w:t>Ideiglenes befogadás</w:t>
            </w:r>
            <w:r w:rsidR="00E4549C" w:rsidRPr="00AB665D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  <w:t xml:space="preserve">       </w:t>
            </w:r>
            <w:r w:rsidR="00E4549C" w:rsidRPr="00AB665D">
              <w:rPr>
                <w:noProof/>
                <w:webHidden/>
              </w:rPr>
              <w:fldChar w:fldCharType="begin"/>
            </w:r>
            <w:r w:rsidR="00E4549C" w:rsidRPr="00AB665D">
              <w:rPr>
                <w:noProof/>
                <w:webHidden/>
              </w:rPr>
              <w:instrText xml:space="preserve"> PAGEREF _Toc476906451 \h </w:instrText>
            </w:r>
            <w:r w:rsidR="00E4549C" w:rsidRPr="00AB665D">
              <w:rPr>
                <w:noProof/>
                <w:webHidden/>
              </w:rPr>
            </w:r>
            <w:r w:rsidR="00E4549C" w:rsidRPr="00AB665D">
              <w:rPr>
                <w:noProof/>
                <w:webHidden/>
              </w:rPr>
              <w:fldChar w:fldCharType="separate"/>
            </w:r>
            <w:r w:rsidR="008F029F">
              <w:rPr>
                <w:noProof/>
                <w:webHidden/>
              </w:rPr>
              <w:t>9</w:t>
            </w:r>
            <w:r w:rsidR="00E4549C" w:rsidRPr="00AB665D">
              <w:rPr>
                <w:noProof/>
                <w:webHidden/>
              </w:rPr>
              <w:fldChar w:fldCharType="end"/>
            </w:r>
          </w:hyperlink>
        </w:p>
        <w:p w:rsidR="00E4549C" w:rsidRPr="00AB665D" w:rsidRDefault="003B4275" w:rsidP="00AB665D">
          <w:pPr>
            <w:pStyle w:val="TJ2"/>
            <w:rPr>
              <w:rFonts w:asciiTheme="minorHAnsi" w:eastAsiaTheme="minorEastAsia" w:hAnsiTheme="minorHAnsi" w:cstheme="minorBidi"/>
              <w:noProof/>
            </w:rPr>
          </w:pPr>
          <w:hyperlink w:anchor="_Toc476906452" w:history="1">
            <w:r w:rsidR="00E4549C" w:rsidRPr="00AB665D">
              <w:rPr>
                <w:rStyle w:val="Hiperhivatkozs"/>
                <w:noProof/>
                <w:sz w:val="22"/>
                <w:szCs w:val="22"/>
                <w:lang w:val="en"/>
              </w:rPr>
              <w:t>2.5.</w:t>
            </w:r>
            <w:r w:rsidR="00E4549C" w:rsidRPr="00AB665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E4549C" w:rsidRPr="00AB665D">
              <w:rPr>
                <w:rStyle w:val="Hiperhivatkozs"/>
                <w:noProof/>
                <w:sz w:val="22"/>
                <w:szCs w:val="22"/>
                <w:lang w:val="en"/>
              </w:rPr>
              <w:t>Befogadás megőrzésre</w:t>
            </w:r>
            <w:r w:rsidR="00E4549C" w:rsidRPr="00AB665D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  <w:t xml:space="preserve">     </w:t>
            </w:r>
            <w:r w:rsidR="00E4549C" w:rsidRPr="00AB665D">
              <w:rPr>
                <w:noProof/>
                <w:webHidden/>
              </w:rPr>
              <w:fldChar w:fldCharType="begin"/>
            </w:r>
            <w:r w:rsidR="00E4549C" w:rsidRPr="00AB665D">
              <w:rPr>
                <w:noProof/>
                <w:webHidden/>
              </w:rPr>
              <w:instrText xml:space="preserve"> PAGEREF _Toc476906452 \h </w:instrText>
            </w:r>
            <w:r w:rsidR="00E4549C" w:rsidRPr="00AB665D">
              <w:rPr>
                <w:noProof/>
                <w:webHidden/>
              </w:rPr>
            </w:r>
            <w:r w:rsidR="00E4549C" w:rsidRPr="00AB665D">
              <w:rPr>
                <w:noProof/>
                <w:webHidden/>
              </w:rPr>
              <w:fldChar w:fldCharType="separate"/>
            </w:r>
            <w:r w:rsidR="008F029F">
              <w:rPr>
                <w:noProof/>
                <w:webHidden/>
              </w:rPr>
              <w:t>10</w:t>
            </w:r>
            <w:r w:rsidR="00E4549C" w:rsidRPr="00AB665D">
              <w:rPr>
                <w:noProof/>
                <w:webHidden/>
              </w:rPr>
              <w:fldChar w:fldCharType="end"/>
            </w:r>
          </w:hyperlink>
        </w:p>
        <w:p w:rsidR="00E4549C" w:rsidRDefault="003B4275" w:rsidP="00AB665D">
          <w:pPr>
            <w:pStyle w:val="TJ2"/>
            <w:rPr>
              <w:rStyle w:val="Hiperhivatkozs"/>
              <w:noProof/>
              <w:sz w:val="22"/>
              <w:szCs w:val="22"/>
            </w:rPr>
          </w:pPr>
          <w:hyperlink w:anchor="_Toc476906458" w:history="1">
            <w:r w:rsidR="00E4549C" w:rsidRPr="00AB665D">
              <w:rPr>
                <w:rStyle w:val="Hiperhivatkozs"/>
                <w:noProof/>
                <w:sz w:val="22"/>
                <w:szCs w:val="22"/>
                <w:lang w:val="en"/>
              </w:rPr>
              <w:t>2.6.</w:t>
            </w:r>
            <w:r w:rsidR="00E4549C" w:rsidRPr="00AB665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E4549C" w:rsidRPr="00AB665D">
              <w:rPr>
                <w:rStyle w:val="Hiperhivatkozs"/>
                <w:noProof/>
                <w:sz w:val="22"/>
                <w:szCs w:val="22"/>
                <w:lang w:val="en"/>
              </w:rPr>
              <w:t>A befogadással kapcsolatos intézkedések és értesítések</w:t>
            </w:r>
            <w:r w:rsidR="00E4549C" w:rsidRPr="00AB665D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  <w:t xml:space="preserve">     </w:t>
            </w:r>
            <w:r w:rsidR="00E4549C" w:rsidRPr="00AB665D">
              <w:rPr>
                <w:noProof/>
                <w:webHidden/>
              </w:rPr>
              <w:fldChar w:fldCharType="begin"/>
            </w:r>
            <w:r w:rsidR="00E4549C" w:rsidRPr="00AB665D">
              <w:rPr>
                <w:noProof/>
                <w:webHidden/>
              </w:rPr>
              <w:instrText xml:space="preserve"> PAGEREF _Toc476906458 \h </w:instrText>
            </w:r>
            <w:r w:rsidR="00E4549C" w:rsidRPr="00AB665D">
              <w:rPr>
                <w:noProof/>
                <w:webHidden/>
              </w:rPr>
            </w:r>
            <w:r w:rsidR="00E4549C" w:rsidRPr="00AB665D">
              <w:rPr>
                <w:noProof/>
                <w:webHidden/>
              </w:rPr>
              <w:fldChar w:fldCharType="separate"/>
            </w:r>
            <w:r w:rsidR="008F029F">
              <w:rPr>
                <w:noProof/>
                <w:webHidden/>
              </w:rPr>
              <w:t>10</w:t>
            </w:r>
            <w:r w:rsidR="00E4549C" w:rsidRPr="00AB665D">
              <w:rPr>
                <w:noProof/>
                <w:webHidden/>
              </w:rPr>
              <w:fldChar w:fldCharType="end"/>
            </w:r>
          </w:hyperlink>
        </w:p>
        <w:p w:rsidR="00E4549C" w:rsidRPr="00AB665D" w:rsidRDefault="003B4275" w:rsidP="000D76C7">
          <w:pPr>
            <w:pStyle w:val="TJ1"/>
            <w:rPr>
              <w:rFonts w:asciiTheme="minorHAnsi" w:eastAsiaTheme="minorEastAsia" w:hAnsiTheme="minorHAnsi" w:cstheme="minorBidi"/>
            </w:rPr>
          </w:pPr>
          <w:hyperlink w:anchor="_Toc476906459" w:history="1">
            <w:r w:rsidR="00E4549C" w:rsidRPr="000D5191">
              <w:rPr>
                <w:rStyle w:val="Hiperhivatkozs"/>
              </w:rPr>
              <w:t>3.</w:t>
            </w:r>
            <w:r w:rsidR="00E4549C" w:rsidRPr="000D5191">
              <w:rPr>
                <w:rFonts w:asciiTheme="minorHAnsi" w:eastAsiaTheme="minorEastAsia" w:hAnsiTheme="minorHAnsi" w:cstheme="minorBidi"/>
              </w:rPr>
              <w:tab/>
            </w:r>
            <w:r w:rsidR="00E4549C" w:rsidRPr="000D5191">
              <w:rPr>
                <w:rStyle w:val="Hiperhivatkozs"/>
              </w:rPr>
              <w:t>A szabadságvesztés végrehajtásának szabályai</w:t>
            </w:r>
            <w:r w:rsidR="00E4549C" w:rsidRPr="000D5191">
              <w:rPr>
                <w:webHidden/>
              </w:rPr>
              <w:tab/>
            </w:r>
            <w:r w:rsidR="00E4549C" w:rsidRPr="000D76C7">
              <w:rPr>
                <w:webHidden/>
              </w:rPr>
              <w:fldChar w:fldCharType="begin"/>
            </w:r>
            <w:r w:rsidR="00E4549C" w:rsidRPr="000D76C7">
              <w:rPr>
                <w:webHidden/>
              </w:rPr>
              <w:instrText xml:space="preserve"> PAGEREF _Toc476906459 \h </w:instrText>
            </w:r>
            <w:r w:rsidR="00E4549C" w:rsidRPr="000D76C7">
              <w:rPr>
                <w:webHidden/>
              </w:rPr>
            </w:r>
            <w:r w:rsidR="00E4549C" w:rsidRPr="000D76C7">
              <w:rPr>
                <w:webHidden/>
              </w:rPr>
              <w:fldChar w:fldCharType="separate"/>
            </w:r>
            <w:r w:rsidR="008F029F">
              <w:rPr>
                <w:webHidden/>
              </w:rPr>
              <w:t>12</w:t>
            </w:r>
            <w:r w:rsidR="00E4549C" w:rsidRPr="000D76C7">
              <w:rPr>
                <w:webHidden/>
              </w:rPr>
              <w:fldChar w:fldCharType="end"/>
            </w:r>
          </w:hyperlink>
        </w:p>
        <w:p w:rsidR="00E4549C" w:rsidRPr="00AB665D" w:rsidRDefault="003B4275" w:rsidP="00AB665D">
          <w:pPr>
            <w:pStyle w:val="TJ2"/>
            <w:rPr>
              <w:rFonts w:asciiTheme="minorHAnsi" w:eastAsiaTheme="minorEastAsia" w:hAnsiTheme="minorHAnsi" w:cstheme="minorBidi"/>
              <w:noProof/>
            </w:rPr>
          </w:pPr>
          <w:hyperlink w:anchor="_Toc476906460" w:history="1">
            <w:r w:rsidR="00E4549C" w:rsidRPr="00AB665D">
              <w:rPr>
                <w:rStyle w:val="Hiperhivatkozs"/>
                <w:rFonts w:eastAsiaTheme="minorHAnsi"/>
                <w:noProof/>
                <w:sz w:val="22"/>
                <w:szCs w:val="22"/>
                <w:lang w:eastAsia="en-US"/>
              </w:rPr>
              <w:t>3.1.</w:t>
            </w:r>
            <w:r w:rsidR="00E4549C" w:rsidRPr="00AB665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E4549C" w:rsidRPr="00AB665D">
              <w:rPr>
                <w:rStyle w:val="Hiperhivatkozs"/>
                <w:rFonts w:eastAsiaTheme="minorHAnsi"/>
                <w:noProof/>
                <w:sz w:val="22"/>
                <w:szCs w:val="22"/>
                <w:lang w:eastAsia="en-US"/>
              </w:rPr>
              <w:t>Bevezetés (büntetéstan) – a büntetés alapja és célja, a büntetőjogi szankció fogalma</w:t>
            </w:r>
            <w:r w:rsidR="00E4549C" w:rsidRPr="00AB665D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 xml:space="preserve">     </w:t>
            </w:r>
            <w:r w:rsidR="00E4549C" w:rsidRPr="00AB665D">
              <w:rPr>
                <w:noProof/>
                <w:webHidden/>
              </w:rPr>
              <w:fldChar w:fldCharType="begin"/>
            </w:r>
            <w:r w:rsidR="00E4549C" w:rsidRPr="00AB665D">
              <w:rPr>
                <w:noProof/>
                <w:webHidden/>
              </w:rPr>
              <w:instrText xml:space="preserve"> PAGEREF _Toc476906460 \h </w:instrText>
            </w:r>
            <w:r w:rsidR="00E4549C" w:rsidRPr="00AB665D">
              <w:rPr>
                <w:noProof/>
                <w:webHidden/>
              </w:rPr>
            </w:r>
            <w:r w:rsidR="00E4549C" w:rsidRPr="00AB665D">
              <w:rPr>
                <w:noProof/>
                <w:webHidden/>
              </w:rPr>
              <w:fldChar w:fldCharType="separate"/>
            </w:r>
            <w:r w:rsidR="008F029F">
              <w:rPr>
                <w:noProof/>
                <w:webHidden/>
              </w:rPr>
              <w:t>12</w:t>
            </w:r>
            <w:r w:rsidR="00E4549C" w:rsidRPr="00AB665D">
              <w:rPr>
                <w:noProof/>
                <w:webHidden/>
              </w:rPr>
              <w:fldChar w:fldCharType="end"/>
            </w:r>
          </w:hyperlink>
        </w:p>
        <w:p w:rsidR="00E4549C" w:rsidRPr="00AB665D" w:rsidRDefault="003B4275" w:rsidP="00AB665D">
          <w:pPr>
            <w:pStyle w:val="TJ2"/>
            <w:rPr>
              <w:rFonts w:asciiTheme="minorHAnsi" w:eastAsiaTheme="minorEastAsia" w:hAnsiTheme="minorHAnsi" w:cstheme="minorBidi"/>
              <w:noProof/>
            </w:rPr>
          </w:pPr>
          <w:hyperlink w:anchor="_Toc476906461" w:history="1">
            <w:r w:rsidR="00E4549C" w:rsidRPr="00AB665D">
              <w:rPr>
                <w:rStyle w:val="Hiperhivatkozs"/>
                <w:rFonts w:eastAsiaTheme="minorHAnsi"/>
                <w:noProof/>
                <w:sz w:val="22"/>
                <w:szCs w:val="22"/>
                <w:lang w:eastAsia="en-US"/>
              </w:rPr>
              <w:t>3.2.</w:t>
            </w:r>
            <w:r w:rsidR="00E4549C" w:rsidRPr="00AB665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E4549C" w:rsidRPr="00AB665D">
              <w:rPr>
                <w:rStyle w:val="Hiperhivatkozs"/>
                <w:rFonts w:eastAsiaTheme="minorHAnsi"/>
                <w:noProof/>
                <w:sz w:val="22"/>
                <w:szCs w:val="22"/>
                <w:lang w:eastAsia="en-US"/>
              </w:rPr>
              <w:t>A büntetőjogi szankció fogalma</w:t>
            </w:r>
            <w:r w:rsidR="00E4549C" w:rsidRPr="00AB665D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  <w:t xml:space="preserve">     </w:t>
            </w:r>
            <w:r w:rsidR="00E4549C" w:rsidRPr="00AB665D">
              <w:rPr>
                <w:noProof/>
                <w:webHidden/>
              </w:rPr>
              <w:fldChar w:fldCharType="begin"/>
            </w:r>
            <w:r w:rsidR="00E4549C" w:rsidRPr="00AB665D">
              <w:rPr>
                <w:noProof/>
                <w:webHidden/>
              </w:rPr>
              <w:instrText xml:space="preserve"> PAGEREF _Toc476906461 \h </w:instrText>
            </w:r>
            <w:r w:rsidR="00E4549C" w:rsidRPr="00AB665D">
              <w:rPr>
                <w:noProof/>
                <w:webHidden/>
              </w:rPr>
            </w:r>
            <w:r w:rsidR="00E4549C" w:rsidRPr="00AB665D">
              <w:rPr>
                <w:noProof/>
                <w:webHidden/>
              </w:rPr>
              <w:fldChar w:fldCharType="separate"/>
            </w:r>
            <w:r w:rsidR="008F029F">
              <w:rPr>
                <w:noProof/>
                <w:webHidden/>
              </w:rPr>
              <w:t>12</w:t>
            </w:r>
            <w:r w:rsidR="00E4549C" w:rsidRPr="00AB665D">
              <w:rPr>
                <w:noProof/>
                <w:webHidden/>
              </w:rPr>
              <w:fldChar w:fldCharType="end"/>
            </w:r>
          </w:hyperlink>
        </w:p>
        <w:p w:rsidR="00E4549C" w:rsidRPr="00AB665D" w:rsidRDefault="003B4275" w:rsidP="00AB665D">
          <w:pPr>
            <w:pStyle w:val="TJ2"/>
            <w:rPr>
              <w:rFonts w:asciiTheme="minorHAnsi" w:eastAsiaTheme="minorEastAsia" w:hAnsiTheme="minorHAnsi" w:cstheme="minorBidi"/>
              <w:noProof/>
            </w:rPr>
          </w:pPr>
          <w:hyperlink w:anchor="_Toc476906462" w:history="1">
            <w:r w:rsidR="00E4549C" w:rsidRPr="00AB665D">
              <w:rPr>
                <w:rStyle w:val="Hiperhivatkozs"/>
                <w:rFonts w:eastAsiaTheme="minorHAnsi"/>
                <w:noProof/>
                <w:sz w:val="22"/>
                <w:szCs w:val="22"/>
              </w:rPr>
              <w:t>3.3.</w:t>
            </w:r>
            <w:r w:rsidR="00E4549C" w:rsidRPr="00AB665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E4549C" w:rsidRPr="00AB665D">
              <w:rPr>
                <w:rStyle w:val="Hiperhivatkozs"/>
                <w:noProof/>
                <w:sz w:val="22"/>
                <w:szCs w:val="22"/>
              </w:rPr>
              <w:t>A büntetés célja</w:t>
            </w:r>
            <w:r w:rsidR="00E4549C" w:rsidRPr="00AB665D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  <w:t xml:space="preserve">     </w:t>
            </w:r>
            <w:r w:rsidR="00E4549C" w:rsidRPr="00AB665D">
              <w:rPr>
                <w:noProof/>
                <w:webHidden/>
              </w:rPr>
              <w:fldChar w:fldCharType="begin"/>
            </w:r>
            <w:r w:rsidR="00E4549C" w:rsidRPr="00AB665D">
              <w:rPr>
                <w:noProof/>
                <w:webHidden/>
              </w:rPr>
              <w:instrText xml:space="preserve"> PAGEREF _Toc476906462 \h </w:instrText>
            </w:r>
            <w:r w:rsidR="00E4549C" w:rsidRPr="00AB665D">
              <w:rPr>
                <w:noProof/>
                <w:webHidden/>
              </w:rPr>
            </w:r>
            <w:r w:rsidR="00E4549C" w:rsidRPr="00AB665D">
              <w:rPr>
                <w:noProof/>
                <w:webHidden/>
              </w:rPr>
              <w:fldChar w:fldCharType="separate"/>
            </w:r>
            <w:r w:rsidR="008F029F">
              <w:rPr>
                <w:noProof/>
                <w:webHidden/>
              </w:rPr>
              <w:t>13</w:t>
            </w:r>
            <w:r w:rsidR="00E4549C" w:rsidRPr="00AB665D">
              <w:rPr>
                <w:noProof/>
                <w:webHidden/>
              </w:rPr>
              <w:fldChar w:fldCharType="end"/>
            </w:r>
          </w:hyperlink>
        </w:p>
        <w:p w:rsidR="00E4549C" w:rsidRPr="00AB665D" w:rsidRDefault="003B4275" w:rsidP="00AB665D">
          <w:pPr>
            <w:pStyle w:val="TJ2"/>
            <w:rPr>
              <w:rFonts w:asciiTheme="minorHAnsi" w:eastAsiaTheme="minorEastAsia" w:hAnsiTheme="minorHAnsi" w:cstheme="minorBidi"/>
              <w:noProof/>
            </w:rPr>
          </w:pPr>
          <w:hyperlink w:anchor="_Toc476906463" w:history="1">
            <w:r w:rsidR="00E4549C" w:rsidRPr="00AB665D">
              <w:rPr>
                <w:rStyle w:val="Hiperhivatkozs"/>
                <w:rFonts w:eastAsiaTheme="minorHAnsi"/>
                <w:noProof/>
                <w:sz w:val="22"/>
                <w:szCs w:val="22"/>
                <w:lang w:eastAsia="en-US"/>
              </w:rPr>
              <w:t>3.4.</w:t>
            </w:r>
            <w:r w:rsidR="00E4549C" w:rsidRPr="00AB665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E4549C" w:rsidRPr="00AB665D">
              <w:rPr>
                <w:rStyle w:val="Hiperhivatkozs"/>
                <w:rFonts w:eastAsiaTheme="minorHAnsi"/>
                <w:noProof/>
                <w:sz w:val="22"/>
                <w:szCs w:val="22"/>
                <w:lang w:eastAsia="en-US"/>
              </w:rPr>
              <w:t>Büntetőjogunk</w:t>
            </w:r>
            <w:r w:rsidR="000D76C7">
              <w:rPr>
                <w:rStyle w:val="Hiperhivatkozs"/>
                <w:rFonts w:eastAsiaTheme="minorHAnsi"/>
                <w:noProof/>
                <w:sz w:val="22"/>
                <w:szCs w:val="22"/>
                <w:lang w:eastAsia="en-US"/>
              </w:rPr>
              <w:t xml:space="preserve"> szankciórendszerének jellemzői</w:t>
            </w:r>
            <w:r w:rsidR="000D76C7">
              <w:rPr>
                <w:rStyle w:val="Hiperhivatkozs"/>
                <w:rFonts w:eastAsiaTheme="minorHAnsi"/>
                <w:noProof/>
                <w:sz w:val="22"/>
                <w:szCs w:val="22"/>
                <w:lang w:eastAsia="en-US"/>
              </w:rPr>
              <w:tab/>
            </w:r>
            <w:r w:rsidR="000D76C7">
              <w:rPr>
                <w:rStyle w:val="Hiperhivatkozs"/>
                <w:rFonts w:eastAsiaTheme="minorHAnsi"/>
                <w:noProof/>
                <w:sz w:val="22"/>
                <w:szCs w:val="22"/>
                <w:lang w:eastAsia="en-US"/>
              </w:rPr>
              <w:tab/>
            </w:r>
            <w:r w:rsidR="000D76C7">
              <w:rPr>
                <w:rStyle w:val="Hiperhivatkozs"/>
                <w:rFonts w:eastAsiaTheme="minorHAnsi"/>
                <w:noProof/>
                <w:sz w:val="22"/>
                <w:szCs w:val="22"/>
                <w:lang w:eastAsia="en-US"/>
              </w:rPr>
              <w:tab/>
            </w:r>
            <w:r w:rsidR="000D76C7">
              <w:rPr>
                <w:rStyle w:val="Hiperhivatkozs"/>
                <w:rFonts w:eastAsiaTheme="minorHAnsi"/>
                <w:noProof/>
                <w:sz w:val="22"/>
                <w:szCs w:val="22"/>
                <w:lang w:eastAsia="en-US"/>
              </w:rPr>
              <w:tab/>
            </w:r>
            <w:r w:rsidR="000D76C7">
              <w:rPr>
                <w:rStyle w:val="Hiperhivatkozs"/>
                <w:rFonts w:eastAsiaTheme="minorHAnsi"/>
                <w:noProof/>
                <w:sz w:val="22"/>
                <w:szCs w:val="22"/>
                <w:lang w:eastAsia="en-US"/>
              </w:rPr>
              <w:tab/>
              <w:t xml:space="preserve">            </w:t>
            </w:r>
            <w:r w:rsidR="00E4549C" w:rsidRPr="00AB665D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 xml:space="preserve">     </w:t>
            </w:r>
            <w:r w:rsidR="00E4549C" w:rsidRPr="00AB665D">
              <w:rPr>
                <w:noProof/>
                <w:webHidden/>
              </w:rPr>
              <w:fldChar w:fldCharType="begin"/>
            </w:r>
            <w:r w:rsidR="00E4549C" w:rsidRPr="00AB665D">
              <w:rPr>
                <w:noProof/>
                <w:webHidden/>
              </w:rPr>
              <w:instrText xml:space="preserve"> PAGEREF _Toc476906463 \h </w:instrText>
            </w:r>
            <w:r w:rsidR="00E4549C" w:rsidRPr="00AB665D">
              <w:rPr>
                <w:noProof/>
                <w:webHidden/>
              </w:rPr>
            </w:r>
            <w:r w:rsidR="00E4549C" w:rsidRPr="00AB665D">
              <w:rPr>
                <w:noProof/>
                <w:webHidden/>
              </w:rPr>
              <w:fldChar w:fldCharType="separate"/>
            </w:r>
            <w:r w:rsidR="008F029F">
              <w:rPr>
                <w:noProof/>
                <w:webHidden/>
              </w:rPr>
              <w:t>13</w:t>
            </w:r>
            <w:r w:rsidR="00E4549C" w:rsidRPr="00AB665D">
              <w:rPr>
                <w:noProof/>
                <w:webHidden/>
              </w:rPr>
              <w:fldChar w:fldCharType="end"/>
            </w:r>
          </w:hyperlink>
        </w:p>
        <w:p w:rsidR="00E4549C" w:rsidRPr="00AB665D" w:rsidRDefault="003B4275" w:rsidP="00AB665D">
          <w:pPr>
            <w:pStyle w:val="TJ2"/>
            <w:rPr>
              <w:rFonts w:asciiTheme="minorHAnsi" w:eastAsiaTheme="minorEastAsia" w:hAnsiTheme="minorHAnsi" w:cstheme="minorBidi"/>
              <w:noProof/>
            </w:rPr>
          </w:pPr>
          <w:hyperlink w:anchor="_Toc476906464" w:history="1">
            <w:r w:rsidR="00E4549C" w:rsidRPr="00AB665D">
              <w:rPr>
                <w:rStyle w:val="Hiperhivatkozs"/>
                <w:noProof/>
                <w:sz w:val="22"/>
                <w:szCs w:val="22"/>
              </w:rPr>
              <w:t>3.5.</w:t>
            </w:r>
            <w:r w:rsidR="00E4549C" w:rsidRPr="00AB665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E4549C" w:rsidRPr="00AB665D">
              <w:rPr>
                <w:rStyle w:val="Hiperhivatkozs"/>
                <w:noProof/>
                <w:sz w:val="22"/>
                <w:szCs w:val="22"/>
              </w:rPr>
              <w:t>A büntetés fogalma</w:t>
            </w:r>
            <w:r w:rsidR="00E4549C" w:rsidRPr="00AB665D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  <w:t xml:space="preserve">                 </w:t>
            </w:r>
            <w:r w:rsidR="00E4549C" w:rsidRPr="00AB665D">
              <w:rPr>
                <w:noProof/>
                <w:webHidden/>
              </w:rPr>
              <w:fldChar w:fldCharType="begin"/>
            </w:r>
            <w:r w:rsidR="00E4549C" w:rsidRPr="00AB665D">
              <w:rPr>
                <w:noProof/>
                <w:webHidden/>
              </w:rPr>
              <w:instrText xml:space="preserve"> PAGEREF _Toc476906464 \h </w:instrText>
            </w:r>
            <w:r w:rsidR="00E4549C" w:rsidRPr="00AB665D">
              <w:rPr>
                <w:noProof/>
                <w:webHidden/>
              </w:rPr>
            </w:r>
            <w:r w:rsidR="00E4549C" w:rsidRPr="00AB665D">
              <w:rPr>
                <w:noProof/>
                <w:webHidden/>
              </w:rPr>
              <w:fldChar w:fldCharType="separate"/>
            </w:r>
            <w:r w:rsidR="008F029F">
              <w:rPr>
                <w:noProof/>
                <w:webHidden/>
              </w:rPr>
              <w:t>14</w:t>
            </w:r>
            <w:r w:rsidR="00E4549C" w:rsidRPr="00AB665D">
              <w:rPr>
                <w:noProof/>
                <w:webHidden/>
              </w:rPr>
              <w:fldChar w:fldCharType="end"/>
            </w:r>
          </w:hyperlink>
        </w:p>
        <w:p w:rsidR="00E4549C" w:rsidRPr="00AB665D" w:rsidRDefault="003B4275" w:rsidP="00AB665D">
          <w:pPr>
            <w:pStyle w:val="TJ2"/>
            <w:rPr>
              <w:rFonts w:asciiTheme="minorHAnsi" w:eastAsiaTheme="minorEastAsia" w:hAnsiTheme="minorHAnsi" w:cstheme="minorBidi"/>
              <w:noProof/>
            </w:rPr>
          </w:pPr>
          <w:hyperlink w:anchor="_Toc476906465" w:history="1">
            <w:r w:rsidR="00E4549C" w:rsidRPr="00AB665D">
              <w:rPr>
                <w:rStyle w:val="Hiperhivatkozs"/>
                <w:rFonts w:eastAsiaTheme="minorHAnsi"/>
                <w:noProof/>
                <w:sz w:val="22"/>
                <w:szCs w:val="22"/>
                <w:lang w:eastAsia="en-US"/>
              </w:rPr>
              <w:t>3.6.</w:t>
            </w:r>
            <w:r w:rsidR="00E4549C" w:rsidRPr="00AB665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E4549C" w:rsidRPr="00AB665D">
              <w:rPr>
                <w:rStyle w:val="Hiperhivatkozs"/>
                <w:rFonts w:eastAsiaTheme="minorHAnsi"/>
                <w:noProof/>
                <w:sz w:val="22"/>
                <w:szCs w:val="22"/>
                <w:lang w:eastAsia="en-US"/>
              </w:rPr>
              <w:t>A szabadságvesztés története</w:t>
            </w:r>
            <w:r w:rsidR="00E4549C" w:rsidRPr="00AB665D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  <w:t xml:space="preserve">     </w:t>
            </w:r>
            <w:r w:rsidR="00E4549C" w:rsidRPr="00AB665D">
              <w:rPr>
                <w:noProof/>
                <w:webHidden/>
              </w:rPr>
              <w:fldChar w:fldCharType="begin"/>
            </w:r>
            <w:r w:rsidR="00E4549C" w:rsidRPr="00AB665D">
              <w:rPr>
                <w:noProof/>
                <w:webHidden/>
              </w:rPr>
              <w:instrText xml:space="preserve"> PAGEREF _Toc476906465 \h </w:instrText>
            </w:r>
            <w:r w:rsidR="00E4549C" w:rsidRPr="00AB665D">
              <w:rPr>
                <w:noProof/>
                <w:webHidden/>
              </w:rPr>
            </w:r>
            <w:r w:rsidR="00E4549C" w:rsidRPr="00AB665D">
              <w:rPr>
                <w:noProof/>
                <w:webHidden/>
              </w:rPr>
              <w:fldChar w:fldCharType="separate"/>
            </w:r>
            <w:r w:rsidR="008F029F">
              <w:rPr>
                <w:noProof/>
                <w:webHidden/>
              </w:rPr>
              <w:t>14</w:t>
            </w:r>
            <w:r w:rsidR="00E4549C" w:rsidRPr="00AB665D">
              <w:rPr>
                <w:noProof/>
                <w:webHidden/>
              </w:rPr>
              <w:fldChar w:fldCharType="end"/>
            </w:r>
          </w:hyperlink>
        </w:p>
        <w:p w:rsidR="00E4549C" w:rsidRPr="00AB665D" w:rsidRDefault="003B4275" w:rsidP="00AB665D">
          <w:pPr>
            <w:pStyle w:val="TJ2"/>
            <w:rPr>
              <w:rFonts w:asciiTheme="minorHAnsi" w:eastAsiaTheme="minorEastAsia" w:hAnsiTheme="minorHAnsi" w:cstheme="minorBidi"/>
              <w:noProof/>
            </w:rPr>
          </w:pPr>
          <w:hyperlink w:anchor="_Toc476906466" w:history="1">
            <w:r w:rsidR="00E4549C" w:rsidRPr="00AB665D">
              <w:rPr>
                <w:rStyle w:val="Hiperhivatkozs"/>
                <w:noProof/>
                <w:sz w:val="22"/>
                <w:szCs w:val="22"/>
              </w:rPr>
              <w:t>3.7.</w:t>
            </w:r>
            <w:r w:rsidR="00E4549C" w:rsidRPr="00AB665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E4549C" w:rsidRPr="00AB665D">
              <w:rPr>
                <w:rStyle w:val="Hiperhivatkozs"/>
                <w:noProof/>
                <w:sz w:val="22"/>
                <w:szCs w:val="22"/>
              </w:rPr>
              <w:t>A szabadságvesztés fogalma</w:t>
            </w:r>
            <w:r w:rsidR="00E4549C" w:rsidRPr="00AB665D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  <w:t xml:space="preserve">     </w:t>
            </w:r>
            <w:r w:rsidR="00E4549C" w:rsidRPr="00AB665D">
              <w:rPr>
                <w:noProof/>
                <w:webHidden/>
              </w:rPr>
              <w:fldChar w:fldCharType="begin"/>
            </w:r>
            <w:r w:rsidR="00E4549C" w:rsidRPr="00AB665D">
              <w:rPr>
                <w:noProof/>
                <w:webHidden/>
              </w:rPr>
              <w:instrText xml:space="preserve"> PAGEREF _Toc476906466 \h </w:instrText>
            </w:r>
            <w:r w:rsidR="00E4549C" w:rsidRPr="00AB665D">
              <w:rPr>
                <w:noProof/>
                <w:webHidden/>
              </w:rPr>
            </w:r>
            <w:r w:rsidR="00E4549C" w:rsidRPr="00AB665D">
              <w:rPr>
                <w:noProof/>
                <w:webHidden/>
              </w:rPr>
              <w:fldChar w:fldCharType="separate"/>
            </w:r>
            <w:r w:rsidR="008F029F">
              <w:rPr>
                <w:noProof/>
                <w:webHidden/>
              </w:rPr>
              <w:t>15</w:t>
            </w:r>
            <w:r w:rsidR="00E4549C" w:rsidRPr="00AB665D">
              <w:rPr>
                <w:noProof/>
                <w:webHidden/>
              </w:rPr>
              <w:fldChar w:fldCharType="end"/>
            </w:r>
          </w:hyperlink>
        </w:p>
        <w:p w:rsidR="00E4549C" w:rsidRPr="00AB665D" w:rsidRDefault="003B4275" w:rsidP="00AB665D">
          <w:pPr>
            <w:pStyle w:val="TJ2"/>
            <w:rPr>
              <w:rFonts w:asciiTheme="minorHAnsi" w:eastAsiaTheme="minorEastAsia" w:hAnsiTheme="minorHAnsi" w:cstheme="minorBidi"/>
              <w:noProof/>
            </w:rPr>
          </w:pPr>
          <w:hyperlink w:anchor="_Toc476906467" w:history="1">
            <w:r w:rsidR="00E4549C" w:rsidRPr="00AB665D">
              <w:rPr>
                <w:rStyle w:val="Hiperhivatkozs"/>
                <w:noProof/>
                <w:sz w:val="22"/>
                <w:szCs w:val="22"/>
              </w:rPr>
              <w:t>3.8.</w:t>
            </w:r>
            <w:r w:rsidR="00E4549C" w:rsidRPr="00AB665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E4549C" w:rsidRPr="00AB665D">
              <w:rPr>
                <w:rStyle w:val="Hiperhivatkozs"/>
                <w:noProof/>
                <w:sz w:val="22"/>
                <w:szCs w:val="22"/>
              </w:rPr>
              <w:t>A szabadságvesztés  tartama</w:t>
            </w:r>
            <w:r w:rsidR="00E4549C" w:rsidRPr="00AB665D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  <w:t xml:space="preserve">     </w:t>
            </w:r>
            <w:r w:rsidR="00E4549C" w:rsidRPr="00AB665D">
              <w:rPr>
                <w:noProof/>
                <w:webHidden/>
              </w:rPr>
              <w:fldChar w:fldCharType="begin"/>
            </w:r>
            <w:r w:rsidR="00E4549C" w:rsidRPr="00AB665D">
              <w:rPr>
                <w:noProof/>
                <w:webHidden/>
              </w:rPr>
              <w:instrText xml:space="preserve"> PAGEREF _Toc476906467 \h </w:instrText>
            </w:r>
            <w:r w:rsidR="00E4549C" w:rsidRPr="00AB665D">
              <w:rPr>
                <w:noProof/>
                <w:webHidden/>
              </w:rPr>
            </w:r>
            <w:r w:rsidR="00E4549C" w:rsidRPr="00AB665D">
              <w:rPr>
                <w:noProof/>
                <w:webHidden/>
              </w:rPr>
              <w:fldChar w:fldCharType="separate"/>
            </w:r>
            <w:r w:rsidR="008F029F">
              <w:rPr>
                <w:noProof/>
                <w:webHidden/>
              </w:rPr>
              <w:t>15</w:t>
            </w:r>
            <w:r w:rsidR="00E4549C" w:rsidRPr="00AB665D">
              <w:rPr>
                <w:noProof/>
                <w:webHidden/>
              </w:rPr>
              <w:fldChar w:fldCharType="end"/>
            </w:r>
          </w:hyperlink>
        </w:p>
        <w:p w:rsidR="00E4549C" w:rsidRPr="00AB665D" w:rsidRDefault="003B4275" w:rsidP="00AB665D">
          <w:pPr>
            <w:pStyle w:val="TJ3"/>
            <w:rPr>
              <w:rFonts w:asciiTheme="minorHAnsi" w:eastAsiaTheme="minorEastAsia" w:hAnsiTheme="minorHAnsi" w:cstheme="minorBidi"/>
              <w:noProof/>
            </w:rPr>
          </w:pPr>
          <w:hyperlink w:anchor="_Toc476906468" w:history="1">
            <w:r w:rsidR="00E4549C" w:rsidRPr="00AB665D">
              <w:rPr>
                <w:rStyle w:val="Hiperhivatkozs"/>
                <w:noProof/>
                <w:sz w:val="22"/>
                <w:szCs w:val="22"/>
              </w:rPr>
              <w:t>3.8.1.</w:t>
            </w:r>
            <w:r w:rsidR="00E4549C" w:rsidRPr="00AB665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E4549C" w:rsidRPr="00AB665D">
              <w:rPr>
                <w:rStyle w:val="Hiperhivatkozs"/>
                <w:noProof/>
                <w:sz w:val="22"/>
                <w:szCs w:val="22"/>
              </w:rPr>
              <w:t>Határozott ideig tartó szabadságvesztés</w:t>
            </w:r>
            <w:r w:rsidR="00E4549C" w:rsidRPr="00AB665D">
              <w:rPr>
                <w:noProof/>
                <w:webHidden/>
              </w:rPr>
              <w:tab/>
            </w:r>
            <w:r w:rsidR="00E4549C" w:rsidRPr="00AB665D">
              <w:rPr>
                <w:noProof/>
                <w:webHidden/>
              </w:rPr>
              <w:fldChar w:fldCharType="begin"/>
            </w:r>
            <w:r w:rsidR="00E4549C" w:rsidRPr="00AB665D">
              <w:rPr>
                <w:noProof/>
                <w:webHidden/>
              </w:rPr>
              <w:instrText xml:space="preserve"> PAGEREF _Toc476906468 \h </w:instrText>
            </w:r>
            <w:r w:rsidR="00E4549C" w:rsidRPr="00AB665D">
              <w:rPr>
                <w:noProof/>
                <w:webHidden/>
              </w:rPr>
            </w:r>
            <w:r w:rsidR="00E4549C" w:rsidRPr="00AB665D">
              <w:rPr>
                <w:noProof/>
                <w:webHidden/>
              </w:rPr>
              <w:fldChar w:fldCharType="separate"/>
            </w:r>
            <w:r w:rsidR="008F029F">
              <w:rPr>
                <w:noProof/>
                <w:webHidden/>
              </w:rPr>
              <w:t>15</w:t>
            </w:r>
            <w:r w:rsidR="00E4549C" w:rsidRPr="00AB665D">
              <w:rPr>
                <w:noProof/>
                <w:webHidden/>
              </w:rPr>
              <w:fldChar w:fldCharType="end"/>
            </w:r>
          </w:hyperlink>
        </w:p>
        <w:p w:rsidR="00E4549C" w:rsidRDefault="003B4275" w:rsidP="00AB665D">
          <w:pPr>
            <w:pStyle w:val="TJ3"/>
            <w:rPr>
              <w:rStyle w:val="Hiperhivatkozs"/>
              <w:noProof/>
              <w:sz w:val="22"/>
              <w:szCs w:val="22"/>
            </w:rPr>
          </w:pPr>
          <w:hyperlink w:anchor="_Toc476906469" w:history="1">
            <w:r w:rsidR="00E4549C" w:rsidRPr="00AB665D">
              <w:rPr>
                <w:rStyle w:val="Hiperhivatkozs"/>
                <w:noProof/>
                <w:sz w:val="22"/>
                <w:szCs w:val="22"/>
              </w:rPr>
              <w:t>3.8.2.</w:t>
            </w:r>
            <w:r w:rsidR="00E4549C" w:rsidRPr="00AB665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0D76C7">
              <w:rPr>
                <w:rStyle w:val="Hiperhivatkozs"/>
                <w:noProof/>
                <w:sz w:val="22"/>
                <w:szCs w:val="22"/>
              </w:rPr>
              <w:t>É</w:t>
            </w:r>
            <w:r w:rsidR="00E4549C" w:rsidRPr="00AB665D">
              <w:rPr>
                <w:rStyle w:val="Hiperhivatkozs"/>
                <w:noProof/>
                <w:sz w:val="22"/>
                <w:szCs w:val="22"/>
              </w:rPr>
              <w:t>letfogytig tartó szabadságvesztés</w:t>
            </w:r>
            <w:r w:rsidR="00E4549C" w:rsidRPr="00AB665D">
              <w:rPr>
                <w:noProof/>
                <w:webHidden/>
              </w:rPr>
              <w:tab/>
            </w:r>
            <w:r w:rsidR="00E4549C" w:rsidRPr="00AB665D">
              <w:rPr>
                <w:noProof/>
                <w:webHidden/>
              </w:rPr>
              <w:fldChar w:fldCharType="begin"/>
            </w:r>
            <w:r w:rsidR="00E4549C" w:rsidRPr="00AB665D">
              <w:rPr>
                <w:noProof/>
                <w:webHidden/>
              </w:rPr>
              <w:instrText xml:space="preserve"> PAGEREF _Toc476906469 \h </w:instrText>
            </w:r>
            <w:r w:rsidR="00E4549C" w:rsidRPr="00AB665D">
              <w:rPr>
                <w:noProof/>
                <w:webHidden/>
              </w:rPr>
            </w:r>
            <w:r w:rsidR="00E4549C" w:rsidRPr="00AB665D">
              <w:rPr>
                <w:noProof/>
                <w:webHidden/>
              </w:rPr>
              <w:fldChar w:fldCharType="separate"/>
            </w:r>
            <w:r w:rsidR="008F029F">
              <w:rPr>
                <w:noProof/>
                <w:webHidden/>
              </w:rPr>
              <w:t>16</w:t>
            </w:r>
            <w:r w:rsidR="00E4549C" w:rsidRPr="00AB665D">
              <w:rPr>
                <w:noProof/>
                <w:webHidden/>
              </w:rPr>
              <w:fldChar w:fldCharType="end"/>
            </w:r>
          </w:hyperlink>
          <w:r w:rsidR="000E6B99">
            <w:rPr>
              <w:noProof/>
            </w:rPr>
            <w:t>6</w:t>
          </w:r>
        </w:p>
        <w:p w:rsidR="00E4549C" w:rsidRPr="000D76C7" w:rsidRDefault="003B4275" w:rsidP="000D76C7">
          <w:pPr>
            <w:pStyle w:val="TJ1"/>
            <w:rPr>
              <w:rFonts w:asciiTheme="minorHAnsi" w:eastAsiaTheme="minorEastAsia" w:hAnsiTheme="minorHAnsi" w:cstheme="minorBidi"/>
            </w:rPr>
          </w:pPr>
          <w:hyperlink w:anchor="_Toc476906470" w:history="1">
            <w:r w:rsidR="00E4549C" w:rsidRPr="000D5191">
              <w:rPr>
                <w:rStyle w:val="Hiperhivatkozs"/>
                <w:u w:val="none"/>
              </w:rPr>
              <w:t>4.</w:t>
            </w:r>
            <w:r w:rsidR="00E4549C" w:rsidRPr="000D5191">
              <w:rPr>
                <w:rFonts w:asciiTheme="minorHAnsi" w:eastAsiaTheme="minorEastAsia" w:hAnsiTheme="minorHAnsi" w:cstheme="minorBidi"/>
              </w:rPr>
              <w:tab/>
            </w:r>
            <w:r w:rsidR="00E4549C" w:rsidRPr="000D5191">
              <w:rPr>
                <w:rStyle w:val="Hiperhivatkozs"/>
                <w:u w:val="none"/>
              </w:rPr>
              <w:t>A feltételes szabadságra bocsátás feltételei, kizáró okok.</w:t>
            </w:r>
            <w:r w:rsidR="00E4549C" w:rsidRPr="000D76C7">
              <w:rPr>
                <w:webHidden/>
              </w:rPr>
              <w:tab/>
            </w:r>
            <w:r w:rsidR="00E4549C" w:rsidRPr="000D76C7">
              <w:rPr>
                <w:webHidden/>
              </w:rPr>
              <w:fldChar w:fldCharType="begin"/>
            </w:r>
            <w:r w:rsidR="00E4549C" w:rsidRPr="000D76C7">
              <w:rPr>
                <w:webHidden/>
              </w:rPr>
              <w:instrText xml:space="preserve"> PAGEREF _Toc476906470 \h </w:instrText>
            </w:r>
            <w:r w:rsidR="00E4549C" w:rsidRPr="000D76C7">
              <w:rPr>
                <w:webHidden/>
              </w:rPr>
            </w:r>
            <w:r w:rsidR="00E4549C" w:rsidRPr="000D76C7">
              <w:rPr>
                <w:webHidden/>
              </w:rPr>
              <w:fldChar w:fldCharType="separate"/>
            </w:r>
            <w:r w:rsidR="008F029F">
              <w:rPr>
                <w:webHidden/>
              </w:rPr>
              <w:t>17</w:t>
            </w:r>
            <w:r w:rsidR="00E4549C" w:rsidRPr="000D76C7">
              <w:rPr>
                <w:webHidden/>
              </w:rPr>
              <w:fldChar w:fldCharType="end"/>
            </w:r>
          </w:hyperlink>
        </w:p>
        <w:p w:rsidR="00E4549C" w:rsidRPr="00AB665D" w:rsidRDefault="003B4275" w:rsidP="00AB665D">
          <w:pPr>
            <w:pStyle w:val="TJ2"/>
            <w:rPr>
              <w:rFonts w:asciiTheme="minorHAnsi" w:eastAsiaTheme="minorEastAsia" w:hAnsiTheme="minorHAnsi" w:cstheme="minorBidi"/>
              <w:noProof/>
            </w:rPr>
          </w:pPr>
          <w:hyperlink w:anchor="_Toc476906471" w:history="1">
            <w:r w:rsidR="00E4549C" w:rsidRPr="00AB665D">
              <w:rPr>
                <w:rStyle w:val="Hiperhivatkozs"/>
                <w:noProof/>
                <w:sz w:val="22"/>
                <w:szCs w:val="22"/>
              </w:rPr>
              <w:t>4.1.</w:t>
            </w:r>
            <w:r w:rsidR="00E4549C" w:rsidRPr="00AB665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E4549C" w:rsidRPr="00AB665D">
              <w:rPr>
                <w:rStyle w:val="Hiperhivatkozs"/>
                <w:noProof/>
                <w:sz w:val="22"/>
                <w:szCs w:val="22"/>
              </w:rPr>
              <w:t>Fogalma</w:t>
            </w:r>
            <w:r w:rsidR="00E4549C" w:rsidRPr="00AB665D">
              <w:rPr>
                <w:noProof/>
                <w:webHidden/>
              </w:rPr>
              <w:tab/>
            </w:r>
            <w:r w:rsidR="00E4549C" w:rsidRPr="00AB665D">
              <w:rPr>
                <w:noProof/>
                <w:webHidden/>
              </w:rPr>
              <w:fldChar w:fldCharType="begin"/>
            </w:r>
            <w:r w:rsidR="00E4549C" w:rsidRPr="00AB665D">
              <w:rPr>
                <w:noProof/>
                <w:webHidden/>
              </w:rPr>
              <w:instrText xml:space="preserve"> PAGEREF _Toc476906471 \h </w:instrText>
            </w:r>
            <w:r w:rsidR="00E4549C" w:rsidRPr="00AB665D">
              <w:rPr>
                <w:noProof/>
                <w:webHidden/>
              </w:rPr>
            </w:r>
            <w:r w:rsidR="00E4549C" w:rsidRPr="00AB665D">
              <w:rPr>
                <w:noProof/>
                <w:webHidden/>
              </w:rPr>
              <w:fldChar w:fldCharType="separate"/>
            </w:r>
            <w:r w:rsidR="008F029F">
              <w:rPr>
                <w:noProof/>
                <w:webHidden/>
              </w:rPr>
              <w:t>17</w:t>
            </w:r>
            <w:r w:rsidR="00E4549C" w:rsidRPr="00AB665D">
              <w:rPr>
                <w:noProof/>
                <w:webHidden/>
              </w:rPr>
              <w:fldChar w:fldCharType="end"/>
            </w:r>
          </w:hyperlink>
        </w:p>
        <w:p w:rsidR="00E4549C" w:rsidRPr="00AB665D" w:rsidRDefault="003B4275" w:rsidP="00AB665D">
          <w:pPr>
            <w:pStyle w:val="TJ2"/>
            <w:rPr>
              <w:rFonts w:asciiTheme="minorHAnsi" w:eastAsiaTheme="minorEastAsia" w:hAnsiTheme="minorHAnsi" w:cstheme="minorBidi"/>
              <w:noProof/>
            </w:rPr>
          </w:pPr>
          <w:hyperlink w:anchor="_Toc476906472" w:history="1">
            <w:r w:rsidR="00E4549C" w:rsidRPr="00AB665D">
              <w:rPr>
                <w:rStyle w:val="Hiperhivatkozs"/>
                <w:noProof/>
                <w:sz w:val="22"/>
                <w:szCs w:val="22"/>
              </w:rPr>
              <w:t>4.2.</w:t>
            </w:r>
            <w:r w:rsidR="00E4549C" w:rsidRPr="00AB665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E4549C" w:rsidRPr="00AB665D">
              <w:rPr>
                <w:rStyle w:val="Hiperhivatkozs"/>
                <w:noProof/>
                <w:sz w:val="22"/>
                <w:szCs w:val="22"/>
              </w:rPr>
              <w:t>Feltételes szabadság a határozott ideig tartó szabadságvesztés esetén</w:t>
            </w:r>
            <w:r w:rsidR="00E4549C" w:rsidRPr="00AB665D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  <w:t xml:space="preserve">     </w:t>
            </w:r>
            <w:r w:rsidR="00E4549C" w:rsidRPr="00AB665D">
              <w:rPr>
                <w:noProof/>
                <w:webHidden/>
              </w:rPr>
              <w:fldChar w:fldCharType="begin"/>
            </w:r>
            <w:r w:rsidR="00E4549C" w:rsidRPr="00AB665D">
              <w:rPr>
                <w:noProof/>
                <w:webHidden/>
              </w:rPr>
              <w:instrText xml:space="preserve"> PAGEREF _Toc476906472 \h </w:instrText>
            </w:r>
            <w:r w:rsidR="00E4549C" w:rsidRPr="00AB665D">
              <w:rPr>
                <w:noProof/>
                <w:webHidden/>
              </w:rPr>
            </w:r>
            <w:r w:rsidR="00E4549C" w:rsidRPr="00AB665D">
              <w:rPr>
                <w:noProof/>
                <w:webHidden/>
              </w:rPr>
              <w:fldChar w:fldCharType="separate"/>
            </w:r>
            <w:r w:rsidR="008F029F">
              <w:rPr>
                <w:noProof/>
                <w:webHidden/>
              </w:rPr>
              <w:t>17</w:t>
            </w:r>
            <w:r w:rsidR="00E4549C" w:rsidRPr="00AB665D">
              <w:rPr>
                <w:noProof/>
                <w:webHidden/>
              </w:rPr>
              <w:fldChar w:fldCharType="end"/>
            </w:r>
          </w:hyperlink>
        </w:p>
        <w:p w:rsidR="00E4549C" w:rsidRPr="00AB665D" w:rsidRDefault="003B4275" w:rsidP="00AB665D">
          <w:pPr>
            <w:pStyle w:val="TJ3"/>
            <w:rPr>
              <w:rFonts w:asciiTheme="minorHAnsi" w:eastAsiaTheme="minorEastAsia" w:hAnsiTheme="minorHAnsi" w:cstheme="minorBidi"/>
              <w:noProof/>
            </w:rPr>
          </w:pPr>
          <w:hyperlink w:anchor="_Toc476906473" w:history="1">
            <w:r w:rsidR="00E4549C" w:rsidRPr="00AB665D">
              <w:rPr>
                <w:rStyle w:val="Hiperhivatkozs"/>
                <w:noProof/>
                <w:sz w:val="22"/>
                <w:szCs w:val="22"/>
              </w:rPr>
              <w:t>4.2.1.</w:t>
            </w:r>
            <w:r w:rsidR="00E4549C" w:rsidRPr="00AB665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E4549C" w:rsidRPr="00AB665D">
              <w:rPr>
                <w:rStyle w:val="Hiperhivatkozs"/>
                <w:noProof/>
                <w:sz w:val="22"/>
                <w:szCs w:val="22"/>
              </w:rPr>
              <w:t>Időpontja</w:t>
            </w:r>
            <w:r w:rsidR="00E4549C" w:rsidRPr="00AB665D">
              <w:rPr>
                <w:noProof/>
                <w:webHidden/>
              </w:rPr>
              <w:tab/>
            </w:r>
            <w:r w:rsidR="00E4549C" w:rsidRPr="00AB665D">
              <w:rPr>
                <w:noProof/>
                <w:webHidden/>
              </w:rPr>
              <w:fldChar w:fldCharType="begin"/>
            </w:r>
            <w:r w:rsidR="00E4549C" w:rsidRPr="00AB665D">
              <w:rPr>
                <w:noProof/>
                <w:webHidden/>
              </w:rPr>
              <w:instrText xml:space="preserve"> PAGEREF _Toc476906473 \h </w:instrText>
            </w:r>
            <w:r w:rsidR="00E4549C" w:rsidRPr="00AB665D">
              <w:rPr>
                <w:noProof/>
                <w:webHidden/>
              </w:rPr>
            </w:r>
            <w:r w:rsidR="00E4549C" w:rsidRPr="00AB665D">
              <w:rPr>
                <w:noProof/>
                <w:webHidden/>
              </w:rPr>
              <w:fldChar w:fldCharType="separate"/>
            </w:r>
            <w:r w:rsidR="008F029F">
              <w:rPr>
                <w:noProof/>
                <w:webHidden/>
              </w:rPr>
              <w:t>17</w:t>
            </w:r>
            <w:r w:rsidR="00E4549C" w:rsidRPr="00AB665D">
              <w:rPr>
                <w:noProof/>
                <w:webHidden/>
              </w:rPr>
              <w:fldChar w:fldCharType="end"/>
            </w:r>
          </w:hyperlink>
        </w:p>
        <w:p w:rsidR="00E4549C" w:rsidRPr="00AB665D" w:rsidRDefault="003B4275" w:rsidP="00AB665D">
          <w:pPr>
            <w:pStyle w:val="TJ3"/>
            <w:rPr>
              <w:rFonts w:asciiTheme="minorHAnsi" w:eastAsiaTheme="minorEastAsia" w:hAnsiTheme="minorHAnsi" w:cstheme="minorBidi"/>
              <w:noProof/>
            </w:rPr>
          </w:pPr>
          <w:hyperlink w:anchor="_Toc476906474" w:history="1">
            <w:r w:rsidR="00E4549C" w:rsidRPr="00AB665D">
              <w:rPr>
                <w:rStyle w:val="Hiperhivatkozs"/>
                <w:noProof/>
                <w:sz w:val="22"/>
                <w:szCs w:val="22"/>
              </w:rPr>
              <w:t>4.2.2.</w:t>
            </w:r>
            <w:r w:rsidR="00E4549C" w:rsidRPr="00AB665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E4549C" w:rsidRPr="00AB665D">
              <w:rPr>
                <w:rStyle w:val="Hiperhivatkozs"/>
                <w:noProof/>
                <w:sz w:val="22"/>
                <w:szCs w:val="22"/>
              </w:rPr>
              <w:t>Kizáró okok a feltételes kedvezményből</w:t>
            </w:r>
            <w:r w:rsidR="00E4549C" w:rsidRPr="00AB665D">
              <w:rPr>
                <w:noProof/>
                <w:webHidden/>
              </w:rPr>
              <w:tab/>
            </w:r>
            <w:r w:rsidR="00E4549C" w:rsidRPr="00AB665D">
              <w:rPr>
                <w:noProof/>
                <w:webHidden/>
              </w:rPr>
              <w:fldChar w:fldCharType="begin"/>
            </w:r>
            <w:r w:rsidR="00E4549C" w:rsidRPr="00AB665D">
              <w:rPr>
                <w:noProof/>
                <w:webHidden/>
              </w:rPr>
              <w:instrText xml:space="preserve"> PAGEREF _Toc476906474 \h </w:instrText>
            </w:r>
            <w:r w:rsidR="00E4549C" w:rsidRPr="00AB665D">
              <w:rPr>
                <w:noProof/>
                <w:webHidden/>
              </w:rPr>
            </w:r>
            <w:r w:rsidR="00E4549C" w:rsidRPr="00AB665D">
              <w:rPr>
                <w:noProof/>
                <w:webHidden/>
              </w:rPr>
              <w:fldChar w:fldCharType="separate"/>
            </w:r>
            <w:r w:rsidR="008F029F">
              <w:rPr>
                <w:noProof/>
                <w:webHidden/>
              </w:rPr>
              <w:t>17</w:t>
            </w:r>
            <w:r w:rsidR="00E4549C" w:rsidRPr="00AB665D">
              <w:rPr>
                <w:noProof/>
                <w:webHidden/>
              </w:rPr>
              <w:fldChar w:fldCharType="end"/>
            </w:r>
          </w:hyperlink>
        </w:p>
        <w:p w:rsidR="00E4549C" w:rsidRPr="00AB665D" w:rsidRDefault="003B4275" w:rsidP="00AB665D">
          <w:pPr>
            <w:pStyle w:val="TJ3"/>
            <w:rPr>
              <w:rFonts w:asciiTheme="minorHAnsi" w:eastAsiaTheme="minorEastAsia" w:hAnsiTheme="minorHAnsi" w:cstheme="minorBidi"/>
              <w:noProof/>
            </w:rPr>
          </w:pPr>
          <w:hyperlink w:anchor="_Toc476906475" w:history="1">
            <w:r w:rsidR="00E4549C" w:rsidRPr="00AB665D">
              <w:rPr>
                <w:rStyle w:val="Hiperhivatkozs"/>
                <w:noProof/>
                <w:sz w:val="22"/>
                <w:szCs w:val="22"/>
              </w:rPr>
              <w:t>4.2.3.</w:t>
            </w:r>
            <w:r w:rsidR="00E4549C" w:rsidRPr="00AB665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E4549C" w:rsidRPr="00AB665D">
              <w:rPr>
                <w:rStyle w:val="Hiperhivatkozs"/>
                <w:noProof/>
                <w:sz w:val="22"/>
                <w:szCs w:val="22"/>
              </w:rPr>
              <w:t>Tartama</w:t>
            </w:r>
            <w:r w:rsidR="00E4549C" w:rsidRPr="00AB665D">
              <w:rPr>
                <w:noProof/>
                <w:webHidden/>
              </w:rPr>
              <w:tab/>
            </w:r>
            <w:r w:rsidR="00E4549C" w:rsidRPr="00AB665D">
              <w:rPr>
                <w:noProof/>
                <w:webHidden/>
              </w:rPr>
              <w:fldChar w:fldCharType="begin"/>
            </w:r>
            <w:r w:rsidR="00E4549C" w:rsidRPr="00AB665D">
              <w:rPr>
                <w:noProof/>
                <w:webHidden/>
              </w:rPr>
              <w:instrText xml:space="preserve"> PAGEREF _Toc476906475 \h </w:instrText>
            </w:r>
            <w:r w:rsidR="00E4549C" w:rsidRPr="00AB665D">
              <w:rPr>
                <w:noProof/>
                <w:webHidden/>
              </w:rPr>
            </w:r>
            <w:r w:rsidR="00E4549C" w:rsidRPr="00AB665D">
              <w:rPr>
                <w:noProof/>
                <w:webHidden/>
              </w:rPr>
              <w:fldChar w:fldCharType="separate"/>
            </w:r>
            <w:r w:rsidR="008F029F">
              <w:rPr>
                <w:noProof/>
                <w:webHidden/>
              </w:rPr>
              <w:t>18</w:t>
            </w:r>
            <w:r w:rsidR="00E4549C" w:rsidRPr="00AB665D">
              <w:rPr>
                <w:noProof/>
                <w:webHidden/>
              </w:rPr>
              <w:fldChar w:fldCharType="end"/>
            </w:r>
          </w:hyperlink>
        </w:p>
        <w:p w:rsidR="00E4549C" w:rsidRPr="00AB665D" w:rsidRDefault="003B4275" w:rsidP="00AB665D">
          <w:pPr>
            <w:pStyle w:val="TJ3"/>
            <w:rPr>
              <w:rFonts w:asciiTheme="minorHAnsi" w:eastAsiaTheme="minorEastAsia" w:hAnsiTheme="minorHAnsi" w:cstheme="minorBidi"/>
              <w:noProof/>
            </w:rPr>
          </w:pPr>
          <w:hyperlink w:anchor="_Toc476906476" w:history="1">
            <w:r w:rsidR="00E4549C" w:rsidRPr="00AB665D">
              <w:rPr>
                <w:rStyle w:val="Hiperhivatkozs"/>
                <w:noProof/>
                <w:sz w:val="22"/>
                <w:szCs w:val="22"/>
              </w:rPr>
              <w:t>4.2.4.</w:t>
            </w:r>
            <w:r w:rsidR="00E4549C" w:rsidRPr="00AB665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E4549C" w:rsidRPr="00AB665D">
              <w:rPr>
                <w:rStyle w:val="Hiperhivatkozs"/>
                <w:noProof/>
                <w:sz w:val="22"/>
                <w:szCs w:val="22"/>
              </w:rPr>
              <w:t>Feltételes szabadság megszüntetése</w:t>
            </w:r>
            <w:r w:rsidR="00E4549C" w:rsidRPr="00AB665D">
              <w:rPr>
                <w:noProof/>
                <w:webHidden/>
              </w:rPr>
              <w:tab/>
            </w:r>
            <w:r w:rsidR="00E4549C" w:rsidRPr="00AB665D">
              <w:rPr>
                <w:noProof/>
                <w:webHidden/>
              </w:rPr>
              <w:fldChar w:fldCharType="begin"/>
            </w:r>
            <w:r w:rsidR="00E4549C" w:rsidRPr="00AB665D">
              <w:rPr>
                <w:noProof/>
                <w:webHidden/>
              </w:rPr>
              <w:instrText xml:space="preserve"> PAGEREF _Toc476906476 \h </w:instrText>
            </w:r>
            <w:r w:rsidR="00E4549C" w:rsidRPr="00AB665D">
              <w:rPr>
                <w:noProof/>
                <w:webHidden/>
              </w:rPr>
            </w:r>
            <w:r w:rsidR="00E4549C" w:rsidRPr="00AB665D">
              <w:rPr>
                <w:noProof/>
                <w:webHidden/>
              </w:rPr>
              <w:fldChar w:fldCharType="separate"/>
            </w:r>
            <w:r w:rsidR="008F029F">
              <w:rPr>
                <w:noProof/>
                <w:webHidden/>
              </w:rPr>
              <w:t>18</w:t>
            </w:r>
            <w:r w:rsidR="00E4549C" w:rsidRPr="00AB665D">
              <w:rPr>
                <w:noProof/>
                <w:webHidden/>
              </w:rPr>
              <w:fldChar w:fldCharType="end"/>
            </w:r>
          </w:hyperlink>
        </w:p>
        <w:p w:rsidR="00E4549C" w:rsidRDefault="003B4275" w:rsidP="00AB665D">
          <w:pPr>
            <w:pStyle w:val="TJ2"/>
            <w:rPr>
              <w:rStyle w:val="Hiperhivatkozs"/>
              <w:noProof/>
              <w:sz w:val="22"/>
              <w:szCs w:val="22"/>
            </w:rPr>
          </w:pPr>
          <w:hyperlink w:anchor="_Toc476906477" w:history="1">
            <w:r w:rsidR="00E4549C" w:rsidRPr="00AB665D">
              <w:rPr>
                <w:rStyle w:val="Hiperhivatkozs"/>
                <w:noProof/>
                <w:sz w:val="22"/>
                <w:szCs w:val="22"/>
              </w:rPr>
              <w:t>4.3.</w:t>
            </w:r>
            <w:r w:rsidR="00E4549C" w:rsidRPr="00AB665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E4549C" w:rsidRPr="00AB665D">
              <w:rPr>
                <w:rStyle w:val="Hiperhivatkozs"/>
                <w:noProof/>
                <w:sz w:val="22"/>
                <w:szCs w:val="22"/>
              </w:rPr>
              <w:t>Feltételes szabadság életfogytig tartó szabadságvesztés esetén</w:t>
            </w:r>
            <w:r w:rsidR="00E4549C" w:rsidRPr="00AB665D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  <w:t xml:space="preserve">     </w:t>
            </w:r>
            <w:r w:rsidR="00E4549C" w:rsidRPr="00AB665D">
              <w:rPr>
                <w:noProof/>
                <w:webHidden/>
              </w:rPr>
              <w:fldChar w:fldCharType="begin"/>
            </w:r>
            <w:r w:rsidR="00E4549C" w:rsidRPr="00AB665D">
              <w:rPr>
                <w:noProof/>
                <w:webHidden/>
              </w:rPr>
              <w:instrText xml:space="preserve"> PAGEREF _Toc476906477 \h </w:instrText>
            </w:r>
            <w:r w:rsidR="00E4549C" w:rsidRPr="00AB665D">
              <w:rPr>
                <w:noProof/>
                <w:webHidden/>
              </w:rPr>
            </w:r>
            <w:r w:rsidR="00E4549C" w:rsidRPr="00AB665D">
              <w:rPr>
                <w:noProof/>
                <w:webHidden/>
              </w:rPr>
              <w:fldChar w:fldCharType="separate"/>
            </w:r>
            <w:r w:rsidR="008F029F">
              <w:rPr>
                <w:noProof/>
                <w:webHidden/>
              </w:rPr>
              <w:t>18</w:t>
            </w:r>
            <w:r w:rsidR="00E4549C" w:rsidRPr="00AB665D">
              <w:rPr>
                <w:noProof/>
                <w:webHidden/>
              </w:rPr>
              <w:fldChar w:fldCharType="end"/>
            </w:r>
          </w:hyperlink>
        </w:p>
        <w:p w:rsidR="00E4549C" w:rsidRPr="000D76C7" w:rsidRDefault="003B4275" w:rsidP="000D76C7">
          <w:pPr>
            <w:pStyle w:val="TJ1"/>
            <w:rPr>
              <w:rFonts w:asciiTheme="minorHAnsi" w:eastAsiaTheme="minorEastAsia" w:hAnsiTheme="minorHAnsi" w:cstheme="minorBidi"/>
            </w:rPr>
          </w:pPr>
          <w:hyperlink w:anchor="_Toc476906478" w:history="1">
            <w:r w:rsidR="00E4549C" w:rsidRPr="000D76C7">
              <w:rPr>
                <w:rStyle w:val="Hiperhivatkozs"/>
              </w:rPr>
              <w:t>5.</w:t>
            </w:r>
            <w:r w:rsidR="00E4549C" w:rsidRPr="000D76C7">
              <w:rPr>
                <w:rFonts w:asciiTheme="minorHAnsi" w:eastAsiaTheme="minorEastAsia" w:hAnsiTheme="minorHAnsi" w:cstheme="minorBidi"/>
              </w:rPr>
              <w:tab/>
            </w:r>
            <w:r w:rsidR="00E4549C" w:rsidRPr="000D76C7">
              <w:rPr>
                <w:rStyle w:val="Hiperhivatkozs"/>
              </w:rPr>
              <w:t>A büntetés-végrehajtási bíró és az ügyész feladatai</w:t>
            </w:r>
            <w:r w:rsidR="00E4549C" w:rsidRPr="000D76C7">
              <w:rPr>
                <w:webHidden/>
              </w:rPr>
              <w:tab/>
            </w:r>
          </w:hyperlink>
          <w:r w:rsidR="00303606">
            <w:t>20</w:t>
          </w:r>
        </w:p>
        <w:p w:rsidR="00E4549C" w:rsidRPr="00AB665D" w:rsidRDefault="003B4275" w:rsidP="00AB665D">
          <w:pPr>
            <w:pStyle w:val="TJ2"/>
            <w:rPr>
              <w:rFonts w:asciiTheme="minorHAnsi" w:eastAsiaTheme="minorEastAsia" w:hAnsiTheme="minorHAnsi" w:cstheme="minorBidi"/>
              <w:noProof/>
            </w:rPr>
          </w:pPr>
          <w:hyperlink w:anchor="_Toc476906479" w:history="1">
            <w:r w:rsidR="00E4549C" w:rsidRPr="00AB665D">
              <w:rPr>
                <w:rStyle w:val="Hiperhivatkozs"/>
                <w:noProof/>
                <w:sz w:val="22"/>
                <w:szCs w:val="22"/>
              </w:rPr>
              <w:t>5.1.</w:t>
            </w:r>
            <w:r w:rsidR="00E4549C" w:rsidRPr="00AB665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E4549C" w:rsidRPr="00AB665D">
              <w:rPr>
                <w:rStyle w:val="Hiperhivatkozs"/>
                <w:noProof/>
                <w:sz w:val="22"/>
                <w:szCs w:val="22"/>
              </w:rPr>
              <w:t>Bevezetés</w:t>
            </w:r>
            <w:r w:rsidR="00E4549C" w:rsidRPr="00AB665D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  <w:t xml:space="preserve">     </w:t>
            </w:r>
            <w:r w:rsidR="00E4549C" w:rsidRPr="00AB665D">
              <w:rPr>
                <w:noProof/>
                <w:webHidden/>
              </w:rPr>
              <w:fldChar w:fldCharType="begin"/>
            </w:r>
            <w:r w:rsidR="00E4549C" w:rsidRPr="00AB665D">
              <w:rPr>
                <w:noProof/>
                <w:webHidden/>
              </w:rPr>
              <w:instrText xml:space="preserve"> PAGEREF _Toc476906479 \h </w:instrText>
            </w:r>
            <w:r w:rsidR="00E4549C" w:rsidRPr="00AB665D">
              <w:rPr>
                <w:noProof/>
                <w:webHidden/>
              </w:rPr>
            </w:r>
            <w:r w:rsidR="00E4549C" w:rsidRPr="00AB665D">
              <w:rPr>
                <w:noProof/>
                <w:webHidden/>
              </w:rPr>
              <w:fldChar w:fldCharType="separate"/>
            </w:r>
            <w:r w:rsidR="008F029F">
              <w:rPr>
                <w:noProof/>
                <w:webHidden/>
              </w:rPr>
              <w:t>20</w:t>
            </w:r>
            <w:r w:rsidR="00E4549C" w:rsidRPr="00AB665D">
              <w:rPr>
                <w:noProof/>
                <w:webHidden/>
              </w:rPr>
              <w:fldChar w:fldCharType="end"/>
            </w:r>
          </w:hyperlink>
        </w:p>
        <w:p w:rsidR="00E4549C" w:rsidRPr="00AB665D" w:rsidRDefault="003B4275" w:rsidP="00AB665D">
          <w:pPr>
            <w:pStyle w:val="TJ2"/>
            <w:rPr>
              <w:rFonts w:asciiTheme="minorHAnsi" w:eastAsiaTheme="minorEastAsia" w:hAnsiTheme="minorHAnsi" w:cstheme="minorBidi"/>
              <w:noProof/>
            </w:rPr>
          </w:pPr>
          <w:hyperlink w:anchor="_Toc476906480" w:history="1">
            <w:r w:rsidR="00E4549C" w:rsidRPr="00AB665D">
              <w:rPr>
                <w:rStyle w:val="Hiperhivatkozs"/>
                <w:noProof/>
                <w:sz w:val="22"/>
                <w:szCs w:val="22"/>
              </w:rPr>
              <w:t>5.2.</w:t>
            </w:r>
            <w:r w:rsidR="00E4549C" w:rsidRPr="00AB665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E4549C" w:rsidRPr="00AB665D">
              <w:rPr>
                <w:rStyle w:val="Hiperhivatkozs"/>
                <w:noProof/>
                <w:sz w:val="22"/>
                <w:szCs w:val="22"/>
              </w:rPr>
              <w:t>Az ügyész</w:t>
            </w:r>
            <w:r w:rsidR="00E4549C" w:rsidRPr="00AB665D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  <w:t xml:space="preserve">     </w:t>
            </w:r>
            <w:r w:rsidR="00E4549C" w:rsidRPr="00AB665D">
              <w:rPr>
                <w:noProof/>
                <w:webHidden/>
              </w:rPr>
              <w:fldChar w:fldCharType="begin"/>
            </w:r>
            <w:r w:rsidR="00E4549C" w:rsidRPr="00AB665D">
              <w:rPr>
                <w:noProof/>
                <w:webHidden/>
              </w:rPr>
              <w:instrText xml:space="preserve"> PAGEREF _Toc476906480 \h </w:instrText>
            </w:r>
            <w:r w:rsidR="00E4549C" w:rsidRPr="00AB665D">
              <w:rPr>
                <w:noProof/>
                <w:webHidden/>
              </w:rPr>
            </w:r>
            <w:r w:rsidR="00E4549C" w:rsidRPr="00AB665D">
              <w:rPr>
                <w:noProof/>
                <w:webHidden/>
              </w:rPr>
              <w:fldChar w:fldCharType="separate"/>
            </w:r>
            <w:r w:rsidR="008F029F">
              <w:rPr>
                <w:noProof/>
                <w:webHidden/>
              </w:rPr>
              <w:t>20</w:t>
            </w:r>
            <w:r w:rsidR="00E4549C" w:rsidRPr="00AB665D">
              <w:rPr>
                <w:noProof/>
                <w:webHidden/>
              </w:rPr>
              <w:fldChar w:fldCharType="end"/>
            </w:r>
          </w:hyperlink>
        </w:p>
        <w:p w:rsidR="00E4549C" w:rsidRPr="00AB665D" w:rsidRDefault="003B4275" w:rsidP="00AB665D">
          <w:pPr>
            <w:pStyle w:val="TJ3"/>
            <w:rPr>
              <w:rFonts w:asciiTheme="minorHAnsi" w:eastAsiaTheme="minorEastAsia" w:hAnsiTheme="minorHAnsi" w:cstheme="minorBidi"/>
              <w:noProof/>
            </w:rPr>
          </w:pPr>
          <w:hyperlink w:anchor="_Toc476906481" w:history="1">
            <w:r w:rsidR="00E4549C" w:rsidRPr="00AB665D">
              <w:rPr>
                <w:rStyle w:val="Hiperhivatkozs"/>
                <w:noProof/>
                <w:sz w:val="22"/>
                <w:szCs w:val="22"/>
              </w:rPr>
              <w:t>5.2.1.</w:t>
            </w:r>
            <w:r w:rsidR="00E4549C" w:rsidRPr="00AB665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E4549C" w:rsidRPr="00AB665D">
              <w:rPr>
                <w:rStyle w:val="Hiperhivatkozs"/>
                <w:noProof/>
                <w:sz w:val="22"/>
                <w:szCs w:val="22"/>
              </w:rPr>
              <w:t>Az ügyészség jogállása az állami szervezetrendszerben</w:t>
            </w:r>
            <w:r w:rsidR="00E4549C" w:rsidRPr="00AB665D">
              <w:rPr>
                <w:noProof/>
                <w:webHidden/>
              </w:rPr>
              <w:tab/>
            </w:r>
            <w:r w:rsidR="00E4549C" w:rsidRPr="00AB665D">
              <w:rPr>
                <w:noProof/>
                <w:webHidden/>
              </w:rPr>
              <w:fldChar w:fldCharType="begin"/>
            </w:r>
            <w:r w:rsidR="00E4549C" w:rsidRPr="00AB665D">
              <w:rPr>
                <w:noProof/>
                <w:webHidden/>
              </w:rPr>
              <w:instrText xml:space="preserve"> PAGEREF _Toc476906481 \h </w:instrText>
            </w:r>
            <w:r w:rsidR="00E4549C" w:rsidRPr="00AB665D">
              <w:rPr>
                <w:noProof/>
                <w:webHidden/>
              </w:rPr>
            </w:r>
            <w:r w:rsidR="00E4549C" w:rsidRPr="00AB665D">
              <w:rPr>
                <w:noProof/>
                <w:webHidden/>
              </w:rPr>
              <w:fldChar w:fldCharType="separate"/>
            </w:r>
            <w:r w:rsidR="008F029F">
              <w:rPr>
                <w:noProof/>
                <w:webHidden/>
              </w:rPr>
              <w:t>20</w:t>
            </w:r>
            <w:r w:rsidR="00E4549C" w:rsidRPr="00AB665D">
              <w:rPr>
                <w:noProof/>
                <w:webHidden/>
              </w:rPr>
              <w:fldChar w:fldCharType="end"/>
            </w:r>
          </w:hyperlink>
        </w:p>
        <w:p w:rsidR="00E4549C" w:rsidRPr="00AB665D" w:rsidRDefault="003B4275" w:rsidP="00AB665D">
          <w:pPr>
            <w:pStyle w:val="TJ3"/>
            <w:rPr>
              <w:rFonts w:asciiTheme="minorHAnsi" w:eastAsiaTheme="minorEastAsia" w:hAnsiTheme="minorHAnsi" w:cstheme="minorBidi"/>
              <w:noProof/>
            </w:rPr>
          </w:pPr>
          <w:hyperlink w:anchor="_Toc476906482" w:history="1">
            <w:r w:rsidR="00E4549C" w:rsidRPr="00AB665D">
              <w:rPr>
                <w:rStyle w:val="Hiperhivatkozs"/>
                <w:noProof/>
                <w:sz w:val="22"/>
                <w:szCs w:val="22"/>
              </w:rPr>
              <w:t>5.2.2.</w:t>
            </w:r>
            <w:r w:rsidR="00E4549C" w:rsidRPr="00AB665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E4549C" w:rsidRPr="00AB665D">
              <w:rPr>
                <w:rStyle w:val="Hiperhivatkozs"/>
                <w:noProof/>
                <w:sz w:val="22"/>
                <w:szCs w:val="22"/>
              </w:rPr>
              <w:t>Az ügyész feladatkörei</w:t>
            </w:r>
            <w:r w:rsidR="00E4549C" w:rsidRPr="00AB665D">
              <w:rPr>
                <w:noProof/>
                <w:webHidden/>
              </w:rPr>
              <w:tab/>
            </w:r>
            <w:r w:rsidR="00E4549C" w:rsidRPr="00AB665D">
              <w:rPr>
                <w:noProof/>
                <w:webHidden/>
              </w:rPr>
              <w:fldChar w:fldCharType="begin"/>
            </w:r>
            <w:r w:rsidR="00E4549C" w:rsidRPr="00AB665D">
              <w:rPr>
                <w:noProof/>
                <w:webHidden/>
              </w:rPr>
              <w:instrText xml:space="preserve"> PAGEREF _Toc476906482 \h </w:instrText>
            </w:r>
            <w:r w:rsidR="00E4549C" w:rsidRPr="00AB665D">
              <w:rPr>
                <w:noProof/>
                <w:webHidden/>
              </w:rPr>
            </w:r>
            <w:r w:rsidR="00E4549C" w:rsidRPr="00AB665D">
              <w:rPr>
                <w:noProof/>
                <w:webHidden/>
              </w:rPr>
              <w:fldChar w:fldCharType="separate"/>
            </w:r>
            <w:r w:rsidR="008F029F">
              <w:rPr>
                <w:noProof/>
                <w:webHidden/>
              </w:rPr>
              <w:t>20</w:t>
            </w:r>
            <w:r w:rsidR="00E4549C" w:rsidRPr="00AB665D">
              <w:rPr>
                <w:noProof/>
                <w:webHidden/>
              </w:rPr>
              <w:fldChar w:fldCharType="end"/>
            </w:r>
          </w:hyperlink>
        </w:p>
        <w:p w:rsidR="00E4549C" w:rsidRPr="00AB665D" w:rsidRDefault="003B4275" w:rsidP="00AB665D">
          <w:pPr>
            <w:pStyle w:val="TJ3"/>
            <w:rPr>
              <w:rFonts w:asciiTheme="minorHAnsi" w:eastAsiaTheme="minorEastAsia" w:hAnsiTheme="minorHAnsi" w:cstheme="minorBidi"/>
              <w:noProof/>
            </w:rPr>
          </w:pPr>
          <w:hyperlink w:anchor="_Toc476906483" w:history="1">
            <w:r w:rsidR="00E4549C" w:rsidRPr="00AB665D">
              <w:rPr>
                <w:rStyle w:val="Hiperhivatkozs"/>
                <w:noProof/>
                <w:sz w:val="22"/>
                <w:szCs w:val="22"/>
              </w:rPr>
              <w:t>5.2.3.</w:t>
            </w:r>
            <w:r w:rsidR="00E4549C" w:rsidRPr="00AB665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E4549C" w:rsidRPr="00AB665D">
              <w:rPr>
                <w:rStyle w:val="Hiperhivatkozs"/>
                <w:noProof/>
                <w:sz w:val="22"/>
                <w:szCs w:val="22"/>
              </w:rPr>
              <w:t>Az ügyész tevékenysége a büntetés-végrehajtásban</w:t>
            </w:r>
            <w:r w:rsidR="00E4549C" w:rsidRPr="00AB665D">
              <w:rPr>
                <w:noProof/>
                <w:webHidden/>
              </w:rPr>
              <w:tab/>
            </w:r>
            <w:r w:rsidR="00E4549C" w:rsidRPr="00AB665D">
              <w:rPr>
                <w:noProof/>
                <w:webHidden/>
              </w:rPr>
              <w:fldChar w:fldCharType="begin"/>
            </w:r>
            <w:r w:rsidR="00E4549C" w:rsidRPr="00AB665D">
              <w:rPr>
                <w:noProof/>
                <w:webHidden/>
              </w:rPr>
              <w:instrText xml:space="preserve"> PAGEREF _Toc476906483 \h </w:instrText>
            </w:r>
            <w:r w:rsidR="00E4549C" w:rsidRPr="00AB665D">
              <w:rPr>
                <w:noProof/>
                <w:webHidden/>
              </w:rPr>
            </w:r>
            <w:r w:rsidR="00E4549C" w:rsidRPr="00AB665D">
              <w:rPr>
                <w:noProof/>
                <w:webHidden/>
              </w:rPr>
              <w:fldChar w:fldCharType="separate"/>
            </w:r>
            <w:r w:rsidR="008F029F">
              <w:rPr>
                <w:noProof/>
                <w:webHidden/>
              </w:rPr>
              <w:t>20</w:t>
            </w:r>
            <w:r w:rsidR="00E4549C" w:rsidRPr="00AB665D">
              <w:rPr>
                <w:noProof/>
                <w:webHidden/>
              </w:rPr>
              <w:fldChar w:fldCharType="end"/>
            </w:r>
          </w:hyperlink>
        </w:p>
        <w:p w:rsidR="00E4549C" w:rsidRPr="00AB665D" w:rsidRDefault="003B4275" w:rsidP="00AB665D">
          <w:pPr>
            <w:pStyle w:val="TJ3"/>
            <w:rPr>
              <w:rFonts w:asciiTheme="minorHAnsi" w:eastAsiaTheme="minorEastAsia" w:hAnsiTheme="minorHAnsi" w:cstheme="minorBidi"/>
              <w:noProof/>
            </w:rPr>
          </w:pPr>
          <w:hyperlink w:anchor="_Toc476906484" w:history="1">
            <w:r w:rsidR="00E4549C" w:rsidRPr="00AB665D">
              <w:rPr>
                <w:rStyle w:val="Hiperhivatkozs"/>
                <w:noProof/>
                <w:sz w:val="22"/>
                <w:szCs w:val="22"/>
              </w:rPr>
              <w:t>5.2.4.</w:t>
            </w:r>
            <w:r w:rsidR="00E4549C" w:rsidRPr="00AB665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E4549C" w:rsidRPr="00AB665D">
              <w:rPr>
                <w:rStyle w:val="Hiperhivatkozs"/>
                <w:noProof/>
                <w:sz w:val="22"/>
                <w:szCs w:val="22"/>
              </w:rPr>
              <w:t>Az ügyész hatásköre a büntetés-végrehajtás törvényességi felügyeletében</w:t>
            </w:r>
            <w:r w:rsidR="00E4549C" w:rsidRPr="00AB665D">
              <w:rPr>
                <w:noProof/>
                <w:webHidden/>
              </w:rPr>
              <w:tab/>
            </w:r>
            <w:r w:rsidR="00E4549C" w:rsidRPr="00AB665D">
              <w:rPr>
                <w:noProof/>
                <w:webHidden/>
              </w:rPr>
              <w:fldChar w:fldCharType="begin"/>
            </w:r>
            <w:r w:rsidR="00E4549C" w:rsidRPr="00AB665D">
              <w:rPr>
                <w:noProof/>
                <w:webHidden/>
              </w:rPr>
              <w:instrText xml:space="preserve"> PAGEREF _Toc476906484 \h </w:instrText>
            </w:r>
            <w:r w:rsidR="00E4549C" w:rsidRPr="00AB665D">
              <w:rPr>
                <w:noProof/>
                <w:webHidden/>
              </w:rPr>
            </w:r>
            <w:r w:rsidR="00E4549C" w:rsidRPr="00AB665D">
              <w:rPr>
                <w:noProof/>
                <w:webHidden/>
              </w:rPr>
              <w:fldChar w:fldCharType="separate"/>
            </w:r>
            <w:r w:rsidR="008F029F">
              <w:rPr>
                <w:noProof/>
                <w:webHidden/>
              </w:rPr>
              <w:t>21</w:t>
            </w:r>
            <w:r w:rsidR="00E4549C" w:rsidRPr="00AB665D">
              <w:rPr>
                <w:noProof/>
                <w:webHidden/>
              </w:rPr>
              <w:fldChar w:fldCharType="end"/>
            </w:r>
          </w:hyperlink>
        </w:p>
        <w:p w:rsidR="00E4549C" w:rsidRPr="00AB665D" w:rsidRDefault="003B4275" w:rsidP="00AB665D">
          <w:pPr>
            <w:pStyle w:val="TJ3"/>
            <w:rPr>
              <w:rFonts w:asciiTheme="minorHAnsi" w:eastAsiaTheme="minorEastAsia" w:hAnsiTheme="minorHAnsi" w:cstheme="minorBidi"/>
              <w:noProof/>
            </w:rPr>
          </w:pPr>
          <w:hyperlink w:anchor="_Toc476906485" w:history="1">
            <w:r w:rsidR="00E4549C" w:rsidRPr="00AB665D">
              <w:rPr>
                <w:rStyle w:val="Hiperhivatkozs"/>
                <w:noProof/>
                <w:sz w:val="22"/>
                <w:szCs w:val="22"/>
              </w:rPr>
              <w:t>5.2.5.</w:t>
            </w:r>
            <w:r w:rsidR="00E4549C" w:rsidRPr="00AB665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E4549C" w:rsidRPr="00AB665D">
              <w:rPr>
                <w:rStyle w:val="Hiperhivatkozs"/>
                <w:noProof/>
                <w:sz w:val="22"/>
                <w:szCs w:val="22"/>
              </w:rPr>
              <w:t>A bv. ügyész intézkedési jogköre a büntetés-végrehajtással összefüggésben</w:t>
            </w:r>
            <w:r w:rsidR="00E4549C" w:rsidRPr="00AB665D">
              <w:rPr>
                <w:noProof/>
                <w:webHidden/>
              </w:rPr>
              <w:tab/>
            </w:r>
            <w:r w:rsidR="00E4549C" w:rsidRPr="00AB665D">
              <w:rPr>
                <w:noProof/>
                <w:webHidden/>
              </w:rPr>
              <w:fldChar w:fldCharType="begin"/>
            </w:r>
            <w:r w:rsidR="00E4549C" w:rsidRPr="00AB665D">
              <w:rPr>
                <w:noProof/>
                <w:webHidden/>
              </w:rPr>
              <w:instrText xml:space="preserve"> PAGEREF _Toc476906485 \h </w:instrText>
            </w:r>
            <w:r w:rsidR="00E4549C" w:rsidRPr="00AB665D">
              <w:rPr>
                <w:noProof/>
                <w:webHidden/>
              </w:rPr>
            </w:r>
            <w:r w:rsidR="00E4549C" w:rsidRPr="00AB665D">
              <w:rPr>
                <w:noProof/>
                <w:webHidden/>
              </w:rPr>
              <w:fldChar w:fldCharType="separate"/>
            </w:r>
            <w:r w:rsidR="008F029F">
              <w:rPr>
                <w:noProof/>
                <w:webHidden/>
              </w:rPr>
              <w:t>21</w:t>
            </w:r>
            <w:r w:rsidR="00E4549C" w:rsidRPr="00AB665D">
              <w:rPr>
                <w:noProof/>
                <w:webHidden/>
              </w:rPr>
              <w:fldChar w:fldCharType="end"/>
            </w:r>
          </w:hyperlink>
        </w:p>
        <w:p w:rsidR="00E4549C" w:rsidRPr="00AB665D" w:rsidRDefault="003B4275" w:rsidP="00AB665D">
          <w:pPr>
            <w:pStyle w:val="TJ2"/>
            <w:rPr>
              <w:rFonts w:asciiTheme="minorHAnsi" w:eastAsiaTheme="minorEastAsia" w:hAnsiTheme="minorHAnsi" w:cstheme="minorBidi"/>
              <w:noProof/>
            </w:rPr>
          </w:pPr>
          <w:hyperlink w:anchor="_Toc476906486" w:history="1">
            <w:r w:rsidR="00E4549C" w:rsidRPr="00AB665D">
              <w:rPr>
                <w:rStyle w:val="Hiperhivatkozs"/>
                <w:noProof/>
                <w:sz w:val="22"/>
                <w:szCs w:val="22"/>
              </w:rPr>
              <w:t>5.3.</w:t>
            </w:r>
            <w:r w:rsidR="00E4549C" w:rsidRPr="00AB665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E4549C" w:rsidRPr="00AB665D">
              <w:rPr>
                <w:rStyle w:val="Hiperhivatkozs"/>
                <w:noProof/>
                <w:sz w:val="22"/>
                <w:szCs w:val="22"/>
              </w:rPr>
              <w:t>A büntetés-végrehajtási bíró</w:t>
            </w:r>
            <w:r w:rsidR="00E4549C" w:rsidRPr="00AB665D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  <w:t xml:space="preserve">     </w:t>
            </w:r>
            <w:r w:rsidR="00E4549C" w:rsidRPr="00AB665D">
              <w:rPr>
                <w:noProof/>
                <w:webHidden/>
              </w:rPr>
              <w:fldChar w:fldCharType="begin"/>
            </w:r>
            <w:r w:rsidR="00E4549C" w:rsidRPr="00AB665D">
              <w:rPr>
                <w:noProof/>
                <w:webHidden/>
              </w:rPr>
              <w:instrText xml:space="preserve"> PAGEREF _Toc476906486 \h </w:instrText>
            </w:r>
            <w:r w:rsidR="00E4549C" w:rsidRPr="00AB665D">
              <w:rPr>
                <w:noProof/>
                <w:webHidden/>
              </w:rPr>
            </w:r>
            <w:r w:rsidR="00E4549C" w:rsidRPr="00AB665D">
              <w:rPr>
                <w:noProof/>
                <w:webHidden/>
              </w:rPr>
              <w:fldChar w:fldCharType="separate"/>
            </w:r>
            <w:r w:rsidR="008F029F">
              <w:rPr>
                <w:noProof/>
                <w:webHidden/>
              </w:rPr>
              <w:t>22</w:t>
            </w:r>
            <w:r w:rsidR="00E4549C" w:rsidRPr="00AB665D">
              <w:rPr>
                <w:noProof/>
                <w:webHidden/>
              </w:rPr>
              <w:fldChar w:fldCharType="end"/>
            </w:r>
          </w:hyperlink>
        </w:p>
        <w:p w:rsidR="00E4549C" w:rsidRDefault="003B4275" w:rsidP="00AB665D">
          <w:pPr>
            <w:pStyle w:val="TJ3"/>
            <w:rPr>
              <w:rStyle w:val="Hiperhivatkozs"/>
              <w:noProof/>
              <w:sz w:val="22"/>
              <w:szCs w:val="22"/>
            </w:rPr>
          </w:pPr>
          <w:hyperlink w:anchor="_Toc476906487" w:history="1">
            <w:r w:rsidR="00E4549C" w:rsidRPr="00AB665D">
              <w:rPr>
                <w:rStyle w:val="Hiperhivatkozs"/>
                <w:noProof/>
                <w:sz w:val="22"/>
                <w:szCs w:val="22"/>
              </w:rPr>
              <w:t>5.3.1.</w:t>
            </w:r>
            <w:r w:rsidR="00E4549C" w:rsidRPr="00AB665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E4549C" w:rsidRPr="00AB665D">
              <w:rPr>
                <w:rStyle w:val="Hiperhivatkozs"/>
                <w:noProof/>
                <w:sz w:val="22"/>
                <w:szCs w:val="22"/>
              </w:rPr>
              <w:t>A büntetés-végrehajtási bíró tevékenysége a büntetés-végrehajtásban</w:t>
            </w:r>
            <w:r w:rsidR="00E4549C" w:rsidRPr="00AB665D">
              <w:rPr>
                <w:noProof/>
                <w:webHidden/>
              </w:rPr>
              <w:tab/>
            </w:r>
            <w:r w:rsidR="00E4549C" w:rsidRPr="00AB665D">
              <w:rPr>
                <w:noProof/>
                <w:webHidden/>
              </w:rPr>
              <w:fldChar w:fldCharType="begin"/>
            </w:r>
            <w:r w:rsidR="00E4549C" w:rsidRPr="00AB665D">
              <w:rPr>
                <w:noProof/>
                <w:webHidden/>
              </w:rPr>
              <w:instrText xml:space="preserve"> PAGEREF _Toc476906487 \h </w:instrText>
            </w:r>
            <w:r w:rsidR="00E4549C" w:rsidRPr="00AB665D">
              <w:rPr>
                <w:noProof/>
                <w:webHidden/>
              </w:rPr>
            </w:r>
            <w:r w:rsidR="00E4549C" w:rsidRPr="00AB665D">
              <w:rPr>
                <w:noProof/>
                <w:webHidden/>
              </w:rPr>
              <w:fldChar w:fldCharType="separate"/>
            </w:r>
            <w:r w:rsidR="008F029F">
              <w:rPr>
                <w:noProof/>
                <w:webHidden/>
              </w:rPr>
              <w:t>22</w:t>
            </w:r>
            <w:r w:rsidR="00E4549C" w:rsidRPr="00AB665D">
              <w:rPr>
                <w:noProof/>
                <w:webHidden/>
              </w:rPr>
              <w:fldChar w:fldCharType="end"/>
            </w:r>
          </w:hyperlink>
        </w:p>
        <w:p w:rsidR="000D76C7" w:rsidRPr="000D76C7" w:rsidRDefault="000D76C7" w:rsidP="000D76C7">
          <w:pPr>
            <w:rPr>
              <w:rFonts w:eastAsiaTheme="minorEastAsia"/>
              <w:noProof/>
            </w:rPr>
          </w:pPr>
        </w:p>
        <w:p w:rsidR="00E4549C" w:rsidRPr="00AB665D" w:rsidRDefault="003B4275" w:rsidP="000D76C7">
          <w:pPr>
            <w:pStyle w:val="TJ1"/>
            <w:rPr>
              <w:rFonts w:asciiTheme="minorHAnsi" w:eastAsiaTheme="minorEastAsia" w:hAnsiTheme="minorHAnsi" w:cstheme="minorBidi"/>
            </w:rPr>
          </w:pPr>
          <w:hyperlink w:anchor="_Toc476906488" w:history="1">
            <w:r w:rsidR="00E4549C" w:rsidRPr="00AB665D">
              <w:rPr>
                <w:rStyle w:val="Hiperhivatkozs"/>
              </w:rPr>
              <w:t>6.</w:t>
            </w:r>
            <w:r w:rsidR="00E4549C" w:rsidRPr="00AB665D">
              <w:rPr>
                <w:rFonts w:asciiTheme="minorHAnsi" w:eastAsiaTheme="minorEastAsia" w:hAnsiTheme="minorHAnsi" w:cstheme="minorBidi"/>
              </w:rPr>
              <w:tab/>
            </w:r>
            <w:r w:rsidR="00E4549C" w:rsidRPr="00AB665D">
              <w:rPr>
                <w:rStyle w:val="Hiperhivatkozs"/>
              </w:rPr>
              <w:t>A szabadságvesztés büntetés félbeszakítása</w:t>
            </w:r>
            <w:r w:rsidR="00E4549C" w:rsidRPr="00AB665D">
              <w:rPr>
                <w:webHidden/>
              </w:rPr>
              <w:tab/>
            </w:r>
            <w:r w:rsidR="00E4549C" w:rsidRPr="00AB665D">
              <w:rPr>
                <w:webHidden/>
              </w:rPr>
              <w:fldChar w:fldCharType="begin"/>
            </w:r>
            <w:r w:rsidR="00E4549C" w:rsidRPr="00AB665D">
              <w:rPr>
                <w:webHidden/>
              </w:rPr>
              <w:instrText xml:space="preserve"> PAGEREF _Toc476906488 \h </w:instrText>
            </w:r>
            <w:r w:rsidR="00E4549C" w:rsidRPr="00AB665D">
              <w:rPr>
                <w:webHidden/>
              </w:rPr>
            </w:r>
            <w:r w:rsidR="00E4549C" w:rsidRPr="00AB665D">
              <w:rPr>
                <w:webHidden/>
              </w:rPr>
              <w:fldChar w:fldCharType="separate"/>
            </w:r>
            <w:r w:rsidR="008F029F">
              <w:rPr>
                <w:webHidden/>
              </w:rPr>
              <w:t>25</w:t>
            </w:r>
            <w:r w:rsidR="00E4549C" w:rsidRPr="00AB665D">
              <w:rPr>
                <w:webHidden/>
              </w:rPr>
              <w:fldChar w:fldCharType="end"/>
            </w:r>
          </w:hyperlink>
          <w:r w:rsidR="00303606">
            <w:t>5</w:t>
          </w:r>
        </w:p>
        <w:p w:rsidR="00E4549C" w:rsidRPr="00AB665D" w:rsidRDefault="003B4275" w:rsidP="00AB665D">
          <w:pPr>
            <w:pStyle w:val="TJ2"/>
            <w:rPr>
              <w:rFonts w:asciiTheme="minorHAnsi" w:eastAsiaTheme="minorEastAsia" w:hAnsiTheme="minorHAnsi" w:cstheme="minorBidi"/>
              <w:noProof/>
            </w:rPr>
          </w:pPr>
          <w:hyperlink w:anchor="_Toc476906489" w:history="1">
            <w:r w:rsidR="00E4549C" w:rsidRPr="00AB665D">
              <w:rPr>
                <w:rStyle w:val="Hiperhivatkozs"/>
                <w:noProof/>
                <w:sz w:val="22"/>
                <w:szCs w:val="22"/>
              </w:rPr>
              <w:t>6.1.</w:t>
            </w:r>
            <w:r w:rsidR="00E4549C" w:rsidRPr="00AB665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E4549C" w:rsidRPr="00AB665D">
              <w:rPr>
                <w:rStyle w:val="Hiperhivatkozs"/>
                <w:noProof/>
                <w:sz w:val="22"/>
                <w:szCs w:val="22"/>
              </w:rPr>
              <w:t>A büntetés félbeszakításának kezdeményezése</w:t>
            </w:r>
            <w:r w:rsidR="00E4549C" w:rsidRPr="00AB665D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  <w:t xml:space="preserve">     </w:t>
            </w:r>
            <w:r w:rsidR="00E4549C" w:rsidRPr="00AB665D">
              <w:rPr>
                <w:noProof/>
                <w:webHidden/>
              </w:rPr>
              <w:fldChar w:fldCharType="begin"/>
            </w:r>
            <w:r w:rsidR="00E4549C" w:rsidRPr="00AB665D">
              <w:rPr>
                <w:noProof/>
                <w:webHidden/>
              </w:rPr>
              <w:instrText xml:space="preserve"> PAGEREF _Toc476906489 \h </w:instrText>
            </w:r>
            <w:r w:rsidR="00E4549C" w:rsidRPr="00AB665D">
              <w:rPr>
                <w:noProof/>
                <w:webHidden/>
              </w:rPr>
            </w:r>
            <w:r w:rsidR="00E4549C" w:rsidRPr="00AB665D">
              <w:rPr>
                <w:noProof/>
                <w:webHidden/>
              </w:rPr>
              <w:fldChar w:fldCharType="separate"/>
            </w:r>
            <w:r w:rsidR="008F029F">
              <w:rPr>
                <w:noProof/>
                <w:webHidden/>
              </w:rPr>
              <w:t>25</w:t>
            </w:r>
            <w:r w:rsidR="00E4549C" w:rsidRPr="00AB665D">
              <w:rPr>
                <w:noProof/>
                <w:webHidden/>
              </w:rPr>
              <w:fldChar w:fldCharType="end"/>
            </w:r>
          </w:hyperlink>
        </w:p>
        <w:p w:rsidR="00E4549C" w:rsidRPr="00AB665D" w:rsidRDefault="003B4275" w:rsidP="00AB665D">
          <w:pPr>
            <w:pStyle w:val="TJ2"/>
            <w:rPr>
              <w:rFonts w:asciiTheme="minorHAnsi" w:eastAsiaTheme="minorEastAsia" w:hAnsiTheme="minorHAnsi" w:cstheme="minorBidi"/>
              <w:noProof/>
            </w:rPr>
          </w:pPr>
          <w:hyperlink w:anchor="_Toc476906490" w:history="1">
            <w:r w:rsidR="00E4549C" w:rsidRPr="00AB665D">
              <w:rPr>
                <w:rStyle w:val="Hiperhivatkozs"/>
                <w:noProof/>
                <w:sz w:val="22"/>
                <w:szCs w:val="22"/>
                <w:lang w:val="en"/>
              </w:rPr>
              <w:t>6.2.</w:t>
            </w:r>
            <w:r w:rsidR="00E4549C" w:rsidRPr="00AB665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E4549C" w:rsidRPr="00AB665D">
              <w:rPr>
                <w:rStyle w:val="Hiperhivatkozs"/>
                <w:noProof/>
                <w:sz w:val="22"/>
                <w:szCs w:val="22"/>
                <w:lang w:val="en"/>
              </w:rPr>
              <w:t>Döntésre jogosultak köre</w:t>
            </w:r>
            <w:r w:rsidR="00E4549C" w:rsidRPr="00AB665D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  <w:t xml:space="preserve">     </w:t>
            </w:r>
            <w:r w:rsidR="00E4549C" w:rsidRPr="00AB665D">
              <w:rPr>
                <w:noProof/>
                <w:webHidden/>
              </w:rPr>
              <w:fldChar w:fldCharType="begin"/>
            </w:r>
            <w:r w:rsidR="00E4549C" w:rsidRPr="00AB665D">
              <w:rPr>
                <w:noProof/>
                <w:webHidden/>
              </w:rPr>
              <w:instrText xml:space="preserve"> PAGEREF _Toc476906490 \h </w:instrText>
            </w:r>
            <w:r w:rsidR="00E4549C" w:rsidRPr="00AB665D">
              <w:rPr>
                <w:noProof/>
                <w:webHidden/>
              </w:rPr>
            </w:r>
            <w:r w:rsidR="00E4549C" w:rsidRPr="00AB665D">
              <w:rPr>
                <w:noProof/>
                <w:webHidden/>
              </w:rPr>
              <w:fldChar w:fldCharType="separate"/>
            </w:r>
            <w:r w:rsidR="008F029F">
              <w:rPr>
                <w:noProof/>
                <w:webHidden/>
              </w:rPr>
              <w:t>25</w:t>
            </w:r>
            <w:r w:rsidR="00E4549C" w:rsidRPr="00AB665D">
              <w:rPr>
                <w:noProof/>
                <w:webHidden/>
              </w:rPr>
              <w:fldChar w:fldCharType="end"/>
            </w:r>
          </w:hyperlink>
        </w:p>
        <w:p w:rsidR="00E4549C" w:rsidRPr="00AB665D" w:rsidRDefault="003B4275" w:rsidP="00AB665D">
          <w:pPr>
            <w:pStyle w:val="TJ3"/>
            <w:rPr>
              <w:rFonts w:asciiTheme="minorHAnsi" w:eastAsiaTheme="minorEastAsia" w:hAnsiTheme="minorHAnsi" w:cstheme="minorBidi"/>
              <w:noProof/>
            </w:rPr>
          </w:pPr>
          <w:hyperlink w:anchor="_Toc476906491" w:history="1">
            <w:r w:rsidR="00E4549C" w:rsidRPr="00AB665D">
              <w:rPr>
                <w:rStyle w:val="Hiperhivatkozs"/>
                <w:noProof/>
                <w:sz w:val="22"/>
                <w:szCs w:val="22"/>
                <w:lang w:val="en"/>
              </w:rPr>
              <w:t>6.2.1.</w:t>
            </w:r>
            <w:r w:rsidR="00E4549C" w:rsidRPr="00AB665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E4549C" w:rsidRPr="00AB665D">
              <w:rPr>
                <w:rStyle w:val="Hiperhivatkozs"/>
                <w:noProof/>
                <w:sz w:val="22"/>
                <w:szCs w:val="22"/>
                <w:lang w:val="en"/>
              </w:rPr>
              <w:t>Hivatalból történő büntetés-félbeszakítás</w:t>
            </w:r>
            <w:r w:rsidR="00E4549C" w:rsidRPr="00AB665D">
              <w:rPr>
                <w:noProof/>
                <w:webHidden/>
              </w:rPr>
              <w:tab/>
            </w:r>
            <w:r w:rsidR="00E4549C" w:rsidRPr="00AB665D">
              <w:rPr>
                <w:noProof/>
                <w:webHidden/>
              </w:rPr>
              <w:fldChar w:fldCharType="begin"/>
            </w:r>
            <w:r w:rsidR="00E4549C" w:rsidRPr="00AB665D">
              <w:rPr>
                <w:noProof/>
                <w:webHidden/>
              </w:rPr>
              <w:instrText xml:space="preserve"> PAGEREF _Toc476906491 \h </w:instrText>
            </w:r>
            <w:r w:rsidR="00E4549C" w:rsidRPr="00AB665D">
              <w:rPr>
                <w:noProof/>
                <w:webHidden/>
              </w:rPr>
            </w:r>
            <w:r w:rsidR="00E4549C" w:rsidRPr="00AB665D">
              <w:rPr>
                <w:noProof/>
                <w:webHidden/>
              </w:rPr>
              <w:fldChar w:fldCharType="separate"/>
            </w:r>
            <w:r w:rsidR="008F029F">
              <w:rPr>
                <w:noProof/>
                <w:webHidden/>
              </w:rPr>
              <w:t>25</w:t>
            </w:r>
            <w:r w:rsidR="00E4549C" w:rsidRPr="00AB665D">
              <w:rPr>
                <w:noProof/>
                <w:webHidden/>
              </w:rPr>
              <w:fldChar w:fldCharType="end"/>
            </w:r>
          </w:hyperlink>
        </w:p>
        <w:p w:rsidR="00E4549C" w:rsidRPr="00AB665D" w:rsidRDefault="003B4275" w:rsidP="00AB665D">
          <w:pPr>
            <w:pStyle w:val="TJ3"/>
            <w:rPr>
              <w:rFonts w:asciiTheme="minorHAnsi" w:eastAsiaTheme="minorEastAsia" w:hAnsiTheme="minorHAnsi" w:cstheme="minorBidi"/>
              <w:noProof/>
            </w:rPr>
          </w:pPr>
          <w:hyperlink w:anchor="_Toc476906492" w:history="1">
            <w:r w:rsidR="00E4549C" w:rsidRPr="00AB665D">
              <w:rPr>
                <w:rStyle w:val="Hiperhivatkozs"/>
                <w:noProof/>
                <w:sz w:val="22"/>
                <w:szCs w:val="22"/>
                <w:lang w:val="en"/>
              </w:rPr>
              <w:t>6.2.2.</w:t>
            </w:r>
            <w:r w:rsidR="00E4549C" w:rsidRPr="00AB665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E4549C" w:rsidRPr="00AB665D">
              <w:rPr>
                <w:rStyle w:val="Hiperhivatkozs"/>
                <w:noProof/>
                <w:sz w:val="22"/>
                <w:szCs w:val="22"/>
                <w:lang w:val="en"/>
              </w:rPr>
              <w:t>A kérelemre történő büntetés-félbeszakítás</w:t>
            </w:r>
            <w:r w:rsidR="00E4549C" w:rsidRPr="00AB665D">
              <w:rPr>
                <w:noProof/>
                <w:webHidden/>
              </w:rPr>
              <w:tab/>
            </w:r>
            <w:r w:rsidR="00E4549C" w:rsidRPr="00AB665D">
              <w:rPr>
                <w:noProof/>
                <w:webHidden/>
              </w:rPr>
              <w:fldChar w:fldCharType="begin"/>
            </w:r>
            <w:r w:rsidR="00E4549C" w:rsidRPr="00AB665D">
              <w:rPr>
                <w:noProof/>
                <w:webHidden/>
              </w:rPr>
              <w:instrText xml:space="preserve"> PAGEREF _Toc476906492 \h </w:instrText>
            </w:r>
            <w:r w:rsidR="00E4549C" w:rsidRPr="00AB665D">
              <w:rPr>
                <w:noProof/>
                <w:webHidden/>
              </w:rPr>
            </w:r>
            <w:r w:rsidR="00E4549C" w:rsidRPr="00AB665D">
              <w:rPr>
                <w:noProof/>
                <w:webHidden/>
              </w:rPr>
              <w:fldChar w:fldCharType="separate"/>
            </w:r>
            <w:r w:rsidR="008F029F">
              <w:rPr>
                <w:noProof/>
                <w:webHidden/>
              </w:rPr>
              <w:t>25</w:t>
            </w:r>
            <w:r w:rsidR="00E4549C" w:rsidRPr="00AB665D">
              <w:rPr>
                <w:noProof/>
                <w:webHidden/>
              </w:rPr>
              <w:fldChar w:fldCharType="end"/>
            </w:r>
          </w:hyperlink>
        </w:p>
        <w:p w:rsidR="00E4549C" w:rsidRPr="00AB665D" w:rsidRDefault="003B4275" w:rsidP="00AB665D">
          <w:pPr>
            <w:pStyle w:val="TJ3"/>
            <w:rPr>
              <w:rFonts w:asciiTheme="minorHAnsi" w:eastAsiaTheme="minorEastAsia" w:hAnsiTheme="minorHAnsi" w:cstheme="minorBidi"/>
              <w:noProof/>
            </w:rPr>
          </w:pPr>
          <w:hyperlink w:anchor="_Toc476906493" w:history="1">
            <w:r w:rsidR="00E4549C" w:rsidRPr="00AB665D">
              <w:rPr>
                <w:rStyle w:val="Hiperhivatkozs"/>
                <w:noProof/>
                <w:sz w:val="22"/>
                <w:szCs w:val="22"/>
                <w:lang w:val="en"/>
              </w:rPr>
              <w:t>6.2.3.</w:t>
            </w:r>
            <w:r w:rsidR="00E4549C" w:rsidRPr="00AB665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E4549C" w:rsidRPr="00AB665D">
              <w:rPr>
                <w:rStyle w:val="Hiperhivatkozs"/>
                <w:noProof/>
                <w:sz w:val="22"/>
                <w:szCs w:val="22"/>
                <w:lang w:val="en"/>
              </w:rPr>
              <w:t>Értesítési és jelentkezési kötelezettségek</w:t>
            </w:r>
            <w:r w:rsidR="00E4549C" w:rsidRPr="00AB665D">
              <w:rPr>
                <w:noProof/>
                <w:webHidden/>
              </w:rPr>
              <w:tab/>
            </w:r>
            <w:r w:rsidR="00E4549C" w:rsidRPr="00AB665D">
              <w:rPr>
                <w:noProof/>
                <w:webHidden/>
              </w:rPr>
              <w:fldChar w:fldCharType="begin"/>
            </w:r>
            <w:r w:rsidR="00E4549C" w:rsidRPr="00AB665D">
              <w:rPr>
                <w:noProof/>
                <w:webHidden/>
              </w:rPr>
              <w:instrText xml:space="preserve"> PAGEREF _Toc476906493 \h </w:instrText>
            </w:r>
            <w:r w:rsidR="00E4549C" w:rsidRPr="00AB665D">
              <w:rPr>
                <w:noProof/>
                <w:webHidden/>
              </w:rPr>
            </w:r>
            <w:r w:rsidR="00E4549C" w:rsidRPr="00AB665D">
              <w:rPr>
                <w:noProof/>
                <w:webHidden/>
              </w:rPr>
              <w:fldChar w:fldCharType="separate"/>
            </w:r>
            <w:r w:rsidR="008F029F">
              <w:rPr>
                <w:noProof/>
                <w:webHidden/>
              </w:rPr>
              <w:t>26</w:t>
            </w:r>
            <w:r w:rsidR="00E4549C" w:rsidRPr="00AB665D">
              <w:rPr>
                <w:noProof/>
                <w:webHidden/>
              </w:rPr>
              <w:fldChar w:fldCharType="end"/>
            </w:r>
          </w:hyperlink>
        </w:p>
        <w:p w:rsidR="00E4549C" w:rsidRPr="00AB665D" w:rsidRDefault="003B4275" w:rsidP="00AB665D">
          <w:pPr>
            <w:pStyle w:val="TJ3"/>
            <w:rPr>
              <w:rFonts w:asciiTheme="minorHAnsi" w:eastAsiaTheme="minorEastAsia" w:hAnsiTheme="minorHAnsi" w:cstheme="minorBidi"/>
              <w:noProof/>
            </w:rPr>
          </w:pPr>
          <w:hyperlink w:anchor="_Toc476906494" w:history="1">
            <w:r w:rsidR="00E4549C" w:rsidRPr="00AB665D">
              <w:rPr>
                <w:rStyle w:val="Hiperhivatkozs"/>
                <w:noProof/>
                <w:sz w:val="22"/>
                <w:szCs w:val="22"/>
                <w:lang w:val="en"/>
              </w:rPr>
              <w:t>6.2.4.</w:t>
            </w:r>
            <w:r w:rsidR="00E4549C" w:rsidRPr="00AB665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E4549C" w:rsidRPr="00AB665D">
              <w:rPr>
                <w:rStyle w:val="Hiperhivatkozs"/>
                <w:noProof/>
                <w:sz w:val="22"/>
                <w:szCs w:val="22"/>
                <w:lang w:val="en"/>
              </w:rPr>
              <w:t>Engedélyezett büntetés-félbeszakítás megszüntetése</w:t>
            </w:r>
            <w:r w:rsidR="00E4549C" w:rsidRPr="00AB665D">
              <w:rPr>
                <w:noProof/>
                <w:webHidden/>
              </w:rPr>
              <w:tab/>
            </w:r>
            <w:r w:rsidR="00E4549C" w:rsidRPr="00AB665D">
              <w:rPr>
                <w:noProof/>
                <w:webHidden/>
              </w:rPr>
              <w:fldChar w:fldCharType="begin"/>
            </w:r>
            <w:r w:rsidR="00E4549C" w:rsidRPr="00AB665D">
              <w:rPr>
                <w:noProof/>
                <w:webHidden/>
              </w:rPr>
              <w:instrText xml:space="preserve"> PAGEREF _Toc476906494 \h </w:instrText>
            </w:r>
            <w:r w:rsidR="00E4549C" w:rsidRPr="00AB665D">
              <w:rPr>
                <w:noProof/>
                <w:webHidden/>
              </w:rPr>
            </w:r>
            <w:r w:rsidR="00E4549C" w:rsidRPr="00AB665D">
              <w:rPr>
                <w:noProof/>
                <w:webHidden/>
              </w:rPr>
              <w:fldChar w:fldCharType="separate"/>
            </w:r>
            <w:r w:rsidR="008F029F">
              <w:rPr>
                <w:noProof/>
                <w:webHidden/>
              </w:rPr>
              <w:t>26</w:t>
            </w:r>
            <w:r w:rsidR="00E4549C" w:rsidRPr="00AB665D">
              <w:rPr>
                <w:noProof/>
                <w:webHidden/>
              </w:rPr>
              <w:fldChar w:fldCharType="end"/>
            </w:r>
          </w:hyperlink>
        </w:p>
        <w:p w:rsidR="00E4549C" w:rsidRDefault="003B4275" w:rsidP="00AB665D">
          <w:pPr>
            <w:pStyle w:val="TJ3"/>
            <w:rPr>
              <w:rStyle w:val="Hiperhivatkozs"/>
              <w:noProof/>
              <w:sz w:val="22"/>
              <w:szCs w:val="22"/>
            </w:rPr>
          </w:pPr>
          <w:hyperlink w:anchor="_Toc476906495" w:history="1">
            <w:r w:rsidR="00E4549C" w:rsidRPr="00AB665D">
              <w:rPr>
                <w:rStyle w:val="Hiperhivatkozs"/>
                <w:noProof/>
                <w:sz w:val="22"/>
                <w:szCs w:val="22"/>
                <w:lang w:val="en"/>
              </w:rPr>
              <w:t>6.2.5.</w:t>
            </w:r>
            <w:r w:rsidR="00E4549C" w:rsidRPr="00AB665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E4549C" w:rsidRPr="00AB665D">
              <w:rPr>
                <w:rStyle w:val="Hiperhivatkozs"/>
                <w:noProof/>
                <w:sz w:val="22"/>
                <w:szCs w:val="22"/>
                <w:lang w:val="en"/>
              </w:rPr>
              <w:t>A szabadságvesztés félbeszakítása várandósság esetén</w:t>
            </w:r>
            <w:r w:rsidR="00E4549C" w:rsidRPr="00AB665D">
              <w:rPr>
                <w:noProof/>
                <w:webHidden/>
              </w:rPr>
              <w:tab/>
            </w:r>
            <w:r w:rsidR="00E4549C" w:rsidRPr="00AB665D">
              <w:rPr>
                <w:noProof/>
                <w:webHidden/>
              </w:rPr>
              <w:fldChar w:fldCharType="begin"/>
            </w:r>
            <w:r w:rsidR="00E4549C" w:rsidRPr="00AB665D">
              <w:rPr>
                <w:noProof/>
                <w:webHidden/>
              </w:rPr>
              <w:instrText xml:space="preserve"> PAGEREF _Toc476906495 \h </w:instrText>
            </w:r>
            <w:r w:rsidR="00E4549C" w:rsidRPr="00AB665D">
              <w:rPr>
                <w:noProof/>
                <w:webHidden/>
              </w:rPr>
            </w:r>
            <w:r w:rsidR="00E4549C" w:rsidRPr="00AB665D">
              <w:rPr>
                <w:noProof/>
                <w:webHidden/>
              </w:rPr>
              <w:fldChar w:fldCharType="separate"/>
            </w:r>
            <w:r w:rsidR="008F029F">
              <w:rPr>
                <w:noProof/>
                <w:webHidden/>
              </w:rPr>
              <w:t>26</w:t>
            </w:r>
            <w:r w:rsidR="00E4549C" w:rsidRPr="00AB665D">
              <w:rPr>
                <w:noProof/>
                <w:webHidden/>
              </w:rPr>
              <w:fldChar w:fldCharType="end"/>
            </w:r>
          </w:hyperlink>
        </w:p>
        <w:p w:rsidR="000D76C7" w:rsidRPr="000D76C7" w:rsidRDefault="000D76C7" w:rsidP="000D76C7">
          <w:pPr>
            <w:rPr>
              <w:rFonts w:eastAsiaTheme="minorEastAsia"/>
              <w:noProof/>
            </w:rPr>
          </w:pPr>
        </w:p>
        <w:p w:rsidR="00E4549C" w:rsidRPr="00AB665D" w:rsidRDefault="003B4275" w:rsidP="000D76C7">
          <w:pPr>
            <w:pStyle w:val="TJ1"/>
            <w:rPr>
              <w:rFonts w:asciiTheme="minorHAnsi" w:eastAsiaTheme="minorEastAsia" w:hAnsiTheme="minorHAnsi" w:cstheme="minorBidi"/>
            </w:rPr>
          </w:pPr>
          <w:hyperlink w:anchor="_Toc476906496" w:history="1">
            <w:r w:rsidR="00E4549C" w:rsidRPr="00AB665D">
              <w:rPr>
                <w:rStyle w:val="Hiperhivatkozs"/>
              </w:rPr>
              <w:t>7.</w:t>
            </w:r>
            <w:r w:rsidR="00E4549C" w:rsidRPr="00AB665D">
              <w:rPr>
                <w:rFonts w:asciiTheme="minorHAnsi" w:eastAsiaTheme="minorEastAsia" w:hAnsiTheme="minorHAnsi" w:cstheme="minorBidi"/>
              </w:rPr>
              <w:tab/>
            </w:r>
            <w:r w:rsidR="00E4549C" w:rsidRPr="00AB665D">
              <w:rPr>
                <w:rStyle w:val="Hiperhivatkozs"/>
              </w:rPr>
              <w:t>A büntetés-végrehajtási jogok és kötelezettségek</w:t>
            </w:r>
            <w:r w:rsidR="00E4549C" w:rsidRPr="00AB665D">
              <w:rPr>
                <w:webHidden/>
              </w:rPr>
              <w:tab/>
            </w:r>
            <w:r w:rsidR="00E4549C" w:rsidRPr="00AB665D">
              <w:rPr>
                <w:webHidden/>
              </w:rPr>
              <w:fldChar w:fldCharType="begin"/>
            </w:r>
            <w:r w:rsidR="00E4549C" w:rsidRPr="00AB665D">
              <w:rPr>
                <w:webHidden/>
              </w:rPr>
              <w:instrText xml:space="preserve"> PAGEREF _Toc476906496 \h </w:instrText>
            </w:r>
            <w:r w:rsidR="00E4549C" w:rsidRPr="00AB665D">
              <w:rPr>
                <w:webHidden/>
              </w:rPr>
            </w:r>
            <w:r w:rsidR="00E4549C" w:rsidRPr="00AB665D">
              <w:rPr>
                <w:webHidden/>
              </w:rPr>
              <w:fldChar w:fldCharType="separate"/>
            </w:r>
            <w:r w:rsidR="008F029F">
              <w:rPr>
                <w:webHidden/>
              </w:rPr>
              <w:t>28</w:t>
            </w:r>
            <w:r w:rsidR="00E4549C" w:rsidRPr="00AB665D">
              <w:rPr>
                <w:webHidden/>
              </w:rPr>
              <w:fldChar w:fldCharType="end"/>
            </w:r>
          </w:hyperlink>
          <w:r w:rsidR="00303606">
            <w:t>7</w:t>
          </w:r>
        </w:p>
        <w:p w:rsidR="00E4549C" w:rsidRPr="00AB665D" w:rsidRDefault="003B4275" w:rsidP="00AB665D">
          <w:pPr>
            <w:pStyle w:val="TJ2"/>
            <w:rPr>
              <w:rFonts w:asciiTheme="minorHAnsi" w:eastAsiaTheme="minorEastAsia" w:hAnsiTheme="minorHAnsi" w:cstheme="minorBidi"/>
              <w:noProof/>
            </w:rPr>
          </w:pPr>
          <w:hyperlink w:anchor="_Toc476906497" w:history="1">
            <w:r w:rsidR="00E4549C" w:rsidRPr="00AB665D">
              <w:rPr>
                <w:rStyle w:val="Hiperhivatkozs"/>
                <w:noProof/>
                <w:sz w:val="22"/>
                <w:szCs w:val="22"/>
              </w:rPr>
              <w:t>7.1.</w:t>
            </w:r>
            <w:r w:rsidR="00E4549C" w:rsidRPr="00AB665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E4549C" w:rsidRPr="00AB665D">
              <w:rPr>
                <w:rStyle w:val="Hiperhivatkozs"/>
                <w:noProof/>
                <w:sz w:val="22"/>
                <w:szCs w:val="22"/>
              </w:rPr>
              <w:t>Bevezetés</w:t>
            </w:r>
            <w:r w:rsidR="00E4549C" w:rsidRPr="00AB665D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  <w:t xml:space="preserve">     </w:t>
            </w:r>
            <w:r w:rsidR="00E4549C" w:rsidRPr="00AB665D">
              <w:rPr>
                <w:noProof/>
                <w:webHidden/>
              </w:rPr>
              <w:fldChar w:fldCharType="begin"/>
            </w:r>
            <w:r w:rsidR="00E4549C" w:rsidRPr="00AB665D">
              <w:rPr>
                <w:noProof/>
                <w:webHidden/>
              </w:rPr>
              <w:instrText xml:space="preserve"> PAGEREF _Toc476906497 \h </w:instrText>
            </w:r>
            <w:r w:rsidR="00E4549C" w:rsidRPr="00AB665D">
              <w:rPr>
                <w:noProof/>
                <w:webHidden/>
              </w:rPr>
            </w:r>
            <w:r w:rsidR="00E4549C" w:rsidRPr="00AB665D">
              <w:rPr>
                <w:noProof/>
                <w:webHidden/>
              </w:rPr>
              <w:fldChar w:fldCharType="separate"/>
            </w:r>
            <w:r w:rsidR="008F029F">
              <w:rPr>
                <w:noProof/>
                <w:webHidden/>
              </w:rPr>
              <w:t>28</w:t>
            </w:r>
            <w:r w:rsidR="00E4549C" w:rsidRPr="00AB665D">
              <w:rPr>
                <w:noProof/>
                <w:webHidden/>
              </w:rPr>
              <w:fldChar w:fldCharType="end"/>
            </w:r>
          </w:hyperlink>
        </w:p>
        <w:p w:rsidR="00E4549C" w:rsidRPr="00AB665D" w:rsidRDefault="003B4275" w:rsidP="00AB665D">
          <w:pPr>
            <w:pStyle w:val="TJ2"/>
            <w:rPr>
              <w:rFonts w:asciiTheme="minorHAnsi" w:eastAsiaTheme="minorEastAsia" w:hAnsiTheme="minorHAnsi" w:cstheme="minorBidi"/>
              <w:noProof/>
            </w:rPr>
          </w:pPr>
          <w:hyperlink w:anchor="_Toc476906498" w:history="1">
            <w:r w:rsidR="00E4549C" w:rsidRPr="00AB665D">
              <w:rPr>
                <w:rStyle w:val="Hiperhivatkozs"/>
                <w:noProof/>
                <w:sz w:val="22"/>
                <w:szCs w:val="22"/>
              </w:rPr>
              <w:t>7.2.</w:t>
            </w:r>
            <w:r w:rsidR="00E4549C" w:rsidRPr="00AB665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E4549C" w:rsidRPr="00AB665D">
              <w:rPr>
                <w:rStyle w:val="Hiperhivatkozs"/>
                <w:noProof/>
                <w:sz w:val="22"/>
                <w:szCs w:val="22"/>
              </w:rPr>
              <w:t>Az elítélt jogai gyakorlásának és a kötelezettségei teljesítésének általános szabályai</w:t>
            </w:r>
            <w:r w:rsidR="00E4549C" w:rsidRPr="00AB665D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 xml:space="preserve">     </w:t>
            </w:r>
            <w:r w:rsidR="00E4549C" w:rsidRPr="00AB665D">
              <w:rPr>
                <w:noProof/>
                <w:webHidden/>
              </w:rPr>
              <w:fldChar w:fldCharType="begin"/>
            </w:r>
            <w:r w:rsidR="00E4549C" w:rsidRPr="00AB665D">
              <w:rPr>
                <w:noProof/>
                <w:webHidden/>
              </w:rPr>
              <w:instrText xml:space="preserve"> PAGEREF _Toc476906498 \h </w:instrText>
            </w:r>
            <w:r w:rsidR="00E4549C" w:rsidRPr="00AB665D">
              <w:rPr>
                <w:noProof/>
                <w:webHidden/>
              </w:rPr>
            </w:r>
            <w:r w:rsidR="00E4549C" w:rsidRPr="00AB665D">
              <w:rPr>
                <w:noProof/>
                <w:webHidden/>
              </w:rPr>
              <w:fldChar w:fldCharType="separate"/>
            </w:r>
            <w:r w:rsidR="008F029F">
              <w:rPr>
                <w:noProof/>
                <w:webHidden/>
              </w:rPr>
              <w:t>28</w:t>
            </w:r>
            <w:r w:rsidR="00E4549C" w:rsidRPr="00AB665D">
              <w:rPr>
                <w:noProof/>
                <w:webHidden/>
              </w:rPr>
              <w:fldChar w:fldCharType="end"/>
            </w:r>
          </w:hyperlink>
        </w:p>
        <w:p w:rsidR="00E4549C" w:rsidRPr="00AB665D" w:rsidRDefault="003B4275" w:rsidP="00AB665D">
          <w:pPr>
            <w:pStyle w:val="TJ2"/>
            <w:rPr>
              <w:rFonts w:asciiTheme="minorHAnsi" w:eastAsiaTheme="minorEastAsia" w:hAnsiTheme="minorHAnsi" w:cstheme="minorBidi"/>
              <w:noProof/>
            </w:rPr>
          </w:pPr>
          <w:hyperlink w:anchor="_Toc476906499" w:history="1">
            <w:r w:rsidR="00E4549C" w:rsidRPr="00AB665D">
              <w:rPr>
                <w:rStyle w:val="Hiperhivatkozs"/>
                <w:noProof/>
                <w:sz w:val="22"/>
                <w:szCs w:val="22"/>
              </w:rPr>
              <w:t>7.3.</w:t>
            </w:r>
            <w:r w:rsidR="00E4549C" w:rsidRPr="00AB665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E4549C" w:rsidRPr="00AB665D">
              <w:rPr>
                <w:rStyle w:val="Hiperhivatkozs"/>
                <w:noProof/>
                <w:sz w:val="22"/>
                <w:szCs w:val="22"/>
              </w:rPr>
              <w:t>JOGOK ÉS JOGOSULTSÁGOK</w:t>
            </w:r>
            <w:r w:rsidR="00E4549C" w:rsidRPr="00AB665D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  <w:t xml:space="preserve">     </w:t>
            </w:r>
            <w:r w:rsidR="00E4549C" w:rsidRPr="00AB665D">
              <w:rPr>
                <w:noProof/>
                <w:webHidden/>
              </w:rPr>
              <w:fldChar w:fldCharType="begin"/>
            </w:r>
            <w:r w:rsidR="00E4549C" w:rsidRPr="00AB665D">
              <w:rPr>
                <w:noProof/>
                <w:webHidden/>
              </w:rPr>
              <w:instrText xml:space="preserve"> PAGEREF _Toc476906499 \h </w:instrText>
            </w:r>
            <w:r w:rsidR="00E4549C" w:rsidRPr="00AB665D">
              <w:rPr>
                <w:noProof/>
                <w:webHidden/>
              </w:rPr>
            </w:r>
            <w:r w:rsidR="00E4549C" w:rsidRPr="00AB665D">
              <w:rPr>
                <w:noProof/>
                <w:webHidden/>
              </w:rPr>
              <w:fldChar w:fldCharType="separate"/>
            </w:r>
            <w:r w:rsidR="008F029F">
              <w:rPr>
                <w:noProof/>
                <w:webHidden/>
              </w:rPr>
              <w:t>28</w:t>
            </w:r>
            <w:r w:rsidR="00E4549C" w:rsidRPr="00AB665D">
              <w:rPr>
                <w:noProof/>
                <w:webHidden/>
              </w:rPr>
              <w:fldChar w:fldCharType="end"/>
            </w:r>
          </w:hyperlink>
        </w:p>
        <w:p w:rsidR="00E4549C" w:rsidRPr="00AB665D" w:rsidRDefault="003B4275" w:rsidP="00AB665D">
          <w:pPr>
            <w:pStyle w:val="TJ3"/>
            <w:rPr>
              <w:rFonts w:asciiTheme="minorHAnsi" w:eastAsiaTheme="minorEastAsia" w:hAnsiTheme="minorHAnsi" w:cstheme="minorBidi"/>
              <w:noProof/>
            </w:rPr>
          </w:pPr>
          <w:hyperlink w:anchor="_Toc476906500" w:history="1">
            <w:r w:rsidR="00E4549C" w:rsidRPr="00AB665D">
              <w:rPr>
                <w:rStyle w:val="Hiperhivatkozs"/>
                <w:noProof/>
                <w:sz w:val="22"/>
                <w:szCs w:val="22"/>
              </w:rPr>
              <w:t>7.3.1.</w:t>
            </w:r>
            <w:r w:rsidR="00E4549C" w:rsidRPr="00AB665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E4549C" w:rsidRPr="00AB665D">
              <w:rPr>
                <w:rStyle w:val="Hiperhivatkozs"/>
                <w:rFonts w:asciiTheme="majorHAnsi" w:eastAsiaTheme="majorEastAsia" w:hAnsiTheme="majorHAnsi" w:cstheme="majorBidi"/>
                <w:bCs/>
                <w:i/>
                <w:iCs/>
                <w:noProof/>
                <w:sz w:val="22"/>
                <w:szCs w:val="22"/>
              </w:rPr>
              <w:t>A</w:t>
            </w:r>
            <w:r w:rsidR="00E4549C" w:rsidRPr="00AB665D">
              <w:rPr>
                <w:rStyle w:val="Hiperhivatkozs"/>
                <w:noProof/>
                <w:sz w:val="22"/>
                <w:szCs w:val="22"/>
              </w:rPr>
              <w:t xml:space="preserve"> szabadságvesztés által nem érintett jogok</w:t>
            </w:r>
            <w:r w:rsidR="00E4549C" w:rsidRPr="00AB665D">
              <w:rPr>
                <w:noProof/>
                <w:webHidden/>
              </w:rPr>
              <w:tab/>
            </w:r>
            <w:r w:rsidR="00E4549C" w:rsidRPr="00AB665D">
              <w:rPr>
                <w:noProof/>
                <w:webHidden/>
              </w:rPr>
              <w:fldChar w:fldCharType="begin"/>
            </w:r>
            <w:r w:rsidR="00E4549C" w:rsidRPr="00AB665D">
              <w:rPr>
                <w:noProof/>
                <w:webHidden/>
              </w:rPr>
              <w:instrText xml:space="preserve"> PAGEREF _Toc476906500 \h </w:instrText>
            </w:r>
            <w:r w:rsidR="00E4549C" w:rsidRPr="00AB665D">
              <w:rPr>
                <w:noProof/>
                <w:webHidden/>
              </w:rPr>
            </w:r>
            <w:r w:rsidR="00E4549C" w:rsidRPr="00AB665D">
              <w:rPr>
                <w:noProof/>
                <w:webHidden/>
              </w:rPr>
              <w:fldChar w:fldCharType="separate"/>
            </w:r>
            <w:r w:rsidR="008F029F">
              <w:rPr>
                <w:noProof/>
                <w:webHidden/>
              </w:rPr>
              <w:t>28</w:t>
            </w:r>
            <w:r w:rsidR="00E4549C" w:rsidRPr="00AB665D">
              <w:rPr>
                <w:noProof/>
                <w:webHidden/>
              </w:rPr>
              <w:fldChar w:fldCharType="end"/>
            </w:r>
          </w:hyperlink>
        </w:p>
        <w:p w:rsidR="00E4549C" w:rsidRPr="00AB665D" w:rsidRDefault="003B4275" w:rsidP="00AB665D">
          <w:pPr>
            <w:pStyle w:val="TJ3"/>
            <w:rPr>
              <w:rFonts w:asciiTheme="minorHAnsi" w:eastAsiaTheme="minorEastAsia" w:hAnsiTheme="minorHAnsi" w:cstheme="minorBidi"/>
              <w:noProof/>
            </w:rPr>
          </w:pPr>
          <w:hyperlink w:anchor="_Toc476906501" w:history="1">
            <w:r w:rsidR="00E4549C" w:rsidRPr="00AB665D">
              <w:rPr>
                <w:rStyle w:val="Hiperhivatkozs"/>
                <w:noProof/>
                <w:sz w:val="22"/>
                <w:szCs w:val="22"/>
              </w:rPr>
              <w:t>7.3.2.</w:t>
            </w:r>
            <w:r w:rsidR="00E4549C" w:rsidRPr="00AB665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E4549C" w:rsidRPr="00AB665D">
              <w:rPr>
                <w:rStyle w:val="Hiperhivatkozs"/>
                <w:noProof/>
                <w:sz w:val="22"/>
                <w:szCs w:val="22"/>
              </w:rPr>
              <w:t>A szabadságvesztés végrehajtása alatt szünetelő jogok</w:t>
            </w:r>
            <w:r w:rsidR="00E4549C" w:rsidRPr="00AB665D">
              <w:rPr>
                <w:noProof/>
                <w:webHidden/>
              </w:rPr>
              <w:tab/>
            </w:r>
            <w:r w:rsidR="00E4549C" w:rsidRPr="00AB665D">
              <w:rPr>
                <w:noProof/>
                <w:webHidden/>
              </w:rPr>
              <w:fldChar w:fldCharType="begin"/>
            </w:r>
            <w:r w:rsidR="00E4549C" w:rsidRPr="00AB665D">
              <w:rPr>
                <w:noProof/>
                <w:webHidden/>
              </w:rPr>
              <w:instrText xml:space="preserve"> PAGEREF _Toc476906501 \h </w:instrText>
            </w:r>
            <w:r w:rsidR="00E4549C" w:rsidRPr="00AB665D">
              <w:rPr>
                <w:noProof/>
                <w:webHidden/>
              </w:rPr>
            </w:r>
            <w:r w:rsidR="00E4549C" w:rsidRPr="00AB665D">
              <w:rPr>
                <w:noProof/>
                <w:webHidden/>
              </w:rPr>
              <w:fldChar w:fldCharType="separate"/>
            </w:r>
            <w:r w:rsidR="008F029F">
              <w:rPr>
                <w:noProof/>
                <w:webHidden/>
              </w:rPr>
              <w:t>29</w:t>
            </w:r>
            <w:r w:rsidR="00E4549C" w:rsidRPr="00AB665D">
              <w:rPr>
                <w:noProof/>
                <w:webHidden/>
              </w:rPr>
              <w:fldChar w:fldCharType="end"/>
            </w:r>
          </w:hyperlink>
        </w:p>
        <w:p w:rsidR="00E4549C" w:rsidRPr="00AB665D" w:rsidRDefault="003B4275" w:rsidP="00AB665D">
          <w:pPr>
            <w:pStyle w:val="TJ3"/>
            <w:rPr>
              <w:rFonts w:asciiTheme="minorHAnsi" w:eastAsiaTheme="minorEastAsia" w:hAnsiTheme="minorHAnsi" w:cstheme="minorBidi"/>
              <w:noProof/>
            </w:rPr>
          </w:pPr>
          <w:hyperlink w:anchor="_Toc476906502" w:history="1">
            <w:r w:rsidR="00E4549C" w:rsidRPr="00AB665D">
              <w:rPr>
                <w:rStyle w:val="Hiperhivatkozs"/>
                <w:iCs/>
                <w:noProof/>
                <w:sz w:val="22"/>
                <w:szCs w:val="22"/>
              </w:rPr>
              <w:t>7.3.3.</w:t>
            </w:r>
            <w:r w:rsidR="00E4549C" w:rsidRPr="00AB665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E4549C" w:rsidRPr="00AB665D">
              <w:rPr>
                <w:rStyle w:val="Hiperhivatkozs"/>
                <w:noProof/>
                <w:sz w:val="22"/>
                <w:szCs w:val="22"/>
              </w:rPr>
              <w:t>A szabadságvesztés végrehajtása alatt korlátozott, módosuló jogok</w:t>
            </w:r>
            <w:r w:rsidR="00E4549C" w:rsidRPr="00AB665D">
              <w:rPr>
                <w:noProof/>
                <w:webHidden/>
              </w:rPr>
              <w:tab/>
            </w:r>
            <w:r w:rsidR="00E4549C" w:rsidRPr="00AB665D">
              <w:rPr>
                <w:noProof/>
                <w:webHidden/>
              </w:rPr>
              <w:fldChar w:fldCharType="begin"/>
            </w:r>
            <w:r w:rsidR="00E4549C" w:rsidRPr="00AB665D">
              <w:rPr>
                <w:noProof/>
                <w:webHidden/>
              </w:rPr>
              <w:instrText xml:space="preserve"> PAGEREF _Toc476906502 \h </w:instrText>
            </w:r>
            <w:r w:rsidR="00E4549C" w:rsidRPr="00AB665D">
              <w:rPr>
                <w:noProof/>
                <w:webHidden/>
              </w:rPr>
            </w:r>
            <w:r w:rsidR="00E4549C" w:rsidRPr="00AB665D">
              <w:rPr>
                <w:noProof/>
                <w:webHidden/>
              </w:rPr>
              <w:fldChar w:fldCharType="separate"/>
            </w:r>
            <w:r w:rsidR="008F029F">
              <w:rPr>
                <w:noProof/>
                <w:webHidden/>
              </w:rPr>
              <w:t>30</w:t>
            </w:r>
            <w:r w:rsidR="00E4549C" w:rsidRPr="00AB665D">
              <w:rPr>
                <w:noProof/>
                <w:webHidden/>
              </w:rPr>
              <w:fldChar w:fldCharType="end"/>
            </w:r>
          </w:hyperlink>
        </w:p>
        <w:p w:rsidR="00E4549C" w:rsidRPr="00AB665D" w:rsidRDefault="003B4275" w:rsidP="00AB665D">
          <w:pPr>
            <w:pStyle w:val="TJ3"/>
            <w:rPr>
              <w:rFonts w:asciiTheme="minorHAnsi" w:eastAsiaTheme="minorEastAsia" w:hAnsiTheme="minorHAnsi" w:cstheme="minorBidi"/>
              <w:noProof/>
            </w:rPr>
          </w:pPr>
          <w:hyperlink w:anchor="_Toc476906503" w:history="1">
            <w:r w:rsidR="00E4549C" w:rsidRPr="00AB665D">
              <w:rPr>
                <w:rStyle w:val="Hiperhivatkozs"/>
                <w:noProof/>
                <w:sz w:val="22"/>
                <w:szCs w:val="22"/>
              </w:rPr>
              <w:t>7.3.4.</w:t>
            </w:r>
            <w:r w:rsidR="00E4549C" w:rsidRPr="00AB665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E4549C" w:rsidRPr="00AB665D">
              <w:rPr>
                <w:rStyle w:val="Hiperhivatkozs"/>
                <w:noProof/>
                <w:sz w:val="22"/>
                <w:szCs w:val="22"/>
              </w:rPr>
              <w:t>Elítélti jogok („rabjogok”)</w:t>
            </w:r>
            <w:r w:rsidR="00E4549C" w:rsidRPr="00AB665D">
              <w:rPr>
                <w:noProof/>
                <w:webHidden/>
              </w:rPr>
              <w:tab/>
            </w:r>
            <w:r w:rsidR="00E4549C" w:rsidRPr="00AB665D">
              <w:rPr>
                <w:noProof/>
                <w:webHidden/>
              </w:rPr>
              <w:fldChar w:fldCharType="begin"/>
            </w:r>
            <w:r w:rsidR="00E4549C" w:rsidRPr="00AB665D">
              <w:rPr>
                <w:noProof/>
                <w:webHidden/>
              </w:rPr>
              <w:instrText xml:space="preserve"> PAGEREF _Toc476906503 \h </w:instrText>
            </w:r>
            <w:r w:rsidR="00E4549C" w:rsidRPr="00AB665D">
              <w:rPr>
                <w:noProof/>
                <w:webHidden/>
              </w:rPr>
            </w:r>
            <w:r w:rsidR="00E4549C" w:rsidRPr="00AB665D">
              <w:rPr>
                <w:noProof/>
                <w:webHidden/>
              </w:rPr>
              <w:fldChar w:fldCharType="separate"/>
            </w:r>
            <w:r w:rsidR="008F029F">
              <w:rPr>
                <w:noProof/>
                <w:webHidden/>
              </w:rPr>
              <w:t>31</w:t>
            </w:r>
            <w:r w:rsidR="00E4549C" w:rsidRPr="00AB665D">
              <w:rPr>
                <w:noProof/>
                <w:webHidden/>
              </w:rPr>
              <w:fldChar w:fldCharType="end"/>
            </w:r>
          </w:hyperlink>
        </w:p>
        <w:p w:rsidR="00E4549C" w:rsidRPr="00AB665D" w:rsidRDefault="003B4275" w:rsidP="00AB665D">
          <w:pPr>
            <w:pStyle w:val="TJ2"/>
            <w:rPr>
              <w:rFonts w:asciiTheme="minorHAnsi" w:eastAsiaTheme="minorEastAsia" w:hAnsiTheme="minorHAnsi" w:cstheme="minorBidi"/>
              <w:noProof/>
            </w:rPr>
          </w:pPr>
          <w:hyperlink w:anchor="_Toc476906504" w:history="1">
            <w:r w:rsidR="00E4549C" w:rsidRPr="00AB665D">
              <w:rPr>
                <w:rStyle w:val="Hiperhivatkozs"/>
                <w:noProof/>
                <w:sz w:val="22"/>
                <w:szCs w:val="22"/>
              </w:rPr>
              <w:t>7.4.</w:t>
            </w:r>
            <w:r w:rsidR="00E4549C" w:rsidRPr="00AB665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E4549C" w:rsidRPr="00AB665D">
              <w:rPr>
                <w:rStyle w:val="Hiperhivatkozs"/>
                <w:noProof/>
                <w:sz w:val="22"/>
                <w:szCs w:val="22"/>
              </w:rPr>
              <w:t>Az elítéltek egyes jogai gyakorlásának formái</w:t>
            </w:r>
            <w:r w:rsidR="00E4549C" w:rsidRPr="00AB665D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  <w:t xml:space="preserve">     </w:t>
            </w:r>
            <w:r w:rsidR="00E4549C" w:rsidRPr="00AB665D">
              <w:rPr>
                <w:noProof/>
                <w:webHidden/>
              </w:rPr>
              <w:fldChar w:fldCharType="begin"/>
            </w:r>
            <w:r w:rsidR="00E4549C" w:rsidRPr="00AB665D">
              <w:rPr>
                <w:noProof/>
                <w:webHidden/>
              </w:rPr>
              <w:instrText xml:space="preserve"> PAGEREF _Toc476906504 \h </w:instrText>
            </w:r>
            <w:r w:rsidR="00E4549C" w:rsidRPr="00AB665D">
              <w:rPr>
                <w:noProof/>
                <w:webHidden/>
              </w:rPr>
            </w:r>
            <w:r w:rsidR="00E4549C" w:rsidRPr="00AB665D">
              <w:rPr>
                <w:noProof/>
                <w:webHidden/>
              </w:rPr>
              <w:fldChar w:fldCharType="separate"/>
            </w:r>
            <w:r w:rsidR="008F029F">
              <w:rPr>
                <w:noProof/>
                <w:webHidden/>
              </w:rPr>
              <w:t>32</w:t>
            </w:r>
            <w:r w:rsidR="00E4549C" w:rsidRPr="00AB665D">
              <w:rPr>
                <w:noProof/>
                <w:webHidden/>
              </w:rPr>
              <w:fldChar w:fldCharType="end"/>
            </w:r>
          </w:hyperlink>
        </w:p>
        <w:p w:rsidR="00E4549C" w:rsidRPr="00AB665D" w:rsidRDefault="003B4275" w:rsidP="00AB665D">
          <w:pPr>
            <w:pStyle w:val="TJ3"/>
            <w:rPr>
              <w:rFonts w:asciiTheme="minorHAnsi" w:eastAsiaTheme="minorEastAsia" w:hAnsiTheme="minorHAnsi" w:cstheme="minorBidi"/>
              <w:noProof/>
            </w:rPr>
          </w:pPr>
          <w:hyperlink w:anchor="_Toc476906505" w:history="1">
            <w:r w:rsidR="00E4549C" w:rsidRPr="00AB665D">
              <w:rPr>
                <w:rStyle w:val="Hiperhivatkozs"/>
                <w:noProof/>
                <w:sz w:val="22"/>
                <w:szCs w:val="22"/>
              </w:rPr>
              <w:t>7.4.1.</w:t>
            </w:r>
            <w:r w:rsidR="00E4549C" w:rsidRPr="00AB665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E4549C" w:rsidRPr="00AB665D">
              <w:rPr>
                <w:rStyle w:val="Hiperhivatkozs"/>
                <w:noProof/>
                <w:sz w:val="22"/>
                <w:szCs w:val="22"/>
              </w:rPr>
              <w:t>Véleménynyilvánítás</w:t>
            </w:r>
            <w:r w:rsidR="00E4549C" w:rsidRPr="00AB665D">
              <w:rPr>
                <w:noProof/>
                <w:webHidden/>
              </w:rPr>
              <w:tab/>
            </w:r>
            <w:r w:rsidR="00E4549C" w:rsidRPr="00AB665D">
              <w:rPr>
                <w:noProof/>
                <w:webHidden/>
              </w:rPr>
              <w:fldChar w:fldCharType="begin"/>
            </w:r>
            <w:r w:rsidR="00E4549C" w:rsidRPr="00AB665D">
              <w:rPr>
                <w:noProof/>
                <w:webHidden/>
              </w:rPr>
              <w:instrText xml:space="preserve"> PAGEREF _Toc476906505 \h </w:instrText>
            </w:r>
            <w:r w:rsidR="00E4549C" w:rsidRPr="00AB665D">
              <w:rPr>
                <w:noProof/>
                <w:webHidden/>
              </w:rPr>
            </w:r>
            <w:r w:rsidR="00E4549C" w:rsidRPr="00AB665D">
              <w:rPr>
                <w:noProof/>
                <w:webHidden/>
              </w:rPr>
              <w:fldChar w:fldCharType="separate"/>
            </w:r>
            <w:r w:rsidR="008F029F">
              <w:rPr>
                <w:noProof/>
                <w:webHidden/>
              </w:rPr>
              <w:t>32</w:t>
            </w:r>
            <w:r w:rsidR="00E4549C" w:rsidRPr="00AB665D">
              <w:rPr>
                <w:noProof/>
                <w:webHidden/>
              </w:rPr>
              <w:fldChar w:fldCharType="end"/>
            </w:r>
          </w:hyperlink>
        </w:p>
        <w:p w:rsidR="00E4549C" w:rsidRPr="00AB665D" w:rsidRDefault="003B4275" w:rsidP="00AB665D">
          <w:pPr>
            <w:pStyle w:val="TJ3"/>
            <w:rPr>
              <w:rFonts w:asciiTheme="minorHAnsi" w:eastAsiaTheme="minorEastAsia" w:hAnsiTheme="minorHAnsi" w:cstheme="minorBidi"/>
              <w:noProof/>
            </w:rPr>
          </w:pPr>
          <w:hyperlink w:anchor="_Toc476906506" w:history="1">
            <w:r w:rsidR="00E4549C" w:rsidRPr="00AB665D">
              <w:rPr>
                <w:rStyle w:val="Hiperhivatkozs"/>
                <w:noProof/>
                <w:sz w:val="22"/>
                <w:szCs w:val="22"/>
              </w:rPr>
              <w:t>7.4.2.</w:t>
            </w:r>
            <w:r w:rsidR="00E4549C" w:rsidRPr="00AB665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E4549C" w:rsidRPr="00AB665D">
              <w:rPr>
                <w:rStyle w:val="Hiperhivatkozs"/>
                <w:noProof/>
                <w:sz w:val="22"/>
                <w:szCs w:val="22"/>
              </w:rPr>
              <w:t>Iratbetekintés</w:t>
            </w:r>
            <w:r w:rsidR="00E4549C" w:rsidRPr="00AB665D">
              <w:rPr>
                <w:noProof/>
                <w:webHidden/>
              </w:rPr>
              <w:tab/>
            </w:r>
            <w:r w:rsidR="00E4549C" w:rsidRPr="00AB665D">
              <w:rPr>
                <w:noProof/>
                <w:webHidden/>
              </w:rPr>
              <w:fldChar w:fldCharType="begin"/>
            </w:r>
            <w:r w:rsidR="00E4549C" w:rsidRPr="00AB665D">
              <w:rPr>
                <w:noProof/>
                <w:webHidden/>
              </w:rPr>
              <w:instrText xml:space="preserve"> PAGEREF _Toc476906506 \h </w:instrText>
            </w:r>
            <w:r w:rsidR="00E4549C" w:rsidRPr="00AB665D">
              <w:rPr>
                <w:noProof/>
                <w:webHidden/>
              </w:rPr>
            </w:r>
            <w:r w:rsidR="00E4549C" w:rsidRPr="00AB665D">
              <w:rPr>
                <w:noProof/>
                <w:webHidden/>
              </w:rPr>
              <w:fldChar w:fldCharType="separate"/>
            </w:r>
            <w:r w:rsidR="008F029F">
              <w:rPr>
                <w:noProof/>
                <w:webHidden/>
              </w:rPr>
              <w:t>33</w:t>
            </w:r>
            <w:r w:rsidR="00E4549C" w:rsidRPr="00AB665D">
              <w:rPr>
                <w:noProof/>
                <w:webHidden/>
              </w:rPr>
              <w:fldChar w:fldCharType="end"/>
            </w:r>
          </w:hyperlink>
        </w:p>
        <w:p w:rsidR="00E4549C" w:rsidRPr="00AB665D" w:rsidRDefault="003B4275" w:rsidP="00AB665D">
          <w:pPr>
            <w:pStyle w:val="TJ2"/>
            <w:rPr>
              <w:rFonts w:asciiTheme="minorHAnsi" w:eastAsiaTheme="minorEastAsia" w:hAnsiTheme="minorHAnsi" w:cstheme="minorBidi"/>
              <w:noProof/>
            </w:rPr>
          </w:pPr>
          <w:hyperlink w:anchor="_Toc476906507" w:history="1">
            <w:r w:rsidR="00E4549C" w:rsidRPr="00AB665D">
              <w:rPr>
                <w:rStyle w:val="Hiperhivatkozs"/>
                <w:noProof/>
                <w:sz w:val="22"/>
                <w:szCs w:val="22"/>
              </w:rPr>
              <w:t>7.5.</w:t>
            </w:r>
            <w:r w:rsidR="00E4549C" w:rsidRPr="00AB665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E4549C" w:rsidRPr="00AB665D">
              <w:rPr>
                <w:rStyle w:val="Hiperhivatkozs"/>
                <w:noProof/>
                <w:sz w:val="22"/>
                <w:szCs w:val="22"/>
              </w:rPr>
              <w:t>KÖTELESSÉGEK</w:t>
            </w:r>
            <w:r w:rsidR="00E4549C" w:rsidRPr="00AB665D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  <w:t xml:space="preserve">     </w:t>
            </w:r>
            <w:r w:rsidR="00E4549C" w:rsidRPr="00AB665D">
              <w:rPr>
                <w:noProof/>
                <w:webHidden/>
              </w:rPr>
              <w:fldChar w:fldCharType="begin"/>
            </w:r>
            <w:r w:rsidR="00E4549C" w:rsidRPr="00AB665D">
              <w:rPr>
                <w:noProof/>
                <w:webHidden/>
              </w:rPr>
              <w:instrText xml:space="preserve"> PAGEREF _Toc476906507 \h </w:instrText>
            </w:r>
            <w:r w:rsidR="00E4549C" w:rsidRPr="00AB665D">
              <w:rPr>
                <w:noProof/>
                <w:webHidden/>
              </w:rPr>
            </w:r>
            <w:r w:rsidR="00E4549C" w:rsidRPr="00AB665D">
              <w:rPr>
                <w:noProof/>
                <w:webHidden/>
              </w:rPr>
              <w:fldChar w:fldCharType="separate"/>
            </w:r>
            <w:r w:rsidR="008F029F">
              <w:rPr>
                <w:noProof/>
                <w:webHidden/>
              </w:rPr>
              <w:t>34</w:t>
            </w:r>
            <w:r w:rsidR="00E4549C" w:rsidRPr="00AB665D">
              <w:rPr>
                <w:noProof/>
                <w:webHidden/>
              </w:rPr>
              <w:fldChar w:fldCharType="end"/>
            </w:r>
          </w:hyperlink>
        </w:p>
        <w:p w:rsidR="00E4549C" w:rsidRPr="00AB665D" w:rsidRDefault="003B4275" w:rsidP="00AB665D">
          <w:pPr>
            <w:pStyle w:val="TJ3"/>
            <w:rPr>
              <w:rFonts w:asciiTheme="minorHAnsi" w:eastAsiaTheme="minorEastAsia" w:hAnsiTheme="minorHAnsi" w:cstheme="minorBidi"/>
              <w:noProof/>
            </w:rPr>
          </w:pPr>
          <w:hyperlink w:anchor="_Toc476906508" w:history="1">
            <w:r w:rsidR="00E4549C" w:rsidRPr="00AB665D">
              <w:rPr>
                <w:rStyle w:val="Hiperhivatkozs"/>
                <w:noProof/>
                <w:sz w:val="22"/>
                <w:szCs w:val="22"/>
              </w:rPr>
              <w:t>7.5.1.</w:t>
            </w:r>
            <w:r w:rsidR="00E4549C" w:rsidRPr="00AB665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E4549C" w:rsidRPr="00AB665D">
              <w:rPr>
                <w:rStyle w:val="Hiperhivatkozs"/>
                <w:noProof/>
                <w:sz w:val="22"/>
                <w:szCs w:val="22"/>
              </w:rPr>
              <w:t>Az elítélt kötelezettségei</w:t>
            </w:r>
            <w:r w:rsidR="00E4549C" w:rsidRPr="00AB665D">
              <w:rPr>
                <w:noProof/>
                <w:webHidden/>
              </w:rPr>
              <w:tab/>
            </w:r>
            <w:r w:rsidR="00E4549C" w:rsidRPr="00AB665D">
              <w:rPr>
                <w:noProof/>
                <w:webHidden/>
              </w:rPr>
              <w:fldChar w:fldCharType="begin"/>
            </w:r>
            <w:r w:rsidR="00E4549C" w:rsidRPr="00AB665D">
              <w:rPr>
                <w:noProof/>
                <w:webHidden/>
              </w:rPr>
              <w:instrText xml:space="preserve"> PAGEREF _Toc476906508 \h </w:instrText>
            </w:r>
            <w:r w:rsidR="00E4549C" w:rsidRPr="00AB665D">
              <w:rPr>
                <w:noProof/>
                <w:webHidden/>
              </w:rPr>
            </w:r>
            <w:r w:rsidR="00E4549C" w:rsidRPr="00AB665D">
              <w:rPr>
                <w:noProof/>
                <w:webHidden/>
              </w:rPr>
              <w:fldChar w:fldCharType="separate"/>
            </w:r>
            <w:r w:rsidR="008F029F">
              <w:rPr>
                <w:noProof/>
                <w:webHidden/>
              </w:rPr>
              <w:t>34</w:t>
            </w:r>
            <w:r w:rsidR="00E4549C" w:rsidRPr="00AB665D">
              <w:rPr>
                <w:noProof/>
                <w:webHidden/>
              </w:rPr>
              <w:fldChar w:fldCharType="end"/>
            </w:r>
          </w:hyperlink>
        </w:p>
        <w:p w:rsidR="00E4549C" w:rsidRPr="00AB665D" w:rsidRDefault="003B4275" w:rsidP="00AB665D">
          <w:pPr>
            <w:pStyle w:val="TJ2"/>
            <w:rPr>
              <w:rFonts w:asciiTheme="minorHAnsi" w:eastAsiaTheme="minorEastAsia" w:hAnsiTheme="minorHAnsi" w:cstheme="minorBidi"/>
              <w:noProof/>
            </w:rPr>
          </w:pPr>
          <w:hyperlink w:anchor="_Toc476906509" w:history="1">
            <w:r w:rsidR="00E4549C" w:rsidRPr="00AB665D">
              <w:rPr>
                <w:rStyle w:val="Hiperhivatkozs"/>
                <w:noProof/>
                <w:sz w:val="22"/>
                <w:szCs w:val="22"/>
              </w:rPr>
              <w:t>7.6.</w:t>
            </w:r>
            <w:r w:rsidR="00E4549C" w:rsidRPr="00AB665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E4549C" w:rsidRPr="00AB665D">
              <w:rPr>
                <w:rStyle w:val="Hiperhivatkozs"/>
                <w:noProof/>
                <w:sz w:val="22"/>
                <w:szCs w:val="22"/>
              </w:rPr>
              <w:t>Egyes elítélti kötelességek tartama</w:t>
            </w:r>
            <w:r w:rsidR="00E4549C" w:rsidRPr="00AB665D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  <w:t xml:space="preserve">     </w:t>
            </w:r>
            <w:r w:rsidR="00E4549C" w:rsidRPr="00AB665D">
              <w:rPr>
                <w:noProof/>
                <w:webHidden/>
              </w:rPr>
              <w:fldChar w:fldCharType="begin"/>
            </w:r>
            <w:r w:rsidR="00E4549C" w:rsidRPr="00AB665D">
              <w:rPr>
                <w:noProof/>
                <w:webHidden/>
              </w:rPr>
              <w:instrText xml:space="preserve"> PAGEREF _Toc476906509 \h </w:instrText>
            </w:r>
            <w:r w:rsidR="00E4549C" w:rsidRPr="00AB665D">
              <w:rPr>
                <w:noProof/>
                <w:webHidden/>
              </w:rPr>
            </w:r>
            <w:r w:rsidR="00E4549C" w:rsidRPr="00AB665D">
              <w:rPr>
                <w:noProof/>
                <w:webHidden/>
              </w:rPr>
              <w:fldChar w:fldCharType="separate"/>
            </w:r>
            <w:r w:rsidR="008F029F">
              <w:rPr>
                <w:noProof/>
                <w:webHidden/>
              </w:rPr>
              <w:t>35</w:t>
            </w:r>
            <w:r w:rsidR="00E4549C" w:rsidRPr="00AB665D">
              <w:rPr>
                <w:noProof/>
                <w:webHidden/>
              </w:rPr>
              <w:fldChar w:fldCharType="end"/>
            </w:r>
          </w:hyperlink>
        </w:p>
        <w:p w:rsidR="00E4549C" w:rsidRPr="00AB665D" w:rsidRDefault="003B4275" w:rsidP="00AB665D">
          <w:pPr>
            <w:pStyle w:val="TJ3"/>
            <w:rPr>
              <w:rFonts w:asciiTheme="minorHAnsi" w:eastAsiaTheme="minorEastAsia" w:hAnsiTheme="minorHAnsi" w:cstheme="minorBidi"/>
              <w:noProof/>
            </w:rPr>
          </w:pPr>
          <w:hyperlink w:anchor="_Toc476906510" w:history="1">
            <w:r w:rsidR="00E4549C" w:rsidRPr="00AB665D">
              <w:rPr>
                <w:rStyle w:val="Hiperhivatkozs"/>
                <w:noProof/>
                <w:sz w:val="22"/>
                <w:szCs w:val="22"/>
              </w:rPr>
              <w:t>7.6.1.</w:t>
            </w:r>
            <w:r w:rsidR="00E4549C" w:rsidRPr="00AB665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E4549C" w:rsidRPr="00AB665D">
              <w:rPr>
                <w:rStyle w:val="Hiperhivatkozs"/>
                <w:noProof/>
                <w:sz w:val="22"/>
                <w:szCs w:val="22"/>
              </w:rPr>
              <w:t>Tartáshoz történő hozzájárulás</w:t>
            </w:r>
            <w:r w:rsidR="00E4549C" w:rsidRPr="00AB665D">
              <w:rPr>
                <w:noProof/>
                <w:webHidden/>
              </w:rPr>
              <w:tab/>
            </w:r>
            <w:r w:rsidR="00E4549C" w:rsidRPr="00AB665D">
              <w:rPr>
                <w:noProof/>
                <w:webHidden/>
              </w:rPr>
              <w:fldChar w:fldCharType="begin"/>
            </w:r>
            <w:r w:rsidR="00E4549C" w:rsidRPr="00AB665D">
              <w:rPr>
                <w:noProof/>
                <w:webHidden/>
              </w:rPr>
              <w:instrText xml:space="preserve"> PAGEREF _Toc476906510 \h </w:instrText>
            </w:r>
            <w:r w:rsidR="00E4549C" w:rsidRPr="00AB665D">
              <w:rPr>
                <w:noProof/>
                <w:webHidden/>
              </w:rPr>
            </w:r>
            <w:r w:rsidR="00E4549C" w:rsidRPr="00AB665D">
              <w:rPr>
                <w:noProof/>
                <w:webHidden/>
              </w:rPr>
              <w:fldChar w:fldCharType="separate"/>
            </w:r>
            <w:r w:rsidR="008F029F">
              <w:rPr>
                <w:noProof/>
                <w:webHidden/>
              </w:rPr>
              <w:t>35</w:t>
            </w:r>
            <w:r w:rsidR="00E4549C" w:rsidRPr="00AB665D">
              <w:rPr>
                <w:noProof/>
                <w:webHidden/>
              </w:rPr>
              <w:fldChar w:fldCharType="end"/>
            </w:r>
          </w:hyperlink>
        </w:p>
        <w:p w:rsidR="00E4549C" w:rsidRPr="00AB665D" w:rsidRDefault="003B4275" w:rsidP="00AB665D">
          <w:pPr>
            <w:pStyle w:val="TJ3"/>
            <w:rPr>
              <w:rFonts w:asciiTheme="minorHAnsi" w:eastAsiaTheme="minorEastAsia" w:hAnsiTheme="minorHAnsi" w:cstheme="minorBidi"/>
              <w:noProof/>
            </w:rPr>
          </w:pPr>
          <w:hyperlink w:anchor="_Toc476906511" w:history="1">
            <w:r w:rsidR="00E4549C" w:rsidRPr="00AB665D">
              <w:rPr>
                <w:rStyle w:val="Hiperhivatkozs"/>
                <w:noProof/>
                <w:sz w:val="22"/>
                <w:szCs w:val="22"/>
              </w:rPr>
              <w:t>7.6.2.</w:t>
            </w:r>
            <w:r w:rsidR="00E4549C" w:rsidRPr="00AB665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E4549C" w:rsidRPr="00AB665D">
              <w:rPr>
                <w:rStyle w:val="Hiperhivatkozs"/>
                <w:rFonts w:eastAsiaTheme="minorHAnsi"/>
                <w:noProof/>
                <w:sz w:val="22"/>
                <w:szCs w:val="22"/>
                <w:lang w:eastAsia="en-US"/>
              </w:rPr>
              <w:t xml:space="preserve">Részvétel </w:t>
            </w:r>
            <w:r w:rsidR="00E4549C" w:rsidRPr="00AB665D">
              <w:rPr>
                <w:rStyle w:val="Hiperhivatkozs"/>
                <w:noProof/>
                <w:sz w:val="22"/>
                <w:szCs w:val="22"/>
              </w:rPr>
              <w:t>a bv. intézet tisztántartásában, karbantartásában és ellátásában</w:t>
            </w:r>
            <w:r w:rsidR="00E4549C" w:rsidRPr="00AB665D">
              <w:rPr>
                <w:noProof/>
                <w:webHidden/>
              </w:rPr>
              <w:tab/>
            </w:r>
            <w:r w:rsidR="00E4549C" w:rsidRPr="00AB665D">
              <w:rPr>
                <w:noProof/>
                <w:webHidden/>
              </w:rPr>
              <w:fldChar w:fldCharType="begin"/>
            </w:r>
            <w:r w:rsidR="00E4549C" w:rsidRPr="00AB665D">
              <w:rPr>
                <w:noProof/>
                <w:webHidden/>
              </w:rPr>
              <w:instrText xml:space="preserve"> PAGEREF _Toc476906511 \h </w:instrText>
            </w:r>
            <w:r w:rsidR="00E4549C" w:rsidRPr="00AB665D">
              <w:rPr>
                <w:noProof/>
                <w:webHidden/>
              </w:rPr>
            </w:r>
            <w:r w:rsidR="00E4549C" w:rsidRPr="00AB665D">
              <w:rPr>
                <w:noProof/>
                <w:webHidden/>
              </w:rPr>
              <w:fldChar w:fldCharType="separate"/>
            </w:r>
            <w:r w:rsidR="008F029F">
              <w:rPr>
                <w:noProof/>
                <w:webHidden/>
              </w:rPr>
              <w:t>35</w:t>
            </w:r>
            <w:r w:rsidR="00E4549C" w:rsidRPr="00AB665D">
              <w:rPr>
                <w:noProof/>
                <w:webHidden/>
              </w:rPr>
              <w:fldChar w:fldCharType="end"/>
            </w:r>
          </w:hyperlink>
        </w:p>
        <w:p w:rsidR="00E4549C" w:rsidRDefault="003B4275" w:rsidP="00AB665D">
          <w:pPr>
            <w:pStyle w:val="TJ3"/>
            <w:rPr>
              <w:rStyle w:val="Hiperhivatkozs"/>
              <w:noProof/>
              <w:sz w:val="22"/>
              <w:szCs w:val="22"/>
            </w:rPr>
          </w:pPr>
          <w:hyperlink w:anchor="_Toc476906512" w:history="1">
            <w:r w:rsidR="00E4549C" w:rsidRPr="00AB665D">
              <w:rPr>
                <w:rStyle w:val="Hiperhivatkozs"/>
                <w:noProof/>
                <w:sz w:val="22"/>
                <w:szCs w:val="22"/>
              </w:rPr>
              <w:t>7.6.3.</w:t>
            </w:r>
            <w:r w:rsidR="00E4549C" w:rsidRPr="00AB665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E4549C" w:rsidRPr="00AB665D">
              <w:rPr>
                <w:rStyle w:val="Hiperhivatkozs"/>
                <w:noProof/>
                <w:sz w:val="22"/>
                <w:szCs w:val="22"/>
              </w:rPr>
              <w:t>Az elítélt tűrési kötelezettsége</w:t>
            </w:r>
            <w:r w:rsidR="00E4549C" w:rsidRPr="00AB665D">
              <w:rPr>
                <w:noProof/>
                <w:webHidden/>
              </w:rPr>
              <w:tab/>
            </w:r>
            <w:r w:rsidR="00E4549C" w:rsidRPr="00AB665D">
              <w:rPr>
                <w:noProof/>
                <w:webHidden/>
              </w:rPr>
              <w:fldChar w:fldCharType="begin"/>
            </w:r>
            <w:r w:rsidR="00E4549C" w:rsidRPr="00AB665D">
              <w:rPr>
                <w:noProof/>
                <w:webHidden/>
              </w:rPr>
              <w:instrText xml:space="preserve"> PAGEREF _Toc476906512 \h </w:instrText>
            </w:r>
            <w:r w:rsidR="00E4549C" w:rsidRPr="00AB665D">
              <w:rPr>
                <w:noProof/>
                <w:webHidden/>
              </w:rPr>
            </w:r>
            <w:r w:rsidR="00E4549C" w:rsidRPr="00AB665D">
              <w:rPr>
                <w:noProof/>
                <w:webHidden/>
              </w:rPr>
              <w:fldChar w:fldCharType="separate"/>
            </w:r>
            <w:r w:rsidR="008F029F">
              <w:rPr>
                <w:noProof/>
                <w:webHidden/>
              </w:rPr>
              <w:t>36</w:t>
            </w:r>
            <w:r w:rsidR="00E4549C" w:rsidRPr="00AB665D">
              <w:rPr>
                <w:noProof/>
                <w:webHidden/>
              </w:rPr>
              <w:fldChar w:fldCharType="end"/>
            </w:r>
          </w:hyperlink>
        </w:p>
        <w:p w:rsidR="000D76C7" w:rsidRDefault="000D76C7" w:rsidP="000D76C7">
          <w:pPr>
            <w:rPr>
              <w:rFonts w:eastAsiaTheme="minorEastAsia"/>
              <w:noProof/>
            </w:rPr>
          </w:pPr>
        </w:p>
        <w:p w:rsidR="000E6B99" w:rsidRPr="000D76C7" w:rsidRDefault="000E6B99" w:rsidP="000D76C7">
          <w:pPr>
            <w:rPr>
              <w:rFonts w:eastAsiaTheme="minorEastAsia"/>
              <w:noProof/>
            </w:rPr>
          </w:pPr>
        </w:p>
        <w:p w:rsidR="00E4549C" w:rsidRPr="00AB665D" w:rsidRDefault="003B4275" w:rsidP="000D76C7">
          <w:pPr>
            <w:pStyle w:val="TJ1"/>
            <w:rPr>
              <w:rFonts w:asciiTheme="minorHAnsi" w:eastAsiaTheme="minorEastAsia" w:hAnsiTheme="minorHAnsi" w:cstheme="minorBidi"/>
            </w:rPr>
          </w:pPr>
          <w:hyperlink w:anchor="_Toc476906513" w:history="1">
            <w:r w:rsidR="00E4549C" w:rsidRPr="00AB665D">
              <w:rPr>
                <w:rStyle w:val="Hiperhivatkozs"/>
              </w:rPr>
              <w:t>8.</w:t>
            </w:r>
            <w:r w:rsidR="00E4549C" w:rsidRPr="00AB665D">
              <w:rPr>
                <w:rFonts w:asciiTheme="minorHAnsi" w:eastAsiaTheme="minorEastAsia" w:hAnsiTheme="minorHAnsi" w:cstheme="minorBidi"/>
              </w:rPr>
              <w:tab/>
            </w:r>
            <w:r w:rsidR="00E4549C" w:rsidRPr="00AB665D">
              <w:rPr>
                <w:rStyle w:val="Hiperhivatkozs"/>
              </w:rPr>
              <w:t>A büntetőjogi, a szabálysértési és a rendbírság helyébe lépő elzárás szabályai</w:t>
            </w:r>
            <w:r w:rsidR="00E4549C" w:rsidRPr="00AB665D">
              <w:rPr>
                <w:webHidden/>
              </w:rPr>
              <w:tab/>
            </w:r>
            <w:r w:rsidR="00E4549C" w:rsidRPr="00AB665D">
              <w:rPr>
                <w:webHidden/>
              </w:rPr>
              <w:fldChar w:fldCharType="begin"/>
            </w:r>
            <w:r w:rsidR="00E4549C" w:rsidRPr="00AB665D">
              <w:rPr>
                <w:webHidden/>
              </w:rPr>
              <w:instrText xml:space="preserve"> PAGEREF _Toc476906513 \h </w:instrText>
            </w:r>
            <w:r w:rsidR="00E4549C" w:rsidRPr="00AB665D">
              <w:rPr>
                <w:webHidden/>
              </w:rPr>
            </w:r>
            <w:r w:rsidR="00E4549C" w:rsidRPr="00AB665D">
              <w:rPr>
                <w:webHidden/>
              </w:rPr>
              <w:fldChar w:fldCharType="separate"/>
            </w:r>
            <w:r w:rsidR="008F029F">
              <w:rPr>
                <w:webHidden/>
              </w:rPr>
              <w:t>37</w:t>
            </w:r>
            <w:r w:rsidR="00E4549C" w:rsidRPr="00AB665D">
              <w:rPr>
                <w:webHidden/>
              </w:rPr>
              <w:fldChar w:fldCharType="end"/>
            </w:r>
          </w:hyperlink>
        </w:p>
        <w:p w:rsidR="00E4549C" w:rsidRPr="00AB665D" w:rsidRDefault="003B4275" w:rsidP="00AB665D">
          <w:pPr>
            <w:pStyle w:val="TJ2"/>
            <w:rPr>
              <w:rFonts w:asciiTheme="minorHAnsi" w:eastAsiaTheme="minorEastAsia" w:hAnsiTheme="minorHAnsi" w:cstheme="minorBidi"/>
              <w:noProof/>
            </w:rPr>
          </w:pPr>
          <w:hyperlink w:anchor="_Toc476906514" w:history="1">
            <w:r w:rsidR="00E4549C" w:rsidRPr="00AB665D">
              <w:rPr>
                <w:rStyle w:val="Hiperhivatkozs"/>
                <w:rFonts w:eastAsia="Calibri"/>
                <w:noProof/>
                <w:sz w:val="22"/>
                <w:szCs w:val="22"/>
              </w:rPr>
              <w:t>8.1.</w:t>
            </w:r>
            <w:r w:rsidR="00E4549C" w:rsidRPr="00AB665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E4549C" w:rsidRPr="00AB665D">
              <w:rPr>
                <w:rStyle w:val="Hiperhivatkozs"/>
                <w:rFonts w:eastAsia="Calibri"/>
                <w:noProof/>
                <w:sz w:val="22"/>
                <w:szCs w:val="22"/>
              </w:rPr>
              <w:t>Az elzárás végrehajtásának jogforrásai és elhelyezkedése a jogkövetkezmények között</w:t>
            </w:r>
            <w:r w:rsidR="00E4549C" w:rsidRPr="00AB665D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 xml:space="preserve">     </w:t>
            </w:r>
            <w:r w:rsidR="00E4549C" w:rsidRPr="00AB665D">
              <w:rPr>
                <w:noProof/>
                <w:webHidden/>
              </w:rPr>
              <w:fldChar w:fldCharType="begin"/>
            </w:r>
            <w:r w:rsidR="00E4549C" w:rsidRPr="00AB665D">
              <w:rPr>
                <w:noProof/>
                <w:webHidden/>
              </w:rPr>
              <w:instrText xml:space="preserve"> PAGEREF _Toc476906514 \h </w:instrText>
            </w:r>
            <w:r w:rsidR="00E4549C" w:rsidRPr="00AB665D">
              <w:rPr>
                <w:noProof/>
                <w:webHidden/>
              </w:rPr>
            </w:r>
            <w:r w:rsidR="00E4549C" w:rsidRPr="00AB665D">
              <w:rPr>
                <w:noProof/>
                <w:webHidden/>
              </w:rPr>
              <w:fldChar w:fldCharType="separate"/>
            </w:r>
            <w:r w:rsidR="008F029F">
              <w:rPr>
                <w:noProof/>
                <w:webHidden/>
              </w:rPr>
              <w:t>37</w:t>
            </w:r>
            <w:r w:rsidR="00E4549C" w:rsidRPr="00AB665D">
              <w:rPr>
                <w:noProof/>
                <w:webHidden/>
              </w:rPr>
              <w:fldChar w:fldCharType="end"/>
            </w:r>
          </w:hyperlink>
        </w:p>
        <w:p w:rsidR="00E4549C" w:rsidRPr="00AB665D" w:rsidRDefault="003B4275" w:rsidP="00AB665D">
          <w:pPr>
            <w:pStyle w:val="TJ2"/>
            <w:rPr>
              <w:rFonts w:asciiTheme="minorHAnsi" w:eastAsiaTheme="minorEastAsia" w:hAnsiTheme="minorHAnsi" w:cstheme="minorBidi"/>
              <w:noProof/>
            </w:rPr>
          </w:pPr>
          <w:hyperlink w:anchor="_Toc476906517" w:history="1">
            <w:r w:rsidR="00E4549C" w:rsidRPr="00AB665D">
              <w:rPr>
                <w:rStyle w:val="Hiperhivatkozs"/>
                <w:noProof/>
                <w:sz w:val="22"/>
                <w:szCs w:val="22"/>
              </w:rPr>
              <w:t>8.2.</w:t>
            </w:r>
            <w:r w:rsidR="00E4549C" w:rsidRPr="00AB665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E4549C" w:rsidRPr="00AB665D">
              <w:rPr>
                <w:rStyle w:val="Hiperhivatkozs"/>
                <w:noProof/>
                <w:sz w:val="22"/>
                <w:szCs w:val="22"/>
              </w:rPr>
              <w:t>Az elzárás fajtái</w:t>
            </w:r>
            <w:r w:rsidR="00E4549C" w:rsidRPr="00AB665D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  <w:t xml:space="preserve">     </w:t>
            </w:r>
            <w:r w:rsidR="00E4549C" w:rsidRPr="00AB665D">
              <w:rPr>
                <w:noProof/>
                <w:webHidden/>
              </w:rPr>
              <w:fldChar w:fldCharType="begin"/>
            </w:r>
            <w:r w:rsidR="00E4549C" w:rsidRPr="00AB665D">
              <w:rPr>
                <w:noProof/>
                <w:webHidden/>
              </w:rPr>
              <w:instrText xml:space="preserve"> PAGEREF _Toc476906517 \h </w:instrText>
            </w:r>
            <w:r w:rsidR="00E4549C" w:rsidRPr="00AB665D">
              <w:rPr>
                <w:noProof/>
                <w:webHidden/>
              </w:rPr>
            </w:r>
            <w:r w:rsidR="00E4549C" w:rsidRPr="00AB665D">
              <w:rPr>
                <w:noProof/>
                <w:webHidden/>
              </w:rPr>
              <w:fldChar w:fldCharType="separate"/>
            </w:r>
            <w:r w:rsidR="008F029F">
              <w:rPr>
                <w:noProof/>
                <w:webHidden/>
              </w:rPr>
              <w:t>37</w:t>
            </w:r>
            <w:r w:rsidR="00E4549C" w:rsidRPr="00AB665D">
              <w:rPr>
                <w:noProof/>
                <w:webHidden/>
              </w:rPr>
              <w:fldChar w:fldCharType="end"/>
            </w:r>
          </w:hyperlink>
        </w:p>
        <w:p w:rsidR="00E4549C" w:rsidRPr="00AB665D" w:rsidRDefault="003B4275" w:rsidP="00AB665D">
          <w:pPr>
            <w:pStyle w:val="TJ2"/>
            <w:rPr>
              <w:rFonts w:asciiTheme="minorHAnsi" w:eastAsiaTheme="minorEastAsia" w:hAnsiTheme="minorHAnsi" w:cstheme="minorBidi"/>
              <w:noProof/>
            </w:rPr>
          </w:pPr>
          <w:hyperlink w:anchor="_Toc476906518" w:history="1">
            <w:r w:rsidR="00E4549C" w:rsidRPr="00AB665D">
              <w:rPr>
                <w:rStyle w:val="Hiperhivatkozs"/>
                <w:rFonts w:eastAsia="Calibri"/>
                <w:noProof/>
                <w:sz w:val="22"/>
                <w:szCs w:val="22"/>
              </w:rPr>
              <w:t>8.3.</w:t>
            </w:r>
            <w:r w:rsidR="00E4549C" w:rsidRPr="00AB665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E4549C" w:rsidRPr="00AB665D">
              <w:rPr>
                <w:rStyle w:val="Hiperhivatkozs"/>
                <w:rFonts w:eastAsia="Calibri"/>
                <w:noProof/>
                <w:sz w:val="22"/>
                <w:szCs w:val="22"/>
              </w:rPr>
              <w:t>Az elzárás szabályai</w:t>
            </w:r>
            <w:r w:rsidR="00E4549C" w:rsidRPr="00AB665D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  <w:t xml:space="preserve"> </w:t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  <w:t xml:space="preserve">     </w:t>
            </w:r>
            <w:r w:rsidR="00E4549C" w:rsidRPr="00AB665D">
              <w:rPr>
                <w:noProof/>
                <w:webHidden/>
              </w:rPr>
              <w:fldChar w:fldCharType="begin"/>
            </w:r>
            <w:r w:rsidR="00E4549C" w:rsidRPr="00AB665D">
              <w:rPr>
                <w:noProof/>
                <w:webHidden/>
              </w:rPr>
              <w:instrText xml:space="preserve"> PAGEREF _Toc476906518 \h </w:instrText>
            </w:r>
            <w:r w:rsidR="00E4549C" w:rsidRPr="00AB665D">
              <w:rPr>
                <w:noProof/>
                <w:webHidden/>
              </w:rPr>
            </w:r>
            <w:r w:rsidR="00E4549C" w:rsidRPr="00AB665D">
              <w:rPr>
                <w:noProof/>
                <w:webHidden/>
              </w:rPr>
              <w:fldChar w:fldCharType="separate"/>
            </w:r>
            <w:r w:rsidR="008F029F">
              <w:rPr>
                <w:noProof/>
                <w:webHidden/>
              </w:rPr>
              <w:t>37</w:t>
            </w:r>
            <w:r w:rsidR="00E4549C" w:rsidRPr="00AB665D">
              <w:rPr>
                <w:noProof/>
                <w:webHidden/>
              </w:rPr>
              <w:fldChar w:fldCharType="end"/>
            </w:r>
          </w:hyperlink>
        </w:p>
        <w:p w:rsidR="00E4549C" w:rsidRPr="00AB665D" w:rsidRDefault="003B4275" w:rsidP="00AB665D">
          <w:pPr>
            <w:pStyle w:val="TJ2"/>
            <w:rPr>
              <w:rFonts w:asciiTheme="minorHAnsi" w:eastAsiaTheme="minorEastAsia" w:hAnsiTheme="minorHAnsi" w:cstheme="minorBidi"/>
              <w:noProof/>
            </w:rPr>
          </w:pPr>
          <w:hyperlink w:anchor="_Toc476906519" w:history="1">
            <w:r w:rsidR="00E4549C" w:rsidRPr="00AB665D">
              <w:rPr>
                <w:rStyle w:val="Hiperhivatkozs"/>
                <w:noProof/>
                <w:sz w:val="22"/>
                <w:szCs w:val="22"/>
              </w:rPr>
              <w:t>8.4.</w:t>
            </w:r>
            <w:r w:rsidR="00E4549C" w:rsidRPr="00AB665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E4549C" w:rsidRPr="00AB665D">
              <w:rPr>
                <w:rStyle w:val="Hiperhivatkozs"/>
                <w:noProof/>
                <w:sz w:val="22"/>
                <w:szCs w:val="22"/>
              </w:rPr>
              <w:t>Jutalmazás és fenyítés, biztonsági részleg</w:t>
            </w:r>
            <w:r w:rsidR="00E4549C" w:rsidRPr="00AB665D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  <w:t xml:space="preserve">     </w:t>
            </w:r>
            <w:r w:rsidR="00E4549C" w:rsidRPr="00AB665D">
              <w:rPr>
                <w:noProof/>
                <w:webHidden/>
              </w:rPr>
              <w:fldChar w:fldCharType="begin"/>
            </w:r>
            <w:r w:rsidR="00E4549C" w:rsidRPr="00AB665D">
              <w:rPr>
                <w:noProof/>
                <w:webHidden/>
              </w:rPr>
              <w:instrText xml:space="preserve"> PAGEREF _Toc476906519 \h </w:instrText>
            </w:r>
            <w:r w:rsidR="00E4549C" w:rsidRPr="00AB665D">
              <w:rPr>
                <w:noProof/>
                <w:webHidden/>
              </w:rPr>
            </w:r>
            <w:r w:rsidR="00E4549C" w:rsidRPr="00AB665D">
              <w:rPr>
                <w:noProof/>
                <w:webHidden/>
              </w:rPr>
              <w:fldChar w:fldCharType="separate"/>
            </w:r>
            <w:r w:rsidR="008F029F">
              <w:rPr>
                <w:noProof/>
                <w:webHidden/>
              </w:rPr>
              <w:t>39</w:t>
            </w:r>
            <w:r w:rsidR="00E4549C" w:rsidRPr="00AB665D">
              <w:rPr>
                <w:noProof/>
                <w:webHidden/>
              </w:rPr>
              <w:fldChar w:fldCharType="end"/>
            </w:r>
          </w:hyperlink>
        </w:p>
        <w:p w:rsidR="00E4549C" w:rsidRDefault="003B4275" w:rsidP="00AB665D">
          <w:pPr>
            <w:pStyle w:val="TJ2"/>
            <w:rPr>
              <w:rStyle w:val="Hiperhivatkozs"/>
              <w:noProof/>
              <w:sz w:val="22"/>
              <w:szCs w:val="22"/>
            </w:rPr>
          </w:pPr>
          <w:hyperlink w:anchor="_Toc476906520" w:history="1">
            <w:r w:rsidR="00E4549C" w:rsidRPr="00AB665D">
              <w:rPr>
                <w:rStyle w:val="Hiperhivatkozs"/>
                <w:rFonts w:eastAsia="Calibri"/>
                <w:noProof/>
                <w:sz w:val="22"/>
                <w:szCs w:val="22"/>
              </w:rPr>
              <w:t>8.5.</w:t>
            </w:r>
            <w:r w:rsidR="00E4549C" w:rsidRPr="00AB665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E4549C" w:rsidRPr="00AB665D">
              <w:rPr>
                <w:rStyle w:val="Hiperhivatkozs"/>
                <w:rFonts w:eastAsia="Calibri"/>
                <w:noProof/>
                <w:sz w:val="22"/>
                <w:szCs w:val="22"/>
              </w:rPr>
              <w:t>A halasztás és a félbeszakítás szabályai</w:t>
            </w:r>
            <w:r w:rsidR="00E4549C" w:rsidRPr="00AB665D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  <w:t xml:space="preserve">     </w:t>
            </w:r>
            <w:r w:rsidR="00E4549C" w:rsidRPr="00AB665D">
              <w:rPr>
                <w:noProof/>
                <w:webHidden/>
              </w:rPr>
              <w:fldChar w:fldCharType="begin"/>
            </w:r>
            <w:r w:rsidR="00E4549C" w:rsidRPr="00AB665D">
              <w:rPr>
                <w:noProof/>
                <w:webHidden/>
              </w:rPr>
              <w:instrText xml:space="preserve"> PAGEREF _Toc476906520 \h </w:instrText>
            </w:r>
            <w:r w:rsidR="00E4549C" w:rsidRPr="00AB665D">
              <w:rPr>
                <w:noProof/>
                <w:webHidden/>
              </w:rPr>
            </w:r>
            <w:r w:rsidR="00E4549C" w:rsidRPr="00AB665D">
              <w:rPr>
                <w:noProof/>
                <w:webHidden/>
              </w:rPr>
              <w:fldChar w:fldCharType="separate"/>
            </w:r>
            <w:r w:rsidR="008F029F">
              <w:rPr>
                <w:noProof/>
                <w:webHidden/>
              </w:rPr>
              <w:t>39</w:t>
            </w:r>
            <w:r w:rsidR="00E4549C" w:rsidRPr="00AB665D">
              <w:rPr>
                <w:noProof/>
                <w:webHidden/>
              </w:rPr>
              <w:fldChar w:fldCharType="end"/>
            </w:r>
          </w:hyperlink>
        </w:p>
        <w:p w:rsidR="000D76C7" w:rsidRPr="000D76C7" w:rsidRDefault="000D76C7" w:rsidP="000D76C7">
          <w:pPr>
            <w:rPr>
              <w:rFonts w:eastAsiaTheme="minorEastAsia"/>
              <w:noProof/>
            </w:rPr>
          </w:pPr>
        </w:p>
        <w:p w:rsidR="00E4549C" w:rsidRPr="00AB665D" w:rsidRDefault="003B4275" w:rsidP="000D76C7">
          <w:pPr>
            <w:pStyle w:val="TJ1"/>
            <w:rPr>
              <w:rFonts w:asciiTheme="minorHAnsi" w:eastAsiaTheme="minorEastAsia" w:hAnsiTheme="minorHAnsi" w:cstheme="minorBidi"/>
            </w:rPr>
          </w:pPr>
          <w:hyperlink w:anchor="_Toc476906521" w:history="1">
            <w:r w:rsidR="00E4549C" w:rsidRPr="00AB665D">
              <w:rPr>
                <w:rStyle w:val="Hiperhivatkozs"/>
              </w:rPr>
              <w:t>9.</w:t>
            </w:r>
            <w:r w:rsidR="00E4549C" w:rsidRPr="00AB665D">
              <w:rPr>
                <w:rFonts w:asciiTheme="minorHAnsi" w:eastAsiaTheme="minorEastAsia" w:hAnsiTheme="minorHAnsi" w:cstheme="minorBidi"/>
              </w:rPr>
              <w:tab/>
            </w:r>
            <w:r w:rsidR="00E4549C" w:rsidRPr="00AB665D">
              <w:rPr>
                <w:rStyle w:val="Hiperhivatkozs"/>
              </w:rPr>
              <w:t>Az intézet kötelezettségei, nyomtatványok használata a szabadítási eljárás során</w:t>
            </w:r>
            <w:r w:rsidR="00E4549C" w:rsidRPr="00AB665D">
              <w:rPr>
                <w:webHidden/>
              </w:rPr>
              <w:tab/>
            </w:r>
            <w:r w:rsidR="00E4549C" w:rsidRPr="00AB665D">
              <w:rPr>
                <w:webHidden/>
              </w:rPr>
              <w:fldChar w:fldCharType="begin"/>
            </w:r>
            <w:r w:rsidR="00E4549C" w:rsidRPr="00AB665D">
              <w:rPr>
                <w:webHidden/>
              </w:rPr>
              <w:instrText xml:space="preserve"> PAGEREF _Toc476906521 \h </w:instrText>
            </w:r>
            <w:r w:rsidR="00E4549C" w:rsidRPr="00AB665D">
              <w:rPr>
                <w:webHidden/>
              </w:rPr>
            </w:r>
            <w:r w:rsidR="00E4549C" w:rsidRPr="00AB665D">
              <w:rPr>
                <w:webHidden/>
              </w:rPr>
              <w:fldChar w:fldCharType="separate"/>
            </w:r>
            <w:r w:rsidR="008F029F">
              <w:rPr>
                <w:webHidden/>
              </w:rPr>
              <w:t>41</w:t>
            </w:r>
            <w:r w:rsidR="00E4549C" w:rsidRPr="00AB665D">
              <w:rPr>
                <w:webHidden/>
              </w:rPr>
              <w:fldChar w:fldCharType="end"/>
            </w:r>
          </w:hyperlink>
        </w:p>
        <w:p w:rsidR="00E4549C" w:rsidRPr="00AB665D" w:rsidRDefault="003B4275" w:rsidP="00AB665D">
          <w:pPr>
            <w:pStyle w:val="TJ2"/>
            <w:rPr>
              <w:rFonts w:asciiTheme="minorHAnsi" w:eastAsiaTheme="minorEastAsia" w:hAnsiTheme="minorHAnsi" w:cstheme="minorBidi"/>
              <w:noProof/>
            </w:rPr>
          </w:pPr>
          <w:hyperlink w:anchor="_Toc476906522" w:history="1">
            <w:r w:rsidR="00E4549C" w:rsidRPr="00AB665D">
              <w:rPr>
                <w:rStyle w:val="Hiperhivatkozs"/>
                <w:noProof/>
                <w:sz w:val="22"/>
                <w:szCs w:val="22"/>
              </w:rPr>
              <w:t>9.1.</w:t>
            </w:r>
            <w:r w:rsidR="00E4549C" w:rsidRPr="00AB665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E4549C" w:rsidRPr="00AB665D">
              <w:rPr>
                <w:rStyle w:val="Hiperhivatkozs"/>
                <w:noProof/>
                <w:sz w:val="22"/>
                <w:szCs w:val="22"/>
              </w:rPr>
              <w:t>A szabadítás</w:t>
            </w:r>
            <w:r w:rsidR="00E4549C" w:rsidRPr="00AB665D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  <w:t xml:space="preserve">     </w:t>
            </w:r>
            <w:r w:rsidR="00E4549C" w:rsidRPr="00AB665D">
              <w:rPr>
                <w:noProof/>
                <w:webHidden/>
              </w:rPr>
              <w:fldChar w:fldCharType="begin"/>
            </w:r>
            <w:r w:rsidR="00E4549C" w:rsidRPr="00AB665D">
              <w:rPr>
                <w:noProof/>
                <w:webHidden/>
              </w:rPr>
              <w:instrText xml:space="preserve"> PAGEREF _Toc476906522 \h </w:instrText>
            </w:r>
            <w:r w:rsidR="00E4549C" w:rsidRPr="00AB665D">
              <w:rPr>
                <w:noProof/>
                <w:webHidden/>
              </w:rPr>
            </w:r>
            <w:r w:rsidR="00E4549C" w:rsidRPr="00AB665D">
              <w:rPr>
                <w:noProof/>
                <w:webHidden/>
              </w:rPr>
              <w:fldChar w:fldCharType="separate"/>
            </w:r>
            <w:r w:rsidR="008F029F">
              <w:rPr>
                <w:noProof/>
                <w:webHidden/>
              </w:rPr>
              <w:t>41</w:t>
            </w:r>
            <w:r w:rsidR="00E4549C" w:rsidRPr="00AB665D">
              <w:rPr>
                <w:noProof/>
                <w:webHidden/>
              </w:rPr>
              <w:fldChar w:fldCharType="end"/>
            </w:r>
          </w:hyperlink>
        </w:p>
        <w:p w:rsidR="00E4549C" w:rsidRPr="00AB665D" w:rsidRDefault="003B4275" w:rsidP="00AB665D">
          <w:pPr>
            <w:pStyle w:val="TJ2"/>
            <w:rPr>
              <w:rFonts w:asciiTheme="minorHAnsi" w:eastAsiaTheme="minorEastAsia" w:hAnsiTheme="minorHAnsi" w:cstheme="minorBidi"/>
              <w:noProof/>
            </w:rPr>
          </w:pPr>
          <w:hyperlink w:anchor="_Toc476906523" w:history="1">
            <w:r w:rsidR="00E4549C" w:rsidRPr="00AB665D">
              <w:rPr>
                <w:rStyle w:val="Hiperhivatkozs"/>
                <w:noProof/>
                <w:sz w:val="22"/>
                <w:szCs w:val="22"/>
                <w:lang w:val="en"/>
              </w:rPr>
              <w:t>9.2.</w:t>
            </w:r>
            <w:r w:rsidR="00E4549C" w:rsidRPr="00AB665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E4549C" w:rsidRPr="00AB665D">
              <w:rPr>
                <w:rStyle w:val="Hiperhivatkozs"/>
                <w:noProof/>
                <w:sz w:val="22"/>
                <w:szCs w:val="22"/>
                <w:lang w:val="en"/>
              </w:rPr>
              <w:t>A szabadítás ideje és szabályai</w:t>
            </w:r>
            <w:r w:rsidR="00E4549C" w:rsidRPr="00AB665D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  <w:t xml:space="preserve">     </w:t>
            </w:r>
            <w:r w:rsidR="00E4549C" w:rsidRPr="00AB665D">
              <w:rPr>
                <w:noProof/>
                <w:webHidden/>
              </w:rPr>
              <w:fldChar w:fldCharType="begin"/>
            </w:r>
            <w:r w:rsidR="00E4549C" w:rsidRPr="00AB665D">
              <w:rPr>
                <w:noProof/>
                <w:webHidden/>
              </w:rPr>
              <w:instrText xml:space="preserve"> PAGEREF _Toc476906523 \h </w:instrText>
            </w:r>
            <w:r w:rsidR="00E4549C" w:rsidRPr="00AB665D">
              <w:rPr>
                <w:noProof/>
                <w:webHidden/>
              </w:rPr>
            </w:r>
            <w:r w:rsidR="00E4549C" w:rsidRPr="00AB665D">
              <w:rPr>
                <w:noProof/>
                <w:webHidden/>
              </w:rPr>
              <w:fldChar w:fldCharType="separate"/>
            </w:r>
            <w:r w:rsidR="008F029F">
              <w:rPr>
                <w:noProof/>
                <w:webHidden/>
              </w:rPr>
              <w:t>41</w:t>
            </w:r>
            <w:r w:rsidR="00E4549C" w:rsidRPr="00AB665D">
              <w:rPr>
                <w:noProof/>
                <w:webHidden/>
              </w:rPr>
              <w:fldChar w:fldCharType="end"/>
            </w:r>
          </w:hyperlink>
        </w:p>
        <w:p w:rsidR="00E4549C" w:rsidRPr="00AB665D" w:rsidRDefault="003B4275" w:rsidP="00AB665D">
          <w:pPr>
            <w:pStyle w:val="TJ2"/>
            <w:rPr>
              <w:rFonts w:asciiTheme="minorHAnsi" w:eastAsiaTheme="minorEastAsia" w:hAnsiTheme="minorHAnsi" w:cstheme="minorBidi"/>
              <w:noProof/>
            </w:rPr>
          </w:pPr>
          <w:hyperlink w:anchor="_Toc476906524" w:history="1">
            <w:r w:rsidR="00E4549C" w:rsidRPr="00AB665D">
              <w:rPr>
                <w:rStyle w:val="Hiperhivatkozs"/>
                <w:noProof/>
                <w:sz w:val="22"/>
                <w:szCs w:val="22"/>
                <w:lang w:val="en"/>
              </w:rPr>
              <w:t>9.3.</w:t>
            </w:r>
            <w:r w:rsidR="00E4549C" w:rsidRPr="00AB665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E4549C" w:rsidRPr="00AB665D">
              <w:rPr>
                <w:rStyle w:val="Hiperhivatkozs"/>
                <w:noProof/>
                <w:sz w:val="22"/>
                <w:szCs w:val="22"/>
                <w:lang w:val="en"/>
              </w:rPr>
              <w:t>Értesítés a szabadításról</w:t>
            </w:r>
            <w:r w:rsidR="00E4549C" w:rsidRPr="00AB665D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  <w:t xml:space="preserve">     </w:t>
            </w:r>
            <w:r w:rsidR="00E4549C" w:rsidRPr="00AB665D">
              <w:rPr>
                <w:noProof/>
                <w:webHidden/>
              </w:rPr>
              <w:fldChar w:fldCharType="begin"/>
            </w:r>
            <w:r w:rsidR="00E4549C" w:rsidRPr="00AB665D">
              <w:rPr>
                <w:noProof/>
                <w:webHidden/>
              </w:rPr>
              <w:instrText xml:space="preserve"> PAGEREF _Toc476906524 \h </w:instrText>
            </w:r>
            <w:r w:rsidR="00E4549C" w:rsidRPr="00AB665D">
              <w:rPr>
                <w:noProof/>
                <w:webHidden/>
              </w:rPr>
            </w:r>
            <w:r w:rsidR="00E4549C" w:rsidRPr="00AB665D">
              <w:rPr>
                <w:noProof/>
                <w:webHidden/>
              </w:rPr>
              <w:fldChar w:fldCharType="separate"/>
            </w:r>
            <w:r w:rsidR="008F029F">
              <w:rPr>
                <w:noProof/>
                <w:webHidden/>
              </w:rPr>
              <w:t>41</w:t>
            </w:r>
            <w:r w:rsidR="00E4549C" w:rsidRPr="00AB665D">
              <w:rPr>
                <w:noProof/>
                <w:webHidden/>
              </w:rPr>
              <w:fldChar w:fldCharType="end"/>
            </w:r>
          </w:hyperlink>
        </w:p>
        <w:p w:rsidR="00E4549C" w:rsidRPr="00AB665D" w:rsidRDefault="003B4275" w:rsidP="00AB665D">
          <w:pPr>
            <w:pStyle w:val="TJ2"/>
            <w:rPr>
              <w:rFonts w:asciiTheme="minorHAnsi" w:eastAsiaTheme="minorEastAsia" w:hAnsiTheme="minorHAnsi" w:cstheme="minorBidi"/>
              <w:noProof/>
            </w:rPr>
          </w:pPr>
          <w:hyperlink w:anchor="_Toc476906525" w:history="1">
            <w:r w:rsidR="00E4549C" w:rsidRPr="00AB665D">
              <w:rPr>
                <w:rStyle w:val="Hiperhivatkozs"/>
                <w:rFonts w:eastAsiaTheme="majorEastAsia"/>
                <w:bCs/>
                <w:noProof/>
                <w:sz w:val="22"/>
                <w:szCs w:val="22"/>
              </w:rPr>
              <w:t>9.4.</w:t>
            </w:r>
            <w:r w:rsidR="00E4549C" w:rsidRPr="00AB665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E4549C" w:rsidRPr="00AB665D">
              <w:rPr>
                <w:rStyle w:val="Hiperhivatkozs"/>
                <w:rFonts w:eastAsiaTheme="majorEastAsia"/>
                <w:noProof/>
                <w:sz w:val="22"/>
                <w:szCs w:val="22"/>
              </w:rPr>
              <w:t>Eljárás szabadulás esetén</w:t>
            </w:r>
            <w:r w:rsidR="00E4549C" w:rsidRPr="00AB665D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  <w:t xml:space="preserve">     </w:t>
            </w:r>
            <w:r w:rsidR="00E4549C" w:rsidRPr="00AB665D">
              <w:rPr>
                <w:noProof/>
                <w:webHidden/>
              </w:rPr>
              <w:fldChar w:fldCharType="begin"/>
            </w:r>
            <w:r w:rsidR="00E4549C" w:rsidRPr="00AB665D">
              <w:rPr>
                <w:noProof/>
                <w:webHidden/>
              </w:rPr>
              <w:instrText xml:space="preserve"> PAGEREF _Toc476906525 \h </w:instrText>
            </w:r>
            <w:r w:rsidR="00E4549C" w:rsidRPr="00AB665D">
              <w:rPr>
                <w:noProof/>
                <w:webHidden/>
              </w:rPr>
            </w:r>
            <w:r w:rsidR="00E4549C" w:rsidRPr="00AB665D">
              <w:rPr>
                <w:noProof/>
                <w:webHidden/>
              </w:rPr>
              <w:fldChar w:fldCharType="separate"/>
            </w:r>
            <w:r w:rsidR="008F029F">
              <w:rPr>
                <w:noProof/>
                <w:webHidden/>
              </w:rPr>
              <w:t>42</w:t>
            </w:r>
            <w:r w:rsidR="00E4549C" w:rsidRPr="00AB665D">
              <w:rPr>
                <w:noProof/>
                <w:webHidden/>
              </w:rPr>
              <w:fldChar w:fldCharType="end"/>
            </w:r>
          </w:hyperlink>
        </w:p>
        <w:p w:rsidR="00E4549C" w:rsidRDefault="003B4275" w:rsidP="00AB665D">
          <w:pPr>
            <w:pStyle w:val="TJ2"/>
            <w:rPr>
              <w:rStyle w:val="Hiperhivatkozs"/>
              <w:noProof/>
              <w:sz w:val="22"/>
              <w:szCs w:val="22"/>
            </w:rPr>
          </w:pPr>
          <w:hyperlink w:anchor="_Toc476906526" w:history="1">
            <w:r w:rsidR="00E4549C" w:rsidRPr="00AB665D">
              <w:rPr>
                <w:rStyle w:val="Hiperhivatkozs"/>
                <w:rFonts w:eastAsiaTheme="majorEastAsia"/>
                <w:noProof/>
                <w:sz w:val="22"/>
                <w:szCs w:val="22"/>
              </w:rPr>
              <w:t>9.5.</w:t>
            </w:r>
            <w:r w:rsidR="00E4549C" w:rsidRPr="00AB665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E4549C" w:rsidRPr="00AB665D">
              <w:rPr>
                <w:rStyle w:val="Hiperhivatkozs"/>
                <w:rFonts w:eastAsiaTheme="majorEastAsia"/>
                <w:noProof/>
                <w:sz w:val="22"/>
                <w:szCs w:val="22"/>
              </w:rPr>
              <w:t>A szabadulási igazolás</w:t>
            </w:r>
            <w:r w:rsidR="00E4549C" w:rsidRPr="00AB665D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  <w:t xml:space="preserve">     </w:t>
            </w:r>
            <w:r w:rsidR="00E4549C" w:rsidRPr="00AB665D">
              <w:rPr>
                <w:noProof/>
                <w:webHidden/>
              </w:rPr>
              <w:fldChar w:fldCharType="begin"/>
            </w:r>
            <w:r w:rsidR="00E4549C" w:rsidRPr="00AB665D">
              <w:rPr>
                <w:noProof/>
                <w:webHidden/>
              </w:rPr>
              <w:instrText xml:space="preserve"> PAGEREF _Toc476906526 \h </w:instrText>
            </w:r>
            <w:r w:rsidR="00E4549C" w:rsidRPr="00AB665D">
              <w:rPr>
                <w:noProof/>
                <w:webHidden/>
              </w:rPr>
            </w:r>
            <w:r w:rsidR="00E4549C" w:rsidRPr="00AB665D">
              <w:rPr>
                <w:noProof/>
                <w:webHidden/>
              </w:rPr>
              <w:fldChar w:fldCharType="separate"/>
            </w:r>
            <w:r w:rsidR="008F029F">
              <w:rPr>
                <w:noProof/>
                <w:webHidden/>
              </w:rPr>
              <w:t>42</w:t>
            </w:r>
            <w:r w:rsidR="00E4549C" w:rsidRPr="00AB665D">
              <w:rPr>
                <w:noProof/>
                <w:webHidden/>
              </w:rPr>
              <w:fldChar w:fldCharType="end"/>
            </w:r>
          </w:hyperlink>
        </w:p>
        <w:p w:rsidR="000D76C7" w:rsidRPr="000D76C7" w:rsidRDefault="000D76C7" w:rsidP="000D76C7">
          <w:pPr>
            <w:rPr>
              <w:rFonts w:eastAsiaTheme="minorEastAsia"/>
              <w:noProof/>
            </w:rPr>
          </w:pPr>
        </w:p>
        <w:p w:rsidR="00E4549C" w:rsidRDefault="003B4275" w:rsidP="000D76C7">
          <w:pPr>
            <w:pStyle w:val="TJ1"/>
            <w:rPr>
              <w:rStyle w:val="Hiperhivatkozs"/>
            </w:rPr>
          </w:pPr>
          <w:hyperlink w:anchor="_Toc476906527" w:history="1">
            <w:r w:rsidR="00E4549C" w:rsidRPr="00AB665D">
              <w:rPr>
                <w:rStyle w:val="Hiperhivatkozs"/>
              </w:rPr>
              <w:t>10.</w:t>
            </w:r>
            <w:r w:rsidR="00E4549C" w:rsidRPr="00AB665D">
              <w:rPr>
                <w:rFonts w:asciiTheme="minorHAnsi" w:eastAsiaTheme="minorEastAsia" w:hAnsiTheme="minorHAnsi" w:cstheme="minorBidi"/>
              </w:rPr>
              <w:tab/>
            </w:r>
            <w:r w:rsidR="00E4549C" w:rsidRPr="00AB665D">
              <w:rPr>
                <w:rStyle w:val="Hiperhivatkozs"/>
              </w:rPr>
              <w:t>VÁRHATÓ VIZSGAKÉRDÉSEK</w:t>
            </w:r>
            <w:r w:rsidR="00E4549C" w:rsidRPr="00AB665D">
              <w:rPr>
                <w:webHidden/>
              </w:rPr>
              <w:tab/>
            </w:r>
            <w:r w:rsidR="00E4549C" w:rsidRPr="00AB665D">
              <w:rPr>
                <w:webHidden/>
              </w:rPr>
              <w:fldChar w:fldCharType="begin"/>
            </w:r>
            <w:r w:rsidR="00E4549C" w:rsidRPr="00AB665D">
              <w:rPr>
                <w:webHidden/>
              </w:rPr>
              <w:instrText xml:space="preserve"> PAGEREF _Toc476906527 \h </w:instrText>
            </w:r>
            <w:r w:rsidR="00E4549C" w:rsidRPr="00AB665D">
              <w:rPr>
                <w:webHidden/>
              </w:rPr>
            </w:r>
            <w:r w:rsidR="00E4549C" w:rsidRPr="00AB665D">
              <w:rPr>
                <w:webHidden/>
              </w:rPr>
              <w:fldChar w:fldCharType="separate"/>
            </w:r>
            <w:r w:rsidR="008F029F">
              <w:rPr>
                <w:webHidden/>
              </w:rPr>
              <w:t>43</w:t>
            </w:r>
            <w:r w:rsidR="00E4549C" w:rsidRPr="00AB665D">
              <w:rPr>
                <w:webHidden/>
              </w:rPr>
              <w:fldChar w:fldCharType="end"/>
            </w:r>
          </w:hyperlink>
        </w:p>
        <w:p w:rsidR="000D76C7" w:rsidRPr="000D76C7" w:rsidRDefault="000D76C7" w:rsidP="000D76C7">
          <w:pPr>
            <w:rPr>
              <w:rFonts w:eastAsiaTheme="minorEastAsia"/>
              <w:noProof/>
            </w:rPr>
          </w:pPr>
        </w:p>
        <w:p w:rsidR="00E4549C" w:rsidRPr="00AB665D" w:rsidRDefault="003B4275" w:rsidP="000D76C7">
          <w:pPr>
            <w:pStyle w:val="TJ1"/>
            <w:rPr>
              <w:rFonts w:asciiTheme="minorHAnsi" w:eastAsiaTheme="minorEastAsia" w:hAnsiTheme="minorHAnsi" w:cstheme="minorBidi"/>
            </w:rPr>
          </w:pPr>
          <w:hyperlink w:anchor="_Toc476906528" w:history="1">
            <w:r w:rsidR="00E4549C" w:rsidRPr="00AB665D">
              <w:rPr>
                <w:rStyle w:val="Hiperhivatkozs"/>
              </w:rPr>
              <w:t>11.</w:t>
            </w:r>
            <w:r w:rsidR="00E4549C" w:rsidRPr="00AB665D">
              <w:rPr>
                <w:rFonts w:asciiTheme="minorHAnsi" w:eastAsiaTheme="minorEastAsia" w:hAnsiTheme="minorHAnsi" w:cstheme="minorBidi"/>
              </w:rPr>
              <w:tab/>
            </w:r>
            <w:r w:rsidR="00E4549C" w:rsidRPr="00AB665D">
              <w:rPr>
                <w:rStyle w:val="Hiperhivatkozs"/>
              </w:rPr>
              <w:t>Függelékek</w:t>
            </w:r>
            <w:r w:rsidR="00E4549C" w:rsidRPr="00AB665D">
              <w:rPr>
                <w:webHidden/>
              </w:rPr>
              <w:tab/>
            </w:r>
            <w:r w:rsidR="00E4549C" w:rsidRPr="00AB665D">
              <w:rPr>
                <w:webHidden/>
              </w:rPr>
              <w:fldChar w:fldCharType="begin"/>
            </w:r>
            <w:r w:rsidR="00E4549C" w:rsidRPr="00AB665D">
              <w:rPr>
                <w:webHidden/>
              </w:rPr>
              <w:instrText xml:space="preserve"> PAGEREF _Toc476906528 \h </w:instrText>
            </w:r>
            <w:r w:rsidR="00E4549C" w:rsidRPr="00AB665D">
              <w:rPr>
                <w:webHidden/>
              </w:rPr>
            </w:r>
            <w:r w:rsidR="00E4549C" w:rsidRPr="00AB665D">
              <w:rPr>
                <w:webHidden/>
              </w:rPr>
              <w:fldChar w:fldCharType="separate"/>
            </w:r>
            <w:r w:rsidR="008F029F">
              <w:rPr>
                <w:webHidden/>
              </w:rPr>
              <w:t>45</w:t>
            </w:r>
            <w:r w:rsidR="00E4549C" w:rsidRPr="00AB665D">
              <w:rPr>
                <w:webHidden/>
              </w:rPr>
              <w:fldChar w:fldCharType="end"/>
            </w:r>
          </w:hyperlink>
        </w:p>
        <w:p w:rsidR="00E4549C" w:rsidRPr="00AB665D" w:rsidRDefault="003B4275" w:rsidP="00AB665D">
          <w:pPr>
            <w:pStyle w:val="TJ2"/>
            <w:rPr>
              <w:rFonts w:asciiTheme="minorHAnsi" w:eastAsiaTheme="minorEastAsia" w:hAnsiTheme="minorHAnsi" w:cstheme="minorBidi"/>
              <w:noProof/>
            </w:rPr>
          </w:pPr>
          <w:hyperlink w:anchor="_Toc476906529" w:history="1">
            <w:r w:rsidR="00E4549C" w:rsidRPr="00AB665D">
              <w:rPr>
                <w:rStyle w:val="Hiperhivatkozs"/>
                <w:noProof/>
                <w:sz w:val="22"/>
                <w:szCs w:val="22"/>
              </w:rPr>
              <w:t>11.1.</w:t>
            </w:r>
            <w:r w:rsidR="00E4549C" w:rsidRPr="00AB665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E4549C" w:rsidRPr="00AB665D">
              <w:rPr>
                <w:rStyle w:val="Hiperhivatkozs"/>
                <w:noProof/>
                <w:sz w:val="22"/>
                <w:szCs w:val="22"/>
              </w:rPr>
              <w:t>Bűnismétlés és többes elkövetés</w:t>
            </w:r>
            <w:r w:rsidR="00E4549C" w:rsidRPr="00AB665D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  <w:t xml:space="preserve">     </w:t>
            </w:r>
            <w:r w:rsidR="00E4549C" w:rsidRPr="00AB665D">
              <w:rPr>
                <w:noProof/>
                <w:webHidden/>
              </w:rPr>
              <w:fldChar w:fldCharType="begin"/>
            </w:r>
            <w:r w:rsidR="00E4549C" w:rsidRPr="00AB665D">
              <w:rPr>
                <w:noProof/>
                <w:webHidden/>
              </w:rPr>
              <w:instrText xml:space="preserve"> PAGEREF _Toc476906529 \h </w:instrText>
            </w:r>
            <w:r w:rsidR="00E4549C" w:rsidRPr="00AB665D">
              <w:rPr>
                <w:noProof/>
                <w:webHidden/>
              </w:rPr>
            </w:r>
            <w:r w:rsidR="00E4549C" w:rsidRPr="00AB665D">
              <w:rPr>
                <w:noProof/>
                <w:webHidden/>
              </w:rPr>
              <w:fldChar w:fldCharType="separate"/>
            </w:r>
            <w:r w:rsidR="008F029F">
              <w:rPr>
                <w:noProof/>
                <w:webHidden/>
              </w:rPr>
              <w:t>45</w:t>
            </w:r>
            <w:r w:rsidR="00E4549C" w:rsidRPr="00AB665D">
              <w:rPr>
                <w:noProof/>
                <w:webHidden/>
              </w:rPr>
              <w:fldChar w:fldCharType="end"/>
            </w:r>
          </w:hyperlink>
        </w:p>
        <w:p w:rsidR="00E4549C" w:rsidRDefault="003B4275" w:rsidP="00AB665D">
          <w:pPr>
            <w:pStyle w:val="TJ2"/>
            <w:rPr>
              <w:rFonts w:asciiTheme="minorHAnsi" w:eastAsiaTheme="minorEastAsia" w:hAnsiTheme="minorHAnsi" w:cstheme="minorBidi"/>
              <w:noProof/>
            </w:rPr>
          </w:pPr>
          <w:hyperlink w:anchor="_Toc476906530" w:history="1">
            <w:r w:rsidR="00E4549C" w:rsidRPr="00AB665D">
              <w:rPr>
                <w:rStyle w:val="Hiperhivatkozs"/>
                <w:bCs/>
                <w:noProof/>
                <w:sz w:val="22"/>
                <w:szCs w:val="22"/>
              </w:rPr>
              <w:t>11.2.</w:t>
            </w:r>
            <w:r w:rsidR="00E4549C" w:rsidRPr="00AB665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E4549C" w:rsidRPr="00AB665D">
              <w:rPr>
                <w:rStyle w:val="Hiperhivatkozs"/>
                <w:bCs/>
                <w:noProof/>
                <w:sz w:val="22"/>
                <w:szCs w:val="22"/>
              </w:rPr>
              <w:t>A VÉLEMÉNYNYILVÁNÍTÁS SZABADSÁGA</w:t>
            </w:r>
            <w:r w:rsidR="00E4549C" w:rsidRPr="00AB665D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</w:r>
            <w:r w:rsidR="000D76C7">
              <w:rPr>
                <w:noProof/>
                <w:webHidden/>
              </w:rPr>
              <w:tab/>
              <w:t xml:space="preserve">     </w:t>
            </w:r>
            <w:r w:rsidR="00E4549C" w:rsidRPr="00AB665D">
              <w:rPr>
                <w:noProof/>
                <w:webHidden/>
              </w:rPr>
              <w:fldChar w:fldCharType="begin"/>
            </w:r>
            <w:r w:rsidR="00E4549C" w:rsidRPr="00AB665D">
              <w:rPr>
                <w:noProof/>
                <w:webHidden/>
              </w:rPr>
              <w:instrText xml:space="preserve"> PAGEREF _Toc476906530 \h </w:instrText>
            </w:r>
            <w:r w:rsidR="00E4549C" w:rsidRPr="00AB665D">
              <w:rPr>
                <w:noProof/>
                <w:webHidden/>
              </w:rPr>
            </w:r>
            <w:r w:rsidR="00E4549C" w:rsidRPr="00AB665D">
              <w:rPr>
                <w:noProof/>
                <w:webHidden/>
              </w:rPr>
              <w:fldChar w:fldCharType="separate"/>
            </w:r>
            <w:r w:rsidR="008F029F">
              <w:rPr>
                <w:noProof/>
                <w:webHidden/>
              </w:rPr>
              <w:t>46</w:t>
            </w:r>
            <w:r w:rsidR="00E4549C" w:rsidRPr="00AB665D">
              <w:rPr>
                <w:noProof/>
                <w:webHidden/>
              </w:rPr>
              <w:fldChar w:fldCharType="end"/>
            </w:r>
          </w:hyperlink>
        </w:p>
        <w:p w:rsidR="00E4549C" w:rsidRDefault="00E4549C" w:rsidP="00AB665D">
          <w:pPr>
            <w:ind w:left="284" w:hanging="284"/>
          </w:pPr>
          <w:r>
            <w:rPr>
              <w:b/>
              <w:bCs/>
            </w:rPr>
            <w:fldChar w:fldCharType="end"/>
          </w:r>
        </w:p>
      </w:sdtContent>
    </w:sdt>
    <w:p w:rsidR="00E4549C" w:rsidRDefault="00E4549C" w:rsidP="0046484C">
      <w:pPr>
        <w:jc w:val="both"/>
        <w:rPr>
          <w:b/>
          <w:sz w:val="16"/>
          <w:szCs w:val="16"/>
        </w:rPr>
      </w:pPr>
    </w:p>
    <w:p w:rsidR="00E4549C" w:rsidRDefault="00E4549C" w:rsidP="0046484C">
      <w:pPr>
        <w:jc w:val="both"/>
        <w:rPr>
          <w:b/>
          <w:sz w:val="16"/>
          <w:szCs w:val="16"/>
        </w:rPr>
      </w:pPr>
    </w:p>
    <w:p w:rsidR="00E4549C" w:rsidRDefault="00E4549C" w:rsidP="0046484C">
      <w:pPr>
        <w:jc w:val="both"/>
        <w:rPr>
          <w:b/>
          <w:sz w:val="16"/>
          <w:szCs w:val="16"/>
        </w:rPr>
      </w:pPr>
    </w:p>
    <w:p w:rsidR="00E4549C" w:rsidRDefault="00E4549C" w:rsidP="0046484C">
      <w:pPr>
        <w:jc w:val="both"/>
        <w:rPr>
          <w:b/>
          <w:sz w:val="16"/>
          <w:szCs w:val="16"/>
        </w:rPr>
      </w:pPr>
    </w:p>
    <w:p w:rsidR="00E4549C" w:rsidRDefault="00E4549C" w:rsidP="0046484C">
      <w:pPr>
        <w:jc w:val="both"/>
        <w:rPr>
          <w:b/>
          <w:sz w:val="16"/>
          <w:szCs w:val="16"/>
        </w:rPr>
      </w:pPr>
    </w:p>
    <w:p w:rsidR="00E4549C" w:rsidRDefault="00E4549C" w:rsidP="0046484C">
      <w:pPr>
        <w:jc w:val="both"/>
        <w:rPr>
          <w:b/>
          <w:sz w:val="16"/>
          <w:szCs w:val="16"/>
        </w:rPr>
      </w:pPr>
    </w:p>
    <w:p w:rsidR="00E4549C" w:rsidRDefault="00E4549C" w:rsidP="0046484C">
      <w:pPr>
        <w:jc w:val="both"/>
        <w:rPr>
          <w:b/>
          <w:sz w:val="16"/>
          <w:szCs w:val="16"/>
        </w:rPr>
      </w:pPr>
    </w:p>
    <w:p w:rsidR="00E4549C" w:rsidRDefault="00E4549C" w:rsidP="0046484C">
      <w:pPr>
        <w:jc w:val="both"/>
        <w:rPr>
          <w:b/>
          <w:sz w:val="16"/>
          <w:szCs w:val="16"/>
        </w:rPr>
      </w:pPr>
    </w:p>
    <w:p w:rsidR="00E4549C" w:rsidRDefault="00E4549C" w:rsidP="0046484C">
      <w:pPr>
        <w:jc w:val="both"/>
        <w:rPr>
          <w:b/>
          <w:sz w:val="16"/>
          <w:szCs w:val="16"/>
        </w:rPr>
      </w:pPr>
    </w:p>
    <w:p w:rsidR="00E4549C" w:rsidRDefault="00E4549C" w:rsidP="0046484C">
      <w:pPr>
        <w:jc w:val="both"/>
        <w:rPr>
          <w:b/>
          <w:sz w:val="16"/>
          <w:szCs w:val="16"/>
        </w:rPr>
      </w:pPr>
    </w:p>
    <w:p w:rsidR="00E4549C" w:rsidRDefault="00E4549C" w:rsidP="0046484C">
      <w:pPr>
        <w:jc w:val="both"/>
        <w:rPr>
          <w:b/>
          <w:sz w:val="16"/>
          <w:szCs w:val="16"/>
        </w:rPr>
      </w:pPr>
    </w:p>
    <w:p w:rsidR="00E4549C" w:rsidRDefault="00E4549C" w:rsidP="0046484C">
      <w:pPr>
        <w:jc w:val="both"/>
        <w:rPr>
          <w:b/>
          <w:sz w:val="16"/>
          <w:szCs w:val="16"/>
        </w:rPr>
      </w:pPr>
    </w:p>
    <w:p w:rsidR="00E4549C" w:rsidRDefault="00E4549C" w:rsidP="0046484C">
      <w:pPr>
        <w:jc w:val="both"/>
        <w:rPr>
          <w:b/>
          <w:sz w:val="16"/>
          <w:szCs w:val="16"/>
        </w:rPr>
      </w:pPr>
    </w:p>
    <w:p w:rsidR="00E4549C" w:rsidRDefault="00E4549C" w:rsidP="0046484C">
      <w:pPr>
        <w:jc w:val="both"/>
        <w:rPr>
          <w:b/>
          <w:sz w:val="16"/>
          <w:szCs w:val="16"/>
        </w:rPr>
      </w:pPr>
    </w:p>
    <w:p w:rsidR="00E4549C" w:rsidRDefault="00E4549C" w:rsidP="0046484C">
      <w:pPr>
        <w:jc w:val="both"/>
        <w:rPr>
          <w:b/>
          <w:sz w:val="16"/>
          <w:szCs w:val="16"/>
        </w:rPr>
      </w:pPr>
    </w:p>
    <w:p w:rsidR="00E4549C" w:rsidRDefault="00E4549C" w:rsidP="0046484C">
      <w:pPr>
        <w:jc w:val="both"/>
        <w:rPr>
          <w:b/>
          <w:sz w:val="16"/>
          <w:szCs w:val="16"/>
        </w:rPr>
      </w:pPr>
    </w:p>
    <w:p w:rsidR="00E4549C" w:rsidRDefault="00E4549C" w:rsidP="0046484C">
      <w:pPr>
        <w:jc w:val="both"/>
        <w:rPr>
          <w:b/>
          <w:sz w:val="16"/>
          <w:szCs w:val="16"/>
        </w:rPr>
      </w:pPr>
    </w:p>
    <w:p w:rsidR="00E4549C" w:rsidRDefault="00E4549C" w:rsidP="0046484C">
      <w:pPr>
        <w:jc w:val="both"/>
        <w:rPr>
          <w:b/>
          <w:sz w:val="16"/>
          <w:szCs w:val="16"/>
        </w:rPr>
      </w:pPr>
    </w:p>
    <w:p w:rsidR="00E4549C" w:rsidRDefault="00E4549C" w:rsidP="0046484C">
      <w:pPr>
        <w:jc w:val="both"/>
        <w:rPr>
          <w:b/>
          <w:sz w:val="16"/>
          <w:szCs w:val="16"/>
        </w:rPr>
      </w:pPr>
    </w:p>
    <w:p w:rsidR="00E4549C" w:rsidRDefault="00E4549C" w:rsidP="0046484C">
      <w:pPr>
        <w:jc w:val="both"/>
        <w:rPr>
          <w:b/>
          <w:sz w:val="16"/>
          <w:szCs w:val="16"/>
        </w:rPr>
      </w:pPr>
    </w:p>
    <w:p w:rsidR="00E4549C" w:rsidRDefault="00E4549C" w:rsidP="0046484C">
      <w:pPr>
        <w:jc w:val="both"/>
        <w:rPr>
          <w:b/>
          <w:sz w:val="16"/>
          <w:szCs w:val="16"/>
        </w:rPr>
      </w:pPr>
    </w:p>
    <w:p w:rsidR="00E4549C" w:rsidRDefault="00E4549C" w:rsidP="0046484C">
      <w:pPr>
        <w:jc w:val="both"/>
        <w:rPr>
          <w:b/>
          <w:sz w:val="16"/>
          <w:szCs w:val="16"/>
        </w:rPr>
      </w:pPr>
    </w:p>
    <w:p w:rsidR="00E4549C" w:rsidRDefault="00E4549C" w:rsidP="0046484C">
      <w:pPr>
        <w:jc w:val="both"/>
        <w:rPr>
          <w:b/>
          <w:sz w:val="16"/>
          <w:szCs w:val="16"/>
        </w:rPr>
      </w:pPr>
    </w:p>
    <w:p w:rsidR="00E4549C" w:rsidRDefault="00E4549C" w:rsidP="0046484C">
      <w:pPr>
        <w:jc w:val="both"/>
        <w:rPr>
          <w:b/>
          <w:sz w:val="16"/>
          <w:szCs w:val="16"/>
        </w:rPr>
      </w:pPr>
    </w:p>
    <w:p w:rsidR="00E4549C" w:rsidRDefault="00E4549C" w:rsidP="0046484C">
      <w:pPr>
        <w:jc w:val="both"/>
        <w:rPr>
          <w:b/>
          <w:sz w:val="16"/>
          <w:szCs w:val="16"/>
        </w:rPr>
      </w:pPr>
    </w:p>
    <w:p w:rsidR="00E4549C" w:rsidRDefault="00E4549C" w:rsidP="0046484C">
      <w:pPr>
        <w:jc w:val="both"/>
        <w:rPr>
          <w:b/>
          <w:sz w:val="16"/>
          <w:szCs w:val="16"/>
        </w:rPr>
      </w:pPr>
    </w:p>
    <w:p w:rsidR="00E4549C" w:rsidRDefault="00E4549C" w:rsidP="0046484C">
      <w:pPr>
        <w:jc w:val="both"/>
        <w:rPr>
          <w:b/>
          <w:sz w:val="16"/>
          <w:szCs w:val="16"/>
        </w:rPr>
      </w:pPr>
    </w:p>
    <w:p w:rsidR="00E4549C" w:rsidRDefault="00E4549C" w:rsidP="0046484C">
      <w:pPr>
        <w:jc w:val="both"/>
        <w:rPr>
          <w:b/>
          <w:sz w:val="16"/>
          <w:szCs w:val="16"/>
        </w:rPr>
      </w:pPr>
    </w:p>
    <w:p w:rsidR="00E4549C" w:rsidRDefault="00E4549C" w:rsidP="0046484C">
      <w:pPr>
        <w:jc w:val="both"/>
        <w:rPr>
          <w:b/>
          <w:sz w:val="16"/>
          <w:szCs w:val="16"/>
        </w:rPr>
      </w:pPr>
    </w:p>
    <w:p w:rsidR="000D76C7" w:rsidRDefault="000D76C7" w:rsidP="0046484C">
      <w:pPr>
        <w:jc w:val="both"/>
        <w:rPr>
          <w:b/>
          <w:sz w:val="16"/>
          <w:szCs w:val="16"/>
        </w:rPr>
      </w:pPr>
    </w:p>
    <w:p w:rsidR="00E4549C" w:rsidRDefault="00E4549C" w:rsidP="0046484C">
      <w:pPr>
        <w:jc w:val="both"/>
        <w:rPr>
          <w:b/>
          <w:sz w:val="16"/>
          <w:szCs w:val="16"/>
        </w:rPr>
      </w:pPr>
    </w:p>
    <w:p w:rsidR="000E6B99" w:rsidRDefault="000E6B99" w:rsidP="0046484C">
      <w:pPr>
        <w:jc w:val="both"/>
        <w:rPr>
          <w:b/>
          <w:sz w:val="16"/>
          <w:szCs w:val="16"/>
        </w:rPr>
      </w:pPr>
    </w:p>
    <w:p w:rsidR="000E6B99" w:rsidRDefault="000E6B99" w:rsidP="0046484C">
      <w:pPr>
        <w:jc w:val="both"/>
        <w:rPr>
          <w:b/>
          <w:sz w:val="16"/>
          <w:szCs w:val="16"/>
        </w:rPr>
      </w:pPr>
    </w:p>
    <w:p w:rsidR="000E6B99" w:rsidRDefault="000E6B99" w:rsidP="0046484C">
      <w:pPr>
        <w:jc w:val="both"/>
        <w:rPr>
          <w:b/>
          <w:sz w:val="16"/>
          <w:szCs w:val="16"/>
        </w:rPr>
      </w:pPr>
    </w:p>
    <w:p w:rsidR="00E4549C" w:rsidRDefault="00E4549C" w:rsidP="0046484C">
      <w:pPr>
        <w:jc w:val="both"/>
        <w:rPr>
          <w:b/>
          <w:sz w:val="16"/>
          <w:szCs w:val="16"/>
        </w:rPr>
      </w:pPr>
    </w:p>
    <w:p w:rsidR="00E4549C" w:rsidRPr="0094269C" w:rsidRDefault="00E4549C" w:rsidP="0046484C">
      <w:pPr>
        <w:jc w:val="both"/>
        <w:rPr>
          <w:b/>
          <w:sz w:val="16"/>
          <w:szCs w:val="16"/>
        </w:rPr>
      </w:pPr>
    </w:p>
    <w:p w:rsidR="0046484C" w:rsidRPr="0094269C" w:rsidRDefault="0046484C" w:rsidP="00960209">
      <w:pPr>
        <w:pStyle w:val="Cmsor1"/>
        <w:ind w:left="426" w:hanging="426"/>
      </w:pPr>
      <w:bookmarkStart w:id="0" w:name="_Toc476906421"/>
      <w:r w:rsidRPr="0094269C">
        <w:lastRenderedPageBreak/>
        <w:t xml:space="preserve">A </w:t>
      </w:r>
      <w:r w:rsidR="006F6DBB" w:rsidRPr="0094269C">
        <w:t>Büntető Törvénykönyv, a Büntető</w:t>
      </w:r>
      <w:r w:rsidRPr="0094269C">
        <w:t xml:space="preserve">eljárásról szóló törvény, </w:t>
      </w:r>
      <w:r w:rsidR="00960209">
        <w:t xml:space="preserve">            </w:t>
      </w:r>
      <w:r w:rsidRPr="0094269C">
        <w:t>illetve a Bv. Kódex</w:t>
      </w:r>
      <w:bookmarkEnd w:id="0"/>
    </w:p>
    <w:p w:rsidR="0046484C" w:rsidRDefault="0046484C" w:rsidP="0046484C">
      <w:pPr>
        <w:jc w:val="both"/>
        <w:rPr>
          <w:b/>
        </w:rPr>
      </w:pPr>
    </w:p>
    <w:p w:rsidR="0034742A" w:rsidRPr="001C56DF" w:rsidRDefault="0034742A" w:rsidP="0046484C">
      <w:pPr>
        <w:jc w:val="both"/>
        <w:rPr>
          <w:b/>
        </w:rPr>
      </w:pPr>
    </w:p>
    <w:p w:rsidR="004C518F" w:rsidRDefault="004C518F" w:rsidP="0034742A">
      <w:pPr>
        <w:pStyle w:val="Cmsor2"/>
      </w:pPr>
      <w:bookmarkStart w:id="1" w:name="_Toc476906422"/>
      <w:r w:rsidRPr="0034742A">
        <w:t xml:space="preserve">A büntetőjog </w:t>
      </w:r>
      <w:r w:rsidR="006F6DBB" w:rsidRPr="0034742A">
        <w:t xml:space="preserve">helye a jogrendszerben, a büntetőjog </w:t>
      </w:r>
      <w:r w:rsidR="001C56DF" w:rsidRPr="0034742A">
        <w:t>forrásai</w:t>
      </w:r>
      <w:bookmarkEnd w:id="1"/>
    </w:p>
    <w:p w:rsidR="0034742A" w:rsidRPr="0034742A" w:rsidRDefault="0034742A" w:rsidP="0034742A"/>
    <w:p w:rsidR="00716F78" w:rsidRPr="007576D9" w:rsidRDefault="00716F78" w:rsidP="007576D9">
      <w:r w:rsidRPr="007576D9">
        <w:t>A büntetőjog a közjog területéhez tartozik, a jogrendszer egyik jogága.</w:t>
      </w:r>
    </w:p>
    <w:p w:rsidR="00716F78" w:rsidRPr="00716F78" w:rsidRDefault="00716F78" w:rsidP="00086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both"/>
        <w:rPr>
          <w:rFonts w:eastAsiaTheme="minorHAnsi"/>
          <w:lang w:eastAsia="en-US"/>
        </w:rPr>
      </w:pPr>
      <w:r w:rsidRPr="00716F78">
        <w:rPr>
          <w:rFonts w:eastAsiaTheme="minorHAnsi"/>
          <w:lang w:eastAsia="en-US"/>
        </w:rPr>
        <w:t>A</w:t>
      </w:r>
      <w:r w:rsidRPr="00716F78">
        <w:rPr>
          <w:rFonts w:eastAsiaTheme="minorHAnsi"/>
          <w:b/>
          <w:lang w:eastAsia="en-US"/>
        </w:rPr>
        <w:t xml:space="preserve"> büntetőjog </w:t>
      </w:r>
      <w:r w:rsidRPr="00716F78">
        <w:rPr>
          <w:rFonts w:eastAsiaTheme="minorHAnsi"/>
          <w:lang w:eastAsia="en-US"/>
        </w:rPr>
        <w:t xml:space="preserve">azoknak jogszabályok összessége, amelyek meghatározzák, hogy mely emberi magatartások </w:t>
      </w:r>
      <w:r w:rsidR="006F6DBB">
        <w:rPr>
          <w:rFonts w:eastAsiaTheme="minorHAnsi"/>
          <w:lang w:eastAsia="en-US"/>
        </w:rPr>
        <w:t xml:space="preserve">minősülnek bűncselekménynek és </w:t>
      </w:r>
      <w:r w:rsidRPr="00716F78">
        <w:rPr>
          <w:rFonts w:eastAsiaTheme="minorHAnsi"/>
          <w:lang w:eastAsia="en-US"/>
        </w:rPr>
        <w:t xml:space="preserve">melyek az ezek elkövetőivel szemben jogkövetkezményként alkalmazható büntetések és intézkedések. </w:t>
      </w:r>
    </w:p>
    <w:p w:rsidR="00716F78" w:rsidRDefault="0034742A" w:rsidP="00716F78">
      <w:pPr>
        <w:rPr>
          <w:b/>
        </w:rPr>
      </w:pPr>
      <w:r w:rsidRPr="006F6DBB">
        <w:rPr>
          <w:noProof/>
          <w:shd w:val="clear" w:color="auto" w:fill="FBD4B4" w:themeFill="accent6" w:themeFillTint="66"/>
        </w:rPr>
        <w:drawing>
          <wp:anchor distT="0" distB="0" distL="114300" distR="114300" simplePos="0" relativeHeight="251666432" behindDoc="0" locked="0" layoutInCell="1" allowOverlap="1" wp14:anchorId="79249539" wp14:editId="0B7D93C9">
            <wp:simplePos x="0" y="0"/>
            <wp:positionH relativeFrom="margin">
              <wp:posOffset>-61595</wp:posOffset>
            </wp:positionH>
            <wp:positionV relativeFrom="margin">
              <wp:posOffset>2205355</wp:posOffset>
            </wp:positionV>
            <wp:extent cx="5915025" cy="2438400"/>
            <wp:effectExtent l="0" t="0" r="9525" b="0"/>
            <wp:wrapSquare wrapText="bothSides"/>
            <wp:docPr id="9" name="Kép 9" descr="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742A" w:rsidRDefault="0034742A" w:rsidP="00716F78">
      <w:pPr>
        <w:rPr>
          <w:b/>
        </w:rPr>
      </w:pPr>
    </w:p>
    <w:p w:rsidR="0034742A" w:rsidRDefault="00716F78" w:rsidP="0034742A">
      <w:pPr>
        <w:jc w:val="right"/>
        <w:rPr>
          <w:i/>
          <w:sz w:val="20"/>
          <w:szCs w:val="20"/>
        </w:rPr>
      </w:pPr>
      <w:r w:rsidRPr="00B938F4">
        <w:rPr>
          <w:i/>
          <w:sz w:val="20"/>
          <w:szCs w:val="20"/>
        </w:rPr>
        <w:t>A bü</w:t>
      </w:r>
      <w:r w:rsidR="0034742A">
        <w:rPr>
          <w:i/>
          <w:sz w:val="20"/>
          <w:szCs w:val="20"/>
        </w:rPr>
        <w:t>ntetőjog helye a jogrendszerben</w:t>
      </w:r>
    </w:p>
    <w:p w:rsidR="0034742A" w:rsidRDefault="0034742A" w:rsidP="0034742A">
      <w:pPr>
        <w:jc w:val="right"/>
        <w:rPr>
          <w:i/>
          <w:sz w:val="20"/>
          <w:szCs w:val="20"/>
        </w:rPr>
      </w:pPr>
    </w:p>
    <w:p w:rsidR="0034742A" w:rsidRDefault="0034742A" w:rsidP="0034742A">
      <w:pPr>
        <w:jc w:val="right"/>
        <w:rPr>
          <w:i/>
          <w:sz w:val="20"/>
          <w:szCs w:val="20"/>
        </w:rPr>
      </w:pPr>
    </w:p>
    <w:p w:rsidR="004C518F" w:rsidRPr="006F6DBB" w:rsidRDefault="004C518F" w:rsidP="0034742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both"/>
      </w:pPr>
      <w:r w:rsidRPr="006F6DBB">
        <w:t xml:space="preserve">A jogban </w:t>
      </w:r>
      <w:r w:rsidR="001C56DF">
        <w:t xml:space="preserve">általánosságban </w:t>
      </w:r>
      <w:r w:rsidRPr="006F6DBB">
        <w:t xml:space="preserve">megkülönböztethető az </w:t>
      </w:r>
      <w:r w:rsidRPr="006F6DBB">
        <w:rPr>
          <w:iCs/>
        </w:rPr>
        <w:t>alaki jogforrás</w:t>
      </w:r>
      <w:r w:rsidRPr="006F6DBB">
        <w:t xml:space="preserve"> és </w:t>
      </w:r>
      <w:r w:rsidRPr="006F6DBB">
        <w:rPr>
          <w:iCs/>
        </w:rPr>
        <w:t>anyagi jogforrás</w:t>
      </w:r>
      <w:r w:rsidRPr="006F6DBB">
        <w:rPr>
          <w:b/>
        </w:rPr>
        <w:t>.</w:t>
      </w:r>
      <w:r w:rsidRPr="006F6DBB">
        <w:t xml:space="preserve"> </w:t>
      </w:r>
    </w:p>
    <w:p w:rsidR="001C56DF" w:rsidRDefault="004C518F" w:rsidP="0034742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both"/>
      </w:pPr>
      <w:r w:rsidRPr="006F6DBB">
        <w:rPr>
          <w:b/>
          <w:iCs/>
        </w:rPr>
        <w:t>Alaki jogforrás:</w:t>
      </w:r>
      <w:r w:rsidRPr="006F6DBB">
        <w:t xml:space="preserve"> a jog fizika</w:t>
      </w:r>
      <w:r w:rsidR="006F6DBB">
        <w:t>i megjele</w:t>
      </w:r>
      <w:r w:rsidR="001C56DF">
        <w:t>nési formája, maga a jogszabály.</w:t>
      </w:r>
      <w:r w:rsidR="006F6DBB">
        <w:t xml:space="preserve"> </w:t>
      </w:r>
    </w:p>
    <w:p w:rsidR="004C518F" w:rsidRPr="006F6DBB" w:rsidRDefault="001C56DF" w:rsidP="0034742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both"/>
      </w:pPr>
      <w:r>
        <w:rPr>
          <w:b/>
          <w:iCs/>
        </w:rPr>
        <w:t>A</w:t>
      </w:r>
      <w:r w:rsidR="004C518F" w:rsidRPr="006F6DBB">
        <w:rPr>
          <w:b/>
          <w:iCs/>
        </w:rPr>
        <w:t>nyagi jogforrás</w:t>
      </w:r>
      <w:r>
        <w:rPr>
          <w:b/>
          <w:iCs/>
        </w:rPr>
        <w:t>:</w:t>
      </w:r>
      <w:r w:rsidR="004C518F" w:rsidRPr="006F6DBB">
        <w:t xml:space="preserve"> az a személy vagy szervezet, amely jogalkotásr</w:t>
      </w:r>
      <w:r>
        <w:t>a jogosult.</w:t>
      </w:r>
      <w:r w:rsidR="004C518F" w:rsidRPr="006F6DBB">
        <w:t xml:space="preserve"> </w:t>
      </w:r>
    </w:p>
    <w:p w:rsidR="008C03FD" w:rsidRDefault="008C03FD" w:rsidP="00716F78">
      <w:pPr>
        <w:jc w:val="both"/>
      </w:pPr>
    </w:p>
    <w:p w:rsidR="0034742A" w:rsidRDefault="0034742A" w:rsidP="00716F78">
      <w:pPr>
        <w:jc w:val="both"/>
      </w:pPr>
    </w:p>
    <w:p w:rsidR="0034742A" w:rsidRDefault="0034742A" w:rsidP="0034742A">
      <w:pPr>
        <w:pStyle w:val="Cmsor2"/>
      </w:pPr>
      <w:bookmarkStart w:id="2" w:name="_Toc476906423"/>
      <w:r>
        <w:t>A büntetőjog forrásai</w:t>
      </w:r>
      <w:bookmarkEnd w:id="2"/>
    </w:p>
    <w:p w:rsidR="0034742A" w:rsidRPr="0034742A" w:rsidRDefault="0034742A" w:rsidP="0034742A"/>
    <w:p w:rsidR="00716F78" w:rsidRPr="00716F78" w:rsidRDefault="0034742A" w:rsidP="001C5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jc w:val="both"/>
        <w:rPr>
          <w:rFonts w:eastAsiaTheme="minorHAnsi"/>
          <w:lang w:eastAsia="en-US"/>
        </w:rPr>
      </w:pPr>
      <w:r w:rsidRPr="00716F78">
        <w:rPr>
          <w:rFonts w:eastAsiaTheme="minorHAnsi"/>
          <w:lang w:eastAsia="en-US"/>
        </w:rPr>
        <w:t xml:space="preserve"> </w:t>
      </w:r>
      <w:r w:rsidR="00716F78" w:rsidRPr="00716F78">
        <w:rPr>
          <w:rFonts w:eastAsiaTheme="minorHAnsi"/>
          <w:lang w:eastAsia="en-US"/>
        </w:rPr>
        <w:t>(</w:t>
      </w:r>
      <w:r w:rsidR="00716F78" w:rsidRPr="00716F78">
        <w:rPr>
          <w:rFonts w:eastAsiaTheme="minorHAnsi"/>
          <w:u w:val="single"/>
          <w:lang w:eastAsia="en-US"/>
        </w:rPr>
        <w:t>Jogforrás fogalma</w:t>
      </w:r>
      <w:r w:rsidR="00716F78" w:rsidRPr="00716F78">
        <w:rPr>
          <w:rFonts w:eastAsiaTheme="minorHAnsi"/>
          <w:lang w:eastAsia="en-US"/>
        </w:rPr>
        <w:t xml:space="preserve">: egyfelől </w:t>
      </w:r>
      <w:r w:rsidR="00716F78" w:rsidRPr="00716F78">
        <w:rPr>
          <w:rFonts w:eastAsiaTheme="minorHAnsi"/>
          <w:b/>
          <w:lang w:eastAsia="en-US"/>
        </w:rPr>
        <w:t>az a forma, amelyben a jogszabály megjelenik</w:t>
      </w:r>
      <w:r w:rsidR="00716F78" w:rsidRPr="00716F78">
        <w:rPr>
          <w:rFonts w:eastAsiaTheme="minorHAnsi"/>
          <w:lang w:eastAsia="en-US"/>
        </w:rPr>
        <w:t>, másfelelő jelenti a jog megalkotóját, létrehozóját, vagyis azokat az állami szerveket, amelyek a jogszabályok tényleges kibocsátására jogosultak / Jogforrási hierarchia érvényesül)</w:t>
      </w:r>
    </w:p>
    <w:p w:rsidR="00716F78" w:rsidRPr="00716F78" w:rsidRDefault="00716F78" w:rsidP="00EC3B7A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ind w:left="567" w:hanging="567"/>
        <w:contextualSpacing/>
        <w:jc w:val="both"/>
        <w:rPr>
          <w:rFonts w:eastAsiaTheme="minorHAnsi"/>
          <w:b/>
          <w:lang w:eastAsia="en-US"/>
        </w:rPr>
      </w:pPr>
      <w:r w:rsidRPr="00716F78">
        <w:rPr>
          <w:rFonts w:eastAsiaTheme="minorHAnsi"/>
          <w:b/>
          <w:lang w:eastAsia="en-US"/>
        </w:rPr>
        <w:t>nemzetközi jog</w:t>
      </w:r>
    </w:p>
    <w:p w:rsidR="00716F78" w:rsidRPr="00716F78" w:rsidRDefault="00716F78" w:rsidP="00EC3B7A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ind w:left="567" w:hanging="567"/>
        <w:contextualSpacing/>
        <w:jc w:val="both"/>
        <w:rPr>
          <w:rFonts w:eastAsiaTheme="minorHAnsi"/>
          <w:b/>
          <w:lang w:eastAsia="en-US"/>
        </w:rPr>
      </w:pPr>
      <w:r w:rsidRPr="00716F78">
        <w:rPr>
          <w:rFonts w:eastAsiaTheme="minorHAnsi"/>
          <w:b/>
          <w:lang w:eastAsia="en-US"/>
        </w:rPr>
        <w:t>Alaptörvény</w:t>
      </w:r>
    </w:p>
    <w:p w:rsidR="00716F78" w:rsidRPr="00716F78" w:rsidRDefault="00716F78" w:rsidP="00EC3B7A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ind w:left="567" w:hanging="567"/>
        <w:contextualSpacing/>
        <w:jc w:val="both"/>
        <w:rPr>
          <w:rFonts w:eastAsiaTheme="minorHAnsi"/>
          <w:b/>
          <w:lang w:eastAsia="en-US"/>
        </w:rPr>
      </w:pPr>
      <w:r w:rsidRPr="00716F78">
        <w:rPr>
          <w:rFonts w:eastAsiaTheme="minorHAnsi"/>
          <w:b/>
          <w:lang w:eastAsia="en-US"/>
        </w:rPr>
        <w:t>törvény</w:t>
      </w:r>
      <w:r w:rsidRPr="00716F78">
        <w:rPr>
          <w:rFonts w:eastAsiaTheme="minorHAnsi"/>
          <w:b/>
          <w:lang w:eastAsia="en-US"/>
        </w:rPr>
        <w:tab/>
      </w:r>
      <w:r w:rsidRPr="00716F78">
        <w:rPr>
          <w:rFonts w:eastAsiaTheme="minorHAnsi"/>
          <w:b/>
          <w:lang w:eastAsia="en-US"/>
        </w:rPr>
        <w:tab/>
        <w:t xml:space="preserve">- </w:t>
      </w:r>
      <w:r w:rsidRPr="00716F78">
        <w:rPr>
          <w:rFonts w:eastAsiaTheme="minorHAnsi"/>
          <w:lang w:eastAsia="en-US"/>
        </w:rPr>
        <w:t xml:space="preserve">az Alaptörvény I. cikk (3) bekezdése </w:t>
      </w:r>
      <w:r w:rsidRPr="00716F78">
        <w:rPr>
          <w:rFonts w:eastAsiaTheme="minorHAnsi"/>
          <w:i/>
          <w:lang w:eastAsia="en-US"/>
        </w:rPr>
        <w:t>szerint „Az alapvető jogokra és kötelezettségekre vonatkozó szabályokat törvény állapítja meg”</w:t>
      </w:r>
      <w:r w:rsidRPr="00716F78">
        <w:rPr>
          <w:rFonts w:eastAsiaTheme="minorHAnsi"/>
          <w:lang w:eastAsia="en-US"/>
        </w:rPr>
        <w:t>, a büntetőtörvény mindig alapvető jogot korlátoz.</w:t>
      </w:r>
    </w:p>
    <w:p w:rsidR="00716F78" w:rsidRPr="00716F78" w:rsidRDefault="00716F78" w:rsidP="00EC3B7A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ind w:left="567" w:hanging="567"/>
        <w:contextualSpacing/>
        <w:jc w:val="both"/>
        <w:rPr>
          <w:rFonts w:eastAsiaTheme="minorHAnsi"/>
          <w:b/>
          <w:lang w:eastAsia="en-US"/>
        </w:rPr>
      </w:pPr>
      <w:r w:rsidRPr="00716F78">
        <w:rPr>
          <w:rFonts w:eastAsiaTheme="minorHAnsi"/>
          <w:b/>
          <w:lang w:eastAsia="en-US"/>
        </w:rPr>
        <w:t xml:space="preserve">törvényerejű rendelet (tvr.) </w:t>
      </w:r>
      <w:r w:rsidRPr="00716F78">
        <w:rPr>
          <w:rFonts w:eastAsiaTheme="minorHAnsi"/>
          <w:lang w:eastAsia="en-US"/>
        </w:rPr>
        <w:t>– korábbi jogforrási rendszerből megmaradt, még hatályban lévő szabályok</w:t>
      </w:r>
      <w:r w:rsidR="006F6DBB">
        <w:rPr>
          <w:rFonts w:eastAsiaTheme="minorHAnsi"/>
          <w:lang w:eastAsia="en-US"/>
        </w:rPr>
        <w:t>,</w:t>
      </w:r>
      <w:r w:rsidRPr="00716F78">
        <w:rPr>
          <w:rFonts w:eastAsiaTheme="minorHAnsi"/>
          <w:lang w:eastAsia="en-US"/>
        </w:rPr>
        <w:t xml:space="preserve"> normák </w:t>
      </w:r>
    </w:p>
    <w:p w:rsidR="00716F78" w:rsidRPr="00716F78" w:rsidRDefault="00716F78" w:rsidP="00EC3B7A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ind w:left="567" w:hanging="567"/>
        <w:contextualSpacing/>
        <w:jc w:val="both"/>
        <w:rPr>
          <w:rFonts w:eastAsiaTheme="minorHAnsi"/>
          <w:b/>
          <w:lang w:eastAsia="en-US"/>
        </w:rPr>
      </w:pPr>
      <w:r w:rsidRPr="00716F78">
        <w:rPr>
          <w:rFonts w:eastAsiaTheme="minorHAnsi"/>
          <w:b/>
          <w:lang w:eastAsia="en-US"/>
        </w:rPr>
        <w:t xml:space="preserve">alacsonyabb szintű jogszabályok </w:t>
      </w:r>
      <w:r w:rsidRPr="00716F78">
        <w:rPr>
          <w:rFonts w:eastAsiaTheme="minorHAnsi"/>
          <w:lang w:eastAsia="en-US"/>
        </w:rPr>
        <w:t>– rendeletek, melyek a büntetőjogi keretszabályok</w:t>
      </w:r>
      <w:r w:rsidR="006F6DBB">
        <w:rPr>
          <w:rFonts w:eastAsiaTheme="minorHAnsi"/>
          <w:lang w:eastAsia="en-US"/>
        </w:rPr>
        <w:t>at</w:t>
      </w:r>
      <w:r w:rsidRPr="00716F78">
        <w:rPr>
          <w:rFonts w:eastAsiaTheme="minorHAnsi"/>
          <w:lang w:eastAsia="en-US"/>
        </w:rPr>
        <w:t xml:space="preserve"> töltik ki (pld. KRESZ)</w:t>
      </w:r>
    </w:p>
    <w:p w:rsidR="00716F78" w:rsidRDefault="00716F78" w:rsidP="00716F78">
      <w:pPr>
        <w:rPr>
          <w:rFonts w:eastAsiaTheme="minorHAnsi"/>
          <w:b/>
          <w:lang w:eastAsia="en-US"/>
        </w:rPr>
      </w:pPr>
    </w:p>
    <w:p w:rsidR="0034742A" w:rsidRDefault="0034742A" w:rsidP="00716F78">
      <w:pPr>
        <w:rPr>
          <w:rFonts w:eastAsiaTheme="minorHAnsi"/>
          <w:b/>
          <w:lang w:eastAsia="en-US"/>
        </w:rPr>
      </w:pPr>
    </w:p>
    <w:p w:rsidR="0034742A" w:rsidRDefault="0034742A" w:rsidP="00716F78">
      <w:pPr>
        <w:rPr>
          <w:rFonts w:eastAsiaTheme="minorHAnsi"/>
          <w:b/>
          <w:lang w:eastAsia="en-US"/>
        </w:rPr>
      </w:pPr>
    </w:p>
    <w:p w:rsidR="001C56DF" w:rsidRDefault="0034742A" w:rsidP="00716F78">
      <w:pPr>
        <w:rPr>
          <w:rFonts w:eastAsiaTheme="minorHAnsi"/>
          <w:b/>
          <w:lang w:eastAsia="en-US"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9B4508" wp14:editId="3EB43AE5">
                <wp:simplePos x="0" y="0"/>
                <wp:positionH relativeFrom="column">
                  <wp:posOffset>-61595</wp:posOffset>
                </wp:positionH>
                <wp:positionV relativeFrom="paragraph">
                  <wp:posOffset>-74295</wp:posOffset>
                </wp:positionV>
                <wp:extent cx="5800725" cy="1847850"/>
                <wp:effectExtent l="57150" t="38100" r="85725" b="95250"/>
                <wp:wrapNone/>
                <wp:docPr id="13" name="Téglalap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18478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768" w:rsidRDefault="006E1768" w:rsidP="001C56DF">
                            <w:r>
                              <w:rPr>
                                <w:b/>
                              </w:rPr>
                              <w:t xml:space="preserve">Tágabb értelemben a büntetőjog </w:t>
                            </w:r>
                            <w:r>
                              <w:t>magában foglalja, jelenti:</w:t>
                            </w:r>
                          </w:p>
                          <w:p w:rsidR="006E1768" w:rsidRDefault="006E1768" w:rsidP="00EC3B7A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 büntetőjogot (büntető anyagi jog = megegyezik a tárgyi</w:t>
                            </w:r>
                            <w:r w:rsidRPr="002A1032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értelemben vett fogalmával)</w:t>
                            </w:r>
                          </w:p>
                          <w:p w:rsidR="006E1768" w:rsidRPr="002A1032" w:rsidRDefault="006E1768" w:rsidP="00EC3B7A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büntető eljárásjogot (büntető alaki jog = </w:t>
                            </w:r>
                            <w:r w:rsidRPr="002A1032">
                              <w:t>azon jogi normák összessége, amelyek meghatározzák, hogy milyen szervek által és milyen eljárás keretében kell a bűncselekményeket elbírálni</w:t>
                            </w:r>
                            <w:r>
                              <w:t>)</w:t>
                            </w:r>
                          </w:p>
                          <w:p w:rsidR="006E1768" w:rsidRPr="0034742A" w:rsidRDefault="006E1768" w:rsidP="001C56DF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büntetés-végrehajtási jogot </w:t>
                            </w:r>
                            <w:r w:rsidRPr="002A1032">
                              <w:t>(azon szabályok foglalata, amelyek meghatározzák a kiszabott büntetések és intézkedések végrehajtási rendjét</w:t>
                            </w:r>
                            <w:r>
                              <w:t>)</w:t>
                            </w:r>
                          </w:p>
                          <w:p w:rsidR="006E1768" w:rsidRPr="00F77BBD" w:rsidRDefault="006E1768" w:rsidP="001C56DF">
                            <w:pPr>
                              <w:rPr>
                                <w:b/>
                              </w:rPr>
                            </w:pPr>
                            <w:r w:rsidRPr="00F77BBD">
                              <w:rPr>
                                <w:b/>
                              </w:rPr>
                              <w:t>S</w:t>
                            </w:r>
                            <w:r w:rsidRPr="00F77BBD">
                              <w:rPr>
                                <w:rStyle w:val="llbChar"/>
                                <w:rFonts w:eastAsiaTheme="majorEastAsia"/>
                              </w:rPr>
                              <w:t>zűkebb vagy szoros értelemben</w:t>
                            </w:r>
                            <w:r w:rsidRPr="00F77BBD">
                              <w:t xml:space="preserve"> </w:t>
                            </w:r>
                            <w:r w:rsidRPr="00F77BBD">
                              <w:rPr>
                                <w:b/>
                              </w:rPr>
                              <w:t>vett büntetőjogon</w:t>
                            </w:r>
                            <w:r w:rsidRPr="00F77BBD">
                              <w:t xml:space="preserve"> </w:t>
                            </w:r>
                            <w:r w:rsidRPr="00F77BBD">
                              <w:rPr>
                                <w:rStyle w:val="llbChar"/>
                                <w:rFonts w:eastAsiaTheme="majorEastAsia"/>
                              </w:rPr>
                              <w:t>csak az anyagi büntetőjogot</w:t>
                            </w:r>
                            <w:r w:rsidRPr="00F77BBD">
                              <w:t xml:space="preserve"> értjük és a továbbiakban a büntetőjog kifejezést az anyagi büntetőjog szinonimájaként használjuk.</w:t>
                            </w:r>
                          </w:p>
                          <w:p w:rsidR="006E1768" w:rsidRDefault="006E1768" w:rsidP="001C56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3" o:spid="_x0000_s1026" style="position:absolute;margin-left:-4.85pt;margin-top:-5.85pt;width:456.75pt;height:145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6E1768" w:rsidRDefault="006E1768" w:rsidP="001C56DF">
                      <w:r>
                        <w:rPr>
                          <w:b/>
                        </w:rPr>
                        <w:t xml:space="preserve">Tágabb értelemben a büntetőjog </w:t>
                      </w:r>
                      <w:r>
                        <w:t>magában foglalja, jelenti:</w:t>
                      </w:r>
                    </w:p>
                    <w:p w:rsidR="006E1768" w:rsidRDefault="006E1768" w:rsidP="00EC3B7A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 büntetőjogot (büntető anyagi jog = megegyezik a tárgyi</w:t>
                      </w:r>
                      <w:r w:rsidRPr="002A1032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értelemben vett fogalmával)</w:t>
                      </w:r>
                    </w:p>
                    <w:p w:rsidR="006E1768" w:rsidRPr="002A1032" w:rsidRDefault="006E1768" w:rsidP="00EC3B7A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büntető eljárásjogot (büntető alaki jog = </w:t>
                      </w:r>
                      <w:r w:rsidRPr="002A1032">
                        <w:t>azon jogi normák összessége, amelyek meghatározzák, hogy milyen szervek által és milyen eljárás keretében kell a bűncselekményeket elbírálni</w:t>
                      </w:r>
                      <w:r>
                        <w:t>)</w:t>
                      </w:r>
                    </w:p>
                    <w:p w:rsidR="006E1768" w:rsidRPr="0034742A" w:rsidRDefault="006E1768" w:rsidP="001C56DF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büntetés-végrehajtási jogot </w:t>
                      </w:r>
                      <w:r w:rsidRPr="002A1032">
                        <w:t>(azon szabályok foglalata, amelyek meghatározzák a kiszabott büntetések és intézkedések végrehajtási rendjét</w:t>
                      </w:r>
                      <w:r>
                        <w:t>)</w:t>
                      </w:r>
                    </w:p>
                    <w:p w:rsidR="006E1768" w:rsidRPr="00F77BBD" w:rsidRDefault="006E1768" w:rsidP="001C56DF">
                      <w:pPr>
                        <w:rPr>
                          <w:b/>
                        </w:rPr>
                      </w:pPr>
                      <w:r w:rsidRPr="00F77BBD">
                        <w:rPr>
                          <w:b/>
                        </w:rPr>
                        <w:t>S</w:t>
                      </w:r>
                      <w:r w:rsidRPr="00F77BBD">
                        <w:rPr>
                          <w:rStyle w:val="llbChar"/>
                          <w:rFonts w:eastAsiaTheme="majorEastAsia"/>
                        </w:rPr>
                        <w:t>zűkebb vagy szoros értelemben</w:t>
                      </w:r>
                      <w:r w:rsidRPr="00F77BBD">
                        <w:t xml:space="preserve"> </w:t>
                      </w:r>
                      <w:r w:rsidRPr="00F77BBD">
                        <w:rPr>
                          <w:b/>
                        </w:rPr>
                        <w:t>vett büntetőjogon</w:t>
                      </w:r>
                      <w:r w:rsidRPr="00F77BBD">
                        <w:t xml:space="preserve"> </w:t>
                      </w:r>
                      <w:r w:rsidRPr="00F77BBD">
                        <w:rPr>
                          <w:rStyle w:val="llbChar"/>
                          <w:rFonts w:eastAsiaTheme="majorEastAsia"/>
                        </w:rPr>
                        <w:t>csak az anyagi büntetőjogot</w:t>
                      </w:r>
                      <w:r w:rsidRPr="00F77BBD">
                        <w:t xml:space="preserve"> értjük és a továbbiakban a büntetőjog kifejezést az anyagi büntetőjog szinonimájaként használjuk.</w:t>
                      </w:r>
                    </w:p>
                    <w:p w:rsidR="006E1768" w:rsidRDefault="006E1768" w:rsidP="001C56D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C56DF" w:rsidRDefault="001C56DF" w:rsidP="00716F78">
      <w:pPr>
        <w:rPr>
          <w:rFonts w:eastAsiaTheme="minorHAnsi"/>
          <w:b/>
          <w:lang w:eastAsia="en-US"/>
        </w:rPr>
      </w:pPr>
    </w:p>
    <w:p w:rsidR="001C56DF" w:rsidRDefault="001C56DF" w:rsidP="00716F78">
      <w:pPr>
        <w:rPr>
          <w:rFonts w:eastAsiaTheme="minorHAnsi"/>
          <w:b/>
          <w:lang w:eastAsia="en-US"/>
        </w:rPr>
      </w:pPr>
    </w:p>
    <w:p w:rsidR="001C56DF" w:rsidRDefault="001C56DF" w:rsidP="00716F78">
      <w:pPr>
        <w:rPr>
          <w:rFonts w:eastAsiaTheme="minorHAnsi"/>
          <w:b/>
          <w:lang w:eastAsia="en-US"/>
        </w:rPr>
      </w:pPr>
    </w:p>
    <w:p w:rsidR="001C56DF" w:rsidRDefault="001C56DF" w:rsidP="00716F78">
      <w:pPr>
        <w:rPr>
          <w:rFonts w:eastAsiaTheme="minorHAnsi"/>
          <w:b/>
          <w:lang w:eastAsia="en-US"/>
        </w:rPr>
      </w:pPr>
    </w:p>
    <w:p w:rsidR="001C56DF" w:rsidRDefault="001C56DF" w:rsidP="00716F78">
      <w:pPr>
        <w:rPr>
          <w:rFonts w:eastAsiaTheme="minorHAnsi"/>
          <w:b/>
          <w:lang w:eastAsia="en-US"/>
        </w:rPr>
      </w:pPr>
    </w:p>
    <w:p w:rsidR="001C56DF" w:rsidRDefault="001C56DF" w:rsidP="00716F78">
      <w:pPr>
        <w:rPr>
          <w:rFonts w:eastAsiaTheme="minorHAnsi"/>
          <w:b/>
          <w:lang w:eastAsia="en-US"/>
        </w:rPr>
      </w:pPr>
    </w:p>
    <w:p w:rsidR="001C56DF" w:rsidRDefault="001C56DF" w:rsidP="00716F78">
      <w:pPr>
        <w:rPr>
          <w:rFonts w:eastAsiaTheme="minorHAnsi"/>
          <w:b/>
          <w:lang w:eastAsia="en-US"/>
        </w:rPr>
      </w:pPr>
    </w:p>
    <w:p w:rsidR="001C56DF" w:rsidRDefault="001C56DF" w:rsidP="00716F78">
      <w:pPr>
        <w:rPr>
          <w:rFonts w:eastAsiaTheme="minorHAnsi"/>
          <w:b/>
          <w:lang w:eastAsia="en-US"/>
        </w:rPr>
      </w:pPr>
    </w:p>
    <w:p w:rsidR="001C56DF" w:rsidRDefault="001C56DF" w:rsidP="00716F78">
      <w:pPr>
        <w:rPr>
          <w:rFonts w:eastAsiaTheme="minorHAnsi"/>
          <w:b/>
          <w:lang w:eastAsia="en-US"/>
        </w:rPr>
      </w:pPr>
    </w:p>
    <w:p w:rsidR="001C56DF" w:rsidRDefault="001C56DF" w:rsidP="00716F78">
      <w:pPr>
        <w:rPr>
          <w:rFonts w:eastAsiaTheme="minorHAnsi"/>
          <w:b/>
          <w:lang w:eastAsia="en-US"/>
        </w:rPr>
      </w:pPr>
    </w:p>
    <w:p w:rsidR="007B22F0" w:rsidRPr="0034742A" w:rsidRDefault="007B22F0" w:rsidP="0034742A">
      <w:pPr>
        <w:pStyle w:val="Cmsor2"/>
      </w:pPr>
      <w:bookmarkStart w:id="3" w:name="_Toc476906424"/>
      <w:r w:rsidRPr="0034742A">
        <w:t>A büntetőt</w:t>
      </w:r>
      <w:r w:rsidR="001C56DF" w:rsidRPr="0034742A">
        <w:t>örvények rendszere</w:t>
      </w:r>
      <w:bookmarkEnd w:id="3"/>
      <w:r w:rsidRPr="0034742A">
        <w:t xml:space="preserve"> </w:t>
      </w:r>
    </w:p>
    <w:p w:rsidR="00564C65" w:rsidRPr="00564C65" w:rsidRDefault="00564C65" w:rsidP="00564C65">
      <w:pPr>
        <w:jc w:val="both"/>
        <w:rPr>
          <w:b/>
          <w:bCs/>
        </w:rPr>
      </w:pPr>
    </w:p>
    <w:p w:rsidR="008A23D5" w:rsidRPr="001C56DF" w:rsidRDefault="000E6B99" w:rsidP="0034742A">
      <w:pPr>
        <w:pStyle w:val="Cmsor3"/>
      </w:pPr>
      <w:bookmarkStart w:id="4" w:name="_Toc476906425"/>
      <w:r>
        <w:t xml:space="preserve">A </w:t>
      </w:r>
      <w:r w:rsidR="008A23D5" w:rsidRPr="001C56DF">
        <w:t>2012. évi C. törvény a Büntető Törvénykönyvről</w:t>
      </w:r>
      <w:bookmarkEnd w:id="4"/>
    </w:p>
    <w:p w:rsidR="001C56DF" w:rsidRDefault="001C56DF" w:rsidP="00564C65">
      <w:pPr>
        <w:jc w:val="both"/>
        <w:rPr>
          <w:iCs/>
        </w:rPr>
      </w:pPr>
    </w:p>
    <w:p w:rsidR="007B22F0" w:rsidRPr="007576D9" w:rsidRDefault="001C56DF" w:rsidP="007B22F0">
      <w:pPr>
        <w:jc w:val="both"/>
        <w:rPr>
          <w:b/>
          <w:iCs/>
        </w:rPr>
      </w:pPr>
      <w:r>
        <w:rPr>
          <w:iCs/>
        </w:rPr>
        <w:t xml:space="preserve">A hatályos </w:t>
      </w:r>
      <w:r w:rsidR="007576D9">
        <w:rPr>
          <w:iCs/>
        </w:rPr>
        <w:t xml:space="preserve">magyar </w:t>
      </w:r>
      <w:r w:rsidR="00217714">
        <w:rPr>
          <w:iCs/>
        </w:rPr>
        <w:t xml:space="preserve">büntetőjogi szabályozás értelmében egyetlen törvény </w:t>
      </w:r>
      <w:r w:rsidR="007B22F0" w:rsidRPr="001C56DF">
        <w:rPr>
          <w:iCs/>
        </w:rPr>
        <w:t>tartalmazza</w:t>
      </w:r>
      <w:r w:rsidR="007576D9">
        <w:rPr>
          <w:iCs/>
        </w:rPr>
        <w:t xml:space="preserve"> a  büntetőjogi  felelősségre </w:t>
      </w:r>
      <w:r w:rsidR="007B22F0" w:rsidRPr="001C56DF">
        <w:rPr>
          <w:iCs/>
        </w:rPr>
        <w:t>vonás pozitív és negatív feltételeit, a kiszabható szankciókat és valamennyi büntetendő cselekményt.</w:t>
      </w:r>
      <w:r w:rsidR="007576D9">
        <w:rPr>
          <w:b/>
          <w:iCs/>
        </w:rPr>
        <w:t xml:space="preserve"> </w:t>
      </w:r>
      <w:r>
        <w:rPr>
          <w:iCs/>
        </w:rPr>
        <w:t xml:space="preserve">Az egységes </w:t>
      </w:r>
      <w:r w:rsidR="007576D9">
        <w:rPr>
          <w:iCs/>
        </w:rPr>
        <w:t>szabályozás előnye, hogy lehetővé teszi</w:t>
      </w:r>
      <w:r w:rsidR="00217714">
        <w:rPr>
          <w:iCs/>
        </w:rPr>
        <w:t xml:space="preserve"> az  állampolgárok számára annak pontos megismerését, hogy mely cselekmények </w:t>
      </w:r>
      <w:r w:rsidR="007B22F0" w:rsidRPr="001C56DF">
        <w:rPr>
          <w:iCs/>
        </w:rPr>
        <w:t>milyen  feltételek  mellett  büntetendőek,  illetve  az  egyes  bűncselekmények  elkö</w:t>
      </w:r>
      <w:r w:rsidR="00491365" w:rsidRPr="001C56DF">
        <w:rPr>
          <w:iCs/>
        </w:rPr>
        <w:t xml:space="preserve">vetése  miatt  mely  személyek </w:t>
      </w:r>
      <w:r w:rsidR="007B22F0" w:rsidRPr="001C56DF">
        <w:rPr>
          <w:iCs/>
        </w:rPr>
        <w:t xml:space="preserve">büntethetőek.  </w:t>
      </w:r>
    </w:p>
    <w:p w:rsidR="001C56DF" w:rsidRPr="001C56DF" w:rsidRDefault="001C56DF" w:rsidP="007B22F0">
      <w:pPr>
        <w:jc w:val="both"/>
        <w:rPr>
          <w:iCs/>
        </w:rPr>
      </w:pPr>
    </w:p>
    <w:p w:rsidR="0046484C" w:rsidRPr="007576D9" w:rsidRDefault="001C56DF" w:rsidP="0008674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BD4B4" w:themeFill="accent6" w:themeFillTint="66"/>
        <w:jc w:val="both"/>
        <w:rPr>
          <w:iCs/>
        </w:rPr>
      </w:pPr>
      <w:r>
        <w:rPr>
          <w:iCs/>
        </w:rPr>
        <w:t xml:space="preserve">A hatályos Btk. két </w:t>
      </w:r>
      <w:r w:rsidR="007B22F0" w:rsidRPr="001C56DF">
        <w:rPr>
          <w:iCs/>
        </w:rPr>
        <w:t>nagy részre tag</w:t>
      </w:r>
      <w:r w:rsidR="007576D9">
        <w:rPr>
          <w:iCs/>
        </w:rPr>
        <w:t xml:space="preserve">olódik: a </w:t>
      </w:r>
      <w:r w:rsidR="008A23D5" w:rsidRPr="001C56DF">
        <w:rPr>
          <w:iCs/>
        </w:rPr>
        <w:t>hatállyal,</w:t>
      </w:r>
      <w:r w:rsidR="007576D9">
        <w:rPr>
          <w:iCs/>
        </w:rPr>
        <w:t xml:space="preserve"> </w:t>
      </w:r>
      <w:r w:rsidR="008A23D5" w:rsidRPr="001C56DF">
        <w:rPr>
          <w:iCs/>
        </w:rPr>
        <w:t>a felelő</w:t>
      </w:r>
      <w:r w:rsidR="007576D9">
        <w:rPr>
          <w:iCs/>
        </w:rPr>
        <w:t xml:space="preserve">sséggel, a </w:t>
      </w:r>
      <w:r w:rsidR="007B22F0" w:rsidRPr="001C56DF">
        <w:rPr>
          <w:iCs/>
        </w:rPr>
        <w:t>szankciókkal és</w:t>
      </w:r>
      <w:r w:rsidR="007576D9">
        <w:rPr>
          <w:iCs/>
        </w:rPr>
        <w:t xml:space="preserve"> </w:t>
      </w:r>
      <w:r w:rsidR="00217714">
        <w:rPr>
          <w:iCs/>
        </w:rPr>
        <w:t>az</w:t>
      </w:r>
      <w:r w:rsidR="008A23D5" w:rsidRPr="001C56DF">
        <w:rPr>
          <w:iCs/>
        </w:rPr>
        <w:t xml:space="preserve"> értelmező </w:t>
      </w:r>
      <w:r w:rsidR="007B22F0" w:rsidRPr="001C56DF">
        <w:rPr>
          <w:iCs/>
        </w:rPr>
        <w:t xml:space="preserve">rendelkezésekkel foglalkozó </w:t>
      </w:r>
      <w:r w:rsidR="007B22F0" w:rsidRPr="001C56DF">
        <w:rPr>
          <w:b/>
          <w:iCs/>
        </w:rPr>
        <w:t>Általános Részre</w:t>
      </w:r>
      <w:r w:rsidR="008A23D5" w:rsidRPr="001C56DF">
        <w:rPr>
          <w:iCs/>
        </w:rPr>
        <w:t>, valamint a bű</w:t>
      </w:r>
      <w:r w:rsidR="007B22F0" w:rsidRPr="001C56DF">
        <w:rPr>
          <w:iCs/>
        </w:rPr>
        <w:t xml:space="preserve">ncselekményeket tartalmazó </w:t>
      </w:r>
      <w:r w:rsidR="007B22F0" w:rsidRPr="001C56DF">
        <w:rPr>
          <w:b/>
          <w:iCs/>
        </w:rPr>
        <w:t>Különös Részre.</w:t>
      </w:r>
      <w:r w:rsidR="007576D9">
        <w:rPr>
          <w:iCs/>
        </w:rPr>
        <w:t xml:space="preserve"> </w:t>
      </w:r>
      <w:r>
        <w:t xml:space="preserve">A kódex </w:t>
      </w:r>
      <w:r>
        <w:rPr>
          <w:b/>
        </w:rPr>
        <w:t xml:space="preserve">Záró </w:t>
      </w:r>
      <w:r w:rsidR="008A23D5" w:rsidRPr="001C56DF">
        <w:rPr>
          <w:b/>
        </w:rPr>
        <w:t>Részében</w:t>
      </w:r>
      <w:r w:rsidR="007576D9">
        <w:t xml:space="preserve"> pedig </w:t>
      </w:r>
      <w:r w:rsidR="00217714">
        <w:t xml:space="preserve">az értelmező, hatályba léptető, hatályon kívül helyező, stb. rendelkezések </w:t>
      </w:r>
      <w:r w:rsidR="008A23D5" w:rsidRPr="001C56DF">
        <w:t>kapnak helyet.</w:t>
      </w:r>
    </w:p>
    <w:p w:rsidR="001C56DF" w:rsidRDefault="001C56DF" w:rsidP="0046484C">
      <w:pPr>
        <w:jc w:val="both"/>
      </w:pPr>
    </w:p>
    <w:p w:rsidR="008A23D5" w:rsidRDefault="000E6B99" w:rsidP="0034742A">
      <w:pPr>
        <w:pStyle w:val="Cmsor3"/>
        <w:rPr>
          <w:u w:val="single"/>
        </w:rPr>
      </w:pPr>
      <w:bookmarkStart w:id="5" w:name="_Toc476906426"/>
      <w:r>
        <w:t xml:space="preserve">A </w:t>
      </w:r>
      <w:r w:rsidR="004536DA">
        <w:t xml:space="preserve">2017. évi </w:t>
      </w:r>
      <w:r w:rsidR="001C56DF">
        <w:t>X</w:t>
      </w:r>
      <w:r w:rsidR="004536DA">
        <w:t>C</w:t>
      </w:r>
      <w:r w:rsidR="001C56DF">
        <w:t>. törvény</w:t>
      </w:r>
      <w:r w:rsidR="001C56DF" w:rsidRPr="001C56DF">
        <w:t xml:space="preserve"> </w:t>
      </w:r>
      <w:r w:rsidR="001C56DF">
        <w:t>a Büntetőeljárásról</w:t>
      </w:r>
      <w:bookmarkEnd w:id="5"/>
      <w:r w:rsidR="001C56DF">
        <w:t xml:space="preserve"> </w:t>
      </w:r>
    </w:p>
    <w:p w:rsidR="001C56DF" w:rsidRDefault="001C56DF" w:rsidP="008A23D5">
      <w:pPr>
        <w:jc w:val="both"/>
      </w:pPr>
    </w:p>
    <w:p w:rsidR="009B4B15" w:rsidRPr="007576D9" w:rsidRDefault="008A23D5" w:rsidP="009B4B15">
      <w:pPr>
        <w:jc w:val="both"/>
        <w:rPr>
          <w:b/>
        </w:rPr>
      </w:pPr>
      <w:r>
        <w:t xml:space="preserve">A büntetőeljárás a </w:t>
      </w:r>
      <w:r>
        <w:rPr>
          <w:b/>
          <w:bCs/>
        </w:rPr>
        <w:t>büntetőjogi felelősségre vonásra irányuló folyamatot</w:t>
      </w:r>
      <w:r w:rsidR="007576D9">
        <w:t xml:space="preserve"> jelenti. </w:t>
      </w:r>
      <w:r>
        <w:t xml:space="preserve">A büntetőeljárás legfontosabb és elsődleges hatályos </w:t>
      </w:r>
      <w:hyperlink r:id="rId11" w:tooltip="Jogforrás" w:history="1">
        <w:r w:rsidRPr="00491365">
          <w:rPr>
            <w:rStyle w:val="ListaszerbekezdsChar"/>
          </w:rPr>
          <w:t>jogforrása</w:t>
        </w:r>
      </w:hyperlink>
      <w:r w:rsidRPr="00491365">
        <w:t xml:space="preserve"> </w:t>
      </w:r>
      <w:r>
        <w:t xml:space="preserve">(a továbbiakban: </w:t>
      </w:r>
      <w:r>
        <w:rPr>
          <w:b/>
          <w:bCs/>
        </w:rPr>
        <w:t>Be.</w:t>
      </w:r>
      <w:r w:rsidR="007576D9">
        <w:t xml:space="preserve">) </w:t>
      </w:r>
      <w:r w:rsidRPr="001C56DF">
        <w:t>A hatályos büntetőeljár</w:t>
      </w:r>
      <w:r w:rsidR="004536DA">
        <w:t xml:space="preserve">ási törvény az eljárást szakaszokra különíti el. Minden </w:t>
      </w:r>
      <w:r w:rsidR="004536DA" w:rsidRPr="004536DA">
        <w:t>szakaszban a jogalkotó világosan elhatárolja a felelősségi köröket és az ehhez kapcsolódó eszközrendszereket</w:t>
      </w:r>
      <w:r w:rsidR="004536DA">
        <w:t>.</w:t>
      </w:r>
      <w:r w:rsidR="009B4B15">
        <w:t xml:space="preserve"> Az eljárási szakaszok egyenrangúságának elmélete értelmében mind a nyomozás, mind a bírósági szakasz egymástól függetlenül, önállóan is képes biztosítani, hogy a valóság megismerhető legyen. A hétköznapok gyakorlata viszont ezt sohasem igazolta, ugyanis teljesen másképpen működött és működik ma is a nyomozás és a bírósági eljárás.</w:t>
      </w:r>
    </w:p>
    <w:p w:rsidR="001C56DF" w:rsidRPr="001864AE" w:rsidRDefault="001C56DF" w:rsidP="006A5738">
      <w:pPr>
        <w:jc w:val="both"/>
        <w:rPr>
          <w:b/>
        </w:rPr>
      </w:pPr>
    </w:p>
    <w:p w:rsidR="006A5738" w:rsidRPr="001864AE" w:rsidRDefault="006A5738" w:rsidP="001864AE">
      <w:pPr>
        <w:pStyle w:val="Listaszerbekezds"/>
        <w:numPr>
          <w:ilvl w:val="0"/>
          <w:numId w:val="41"/>
        </w:numPr>
        <w:jc w:val="both"/>
        <w:rPr>
          <w:b/>
        </w:rPr>
      </w:pPr>
      <w:r w:rsidRPr="001864AE">
        <w:rPr>
          <w:b/>
        </w:rPr>
        <w:t>Előkészítő eljárás</w:t>
      </w:r>
    </w:p>
    <w:p w:rsidR="006A5738" w:rsidRPr="001864AE" w:rsidRDefault="006A5738" w:rsidP="006A5738"/>
    <w:p w:rsidR="006A5738" w:rsidRPr="006A5738" w:rsidRDefault="006A5738" w:rsidP="006A5738">
      <w:r>
        <w:t xml:space="preserve">Nem minden büntetőeljárásnak van előkészítő szakasza. </w:t>
      </w:r>
      <w:r w:rsidRPr="006A5738">
        <w:t>Előkészítő eljárás akkor folytatható, ha a rendelkezésre álló adatok a bűncselekmény gyanújának megállapítására nem elegendőek és megalapozottan feltehető, hogy az előkészítő eljárás lefolytatása alapján el lehet dönteni, hogy a bűncselekmény gyanúja fennáll-e.</w:t>
      </w:r>
      <w:r>
        <w:t xml:space="preserve"> Az előkészítő eljárás jellemzően a leplezett eszközök alkalmazásának a terepe</w:t>
      </w:r>
    </w:p>
    <w:p w:rsidR="006A5738" w:rsidRDefault="006A5738" w:rsidP="006A5738">
      <w:pPr>
        <w:pStyle w:val="Listaszerbekezds"/>
        <w:jc w:val="both"/>
        <w:rPr>
          <w:b/>
          <w:u w:val="single"/>
        </w:rPr>
      </w:pPr>
    </w:p>
    <w:p w:rsidR="004536DA" w:rsidRPr="001864AE" w:rsidRDefault="006A5738" w:rsidP="001864AE">
      <w:pPr>
        <w:pStyle w:val="Listaszerbekezds"/>
        <w:numPr>
          <w:ilvl w:val="0"/>
          <w:numId w:val="41"/>
        </w:numPr>
        <w:jc w:val="both"/>
        <w:rPr>
          <w:b/>
        </w:rPr>
      </w:pPr>
      <w:r w:rsidRPr="001864AE">
        <w:rPr>
          <w:b/>
        </w:rPr>
        <w:t>A nyomozás</w:t>
      </w:r>
    </w:p>
    <w:p w:rsidR="006A5738" w:rsidRDefault="006A5738" w:rsidP="006A5738"/>
    <w:p w:rsidR="004536DA" w:rsidRDefault="006A5738" w:rsidP="006A5738">
      <w:pPr>
        <w:jc w:val="both"/>
      </w:pPr>
      <w:r>
        <w:t xml:space="preserve">A nyomozás </w:t>
      </w:r>
      <w:r w:rsidR="004536DA" w:rsidRPr="004536DA">
        <w:t xml:space="preserve">két szakasza </w:t>
      </w:r>
      <w:r>
        <w:t xml:space="preserve">a felderítés és a vizsgálat. A kettő </w:t>
      </w:r>
      <w:r w:rsidR="004536DA" w:rsidRPr="004536DA">
        <w:t>között</w:t>
      </w:r>
      <w:r>
        <w:t xml:space="preserve">i cezúrát választóvonalat </w:t>
      </w:r>
      <w:r w:rsidR="004536DA" w:rsidRPr="004536DA">
        <w:t xml:space="preserve">a terhelt bekapcsolódása jelenti, hiszen más típusú feladatokat és kompetenciát követel meg egy </w:t>
      </w:r>
      <w:r w:rsidR="004536DA" w:rsidRPr="004536DA">
        <w:lastRenderedPageBreak/>
        <w:t>ismeretlen bűncselekmény feltárása, mint egy megalapozottan gyanúsítható személy büntetőjogi felelősségének vizsgálata.</w:t>
      </w:r>
    </w:p>
    <w:p w:rsidR="006A5738" w:rsidRPr="004536DA" w:rsidRDefault="006A5738" w:rsidP="006A5738">
      <w:pPr>
        <w:jc w:val="both"/>
      </w:pPr>
    </w:p>
    <w:p w:rsidR="009B4B15" w:rsidRPr="009B4B15" w:rsidRDefault="004536DA" w:rsidP="009B4B15">
      <w:pPr>
        <w:jc w:val="both"/>
        <w:rPr>
          <w:b/>
          <w:bCs/>
        </w:rPr>
      </w:pPr>
      <w:r w:rsidRPr="004536DA">
        <w:t xml:space="preserve">A </w:t>
      </w:r>
      <w:r w:rsidRPr="009B4B15">
        <w:rPr>
          <w:b/>
        </w:rPr>
        <w:t>felderítés</w:t>
      </w:r>
      <w:r w:rsidR="009B4B15">
        <w:t xml:space="preserve"> viszonylag kötetlen formában</w:t>
      </w:r>
      <w:r w:rsidR="001864AE">
        <w:t xml:space="preserve"> a bűncselekménnyel kapcsolatos</w:t>
      </w:r>
      <w:r w:rsidRPr="004536DA">
        <w:t xml:space="preserve"> adatok</w:t>
      </w:r>
      <w:r w:rsidR="006A5738">
        <w:t xml:space="preserve"> </w:t>
      </w:r>
      <w:r w:rsidRPr="004536DA">
        <w:t>gyűjtésére koncentrál</w:t>
      </w:r>
      <w:r w:rsidR="006A5738">
        <w:t>, jellemzően</w:t>
      </w:r>
      <w:r w:rsidRPr="004536DA">
        <w:t xml:space="preserve"> a nyomozóhatóság </w:t>
      </w:r>
      <w:r w:rsidR="006A5738">
        <w:t>végzi az</w:t>
      </w:r>
      <w:r w:rsidRPr="004536DA">
        <w:t xml:space="preserve"> ügyészség </w:t>
      </w:r>
      <w:r w:rsidR="006A5738">
        <w:t>felügyelet</w:t>
      </w:r>
      <w:r w:rsidRPr="004536DA">
        <w:t xml:space="preserve">e </w:t>
      </w:r>
      <w:r w:rsidR="006A5738">
        <w:t>mellett.</w:t>
      </w:r>
      <w:r w:rsidR="001864AE">
        <w:t xml:space="preserve"> Ezzel szemben a </w:t>
      </w:r>
      <w:r w:rsidR="001864AE" w:rsidRPr="009B4B15">
        <w:rPr>
          <w:b/>
        </w:rPr>
        <w:t>vizsgálat</w:t>
      </w:r>
      <w:r w:rsidR="001864AE">
        <w:t xml:space="preserve"> </w:t>
      </w:r>
      <w:r w:rsidRPr="004536DA">
        <w:t>ügyészi irányítás mellett, a konkrét személlyel szembeni vádemelés eldöntéséhez szükséges bizonyítási eszközök beszerzését jelenti.</w:t>
      </w:r>
      <w:r w:rsidR="009B4B15">
        <w:rPr>
          <w:b/>
          <w:bCs/>
        </w:rPr>
        <w:t xml:space="preserve"> A vádemelési </w:t>
      </w:r>
      <w:r w:rsidR="009B4B15">
        <w:t>(rövid) szakaszban az ügyész a nyomozás anyaga alapján dönt a nyomozás megszüntetéséről, vagy a vádemelésről, esetleg annak alternatíváiról (pl. közvetítői eljárás, vádemelés elhalasztása).</w:t>
      </w:r>
    </w:p>
    <w:p w:rsidR="009B4B15" w:rsidRDefault="009B4B15" w:rsidP="006A5738">
      <w:pPr>
        <w:jc w:val="both"/>
      </w:pPr>
    </w:p>
    <w:p w:rsidR="004536DA" w:rsidRPr="004536DA" w:rsidRDefault="004536DA" w:rsidP="001864AE">
      <w:pPr>
        <w:pStyle w:val="Listaszerbekezds"/>
        <w:numPr>
          <w:ilvl w:val="0"/>
          <w:numId w:val="41"/>
        </w:numPr>
        <w:jc w:val="both"/>
      </w:pPr>
      <w:r w:rsidRPr="004536DA">
        <w:rPr>
          <w:b/>
          <w:bCs/>
        </w:rPr>
        <w:t>Bírósági szakasz</w:t>
      </w:r>
    </w:p>
    <w:p w:rsidR="009B4B15" w:rsidRDefault="009B4B15" w:rsidP="006A5738">
      <w:pPr>
        <w:jc w:val="both"/>
      </w:pPr>
    </w:p>
    <w:p w:rsidR="004536DA" w:rsidRPr="004536DA" w:rsidRDefault="009B4B15" w:rsidP="006A5738">
      <w:pPr>
        <w:jc w:val="both"/>
      </w:pPr>
      <w:r>
        <w:t>A nyilvános, koncentrált bizonyítási eljárás alapján a bírósági szakaszban történik meg a tényleges döntés a büntetőjogi felelősségre vonásról.</w:t>
      </w:r>
      <w:r w:rsidR="000E6B99">
        <w:t xml:space="preserve"> </w:t>
      </w:r>
      <w:r w:rsidR="004536DA" w:rsidRPr="004536DA">
        <w:t>A bíróság</w:t>
      </w:r>
      <w:r>
        <w:t xml:space="preserve"> eljárásának formái </w:t>
      </w:r>
      <w:r w:rsidR="004536DA" w:rsidRPr="004536DA">
        <w:t>a tárgyalás, a nyilvános ülés, az ülés és a tanácsülés. A bíróság tárgyalást tart, ha a vádlott büntetőjogi felelősségének megállapítására bizonyítást vesznek fel.</w:t>
      </w:r>
    </w:p>
    <w:p w:rsidR="009B4B15" w:rsidRDefault="009B4B15" w:rsidP="006A5738">
      <w:pPr>
        <w:jc w:val="both"/>
      </w:pPr>
    </w:p>
    <w:p w:rsidR="004536DA" w:rsidRDefault="009B4B15" w:rsidP="006A5738">
      <w:pPr>
        <w:jc w:val="both"/>
        <w:rPr>
          <w:b/>
          <w:u w:val="single"/>
        </w:rPr>
      </w:pPr>
      <w:r>
        <w:t>A</w:t>
      </w:r>
      <w:r w:rsidR="004536DA" w:rsidRPr="004536DA">
        <w:t>z</w:t>
      </w:r>
      <w:r>
        <w:t xml:space="preserve"> eljárásnak a szereplők aktív</w:t>
      </w:r>
      <w:r w:rsidR="004536DA" w:rsidRPr="004536DA">
        <w:t xml:space="preserve"> tevékenységén keresztül kell </w:t>
      </w:r>
      <w:r>
        <w:t>igazságot szolgáltatnia</w:t>
      </w:r>
      <w:r w:rsidR="004536DA" w:rsidRPr="004536DA">
        <w:t>.</w:t>
      </w:r>
      <w:r>
        <w:t xml:space="preserve"> A döntéseket </w:t>
      </w:r>
      <w:r w:rsidR="004536DA" w:rsidRPr="004536DA">
        <w:t>valósághű tényállásra kell alapoznia a bíróságnak</w:t>
      </w:r>
      <w:r>
        <w:t>,</w:t>
      </w:r>
      <w:r w:rsidR="004536DA" w:rsidRPr="004536DA">
        <w:t xml:space="preserve"> a bíróság </w:t>
      </w:r>
      <w:r>
        <w:t xml:space="preserve">azonban </w:t>
      </w:r>
      <w:r w:rsidR="004536DA" w:rsidRPr="004536DA">
        <w:t xml:space="preserve">nem kötelezhető a tényállás </w:t>
      </w:r>
      <w:r>
        <w:t>hivatalból való felderítésére, a</w:t>
      </w:r>
      <w:r w:rsidR="004536DA" w:rsidRPr="004536DA">
        <w:t xml:space="preserve"> tényállást az indítványok keretei között kell tisztáznia</w:t>
      </w:r>
      <w:r>
        <w:t xml:space="preserve"> (nagy a vádló és a védő felelőssége). A jogerős bírói döntést követően pedig a büntetőeljárás befejeződik, és amennyiben elítélésre került sor, úgy kezdetét veszi a büntetés végrehajtása.</w:t>
      </w:r>
    </w:p>
    <w:p w:rsidR="004536DA" w:rsidRPr="008C03FD" w:rsidRDefault="004536DA" w:rsidP="006A5738">
      <w:pPr>
        <w:jc w:val="both"/>
        <w:rPr>
          <w:b/>
          <w:u w:val="single"/>
        </w:rPr>
      </w:pPr>
    </w:p>
    <w:p w:rsidR="007576D9" w:rsidRPr="007576D9" w:rsidRDefault="000E6B99" w:rsidP="0034742A">
      <w:pPr>
        <w:pStyle w:val="Cmsor3"/>
      </w:pPr>
      <w:bookmarkStart w:id="6" w:name="_Toc476906427"/>
      <w:r>
        <w:t xml:space="preserve">A </w:t>
      </w:r>
      <w:r w:rsidR="007576D9" w:rsidRPr="007576D9">
        <w:t>2013. évi CCXL. törvény a büntetések, az intézkedések, egyes kényszerintézkedések és a szabálysértési elzárás végr</w:t>
      </w:r>
      <w:r>
        <w:t>ehajtásáról szóló (</w:t>
      </w:r>
      <w:r w:rsidR="007576D9" w:rsidRPr="007576D9">
        <w:t>Bv. kódex)</w:t>
      </w:r>
      <w:bookmarkEnd w:id="6"/>
      <w:r w:rsidR="007576D9" w:rsidRPr="007576D9">
        <w:t xml:space="preserve">  </w:t>
      </w:r>
    </w:p>
    <w:p w:rsidR="007576D9" w:rsidRPr="00BE744C" w:rsidRDefault="007576D9" w:rsidP="007576D9">
      <w:pPr>
        <w:rPr>
          <w:b/>
          <w:sz w:val="16"/>
          <w:szCs w:val="16"/>
        </w:rPr>
      </w:pPr>
    </w:p>
    <w:p w:rsidR="008A72D2" w:rsidRDefault="008A72D2" w:rsidP="001C5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both"/>
      </w:pPr>
      <w:r w:rsidRPr="008A72D2">
        <w:rPr>
          <w:u w:val="single"/>
        </w:rPr>
        <w:t>A szabályozás tárgya</w:t>
      </w:r>
      <w:r>
        <w:t>:</w:t>
      </w:r>
    </w:p>
    <w:p w:rsidR="00482ED5" w:rsidRDefault="00491365" w:rsidP="001C5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both"/>
      </w:pPr>
      <w:r>
        <w:t xml:space="preserve">A hatályos büntetés-végrehajtási jog felöleli </w:t>
      </w:r>
      <w:r w:rsidRPr="00491365">
        <w:t>valamenn</w:t>
      </w:r>
      <w:r w:rsidR="007576D9">
        <w:t xml:space="preserve">yi, a büntető törvénykönyvben </w:t>
      </w:r>
      <w:r>
        <w:t xml:space="preserve">meghatározott </w:t>
      </w:r>
      <w:r w:rsidRPr="00491365">
        <w:t xml:space="preserve">büntetés és intézkedés végrehajtásának szabályait. </w:t>
      </w:r>
    </w:p>
    <w:p w:rsidR="008A23D5" w:rsidRDefault="00491365" w:rsidP="001C5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both"/>
      </w:pPr>
      <w:r w:rsidRPr="00491365">
        <w:t xml:space="preserve">Ennek megfelelően </w:t>
      </w:r>
      <w:r w:rsidR="007576D9" w:rsidRPr="008A72D2">
        <w:rPr>
          <w:b/>
        </w:rPr>
        <w:t>szabályozza a büntetések és</w:t>
      </w:r>
      <w:r w:rsidRPr="008A72D2">
        <w:rPr>
          <w:b/>
        </w:rPr>
        <w:t xml:space="preserve"> intézkedések végrehajtását, a szabadultak utógondozását, valamint a szemé</w:t>
      </w:r>
      <w:r w:rsidR="004D53B9">
        <w:rPr>
          <w:b/>
        </w:rPr>
        <w:t>lyes szabadságot érintő büntető-</w:t>
      </w:r>
      <w:r w:rsidRPr="008A72D2">
        <w:rPr>
          <w:b/>
        </w:rPr>
        <w:t>eljárásjogi</w:t>
      </w:r>
      <w:r w:rsidR="00482ED5" w:rsidRPr="008A72D2">
        <w:rPr>
          <w:b/>
        </w:rPr>
        <w:t xml:space="preserve"> </w:t>
      </w:r>
      <w:r w:rsidR="007576D9" w:rsidRPr="008A72D2">
        <w:rPr>
          <w:b/>
        </w:rPr>
        <w:t>kényszer</w:t>
      </w:r>
      <w:r w:rsidR="00482ED5" w:rsidRPr="008A72D2">
        <w:rPr>
          <w:b/>
        </w:rPr>
        <w:t>intézkedések végrehajtását</w:t>
      </w:r>
      <w:r w:rsidR="00482ED5">
        <w:t xml:space="preserve">, </w:t>
      </w:r>
      <w:r w:rsidRPr="00491365">
        <w:t>tov</w:t>
      </w:r>
      <w:r w:rsidR="006E25FE">
        <w:t xml:space="preserve">ábbá </w:t>
      </w:r>
      <w:r w:rsidR="008A72D2" w:rsidRPr="008A72D2">
        <w:rPr>
          <w:b/>
        </w:rPr>
        <w:t>egyes</w:t>
      </w:r>
      <w:r w:rsidR="007576D9" w:rsidRPr="008A72D2">
        <w:rPr>
          <w:b/>
        </w:rPr>
        <w:t xml:space="preserve"> </w:t>
      </w:r>
      <w:r w:rsidR="008A72D2" w:rsidRPr="008A72D2">
        <w:rPr>
          <w:b/>
        </w:rPr>
        <w:t xml:space="preserve">büntető </w:t>
      </w:r>
      <w:r w:rsidRPr="008A72D2">
        <w:rPr>
          <w:b/>
        </w:rPr>
        <w:t>felelősségre vonáson kívül eső jogkorlátozások végrehajtását</w:t>
      </w:r>
      <w:r w:rsidR="007576D9">
        <w:t xml:space="preserve"> (pld. szabálysértési elzárás)</w:t>
      </w:r>
      <w:r w:rsidRPr="00491365">
        <w:t>.</w:t>
      </w:r>
    </w:p>
    <w:p w:rsidR="008A72D2" w:rsidRDefault="008A72D2" w:rsidP="001C5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both"/>
        <w:rPr>
          <w:u w:val="single"/>
        </w:rPr>
      </w:pPr>
    </w:p>
    <w:p w:rsidR="007576D9" w:rsidRDefault="008A72D2" w:rsidP="001C5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both"/>
      </w:pPr>
      <w:r w:rsidRPr="008A72D2">
        <w:rPr>
          <w:u w:val="single"/>
        </w:rPr>
        <w:t>A szabályozás tartalma, jellemzői</w:t>
      </w:r>
      <w:r>
        <w:t>:</w:t>
      </w:r>
    </w:p>
    <w:p w:rsidR="00491365" w:rsidRPr="00491365" w:rsidRDefault="006E25FE" w:rsidP="00086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both"/>
      </w:pPr>
      <w:r>
        <w:t xml:space="preserve">A büntetések és intézkedések végrehajtása a büntetőjogi felelősségre vonás </w:t>
      </w:r>
      <w:r w:rsidR="008A72D2">
        <w:t xml:space="preserve">utolsó, befejező szakasza, amely egyrészt a jogszabályban arra feljogosított állami </w:t>
      </w:r>
      <w:r w:rsidR="00482ED5">
        <w:t xml:space="preserve">szervek </w:t>
      </w:r>
      <w:r w:rsidR="00A67EB2">
        <w:t xml:space="preserve">tevékenységét, </w:t>
      </w:r>
      <w:r w:rsidR="00482ED5">
        <w:t>másrészt pedig az elítéltek ennek megfelelő magatartását feltételezi. Ennek során a végrehajtás</w:t>
      </w:r>
      <w:r>
        <w:t xml:space="preserve">ra feljogosított állami szervek és </w:t>
      </w:r>
      <w:r w:rsidR="00482ED5">
        <w:t>az elítélte</w:t>
      </w:r>
      <w:r>
        <w:t xml:space="preserve">k között </w:t>
      </w:r>
      <w:r w:rsidR="008A72D2">
        <w:t xml:space="preserve">meghatározott társadalmi viszonyok keletkeznek; ezek </w:t>
      </w:r>
      <w:r w:rsidR="00482ED5">
        <w:t>jogi szabályozása nélkülözhetetlen egyrészt a büntetések és intézkedések eredményessége, másrészt pedig az állampolgári jogok védelme szempontjából.</w:t>
      </w:r>
    </w:p>
    <w:p w:rsidR="00491365" w:rsidRDefault="00491365" w:rsidP="008A23D5">
      <w:pPr>
        <w:jc w:val="both"/>
        <w:rPr>
          <w:b/>
          <w:u w:val="single"/>
        </w:rPr>
      </w:pPr>
    </w:p>
    <w:p w:rsidR="00491365" w:rsidRPr="008A72D2" w:rsidRDefault="00716F78" w:rsidP="00684A42">
      <w:pPr>
        <w:jc w:val="both"/>
        <w:rPr>
          <w:b/>
          <w:u w:val="single"/>
        </w:rPr>
      </w:pPr>
      <w:r w:rsidRPr="008A72D2">
        <w:rPr>
          <w:b/>
          <w:u w:val="single"/>
        </w:rPr>
        <w:t>Felkészülési kérdések:</w:t>
      </w:r>
    </w:p>
    <w:p w:rsidR="00716F78" w:rsidRPr="00DE7C36" w:rsidRDefault="00716F78" w:rsidP="00684A42">
      <w:pPr>
        <w:jc w:val="both"/>
        <w:rPr>
          <w:b/>
          <w:u w:val="single"/>
        </w:rPr>
      </w:pPr>
    </w:p>
    <w:p w:rsidR="00716F78" w:rsidRPr="00DE7C36" w:rsidRDefault="00716F78" w:rsidP="00EC3B7A">
      <w:pPr>
        <w:pStyle w:val="Listaszerbekezds"/>
        <w:numPr>
          <w:ilvl w:val="0"/>
          <w:numId w:val="3"/>
        </w:numPr>
        <w:jc w:val="both"/>
        <w:rPr>
          <w:b/>
        </w:rPr>
      </w:pPr>
      <w:r w:rsidRPr="00DE7C36">
        <w:rPr>
          <w:b/>
        </w:rPr>
        <w:t>Ismertesse a büntetőjog fogalmát.</w:t>
      </w:r>
    </w:p>
    <w:p w:rsidR="00716F78" w:rsidRPr="00DE7C36" w:rsidRDefault="00716F78" w:rsidP="00EC3B7A">
      <w:pPr>
        <w:pStyle w:val="Listaszerbekezds"/>
        <w:numPr>
          <w:ilvl w:val="0"/>
          <w:numId w:val="3"/>
        </w:numPr>
        <w:jc w:val="both"/>
        <w:rPr>
          <w:b/>
        </w:rPr>
      </w:pPr>
      <w:r w:rsidRPr="00DE7C36">
        <w:rPr>
          <w:b/>
        </w:rPr>
        <w:t>Ismertesse a büntetőjog forrásait.</w:t>
      </w:r>
    </w:p>
    <w:p w:rsidR="00716F78" w:rsidRPr="00DE7C36" w:rsidRDefault="00716F78" w:rsidP="00EC3B7A">
      <w:pPr>
        <w:pStyle w:val="Listaszerbekezds"/>
        <w:numPr>
          <w:ilvl w:val="0"/>
          <w:numId w:val="3"/>
        </w:numPr>
        <w:jc w:val="both"/>
        <w:rPr>
          <w:b/>
        </w:rPr>
      </w:pPr>
      <w:r w:rsidRPr="00DE7C36">
        <w:rPr>
          <w:b/>
        </w:rPr>
        <w:t>Ismertesse a büntetőjog tagozódását.</w:t>
      </w:r>
    </w:p>
    <w:p w:rsidR="00491365" w:rsidRPr="00DE7C36" w:rsidRDefault="00716F78" w:rsidP="00EC3B7A">
      <w:pPr>
        <w:pStyle w:val="Listaszerbekezds"/>
        <w:numPr>
          <w:ilvl w:val="0"/>
          <w:numId w:val="3"/>
        </w:numPr>
        <w:jc w:val="both"/>
        <w:rPr>
          <w:b/>
        </w:rPr>
      </w:pPr>
      <w:r w:rsidRPr="00DE7C36">
        <w:rPr>
          <w:b/>
        </w:rPr>
        <w:t>Ismer</w:t>
      </w:r>
      <w:r w:rsidR="00A67EB2" w:rsidRPr="00DE7C36">
        <w:rPr>
          <w:b/>
        </w:rPr>
        <w:t xml:space="preserve">tesse a </w:t>
      </w:r>
      <w:r w:rsidRPr="00DE7C36">
        <w:rPr>
          <w:b/>
        </w:rPr>
        <w:t>hatályos b</w:t>
      </w:r>
      <w:r w:rsidR="000E6B99">
        <w:rPr>
          <w:b/>
        </w:rPr>
        <w:t>üntetőeljárási törvény szakaszait</w:t>
      </w:r>
      <w:r w:rsidRPr="00DE7C36">
        <w:rPr>
          <w:b/>
        </w:rPr>
        <w:t>.</w:t>
      </w:r>
    </w:p>
    <w:p w:rsidR="00716F78" w:rsidRPr="00DE7C36" w:rsidRDefault="00A67EB2" w:rsidP="00EC3B7A">
      <w:pPr>
        <w:pStyle w:val="Listaszerbekezds"/>
        <w:numPr>
          <w:ilvl w:val="0"/>
          <w:numId w:val="3"/>
        </w:numPr>
        <w:jc w:val="both"/>
        <w:rPr>
          <w:b/>
        </w:rPr>
      </w:pPr>
      <w:r w:rsidRPr="00DE7C36">
        <w:rPr>
          <w:b/>
        </w:rPr>
        <w:t xml:space="preserve">Jellemezze </w:t>
      </w:r>
      <w:r w:rsidR="008A72D2" w:rsidRPr="00DE7C36">
        <w:rPr>
          <w:b/>
        </w:rPr>
        <w:t>a Bv</w:t>
      </w:r>
      <w:r w:rsidR="00716F78" w:rsidRPr="00DE7C36">
        <w:rPr>
          <w:b/>
        </w:rPr>
        <w:t>.</w:t>
      </w:r>
      <w:r w:rsidR="008A72D2" w:rsidRPr="00DE7C36">
        <w:rPr>
          <w:b/>
        </w:rPr>
        <w:t xml:space="preserve"> K</w:t>
      </w:r>
      <w:r w:rsidRPr="00DE7C36">
        <w:rPr>
          <w:b/>
        </w:rPr>
        <w:t>ódexet</w:t>
      </w:r>
      <w:r w:rsidR="00716F78" w:rsidRPr="00DE7C36">
        <w:rPr>
          <w:b/>
        </w:rPr>
        <w:t>.</w:t>
      </w:r>
    </w:p>
    <w:p w:rsidR="006E25FE" w:rsidRDefault="006E25FE" w:rsidP="008A23D5">
      <w:pPr>
        <w:jc w:val="both"/>
        <w:rPr>
          <w:b/>
          <w:u w:val="single"/>
        </w:rPr>
      </w:pPr>
    </w:p>
    <w:p w:rsidR="005B2030" w:rsidRPr="00FA6F4E" w:rsidRDefault="0046484C" w:rsidP="00FA6F4E">
      <w:pPr>
        <w:pStyle w:val="Cmsor1"/>
      </w:pPr>
      <w:bookmarkStart w:id="7" w:name="_Toc476906428"/>
      <w:r w:rsidRPr="00FA6F4E">
        <w:lastRenderedPageBreak/>
        <w:t>A befogadási eljárás mozzanatai, az ideiglenes befogadás, és a befoga</w:t>
      </w:r>
      <w:r w:rsidR="00FA6F4E">
        <w:t>dás megtagadása</w:t>
      </w:r>
      <w:bookmarkEnd w:id="7"/>
    </w:p>
    <w:p w:rsidR="005B2030" w:rsidRDefault="005B2030" w:rsidP="005B2030">
      <w:pPr>
        <w:jc w:val="both"/>
      </w:pPr>
    </w:p>
    <w:p w:rsidR="000E6B99" w:rsidRDefault="000E6B99" w:rsidP="005B2030">
      <w:pPr>
        <w:jc w:val="both"/>
      </w:pPr>
    </w:p>
    <w:p w:rsidR="00FA6F4E" w:rsidRDefault="00FA6F4E" w:rsidP="00FA6F4E">
      <w:pPr>
        <w:pStyle w:val="Cmsor2"/>
      </w:pPr>
      <w:bookmarkStart w:id="8" w:name="_Toc476906429"/>
      <w:r>
        <w:t>Bevezetés</w:t>
      </w:r>
      <w:bookmarkEnd w:id="8"/>
    </w:p>
    <w:p w:rsidR="00FA6F4E" w:rsidRDefault="00FA6F4E" w:rsidP="00FA6F4E">
      <w:pPr>
        <w:pStyle w:val="Cmsor3"/>
        <w:numPr>
          <w:ilvl w:val="0"/>
          <w:numId w:val="0"/>
        </w:numPr>
      </w:pPr>
    </w:p>
    <w:p w:rsidR="00F4108E" w:rsidRPr="003F368C" w:rsidRDefault="00F4108E" w:rsidP="00A70C40">
      <w:r w:rsidRPr="003F368C">
        <w:t>A szabadságvesztés végrehajtásának előfeltétele a joge</w:t>
      </w:r>
      <w:r w:rsidR="00FA6F4E">
        <w:t xml:space="preserve">rős </w:t>
      </w:r>
      <w:r w:rsidR="00FA6F4E" w:rsidRPr="00E87F8F">
        <w:t xml:space="preserve">bírói </w:t>
      </w:r>
      <w:r w:rsidR="006E1768" w:rsidRPr="00E87F8F">
        <w:t>ügydöntő határozat</w:t>
      </w:r>
      <w:r w:rsidR="00FA6F4E">
        <w:t xml:space="preserve">. Ennek megléte </w:t>
      </w:r>
      <w:r w:rsidRPr="003F368C">
        <w:t>esetén a befogadási eljárásnak három fázisát különböztetjük meg:</w:t>
      </w:r>
    </w:p>
    <w:p w:rsidR="00FA6F4E" w:rsidRPr="00A70C40" w:rsidRDefault="00F4108E" w:rsidP="001864AE">
      <w:pPr>
        <w:pStyle w:val="Listaszerbekezds"/>
        <w:numPr>
          <w:ilvl w:val="0"/>
          <w:numId w:val="36"/>
        </w:numPr>
        <w:ind w:left="426" w:hanging="426"/>
        <w:jc w:val="both"/>
        <w:rPr>
          <w:b/>
        </w:rPr>
      </w:pPr>
      <w:r w:rsidRPr="00A70C40">
        <w:rPr>
          <w:b/>
        </w:rPr>
        <w:t>intézkedés a szabadságvesztés végrehajtásának megkezdésére;</w:t>
      </w:r>
    </w:p>
    <w:p w:rsidR="00FA6F4E" w:rsidRPr="00A70C40" w:rsidRDefault="00F4108E" w:rsidP="001864AE">
      <w:pPr>
        <w:pStyle w:val="Listaszerbekezds"/>
        <w:numPr>
          <w:ilvl w:val="0"/>
          <w:numId w:val="36"/>
        </w:numPr>
        <w:ind w:left="426" w:hanging="426"/>
        <w:jc w:val="both"/>
        <w:rPr>
          <w:b/>
        </w:rPr>
      </w:pPr>
      <w:r w:rsidRPr="00A70C40">
        <w:rPr>
          <w:b/>
        </w:rPr>
        <w:t>befogadás a büntetés-végrehajtási intézetbe;</w:t>
      </w:r>
    </w:p>
    <w:p w:rsidR="00F4108E" w:rsidRPr="00A70C40" w:rsidRDefault="00F4108E" w:rsidP="001864AE">
      <w:pPr>
        <w:pStyle w:val="Listaszerbekezds"/>
        <w:numPr>
          <w:ilvl w:val="0"/>
          <w:numId w:val="36"/>
        </w:numPr>
        <w:ind w:left="426" w:hanging="426"/>
        <w:jc w:val="both"/>
        <w:rPr>
          <w:b/>
        </w:rPr>
      </w:pPr>
      <w:r w:rsidRPr="00A70C40">
        <w:rPr>
          <w:b/>
        </w:rPr>
        <w:t>az elítéltek megismerése és csoportba helyezése.</w:t>
      </w:r>
    </w:p>
    <w:p w:rsidR="00F4108E" w:rsidRPr="003F368C" w:rsidRDefault="00F4108E" w:rsidP="00A70C40"/>
    <w:p w:rsidR="00FA6F4E" w:rsidRDefault="00FA6F4E" w:rsidP="00A70C40">
      <w:pPr>
        <w:rPr>
          <w:b/>
        </w:rPr>
      </w:pPr>
    </w:p>
    <w:p w:rsidR="00F4108E" w:rsidRDefault="00F4108E" w:rsidP="00FA6F4E">
      <w:pPr>
        <w:pStyle w:val="Cmsor3"/>
      </w:pPr>
      <w:bookmarkStart w:id="9" w:name="_Toc476906430"/>
      <w:r>
        <w:t>I</w:t>
      </w:r>
      <w:r w:rsidRPr="003F368C">
        <w:t>ntézkedés a szabadságvesztés végrehajtásának megkezdésére</w:t>
      </w:r>
      <w:bookmarkEnd w:id="9"/>
    </w:p>
    <w:p w:rsidR="00F4108E" w:rsidRDefault="00F4108E" w:rsidP="00F4108E">
      <w:pPr>
        <w:jc w:val="both"/>
      </w:pPr>
    </w:p>
    <w:p w:rsidR="00F4108E" w:rsidRPr="005B72A5" w:rsidRDefault="00F4108E" w:rsidP="00F4108E">
      <w:pPr>
        <w:jc w:val="both"/>
      </w:pPr>
      <w:r w:rsidRPr="005B72A5">
        <w:t>A szabadságvesztés végrehajtásának megkezdésére alapvetően háromféle módon kerülhet sor:</w:t>
      </w:r>
    </w:p>
    <w:p w:rsidR="00F4108E" w:rsidRPr="005B72A5" w:rsidRDefault="005059AE" w:rsidP="00F4108E">
      <w:pPr>
        <w:jc w:val="both"/>
      </w:pPr>
      <w:r>
        <w:t>a</w:t>
      </w:r>
      <w:r w:rsidR="00F4108E" w:rsidRPr="005B72A5">
        <w:t>) azonnali foganatba vétellel,</w:t>
      </w:r>
    </w:p>
    <w:p w:rsidR="00F4108E" w:rsidRPr="005B72A5" w:rsidRDefault="005059AE" w:rsidP="00F4108E">
      <w:r>
        <w:t>b</w:t>
      </w:r>
      <w:r w:rsidR="00F4108E" w:rsidRPr="005B72A5">
        <w:t>) a végrehajtási sorrend érvényesítésével,</w:t>
      </w:r>
    </w:p>
    <w:p w:rsidR="00F4108E" w:rsidRPr="005B72A5" w:rsidRDefault="005059AE" w:rsidP="00F4108E">
      <w:pPr>
        <w:rPr>
          <w:b/>
        </w:rPr>
      </w:pPr>
      <w:r>
        <w:t>c</w:t>
      </w:r>
      <w:r w:rsidR="00F4108E" w:rsidRPr="005B72A5">
        <w:t>) a Büntetés-végrehajtás Országos Parancsnoksága (a továbbiakban: BVOP) felhívásával.</w:t>
      </w:r>
    </w:p>
    <w:p w:rsidR="00F4108E" w:rsidRDefault="00F4108E" w:rsidP="00F4108E">
      <w:pPr>
        <w:rPr>
          <w:rFonts w:eastAsiaTheme="majorEastAsia" w:cstheme="majorBidi"/>
          <w:bCs/>
        </w:rPr>
      </w:pPr>
    </w:p>
    <w:p w:rsidR="00F4108E" w:rsidRDefault="00F4108E" w:rsidP="00FA6F4E">
      <w:pPr>
        <w:pStyle w:val="Cmsor3"/>
        <w:rPr>
          <w:rFonts w:eastAsiaTheme="majorEastAsia"/>
        </w:rPr>
      </w:pPr>
      <w:bookmarkStart w:id="10" w:name="_Toc476906431"/>
      <w:r w:rsidRPr="005B72A5">
        <w:rPr>
          <w:rFonts w:eastAsiaTheme="majorEastAsia"/>
        </w:rPr>
        <w:t>Befogadás</w:t>
      </w:r>
      <w:r>
        <w:rPr>
          <w:rFonts w:eastAsiaTheme="majorEastAsia"/>
        </w:rPr>
        <w:t xml:space="preserve"> fogalma</w:t>
      </w:r>
      <w:bookmarkEnd w:id="10"/>
    </w:p>
    <w:p w:rsidR="00FA6F4E" w:rsidRPr="005B72A5" w:rsidRDefault="00FA6F4E" w:rsidP="00F4108E">
      <w:pPr>
        <w:rPr>
          <w:b/>
        </w:rPr>
      </w:pPr>
    </w:p>
    <w:p w:rsidR="00F4108E" w:rsidRPr="00A70C40" w:rsidRDefault="00F4108E" w:rsidP="00A70C40">
      <w:pPr>
        <w:jc w:val="both"/>
        <w:rPr>
          <w:b/>
        </w:rPr>
      </w:pPr>
      <w:r w:rsidRPr="00A70C40">
        <w:rPr>
          <w:b/>
        </w:rPr>
        <w:t>A befogadás jogi aktus, a szabadságvesztés végrehajtásának megkezdését jelenti a bv. intézet részéről, amelynek során létrejön az elítélt és a végrehajtó intézet között a büntetés-végrehajtási jogviszony. A befogadás jogszerűségének két feltétele, a befogadás alapjául szolgáló iratok megléte és az elítélt személyazonosságának kétséget kizáró megállapítása.</w:t>
      </w:r>
    </w:p>
    <w:p w:rsidR="00F4108E" w:rsidRDefault="00F4108E" w:rsidP="00410A99">
      <w:pPr>
        <w:jc w:val="both"/>
        <w:rPr>
          <w:b/>
          <w:u w:val="single"/>
        </w:rPr>
      </w:pPr>
    </w:p>
    <w:p w:rsidR="00F4108E" w:rsidRPr="00062132" w:rsidRDefault="00F4108E" w:rsidP="00FA6F4E">
      <w:pPr>
        <w:pStyle w:val="Cmsor2"/>
      </w:pPr>
      <w:bookmarkStart w:id="11" w:name="_Toc476906432"/>
      <w:r w:rsidRPr="00062132">
        <w:t>A befogadási eljárás mozzanatai</w:t>
      </w:r>
      <w:bookmarkEnd w:id="11"/>
    </w:p>
    <w:p w:rsidR="006E0F5E" w:rsidRDefault="006E0F5E" w:rsidP="006E0F5E">
      <w:pPr>
        <w:jc w:val="both"/>
        <w:rPr>
          <w:color w:val="474747"/>
          <w:lang w:val="en"/>
        </w:rPr>
      </w:pPr>
    </w:p>
    <w:p w:rsidR="006E0F5E" w:rsidRPr="00F4108E" w:rsidRDefault="006E0F5E" w:rsidP="00E95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both"/>
        <w:rPr>
          <w:b/>
        </w:rPr>
      </w:pPr>
      <w:r w:rsidRPr="00F4108E">
        <w:rPr>
          <w:lang w:val="en"/>
        </w:rPr>
        <w:t>A befogadás alapjául szolgáló iratok</w:t>
      </w:r>
      <w:r w:rsidR="00E95BAF" w:rsidRPr="00F4108E">
        <w:rPr>
          <w:lang w:val="en"/>
        </w:rPr>
        <w:t>:</w:t>
      </w:r>
    </w:p>
    <w:p w:rsidR="006E0F5E" w:rsidRPr="00E95BAF" w:rsidRDefault="006E0F5E" w:rsidP="00E95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both"/>
        <w:outlineLvl w:val="2"/>
        <w:rPr>
          <w:lang w:val="en"/>
        </w:rPr>
      </w:pPr>
      <w:r w:rsidRPr="00E95BAF">
        <w:rPr>
          <w:lang w:val="en"/>
        </w:rPr>
        <w:t xml:space="preserve"> </w:t>
      </w:r>
      <w:bookmarkStart w:id="12" w:name="_Toc476906433"/>
      <w:r w:rsidRPr="00E95BAF">
        <w:rPr>
          <w:lang w:val="en"/>
        </w:rPr>
        <w:t>A bv. intézet az elítéltet</w:t>
      </w:r>
      <w:bookmarkEnd w:id="12"/>
    </w:p>
    <w:p w:rsidR="006E0F5E" w:rsidRPr="00E95BAF" w:rsidRDefault="006E0F5E" w:rsidP="00E95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both"/>
        <w:outlineLvl w:val="2"/>
        <w:rPr>
          <w:lang w:val="en"/>
        </w:rPr>
      </w:pPr>
      <w:r w:rsidRPr="00E95BAF">
        <w:rPr>
          <w:lang w:val="en"/>
        </w:rPr>
        <w:t xml:space="preserve"> </w:t>
      </w:r>
      <w:bookmarkStart w:id="13" w:name="_Toc476906434"/>
      <w:r w:rsidRPr="00E95BAF">
        <w:rPr>
          <w:lang w:val="en"/>
        </w:rPr>
        <w:t xml:space="preserve">a) a jogerős bírósági </w:t>
      </w:r>
      <w:r w:rsidR="006E1768" w:rsidRPr="00E87F8F">
        <w:rPr>
          <w:lang w:val="en"/>
        </w:rPr>
        <w:t>ügydöntő határozat</w:t>
      </w:r>
      <w:r w:rsidRPr="00E87F8F">
        <w:rPr>
          <w:lang w:val="en"/>
        </w:rPr>
        <w:t>r</w:t>
      </w:r>
      <w:r w:rsidR="006E1768" w:rsidRPr="00E87F8F">
        <w:rPr>
          <w:lang w:val="en"/>
        </w:rPr>
        <w:t>ó</w:t>
      </w:r>
      <w:r w:rsidRPr="00E87F8F">
        <w:rPr>
          <w:lang w:val="en"/>
        </w:rPr>
        <w:t>l</w:t>
      </w:r>
      <w:r w:rsidRPr="00E95BAF">
        <w:rPr>
          <w:lang w:val="en"/>
        </w:rPr>
        <w:t xml:space="preserve"> szóló értesítő lap,</w:t>
      </w:r>
      <w:bookmarkEnd w:id="13"/>
    </w:p>
    <w:p w:rsidR="006E0F5E" w:rsidRPr="00E95BAF" w:rsidRDefault="006E0F5E" w:rsidP="00E95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both"/>
        <w:outlineLvl w:val="2"/>
        <w:rPr>
          <w:lang w:val="en"/>
        </w:rPr>
      </w:pPr>
      <w:r w:rsidRPr="00E95BAF">
        <w:rPr>
          <w:lang w:val="en"/>
        </w:rPr>
        <w:t xml:space="preserve"> </w:t>
      </w:r>
      <w:bookmarkStart w:id="14" w:name="_Toc476906435"/>
      <w:r w:rsidRPr="00E95BAF">
        <w:rPr>
          <w:lang w:val="en"/>
        </w:rPr>
        <w:t>b) az elővezetésről szóló rendelkezés,</w:t>
      </w:r>
      <w:bookmarkEnd w:id="14"/>
    </w:p>
    <w:p w:rsidR="006E0F5E" w:rsidRPr="00E95BAF" w:rsidRDefault="006E0F5E" w:rsidP="00E95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both"/>
        <w:outlineLvl w:val="2"/>
        <w:rPr>
          <w:lang w:val="en"/>
        </w:rPr>
      </w:pPr>
      <w:r w:rsidRPr="00E95BAF">
        <w:rPr>
          <w:lang w:val="en"/>
        </w:rPr>
        <w:t xml:space="preserve"> </w:t>
      </w:r>
      <w:bookmarkStart w:id="15" w:name="_Toc476906436"/>
      <w:r w:rsidRPr="00E95BAF">
        <w:rPr>
          <w:lang w:val="en"/>
        </w:rPr>
        <w:t>c) az elfogatóparancs,</w:t>
      </w:r>
      <w:bookmarkEnd w:id="15"/>
    </w:p>
    <w:p w:rsidR="006E0F5E" w:rsidRPr="00E95BAF" w:rsidRDefault="006E0F5E" w:rsidP="00E95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both"/>
        <w:outlineLvl w:val="2"/>
        <w:rPr>
          <w:lang w:val="en"/>
        </w:rPr>
      </w:pPr>
      <w:r w:rsidRPr="00E95BAF">
        <w:rPr>
          <w:lang w:val="en"/>
        </w:rPr>
        <w:t xml:space="preserve"> </w:t>
      </w:r>
      <w:bookmarkStart w:id="16" w:name="_Toc476906437"/>
      <w:r w:rsidRPr="00E95BAF">
        <w:rPr>
          <w:lang w:val="en"/>
        </w:rPr>
        <w:t>d) a szabadságvesztés letöltésére vonatkozó felhívás,</w:t>
      </w:r>
      <w:bookmarkEnd w:id="16"/>
    </w:p>
    <w:p w:rsidR="006E0F5E" w:rsidRPr="00E95BAF" w:rsidRDefault="005059AE" w:rsidP="00E95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both"/>
        <w:outlineLvl w:val="2"/>
        <w:rPr>
          <w:lang w:val="en"/>
        </w:rPr>
      </w:pPr>
      <w:r>
        <w:rPr>
          <w:lang w:val="en"/>
        </w:rPr>
        <w:t xml:space="preserve"> </w:t>
      </w:r>
      <w:bookmarkStart w:id="17" w:name="_Toc476906438"/>
      <w:r>
        <w:rPr>
          <w:lang w:val="en"/>
        </w:rPr>
        <w:t xml:space="preserve">e) </w:t>
      </w:r>
      <w:r w:rsidR="006E0F5E" w:rsidRPr="00E95BAF">
        <w:rPr>
          <w:lang w:val="en"/>
        </w:rPr>
        <w:t>a szabadságvesztés ideiglenes foganatba vételére vonatkozó ügyészi vagy bírói rendelkezés, vagy</w:t>
      </w:r>
      <w:bookmarkEnd w:id="17"/>
    </w:p>
    <w:p w:rsidR="005B2030" w:rsidRPr="00E95BAF" w:rsidRDefault="006E0F5E" w:rsidP="00E95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both"/>
        <w:outlineLvl w:val="2"/>
        <w:rPr>
          <w:lang w:val="en"/>
        </w:rPr>
      </w:pPr>
      <w:r w:rsidRPr="00E95BAF">
        <w:rPr>
          <w:lang w:val="en"/>
        </w:rPr>
        <w:t xml:space="preserve"> </w:t>
      </w:r>
      <w:bookmarkStart w:id="18" w:name="_Toc476906439"/>
      <w:r w:rsidRPr="00E95BAF">
        <w:rPr>
          <w:lang w:val="en"/>
        </w:rPr>
        <w:t>f) az igazságügyért felelős miniszter külföldi bíróság által kiszabott szabadságvesztés végrehajtásának átvételéről szóló értesítése alapján fogadja be.</w:t>
      </w:r>
      <w:bookmarkEnd w:id="18"/>
    </w:p>
    <w:p w:rsidR="006E0F5E" w:rsidRPr="00E95BAF" w:rsidRDefault="006E0F5E" w:rsidP="00E95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both"/>
        <w:outlineLvl w:val="2"/>
        <w:rPr>
          <w:lang w:val="en"/>
        </w:rPr>
      </w:pPr>
    </w:p>
    <w:p w:rsidR="00E95BAF" w:rsidRPr="00E95BAF" w:rsidRDefault="00E95BAF" w:rsidP="00E95BAF">
      <w:pPr>
        <w:jc w:val="both"/>
        <w:outlineLvl w:val="2"/>
        <w:rPr>
          <w:u w:val="single"/>
          <w:lang w:val="en"/>
        </w:rPr>
      </w:pPr>
    </w:p>
    <w:p w:rsidR="005B2030" w:rsidRPr="00F4108E" w:rsidRDefault="005B2030" w:rsidP="00E95BAF">
      <w:pPr>
        <w:jc w:val="both"/>
        <w:outlineLvl w:val="2"/>
        <w:rPr>
          <w:lang w:val="en"/>
        </w:rPr>
      </w:pPr>
      <w:bookmarkStart w:id="19" w:name="_Toc476906440"/>
      <w:r w:rsidRPr="00F4108E">
        <w:rPr>
          <w:lang w:val="en"/>
        </w:rPr>
        <w:t>Az iratok vizsgálata és a személyazonoss</w:t>
      </w:r>
      <w:r w:rsidR="006E0F5E" w:rsidRPr="00F4108E">
        <w:rPr>
          <w:lang w:val="en"/>
        </w:rPr>
        <w:t>ág megállapítása a befogadáskor</w:t>
      </w:r>
      <w:bookmarkEnd w:id="19"/>
    </w:p>
    <w:p w:rsidR="005B2030" w:rsidRPr="00E95BAF" w:rsidRDefault="005B2030" w:rsidP="00E95BAF">
      <w:pPr>
        <w:jc w:val="both"/>
        <w:outlineLvl w:val="2"/>
        <w:rPr>
          <w:lang w:val="en"/>
        </w:rPr>
      </w:pPr>
    </w:p>
    <w:p w:rsidR="005B2030" w:rsidRPr="00E95BAF" w:rsidRDefault="005B2030" w:rsidP="00E95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jc w:val="both"/>
        <w:outlineLvl w:val="2"/>
        <w:rPr>
          <w:lang w:val="en"/>
        </w:rPr>
      </w:pPr>
      <w:bookmarkStart w:id="20" w:name="_Toc476906441"/>
      <w:r w:rsidRPr="00E95BAF">
        <w:rPr>
          <w:lang w:val="en"/>
        </w:rPr>
        <w:t>- A bv. intézet megvizsgálja, hogy a befogadás alapjául szolgáló iratok megfelelnek-e a jogszabályok tartalmi és alaki rendelkezéseinek.</w:t>
      </w:r>
      <w:bookmarkEnd w:id="20"/>
    </w:p>
    <w:p w:rsidR="00A959BC" w:rsidRPr="00E95BAF" w:rsidRDefault="005B2030" w:rsidP="00E95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jc w:val="both"/>
        <w:outlineLvl w:val="2"/>
        <w:rPr>
          <w:lang w:val="en"/>
        </w:rPr>
      </w:pPr>
      <w:bookmarkStart w:id="21" w:name="_Toc476906442"/>
      <w:r w:rsidRPr="00E95BAF">
        <w:rPr>
          <w:lang w:val="en"/>
        </w:rPr>
        <w:t>- A befogadás során a bv. intézet köteles ellenőrizni, hogy a végrehajtásra önkéntesen jelentkező vagy átkísért, átszállított, elővezetett, illetve előállított személy azonos-e az elítélttel.</w:t>
      </w:r>
      <w:bookmarkEnd w:id="21"/>
      <w:r w:rsidRPr="00E95BAF">
        <w:rPr>
          <w:lang w:val="en"/>
        </w:rPr>
        <w:t xml:space="preserve"> </w:t>
      </w:r>
    </w:p>
    <w:p w:rsidR="00796976" w:rsidRDefault="00796976" w:rsidP="00E95BAF">
      <w:pPr>
        <w:jc w:val="both"/>
        <w:outlineLvl w:val="2"/>
        <w:rPr>
          <w:lang w:val="en"/>
        </w:rPr>
      </w:pPr>
    </w:p>
    <w:p w:rsidR="000E6B99" w:rsidRPr="00E95BAF" w:rsidRDefault="000E6B99" w:rsidP="00E95BAF">
      <w:pPr>
        <w:jc w:val="both"/>
        <w:outlineLvl w:val="2"/>
        <w:rPr>
          <w:lang w:val="en"/>
        </w:rPr>
      </w:pPr>
    </w:p>
    <w:p w:rsidR="00796976" w:rsidRDefault="005B2030" w:rsidP="00E95BAF">
      <w:pPr>
        <w:jc w:val="both"/>
        <w:outlineLvl w:val="2"/>
        <w:rPr>
          <w:lang w:val="en"/>
        </w:rPr>
      </w:pPr>
      <w:bookmarkStart w:id="22" w:name="_Toc476906443"/>
      <w:r w:rsidRPr="00E95BAF">
        <w:rPr>
          <w:lang w:val="en"/>
        </w:rPr>
        <w:lastRenderedPageBreak/>
        <w:t>Az elítélt személyazonosságának megállapítása elsősorban</w:t>
      </w:r>
      <w:r w:rsidR="00796976" w:rsidRPr="00E95BAF">
        <w:rPr>
          <w:lang w:val="en"/>
        </w:rPr>
        <w:t>:</w:t>
      </w:r>
      <w:bookmarkEnd w:id="22"/>
    </w:p>
    <w:p w:rsidR="000E6B99" w:rsidRPr="00E95BAF" w:rsidRDefault="000E6B99" w:rsidP="00E95BAF">
      <w:pPr>
        <w:jc w:val="both"/>
        <w:outlineLvl w:val="2"/>
        <w:rPr>
          <w:lang w:val="en"/>
        </w:rPr>
      </w:pPr>
    </w:p>
    <w:p w:rsidR="00796976" w:rsidRPr="00A70C40" w:rsidRDefault="005B2030" w:rsidP="001864AE">
      <w:pPr>
        <w:pStyle w:val="Listaszerbekezds"/>
        <w:numPr>
          <w:ilvl w:val="0"/>
          <w:numId w:val="37"/>
        </w:numPr>
        <w:ind w:left="426" w:hanging="426"/>
        <w:jc w:val="both"/>
        <w:rPr>
          <w:lang w:val="en"/>
        </w:rPr>
      </w:pPr>
      <w:r w:rsidRPr="00A70C40">
        <w:rPr>
          <w:lang w:val="en"/>
        </w:rPr>
        <w:t xml:space="preserve">a fogvatartás alapjául szolgáló iratok adatainak és az elítélt személyazonosságát igazoló hatósági igazolványban foglalt adatoknak az egybevetését, </w:t>
      </w:r>
    </w:p>
    <w:p w:rsidR="005B2030" w:rsidRPr="00A70C40" w:rsidRDefault="005B2030" w:rsidP="001864AE">
      <w:pPr>
        <w:pStyle w:val="Listaszerbekezds"/>
        <w:numPr>
          <w:ilvl w:val="0"/>
          <w:numId w:val="37"/>
        </w:numPr>
        <w:ind w:left="426" w:hanging="426"/>
        <w:jc w:val="both"/>
        <w:rPr>
          <w:lang w:val="en"/>
        </w:rPr>
      </w:pPr>
      <w:r w:rsidRPr="00A70C40">
        <w:rPr>
          <w:lang w:val="en"/>
        </w:rPr>
        <w:t>valamint az elítélt képmásának az összehasonlítását jelenti.</w:t>
      </w:r>
    </w:p>
    <w:p w:rsidR="00B64813" w:rsidRPr="00E95BAF" w:rsidRDefault="00B64813" w:rsidP="00E95BAF">
      <w:pPr>
        <w:jc w:val="both"/>
        <w:outlineLvl w:val="2"/>
        <w:rPr>
          <w:lang w:val="en"/>
        </w:rPr>
      </w:pPr>
    </w:p>
    <w:p w:rsidR="00A959BC" w:rsidRPr="00E95BAF" w:rsidRDefault="005B2030" w:rsidP="00E95BAF">
      <w:pPr>
        <w:jc w:val="both"/>
        <w:outlineLvl w:val="2"/>
        <w:rPr>
          <w:lang w:val="en"/>
        </w:rPr>
      </w:pPr>
      <w:bookmarkStart w:id="23" w:name="_Toc476906444"/>
      <w:r w:rsidRPr="00E95BAF">
        <w:rPr>
          <w:lang w:val="en"/>
        </w:rPr>
        <w:t xml:space="preserve">A bv. intézet elvégzi a befogadás alapjául szolgáló iratok adatainak és az elítélt személyazonosító adatainak és fényképének az egybevetését </w:t>
      </w:r>
      <w:r w:rsidR="00A959BC" w:rsidRPr="00E95BAF">
        <w:rPr>
          <w:lang w:val="en"/>
        </w:rPr>
        <w:t xml:space="preserve">oly módon, hogy a  bv. intézet az ellenőrzés során a befogadás alapjául szolgáló iratokban szereplő adatok alapján </w:t>
      </w:r>
      <w:r w:rsidR="00A959BC" w:rsidRPr="00F4108E">
        <w:rPr>
          <w:b/>
          <w:lang w:val="en"/>
        </w:rPr>
        <w:t>átveszi az elítéltnek a bűnügyi nyilvántartási rendszer személyazonosító adatok és fényképek nyilvántartásában kezelt adatait és azokat összeveti a befogadás alapjául szolgáló iratokban szereplő adatokkal</w:t>
      </w:r>
      <w:r w:rsidR="00A959BC" w:rsidRPr="00E95BAF">
        <w:rPr>
          <w:lang w:val="en"/>
        </w:rPr>
        <w:t>.</w:t>
      </w:r>
      <w:bookmarkEnd w:id="23"/>
      <w:r w:rsidR="00A959BC" w:rsidRPr="00E95BAF">
        <w:rPr>
          <w:lang w:val="en"/>
        </w:rPr>
        <w:t xml:space="preserve"> </w:t>
      </w:r>
    </w:p>
    <w:p w:rsidR="00A959BC" w:rsidRPr="00E95BAF" w:rsidRDefault="00A959BC" w:rsidP="00E95BAF">
      <w:pPr>
        <w:jc w:val="both"/>
        <w:outlineLvl w:val="2"/>
        <w:rPr>
          <w:lang w:val="en"/>
        </w:rPr>
      </w:pPr>
    </w:p>
    <w:p w:rsidR="00A959BC" w:rsidRPr="00E95BAF" w:rsidRDefault="00A959BC" w:rsidP="00E95BAF">
      <w:pPr>
        <w:jc w:val="both"/>
        <w:outlineLvl w:val="2"/>
        <w:rPr>
          <w:lang w:val="en"/>
        </w:rPr>
      </w:pPr>
      <w:bookmarkStart w:id="24" w:name="_Toc476906445"/>
      <w:r w:rsidRPr="00E95BAF">
        <w:rPr>
          <w:lang w:val="en"/>
        </w:rPr>
        <w:t xml:space="preserve">Ha az átvett adatok tartalmaznak az elítélt ujj- és tenyérnyomatához tartozó szakrendszeri azonosító kódot, a bv. intézet az elítélt azonosítása érdekében rögzíti az elítélt ujjnyomatát és kezdeményezi a szakértői nyilvántartó szervnél </w:t>
      </w:r>
      <w:r w:rsidR="006E0F5E" w:rsidRPr="00E95BAF">
        <w:rPr>
          <w:lang w:val="en"/>
        </w:rPr>
        <w:t xml:space="preserve">az </w:t>
      </w:r>
      <w:r w:rsidRPr="00E95BAF">
        <w:rPr>
          <w:lang w:val="en"/>
        </w:rPr>
        <w:t>összehasonlítást. Az összehasonlítást elektronikus úton, az erre a célra szolgáló elektronikus berendezés révén történő beolvasással kell elvégezni. Az ujjnyomat kezelése az összehasonlítás elvégzéséig tarthat.</w:t>
      </w:r>
      <w:bookmarkEnd w:id="24"/>
    </w:p>
    <w:p w:rsidR="006E0F5E" w:rsidRPr="00E95BAF" w:rsidRDefault="006E0F5E" w:rsidP="00E95BAF">
      <w:pPr>
        <w:jc w:val="both"/>
        <w:outlineLvl w:val="2"/>
        <w:rPr>
          <w:lang w:val="en"/>
        </w:rPr>
      </w:pPr>
    </w:p>
    <w:p w:rsidR="006E0F5E" w:rsidRPr="00E95BAF" w:rsidRDefault="006E0F5E" w:rsidP="00E95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jc w:val="both"/>
        <w:rPr>
          <w:lang w:val="en"/>
        </w:rPr>
      </w:pPr>
      <w:r w:rsidRPr="00E95BAF">
        <w:rPr>
          <w:lang w:val="en"/>
        </w:rPr>
        <w:t>A személyazonosságának megállapítása érdekében a bv. int</w:t>
      </w:r>
      <w:r w:rsidR="00B64813" w:rsidRPr="00E95BAF">
        <w:rPr>
          <w:lang w:val="en"/>
        </w:rPr>
        <w:t xml:space="preserve">ézet az elítéltről képfelvételt </w:t>
      </w:r>
      <w:r w:rsidRPr="00E95BAF">
        <w:rPr>
          <w:lang w:val="en"/>
        </w:rPr>
        <w:t>készíthet, amelyet jogosult az arcképelemző tevékenység igénybevétele céljából az arcképprofil nyilvántartás részére megküldeni.</w:t>
      </w:r>
    </w:p>
    <w:p w:rsidR="00086749" w:rsidRPr="00E95BAF" w:rsidRDefault="00086749" w:rsidP="00E95BAF">
      <w:pPr>
        <w:jc w:val="both"/>
        <w:rPr>
          <w:lang w:val="en"/>
        </w:rPr>
      </w:pPr>
    </w:p>
    <w:p w:rsidR="006E0F5E" w:rsidRPr="00E95BAF" w:rsidRDefault="00B64813" w:rsidP="00E95BAF">
      <w:pPr>
        <w:jc w:val="both"/>
        <w:rPr>
          <w:lang w:val="en"/>
        </w:rPr>
      </w:pPr>
      <w:r w:rsidRPr="00E95BAF">
        <w:rPr>
          <w:lang w:val="en"/>
        </w:rPr>
        <w:t xml:space="preserve">Ha az </w:t>
      </w:r>
      <w:r w:rsidR="006E0F5E" w:rsidRPr="00E95BAF">
        <w:rPr>
          <w:lang w:val="en"/>
        </w:rPr>
        <w:t>elvégzett ellenőrzés eredményeként az elítélt személyazonosságával kapcsolatban kétség merült fel, a bv. intézet a személyazonosság ellenőrzése céljából az elítélt személyazonosság igazolására alkalmas hatósági igazolványában vagy tartózkodásra jogosító okmányában, ezek hiányában a befogadás alapjául szolgáló iratokban szereplő adatok alapján elektronikus úton, egyedi informatikai alkalmazás igénybevételével adatot igényel a személyiadat- és lakcímnyilvántartásból, a közúti közlekedési nyilvántartás engedély-nyilvántartásából, az útiokmány-nyilvántartásból vagy az idegenrendészeti nyilvántartásokból.</w:t>
      </w:r>
    </w:p>
    <w:p w:rsidR="006E0F5E" w:rsidRPr="00E95BAF" w:rsidRDefault="006E0F5E" w:rsidP="00E95BAF">
      <w:pPr>
        <w:jc w:val="both"/>
        <w:outlineLvl w:val="2"/>
        <w:rPr>
          <w:lang w:val="en"/>
        </w:rPr>
      </w:pPr>
    </w:p>
    <w:p w:rsidR="005B2030" w:rsidRPr="00062132" w:rsidRDefault="005B2030" w:rsidP="00BC4910">
      <w:pPr>
        <w:pStyle w:val="Cmsor2"/>
        <w:rPr>
          <w:lang w:val="en"/>
        </w:rPr>
      </w:pPr>
      <w:bookmarkStart w:id="25" w:name="_Toc476906446"/>
      <w:r w:rsidRPr="00062132">
        <w:rPr>
          <w:lang w:val="en"/>
        </w:rPr>
        <w:t>A befogadás megtagadása</w:t>
      </w:r>
      <w:bookmarkEnd w:id="25"/>
    </w:p>
    <w:p w:rsidR="00B64813" w:rsidRPr="00E95BAF" w:rsidRDefault="00B64813" w:rsidP="00E95BAF">
      <w:pPr>
        <w:jc w:val="both"/>
        <w:outlineLvl w:val="2"/>
        <w:rPr>
          <w:lang w:val="en"/>
        </w:rPr>
      </w:pPr>
    </w:p>
    <w:p w:rsidR="00B64813" w:rsidRPr="00E95BAF" w:rsidRDefault="00B64813" w:rsidP="00E95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both"/>
        <w:outlineLvl w:val="2"/>
        <w:rPr>
          <w:lang w:val="en"/>
        </w:rPr>
      </w:pPr>
      <w:bookmarkStart w:id="26" w:name="_Toc476906447"/>
      <w:r w:rsidRPr="00E95BAF">
        <w:rPr>
          <w:lang w:val="en"/>
        </w:rPr>
        <w:t>A bv. intézet a befogadást megtagadja, ha</w:t>
      </w:r>
      <w:bookmarkEnd w:id="26"/>
    </w:p>
    <w:p w:rsidR="00B64813" w:rsidRPr="00E95BAF" w:rsidRDefault="00B64813" w:rsidP="00E95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both"/>
        <w:outlineLvl w:val="2"/>
        <w:rPr>
          <w:lang w:val="en"/>
        </w:rPr>
      </w:pPr>
      <w:r w:rsidRPr="00E95BAF">
        <w:rPr>
          <w:lang w:val="en"/>
        </w:rPr>
        <w:t xml:space="preserve"> </w:t>
      </w:r>
      <w:bookmarkStart w:id="27" w:name="_Toc476906448"/>
      <w:r w:rsidR="00E95BAF">
        <w:rPr>
          <w:lang w:val="en"/>
        </w:rPr>
        <w:t xml:space="preserve">a)   </w:t>
      </w:r>
      <w:r w:rsidRPr="00E95BAF">
        <w:rPr>
          <w:lang w:val="en"/>
        </w:rPr>
        <w:t xml:space="preserve">a befogadás alapjául szolgáló </w:t>
      </w:r>
      <w:r w:rsidRPr="00E95BAF">
        <w:rPr>
          <w:b/>
          <w:lang w:val="en"/>
        </w:rPr>
        <w:t>iratok hiányoznak</w:t>
      </w:r>
      <w:r w:rsidRPr="00E95BAF">
        <w:rPr>
          <w:lang w:val="en"/>
        </w:rPr>
        <w:t>, vagy</w:t>
      </w:r>
      <w:bookmarkEnd w:id="27"/>
    </w:p>
    <w:p w:rsidR="006E0F5E" w:rsidRPr="00E95BAF" w:rsidRDefault="00B64813" w:rsidP="00E95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both"/>
        <w:outlineLvl w:val="2"/>
        <w:rPr>
          <w:lang w:val="en"/>
        </w:rPr>
      </w:pPr>
      <w:r w:rsidRPr="00E95BAF">
        <w:rPr>
          <w:lang w:val="en"/>
        </w:rPr>
        <w:t xml:space="preserve"> </w:t>
      </w:r>
      <w:bookmarkStart w:id="28" w:name="_Toc476906449"/>
      <w:r w:rsidR="00E95BAF">
        <w:rPr>
          <w:lang w:val="en"/>
        </w:rPr>
        <w:t xml:space="preserve">b) </w:t>
      </w:r>
      <w:r w:rsidRPr="00E95BAF">
        <w:rPr>
          <w:lang w:val="en"/>
        </w:rPr>
        <w:t xml:space="preserve">a szabadságvesztés végrehajtására előállított, átkísért, átszállított vagy önként jelentkező személy a befogadás alapjául szolgáló iratokban </w:t>
      </w:r>
      <w:r w:rsidRPr="00E95BAF">
        <w:rPr>
          <w:b/>
          <w:lang w:val="en"/>
        </w:rPr>
        <w:t>megjelölt személlyel nem azonos</w:t>
      </w:r>
      <w:r w:rsidRPr="00E95BAF">
        <w:rPr>
          <w:lang w:val="en"/>
        </w:rPr>
        <w:t>.</w:t>
      </w:r>
      <w:bookmarkEnd w:id="28"/>
    </w:p>
    <w:p w:rsidR="00B64813" w:rsidRPr="00E95BAF" w:rsidRDefault="00B64813" w:rsidP="00E95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both"/>
        <w:outlineLvl w:val="2"/>
        <w:rPr>
          <w:lang w:val="en"/>
        </w:rPr>
      </w:pPr>
    </w:p>
    <w:p w:rsidR="005B2030" w:rsidRPr="00E95BAF" w:rsidRDefault="005B2030" w:rsidP="00E95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both"/>
        <w:outlineLvl w:val="2"/>
        <w:rPr>
          <w:lang w:val="en"/>
        </w:rPr>
      </w:pPr>
      <w:bookmarkStart w:id="29" w:name="_Toc476906450"/>
      <w:r w:rsidRPr="00E95BAF">
        <w:rPr>
          <w:lang w:val="en"/>
        </w:rPr>
        <w:t>A befogadás megtagadásáról az előállító (átkísérő) szervet, valamint a BVOP-t vagy a végrehajtást elrendelő hatóságot haladéktalanul értesíteni kell.</w:t>
      </w:r>
      <w:bookmarkEnd w:id="29"/>
    </w:p>
    <w:p w:rsidR="00E95BAF" w:rsidRDefault="00E95BAF" w:rsidP="00E95BAF">
      <w:pPr>
        <w:outlineLvl w:val="3"/>
        <w:rPr>
          <w:b/>
          <w:bCs/>
          <w:u w:val="single"/>
          <w:lang w:val="en"/>
        </w:rPr>
      </w:pPr>
    </w:p>
    <w:p w:rsidR="00B64813" w:rsidRPr="00062132" w:rsidRDefault="00B64813" w:rsidP="00BC4910">
      <w:pPr>
        <w:pStyle w:val="Cmsor2"/>
        <w:rPr>
          <w:lang w:val="en"/>
        </w:rPr>
      </w:pPr>
      <w:bookmarkStart w:id="30" w:name="_Toc476906451"/>
      <w:r w:rsidRPr="00062132">
        <w:rPr>
          <w:lang w:val="en"/>
        </w:rPr>
        <w:t>Ideiglenes befogadás</w:t>
      </w:r>
      <w:bookmarkEnd w:id="30"/>
    </w:p>
    <w:p w:rsidR="00086749" w:rsidRPr="00E95BAF" w:rsidRDefault="00086749" w:rsidP="00E95BAF">
      <w:pPr>
        <w:outlineLvl w:val="3"/>
        <w:rPr>
          <w:b/>
          <w:u w:val="single"/>
          <w:lang w:val="en"/>
        </w:rPr>
      </w:pPr>
    </w:p>
    <w:p w:rsidR="00086749" w:rsidRPr="00E95BAF" w:rsidRDefault="00B64813" w:rsidP="00E95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"/>
        </w:rPr>
      </w:pPr>
      <w:r w:rsidRPr="00E95BAF">
        <w:rPr>
          <w:shd w:val="clear" w:color="auto" w:fill="FBD4B4" w:themeFill="accent6" w:themeFillTint="66"/>
          <w:lang w:val="en"/>
        </w:rPr>
        <w:t xml:space="preserve">Az elítéltet ideiglenesen kell befogadni, ha </w:t>
      </w:r>
      <w:r w:rsidRPr="00E95BAF">
        <w:rPr>
          <w:b/>
          <w:shd w:val="clear" w:color="auto" w:fill="FBD4B4" w:themeFill="accent6" w:themeFillTint="66"/>
          <w:lang w:val="en"/>
        </w:rPr>
        <w:t>a személyazonossága kétségessé válik</w:t>
      </w:r>
      <w:r w:rsidRPr="00E95BAF">
        <w:rPr>
          <w:shd w:val="clear" w:color="auto" w:fill="FBD4B4" w:themeFill="accent6" w:themeFillTint="66"/>
          <w:lang w:val="en"/>
        </w:rPr>
        <w:t xml:space="preserve">, a szabadságvesztés végrehajtására vonatkozó </w:t>
      </w:r>
      <w:r w:rsidRPr="00E95BAF">
        <w:rPr>
          <w:b/>
          <w:shd w:val="clear" w:color="auto" w:fill="FBD4B4" w:themeFill="accent6" w:themeFillTint="66"/>
          <w:lang w:val="en"/>
        </w:rPr>
        <w:t>értesítés hiányos vagy kijavításra szorul</w:t>
      </w:r>
      <w:r w:rsidRPr="00E95BAF">
        <w:rPr>
          <w:shd w:val="clear" w:color="auto" w:fill="FBD4B4" w:themeFill="accent6" w:themeFillTint="66"/>
          <w:lang w:val="en"/>
        </w:rPr>
        <w:t xml:space="preserve">, illetve, ha a bv. intézet a szabadságvesztés </w:t>
      </w:r>
      <w:r w:rsidRPr="00E95BAF">
        <w:rPr>
          <w:b/>
          <w:shd w:val="clear" w:color="auto" w:fill="FBD4B4" w:themeFill="accent6" w:themeFillTint="66"/>
          <w:lang w:val="en"/>
        </w:rPr>
        <w:t>végrehajtását kizáró ok gyanúját észleli</w:t>
      </w:r>
      <w:r w:rsidRPr="00E95BAF">
        <w:rPr>
          <w:lang w:val="en"/>
        </w:rPr>
        <w:t>.</w:t>
      </w:r>
    </w:p>
    <w:p w:rsidR="00796976" w:rsidRPr="00E95BAF" w:rsidRDefault="00B64813" w:rsidP="00E95BAF">
      <w:pPr>
        <w:jc w:val="both"/>
        <w:rPr>
          <w:lang w:val="en"/>
        </w:rPr>
      </w:pPr>
      <w:r w:rsidRPr="00E95BAF">
        <w:rPr>
          <w:lang w:val="en"/>
        </w:rPr>
        <w:t xml:space="preserve"> </w:t>
      </w:r>
    </w:p>
    <w:p w:rsidR="00B64813" w:rsidRPr="00E95BAF" w:rsidRDefault="00B64813" w:rsidP="00E95BAF">
      <w:pPr>
        <w:jc w:val="both"/>
        <w:rPr>
          <w:lang w:val="en"/>
        </w:rPr>
      </w:pPr>
      <w:r w:rsidRPr="00E95BAF">
        <w:rPr>
          <w:lang w:val="en"/>
        </w:rPr>
        <w:t>A szabadságvesztés végrehajtására kijelölt bv. intézet az oda útba indított elítéltet az értesítőlap megérkezéséig ideiglenesen fogadja be.</w:t>
      </w:r>
    </w:p>
    <w:p w:rsidR="000E6B99" w:rsidRDefault="000E6B99" w:rsidP="00E95BAF">
      <w:pPr>
        <w:jc w:val="both"/>
        <w:rPr>
          <w:lang w:val="en"/>
        </w:rPr>
      </w:pPr>
    </w:p>
    <w:p w:rsidR="00796976" w:rsidRPr="00E95BAF" w:rsidRDefault="00B64813" w:rsidP="00E95BAF">
      <w:pPr>
        <w:jc w:val="both"/>
        <w:rPr>
          <w:lang w:val="en"/>
        </w:rPr>
      </w:pPr>
      <w:r w:rsidRPr="00E95BAF">
        <w:rPr>
          <w:lang w:val="en"/>
        </w:rPr>
        <w:lastRenderedPageBreak/>
        <w:t>Ideiglenes befogadás esetén</w:t>
      </w:r>
      <w:r w:rsidR="00796976" w:rsidRPr="00E95BAF">
        <w:rPr>
          <w:lang w:val="en"/>
        </w:rPr>
        <w:t>:</w:t>
      </w:r>
    </w:p>
    <w:p w:rsidR="00796976" w:rsidRPr="00A70C40" w:rsidRDefault="00B64813" w:rsidP="001864AE">
      <w:pPr>
        <w:pStyle w:val="Listaszerbekezds"/>
        <w:numPr>
          <w:ilvl w:val="0"/>
          <w:numId w:val="38"/>
        </w:numPr>
        <w:ind w:left="426" w:hanging="426"/>
        <w:rPr>
          <w:lang w:val="en"/>
        </w:rPr>
      </w:pPr>
      <w:r w:rsidRPr="00A70C40">
        <w:rPr>
          <w:lang w:val="en"/>
        </w:rPr>
        <w:t xml:space="preserve">a bv. intézet haladéktalanul megteszi a szükséges intézkedéseket az elítélt személyazonosságának tisztázása, </w:t>
      </w:r>
    </w:p>
    <w:p w:rsidR="00B64813" w:rsidRPr="00A70C40" w:rsidRDefault="00B64813" w:rsidP="001864AE">
      <w:pPr>
        <w:pStyle w:val="Listaszerbekezds"/>
        <w:numPr>
          <w:ilvl w:val="0"/>
          <w:numId w:val="38"/>
        </w:numPr>
        <w:ind w:left="426" w:hanging="426"/>
        <w:rPr>
          <w:lang w:val="en"/>
        </w:rPr>
      </w:pPr>
      <w:r w:rsidRPr="00A70C40">
        <w:rPr>
          <w:lang w:val="en"/>
        </w:rPr>
        <w:t>illetve a szükséges iratok kiegészítése, kijavítása, pótlása vagy megküldése iránt.</w:t>
      </w:r>
    </w:p>
    <w:p w:rsidR="00796976" w:rsidRPr="00E95BAF" w:rsidRDefault="00796976" w:rsidP="00E95BAF">
      <w:pPr>
        <w:jc w:val="both"/>
        <w:rPr>
          <w:lang w:val="en"/>
        </w:rPr>
      </w:pPr>
    </w:p>
    <w:p w:rsidR="00B64813" w:rsidRPr="00E95BAF" w:rsidRDefault="00B64813" w:rsidP="00E95BAF">
      <w:pPr>
        <w:jc w:val="both"/>
        <w:rPr>
          <w:b/>
          <w:lang w:val="en"/>
        </w:rPr>
      </w:pPr>
      <w:r w:rsidRPr="00E95BAF">
        <w:rPr>
          <w:lang w:val="en"/>
        </w:rPr>
        <w:t xml:space="preserve">Az ideiglenes befogadás az arra </w:t>
      </w:r>
      <w:r w:rsidRPr="00E95BAF">
        <w:rPr>
          <w:b/>
          <w:lang w:val="en"/>
        </w:rPr>
        <w:t>okot adó körülmény megszűnéséig, de legfeljebb harminc napig tarthat.</w:t>
      </w:r>
    </w:p>
    <w:p w:rsidR="00B64813" w:rsidRPr="00E95BAF" w:rsidRDefault="00B64813" w:rsidP="00E95BAF">
      <w:pPr>
        <w:jc w:val="both"/>
        <w:outlineLvl w:val="2"/>
        <w:rPr>
          <w:lang w:val="en"/>
        </w:rPr>
      </w:pPr>
    </w:p>
    <w:p w:rsidR="00410A99" w:rsidRPr="00062132" w:rsidRDefault="00410A99" w:rsidP="00BC4910">
      <w:pPr>
        <w:pStyle w:val="Cmsor2"/>
        <w:rPr>
          <w:lang w:val="en"/>
        </w:rPr>
      </w:pPr>
      <w:bookmarkStart w:id="31" w:name="_Toc476906452"/>
      <w:r w:rsidRPr="00062132">
        <w:rPr>
          <w:lang w:val="en"/>
        </w:rPr>
        <w:t>Befogadás megőrzésre</w:t>
      </w:r>
      <w:bookmarkEnd w:id="31"/>
    </w:p>
    <w:p w:rsidR="00F4108E" w:rsidRPr="00062132" w:rsidRDefault="00F4108E" w:rsidP="00E95BAF">
      <w:pPr>
        <w:jc w:val="both"/>
        <w:outlineLvl w:val="2"/>
        <w:rPr>
          <w:b/>
          <w:lang w:val="en"/>
        </w:rPr>
      </w:pPr>
    </w:p>
    <w:p w:rsidR="005B2030" w:rsidRPr="00E95BAF" w:rsidRDefault="005B2030" w:rsidP="00E95BAF">
      <w:pPr>
        <w:jc w:val="both"/>
        <w:outlineLvl w:val="2"/>
        <w:rPr>
          <w:lang w:val="en"/>
        </w:rPr>
      </w:pPr>
      <w:bookmarkStart w:id="32" w:name="_Toc476906453"/>
      <w:r w:rsidRPr="00E95BAF">
        <w:rPr>
          <w:lang w:val="en"/>
        </w:rPr>
        <w:t>Megőrzésre kell befogadni az elítéltet, ha</w:t>
      </w:r>
      <w:bookmarkEnd w:id="32"/>
    </w:p>
    <w:p w:rsidR="005B2030" w:rsidRPr="00E95BAF" w:rsidRDefault="005B2030" w:rsidP="00E95BAF">
      <w:pPr>
        <w:jc w:val="both"/>
        <w:outlineLvl w:val="2"/>
        <w:rPr>
          <w:lang w:val="en"/>
        </w:rPr>
      </w:pPr>
      <w:bookmarkStart w:id="33" w:name="_Toc476906454"/>
      <w:r w:rsidRPr="00E95BAF">
        <w:rPr>
          <w:i/>
          <w:iCs/>
          <w:lang w:val="en"/>
        </w:rPr>
        <w:t xml:space="preserve">a) </w:t>
      </w:r>
      <w:r w:rsidRPr="00E95BAF">
        <w:rPr>
          <w:lang w:val="en"/>
        </w:rPr>
        <w:t>a bv. intézet illetékességi területén - mint más bv. intézetből jogellenesen távollévőt - a rendőrség elfogta és oda előállította,</w:t>
      </w:r>
      <w:bookmarkEnd w:id="33"/>
    </w:p>
    <w:p w:rsidR="005B2030" w:rsidRPr="00E95BAF" w:rsidRDefault="005B2030" w:rsidP="00E95BAF">
      <w:pPr>
        <w:jc w:val="both"/>
        <w:outlineLvl w:val="2"/>
        <w:rPr>
          <w:lang w:val="en"/>
        </w:rPr>
      </w:pPr>
      <w:bookmarkStart w:id="34" w:name="_Toc476906455"/>
      <w:r w:rsidRPr="00E95BAF">
        <w:rPr>
          <w:i/>
          <w:iCs/>
          <w:lang w:val="en"/>
        </w:rPr>
        <w:t xml:space="preserve">b) </w:t>
      </w:r>
      <w:r w:rsidRPr="00E95BAF">
        <w:rPr>
          <w:lang w:val="en"/>
        </w:rPr>
        <w:t>valamely hatósághoz történő előállítás, illetve gyógykezelés céljából vagy a végrehajtás körében felmerült egyéb okból más bv. intézet adta át,</w:t>
      </w:r>
      <w:bookmarkEnd w:id="34"/>
    </w:p>
    <w:p w:rsidR="005B2030" w:rsidRPr="00E95BAF" w:rsidRDefault="005B2030" w:rsidP="00E95BAF">
      <w:pPr>
        <w:jc w:val="both"/>
        <w:outlineLvl w:val="2"/>
        <w:rPr>
          <w:lang w:val="en"/>
        </w:rPr>
      </w:pPr>
      <w:bookmarkStart w:id="35" w:name="_Toc476906456"/>
      <w:r w:rsidRPr="00E95BAF">
        <w:rPr>
          <w:i/>
          <w:iCs/>
          <w:lang w:val="en"/>
        </w:rPr>
        <w:t xml:space="preserve">c) </w:t>
      </w:r>
      <w:r w:rsidRPr="00E95BAF">
        <w:rPr>
          <w:lang w:val="en"/>
        </w:rPr>
        <w:t>az engedélyezett távollét után más bv. intézetben jelentkezik, mint ahonnan elbocsátották.</w:t>
      </w:r>
      <w:bookmarkEnd w:id="35"/>
    </w:p>
    <w:p w:rsidR="003C56CF" w:rsidRDefault="003C56CF" w:rsidP="00E95BAF">
      <w:pPr>
        <w:jc w:val="both"/>
        <w:outlineLvl w:val="2"/>
        <w:rPr>
          <w:lang w:val="en"/>
        </w:rPr>
      </w:pPr>
    </w:p>
    <w:p w:rsidR="005B2030" w:rsidRPr="00E95BAF" w:rsidRDefault="005B2030" w:rsidP="00E95BAF">
      <w:pPr>
        <w:jc w:val="both"/>
        <w:outlineLvl w:val="2"/>
        <w:rPr>
          <w:lang w:val="en"/>
        </w:rPr>
      </w:pPr>
      <w:bookmarkStart w:id="36" w:name="_Toc476906457"/>
      <w:r w:rsidRPr="00E95BAF">
        <w:rPr>
          <w:lang w:val="en"/>
        </w:rPr>
        <w:t>A megőrzésre befogadott elítéltet a megőrzés okának megszűnését követően a bv. intéz</w:t>
      </w:r>
      <w:r w:rsidR="000E6B99">
        <w:rPr>
          <w:lang w:val="en"/>
        </w:rPr>
        <w:t>etek közötti legközelebbi heti kör</w:t>
      </w:r>
      <w:r w:rsidRPr="00E95BAF">
        <w:rPr>
          <w:lang w:val="en"/>
        </w:rPr>
        <w:t>szállítással a végrehajtásra kijelölt bv. intézetbe kell szállítani.</w:t>
      </w:r>
      <w:bookmarkEnd w:id="36"/>
    </w:p>
    <w:p w:rsidR="00564C65" w:rsidRPr="00E95BAF" w:rsidRDefault="00564C65" w:rsidP="00E95BAF">
      <w:pPr>
        <w:outlineLvl w:val="2"/>
      </w:pPr>
    </w:p>
    <w:p w:rsidR="00410A99" w:rsidRPr="00062132" w:rsidRDefault="00410A99" w:rsidP="00BC4910">
      <w:pPr>
        <w:pStyle w:val="Cmsor2"/>
        <w:rPr>
          <w:lang w:val="en"/>
        </w:rPr>
      </w:pPr>
      <w:bookmarkStart w:id="37" w:name="_Toc476906458"/>
      <w:r w:rsidRPr="00062132">
        <w:rPr>
          <w:lang w:val="en"/>
        </w:rPr>
        <w:t>A befogadással kapcsolatos intézkedések és értesítések</w:t>
      </w:r>
      <w:bookmarkEnd w:id="37"/>
    </w:p>
    <w:p w:rsidR="00086749" w:rsidRPr="00E95BAF" w:rsidRDefault="00086749" w:rsidP="00E95BAF">
      <w:pPr>
        <w:outlineLvl w:val="2"/>
        <w:rPr>
          <w:b/>
          <w:u w:val="single"/>
          <w:lang w:val="en"/>
        </w:rPr>
      </w:pPr>
    </w:p>
    <w:p w:rsidR="00410A99" w:rsidRPr="00E95BAF" w:rsidRDefault="00410A99" w:rsidP="00E95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both"/>
        <w:rPr>
          <w:lang w:val="en"/>
        </w:rPr>
      </w:pPr>
      <w:r w:rsidRPr="00E95BAF">
        <w:rPr>
          <w:lang w:val="en"/>
        </w:rPr>
        <w:t>Az elítéltet a közösségbe</w:t>
      </w:r>
      <w:r w:rsidR="003C56CF">
        <w:rPr>
          <w:lang w:val="en"/>
        </w:rPr>
        <w:t xml:space="preserve"> </w:t>
      </w:r>
      <w:r w:rsidRPr="00E95BAF">
        <w:rPr>
          <w:lang w:val="en"/>
        </w:rPr>
        <w:t>helyezés előtt egészségügyi szempontból meg kell vizsgálni.</w:t>
      </w:r>
    </w:p>
    <w:p w:rsidR="00796976" w:rsidRPr="00E95BAF" w:rsidRDefault="00796976" w:rsidP="00E95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both"/>
        <w:rPr>
          <w:b/>
          <w:lang w:val="en"/>
        </w:rPr>
      </w:pPr>
      <w:r w:rsidRPr="00E95BAF">
        <w:rPr>
          <w:lang w:val="en"/>
        </w:rPr>
        <w:t xml:space="preserve">Fő szempontok:- </w:t>
      </w:r>
      <w:r w:rsidRPr="00E95BAF">
        <w:rPr>
          <w:b/>
          <w:lang w:val="en"/>
        </w:rPr>
        <w:t>közegésszégügyi szempont,</w:t>
      </w:r>
    </w:p>
    <w:p w:rsidR="00796976" w:rsidRPr="00E95BAF" w:rsidRDefault="00796976" w:rsidP="00E95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both"/>
        <w:rPr>
          <w:b/>
          <w:lang w:val="en"/>
        </w:rPr>
      </w:pPr>
      <w:r w:rsidRPr="00E95BAF">
        <w:rPr>
          <w:b/>
          <w:lang w:val="en"/>
        </w:rPr>
        <w:t xml:space="preserve">                        - </w:t>
      </w:r>
      <w:r w:rsidR="003C56CF">
        <w:rPr>
          <w:b/>
          <w:lang w:val="en"/>
        </w:rPr>
        <w:t xml:space="preserve"> </w:t>
      </w:r>
      <w:r w:rsidRPr="00E95BAF">
        <w:rPr>
          <w:b/>
          <w:lang w:val="en"/>
        </w:rPr>
        <w:t>befogadáskor külsérelmi nyom ellenőrzése.</w:t>
      </w:r>
    </w:p>
    <w:p w:rsidR="00796976" w:rsidRPr="00E95BAF" w:rsidRDefault="00796976" w:rsidP="00E95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both"/>
        <w:rPr>
          <w:lang w:val="en"/>
        </w:rPr>
      </w:pPr>
    </w:p>
    <w:p w:rsidR="00410A99" w:rsidRPr="00E95BAF" w:rsidRDefault="00410A99" w:rsidP="00E95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both"/>
        <w:rPr>
          <w:b/>
          <w:i/>
          <w:lang w:val="en"/>
        </w:rPr>
      </w:pPr>
      <w:r w:rsidRPr="00E95BAF">
        <w:rPr>
          <w:lang w:val="en"/>
        </w:rPr>
        <w:t xml:space="preserve">Ha az elítélten a befogadáskor külsérelmi nyomot észlelnek, vagy a rendőrségi fogdából vagy a javítóintézetből átkísért elítélt </w:t>
      </w:r>
      <w:r w:rsidR="004A4CB6" w:rsidRPr="00E95BAF">
        <w:rPr>
          <w:lang w:val="en"/>
        </w:rPr>
        <w:t xml:space="preserve">azt állítja, hogy bántalmazták az </w:t>
      </w:r>
      <w:r w:rsidRPr="003C56CF">
        <w:rPr>
          <w:b/>
          <w:lang w:val="en"/>
        </w:rPr>
        <w:t>orvosi vizsgálatot haladéktalanul el kell végezni, valamint jegyzőkönyvet kell felvenni</w:t>
      </w:r>
      <w:r w:rsidRPr="00E95BAF">
        <w:rPr>
          <w:b/>
          <w:i/>
          <w:lang w:val="en"/>
        </w:rPr>
        <w:t>.</w:t>
      </w:r>
    </w:p>
    <w:p w:rsidR="00410A99" w:rsidRPr="00E95BAF" w:rsidRDefault="00410A99" w:rsidP="00E95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both"/>
        <w:rPr>
          <w:lang w:val="en"/>
        </w:rPr>
      </w:pPr>
      <w:r w:rsidRPr="00E95BAF">
        <w:rPr>
          <w:lang w:val="en"/>
        </w:rPr>
        <w:t>A jegyzőkönyv egy-egy példányát az átkísérést végreha</w:t>
      </w:r>
      <w:r w:rsidR="00E44315" w:rsidRPr="00E95BAF">
        <w:rPr>
          <w:lang w:val="en"/>
        </w:rPr>
        <w:t xml:space="preserve">jtó szervnek és a törvényességi </w:t>
      </w:r>
      <w:r w:rsidRPr="00E95BAF">
        <w:rPr>
          <w:lang w:val="en"/>
        </w:rPr>
        <w:t>felügyeletet ellátó ügyésznek meg kell küldeni, amelyhez a látlelet másolatát mellékelni kell.</w:t>
      </w:r>
    </w:p>
    <w:p w:rsidR="00E44315" w:rsidRPr="00E95BAF" w:rsidRDefault="00E44315" w:rsidP="00E95BAF">
      <w:pPr>
        <w:rPr>
          <w:b/>
          <w:bCs/>
          <w:lang w:val="en"/>
        </w:rPr>
      </w:pPr>
    </w:p>
    <w:p w:rsidR="00410A99" w:rsidRPr="00E95BAF" w:rsidRDefault="00410A99" w:rsidP="00E95BAF">
      <w:pPr>
        <w:jc w:val="both"/>
        <w:rPr>
          <w:lang w:val="en"/>
        </w:rPr>
      </w:pPr>
      <w:r w:rsidRPr="00E95BAF">
        <w:rPr>
          <w:lang w:val="en"/>
        </w:rPr>
        <w:t>Ha az elítélttel szemben más ügyben közérdekű munka vagy pártfogó felügyelet végrehajtása van folyamatban, és erről a bv. intézet a befogadáskor tudomással bír, úgy a befogadástól számított nyolc napon belül tájékoztatja az elítélt lakó- vagy tartózkodási helye szerint illetékes kormányhivatalt, illetve a büntetés-végrehajtási pártfogó felügyelőt.</w:t>
      </w:r>
    </w:p>
    <w:p w:rsidR="00E44315" w:rsidRPr="00E95BAF" w:rsidRDefault="00E44315" w:rsidP="00E95BAF">
      <w:pPr>
        <w:rPr>
          <w:b/>
          <w:bCs/>
          <w:lang w:val="en"/>
        </w:rPr>
      </w:pPr>
    </w:p>
    <w:p w:rsidR="00410A99" w:rsidRPr="00E95BAF" w:rsidRDefault="00410A99" w:rsidP="00E95BAF">
      <w:pPr>
        <w:jc w:val="both"/>
        <w:rPr>
          <w:lang w:val="en"/>
        </w:rPr>
      </w:pPr>
      <w:r w:rsidRPr="00E95BAF">
        <w:rPr>
          <w:lang w:val="en"/>
        </w:rPr>
        <w:t>Ha az elítélt a bv. intézetbe magával hozza felügyelet nélkül maradó kiskorú gyermekét, a gyermeknek a gyermek- és ifjúságvédelmi intézménybe történő elhelyezése érdekében a bv. intézet haladéktalanul intézkedik.</w:t>
      </w:r>
    </w:p>
    <w:p w:rsidR="003C56CF" w:rsidRDefault="003C56CF" w:rsidP="00E95BAF">
      <w:pPr>
        <w:jc w:val="both"/>
        <w:rPr>
          <w:lang w:val="en"/>
        </w:rPr>
      </w:pPr>
    </w:p>
    <w:p w:rsidR="00410A99" w:rsidRPr="00E95BAF" w:rsidRDefault="00410A99" w:rsidP="00E95BAF">
      <w:pPr>
        <w:jc w:val="both"/>
        <w:rPr>
          <w:lang w:val="en"/>
        </w:rPr>
      </w:pPr>
      <w:r w:rsidRPr="00E95BAF">
        <w:rPr>
          <w:lang w:val="en"/>
        </w:rPr>
        <w:t>Ha az elítélt a befogadásakor bejelenti, hogy</w:t>
      </w:r>
    </w:p>
    <w:p w:rsidR="00410A99" w:rsidRPr="003C56CF" w:rsidRDefault="00410A99" w:rsidP="003C56CF">
      <w:pPr>
        <w:ind w:left="284" w:hanging="284"/>
        <w:jc w:val="both"/>
        <w:rPr>
          <w:lang w:val="en"/>
        </w:rPr>
      </w:pPr>
      <w:r w:rsidRPr="003C56CF">
        <w:rPr>
          <w:iCs/>
          <w:lang w:val="en"/>
        </w:rPr>
        <w:t xml:space="preserve">a) </w:t>
      </w:r>
      <w:r w:rsidRPr="003C56CF">
        <w:rPr>
          <w:lang w:val="en"/>
        </w:rPr>
        <w:t>kiskorú gyermeke felügyelet nélkül maradt, a bv. intézet hivatali időben a kiskorú gyermek lakó- vagy tartózkodási helye szerint illetékes fővárosi és megyei kormányhivatal gyermekvédelmi és gyámügyi feladatkörében eljáró járási (fővárosi kerületi) hivatalát (a továbbiakban: gyámhatóság), hivatali időn kívül a rendőrséget,</w:t>
      </w:r>
    </w:p>
    <w:p w:rsidR="00BD5235" w:rsidRPr="003C56CF" w:rsidRDefault="00410A99" w:rsidP="003C56CF">
      <w:pPr>
        <w:ind w:left="284" w:hanging="284"/>
        <w:jc w:val="both"/>
        <w:rPr>
          <w:lang w:val="en"/>
        </w:rPr>
      </w:pPr>
      <w:r w:rsidRPr="003C56CF">
        <w:rPr>
          <w:iCs/>
          <w:lang w:val="en"/>
        </w:rPr>
        <w:t xml:space="preserve">b) </w:t>
      </w:r>
      <w:r w:rsidRPr="003C56CF">
        <w:rPr>
          <w:lang w:val="en"/>
        </w:rPr>
        <w:t>a vele egy háztartásban élő, önmaga ellátására képtelen hozzátartozója vagy az általa gondozott más személy felügyelet nélkül maradt, a bv. intézet hivatali időben a hozzátartozó, illetve a gondozott személy lakó- vagy tartózkodási helye szerint illetékes települési önkormányzat jegyzőjét, hi</w:t>
      </w:r>
      <w:r w:rsidR="003C56CF">
        <w:rPr>
          <w:lang w:val="en"/>
        </w:rPr>
        <w:t xml:space="preserve">vatali időn kívül a rendőrséget </w:t>
      </w:r>
      <w:r w:rsidR="00BD5235" w:rsidRPr="003C56CF">
        <w:rPr>
          <w:lang w:val="en"/>
        </w:rPr>
        <w:t>haladéktalanul értesíti.</w:t>
      </w:r>
      <w:r w:rsidRPr="003C56CF">
        <w:rPr>
          <w:lang w:val="en"/>
        </w:rPr>
        <w:t xml:space="preserve"> </w:t>
      </w:r>
    </w:p>
    <w:p w:rsidR="003C56CF" w:rsidRPr="00E95BAF" w:rsidRDefault="003C56CF" w:rsidP="00E95BAF">
      <w:pPr>
        <w:jc w:val="both"/>
        <w:rPr>
          <w:lang w:val="en"/>
        </w:rPr>
      </w:pPr>
    </w:p>
    <w:p w:rsidR="00410A99" w:rsidRPr="00E95BAF" w:rsidRDefault="00410A99" w:rsidP="00E95BAF">
      <w:pPr>
        <w:jc w:val="both"/>
        <w:rPr>
          <w:lang w:val="en"/>
        </w:rPr>
      </w:pPr>
      <w:r w:rsidRPr="00E95BAF">
        <w:rPr>
          <w:lang w:val="en"/>
        </w:rPr>
        <w:lastRenderedPageBreak/>
        <w:t>Ha az elítélt lakása vagy más vagyontárgya őrizetlenül maradt, a bv. intézet erről a lakás fekvése, illetve a vagyontárgy feltalálási helye szerint illetékes települési önkormányzat jegyzőjét, vagy az elítélt által meghatározott személyt értesíti</w:t>
      </w:r>
      <w:r w:rsidR="003C56CF">
        <w:rPr>
          <w:lang w:val="en"/>
        </w:rPr>
        <w:t xml:space="preserve">. </w:t>
      </w:r>
      <w:r w:rsidRPr="00E95BAF">
        <w:rPr>
          <w:lang w:val="en"/>
        </w:rPr>
        <w:t>Az elítéltet a megtett intézkedésekről a bv. intézet három munkanapon belül tájékoztatja.</w:t>
      </w:r>
    </w:p>
    <w:p w:rsidR="00BD5235" w:rsidRPr="00E95BAF" w:rsidRDefault="00BD5235" w:rsidP="00E95BAF">
      <w:pPr>
        <w:jc w:val="both"/>
        <w:rPr>
          <w:b/>
          <w:bCs/>
          <w:lang w:val="en"/>
        </w:rPr>
      </w:pPr>
    </w:p>
    <w:p w:rsidR="00410A99" w:rsidRPr="00E95BAF" w:rsidRDefault="00410A99" w:rsidP="00E95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both"/>
        <w:rPr>
          <w:lang w:val="en"/>
        </w:rPr>
      </w:pPr>
      <w:r w:rsidRPr="00E95BAF">
        <w:rPr>
          <w:lang w:val="en"/>
        </w:rPr>
        <w:t>A bv. intézet az elítélt befogadásáról - a várható szabadulás időpontjának közlésével - tíz napon belül értesíti</w:t>
      </w:r>
    </w:p>
    <w:p w:rsidR="00410A99" w:rsidRPr="003C56CF" w:rsidRDefault="00410A99" w:rsidP="003C5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left="284" w:hanging="284"/>
        <w:jc w:val="both"/>
        <w:rPr>
          <w:lang w:val="en"/>
        </w:rPr>
      </w:pPr>
      <w:r w:rsidRPr="003C56CF">
        <w:rPr>
          <w:iCs/>
          <w:lang w:val="en"/>
        </w:rPr>
        <w:t xml:space="preserve">a) </w:t>
      </w:r>
      <w:r w:rsidRPr="003C56CF">
        <w:rPr>
          <w:lang w:val="en"/>
        </w:rPr>
        <w:t>az elítélt lakó- vagy tartózkodási helye szerint illetékes rendőrkapitányságot;</w:t>
      </w:r>
    </w:p>
    <w:p w:rsidR="00410A99" w:rsidRPr="003C56CF" w:rsidRDefault="00410A99" w:rsidP="003C5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left="284" w:hanging="284"/>
        <w:jc w:val="both"/>
        <w:rPr>
          <w:lang w:val="en"/>
        </w:rPr>
      </w:pPr>
      <w:r w:rsidRPr="003C56CF">
        <w:rPr>
          <w:iCs/>
          <w:lang w:val="en"/>
        </w:rPr>
        <w:t xml:space="preserve">b) </w:t>
      </w:r>
      <w:r w:rsidRPr="003C56CF">
        <w:rPr>
          <w:lang w:val="en"/>
        </w:rPr>
        <w:t xml:space="preserve">az első </w:t>
      </w:r>
      <w:r w:rsidRPr="00E87F8F">
        <w:rPr>
          <w:lang w:val="en"/>
        </w:rPr>
        <w:t xml:space="preserve">fokú </w:t>
      </w:r>
      <w:r w:rsidR="006E1768" w:rsidRPr="00E87F8F">
        <w:rPr>
          <w:lang w:val="en"/>
        </w:rPr>
        <w:t>ügydöntő határozatot</w:t>
      </w:r>
      <w:r w:rsidRPr="003C56CF">
        <w:rPr>
          <w:lang w:val="en"/>
        </w:rPr>
        <w:t xml:space="preserve"> hozó bíróságot;</w:t>
      </w:r>
    </w:p>
    <w:p w:rsidR="00410A99" w:rsidRPr="003C56CF" w:rsidRDefault="00410A99" w:rsidP="003C5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left="284" w:hanging="284"/>
        <w:jc w:val="both"/>
        <w:rPr>
          <w:lang w:val="en"/>
        </w:rPr>
      </w:pPr>
      <w:r w:rsidRPr="003C56CF">
        <w:rPr>
          <w:iCs/>
          <w:lang w:val="en"/>
        </w:rPr>
        <w:t xml:space="preserve">c) </w:t>
      </w:r>
      <w:r w:rsidRPr="003C56CF">
        <w:rPr>
          <w:lang w:val="en"/>
        </w:rPr>
        <w:t>gondnokság alá helyezett elítélt esetében a gondnokot.</w:t>
      </w:r>
    </w:p>
    <w:p w:rsidR="00410A99" w:rsidRPr="00E95BAF" w:rsidRDefault="00410A99" w:rsidP="00E95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firstLine="240"/>
        <w:rPr>
          <w:lang w:val="en"/>
        </w:rPr>
      </w:pPr>
    </w:p>
    <w:p w:rsidR="00410A99" w:rsidRPr="00E95BAF" w:rsidRDefault="00410A99" w:rsidP="00E95BAF">
      <w:pPr>
        <w:jc w:val="both"/>
      </w:pPr>
    </w:p>
    <w:p w:rsidR="008C03FD" w:rsidRPr="00DE7C36" w:rsidRDefault="008C03FD" w:rsidP="005B2030">
      <w:pPr>
        <w:jc w:val="both"/>
        <w:rPr>
          <w:b/>
        </w:rPr>
      </w:pPr>
      <w:r w:rsidRPr="003C56CF">
        <w:rPr>
          <w:b/>
        </w:rPr>
        <w:t>Felkészülési kérdések:</w:t>
      </w:r>
    </w:p>
    <w:p w:rsidR="008C03FD" w:rsidRPr="00DE7C36" w:rsidRDefault="008C03FD" w:rsidP="00EC3B7A">
      <w:pPr>
        <w:pStyle w:val="Listaszerbekezds"/>
        <w:numPr>
          <w:ilvl w:val="0"/>
          <w:numId w:val="4"/>
        </w:numPr>
        <w:jc w:val="both"/>
        <w:rPr>
          <w:b/>
        </w:rPr>
      </w:pPr>
      <w:r w:rsidRPr="00DE7C36">
        <w:rPr>
          <w:b/>
        </w:rPr>
        <w:t>Ismertesse a befogadás alapjául szolgáló iratokat.</w:t>
      </w:r>
    </w:p>
    <w:p w:rsidR="008C03FD" w:rsidRPr="00DE7C36" w:rsidRDefault="008C03FD" w:rsidP="00EC3B7A">
      <w:pPr>
        <w:pStyle w:val="Listaszerbekezds"/>
        <w:numPr>
          <w:ilvl w:val="0"/>
          <w:numId w:val="4"/>
        </w:numPr>
        <w:jc w:val="both"/>
        <w:rPr>
          <w:b/>
        </w:rPr>
      </w:pPr>
      <w:r w:rsidRPr="00DE7C36">
        <w:rPr>
          <w:b/>
        </w:rPr>
        <w:t>Ismertesse, hogy mely esetekben tagadja meg a bv.</w:t>
      </w:r>
      <w:r w:rsidR="006470FD" w:rsidRPr="00DE7C36">
        <w:rPr>
          <w:b/>
        </w:rPr>
        <w:t xml:space="preserve"> </w:t>
      </w:r>
      <w:r w:rsidRPr="00DE7C36">
        <w:rPr>
          <w:b/>
        </w:rPr>
        <w:t>intézet a befogadást.</w:t>
      </w:r>
    </w:p>
    <w:p w:rsidR="008C03FD" w:rsidRPr="00DE7C36" w:rsidRDefault="008C03FD" w:rsidP="00EC3B7A">
      <w:pPr>
        <w:pStyle w:val="Listaszerbekezds"/>
        <w:numPr>
          <w:ilvl w:val="0"/>
          <w:numId w:val="4"/>
        </w:numPr>
        <w:jc w:val="both"/>
        <w:rPr>
          <w:b/>
        </w:rPr>
      </w:pPr>
      <w:r w:rsidRPr="00DE7C36">
        <w:rPr>
          <w:b/>
        </w:rPr>
        <w:t>Ismertesse az id</w:t>
      </w:r>
      <w:r w:rsidR="00062132">
        <w:rPr>
          <w:b/>
        </w:rPr>
        <w:t xml:space="preserve">eiglenes befogadás jogszabályi </w:t>
      </w:r>
      <w:r w:rsidRPr="00DE7C36">
        <w:rPr>
          <w:b/>
        </w:rPr>
        <w:t>feltételeit.</w:t>
      </w:r>
    </w:p>
    <w:p w:rsidR="003C56CF" w:rsidRDefault="008C03FD" w:rsidP="00EC3B7A">
      <w:pPr>
        <w:pStyle w:val="Listaszerbekezds"/>
        <w:numPr>
          <w:ilvl w:val="0"/>
          <w:numId w:val="4"/>
        </w:numPr>
        <w:jc w:val="both"/>
        <w:rPr>
          <w:b/>
        </w:rPr>
      </w:pPr>
      <w:r w:rsidRPr="00DE7C36">
        <w:rPr>
          <w:b/>
        </w:rPr>
        <w:t>Ismertesse, hogy mi a teendő abban az esetben ha befogadáskor az elítél</w:t>
      </w:r>
      <w:r w:rsidR="002F45D8" w:rsidRPr="00DE7C36">
        <w:rPr>
          <w:b/>
        </w:rPr>
        <w:t>ten külsérelmi nyomot észlelnek</w:t>
      </w:r>
      <w:r w:rsidR="00684A42" w:rsidRPr="00DE7C36">
        <w:rPr>
          <w:b/>
        </w:rPr>
        <w:t>!</w:t>
      </w:r>
    </w:p>
    <w:p w:rsidR="00062132" w:rsidRDefault="00062132" w:rsidP="00062132">
      <w:pPr>
        <w:jc w:val="both"/>
        <w:rPr>
          <w:b/>
        </w:rPr>
      </w:pPr>
    </w:p>
    <w:p w:rsidR="00062132" w:rsidRPr="00062132" w:rsidRDefault="00062132" w:rsidP="00062132">
      <w:pPr>
        <w:jc w:val="both"/>
        <w:rPr>
          <w:b/>
        </w:rPr>
      </w:pPr>
    </w:p>
    <w:p w:rsidR="00081876" w:rsidRDefault="00081876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94269C" w:rsidRDefault="0046484C" w:rsidP="00081876">
      <w:pPr>
        <w:pStyle w:val="Cmsor1"/>
      </w:pPr>
      <w:bookmarkStart w:id="38" w:name="_Toc476906459"/>
      <w:r w:rsidRPr="0094269C">
        <w:lastRenderedPageBreak/>
        <w:t>A szabadságvesztés végrehajtásának szabályai</w:t>
      </w:r>
      <w:bookmarkEnd w:id="38"/>
      <w:r w:rsidRPr="00410A99">
        <w:t xml:space="preserve"> </w:t>
      </w:r>
    </w:p>
    <w:p w:rsidR="008C03FD" w:rsidRPr="008C03FD" w:rsidRDefault="008C03FD" w:rsidP="008C03FD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8C03FD" w:rsidRPr="008C03FD" w:rsidRDefault="008C03FD" w:rsidP="009B1746">
      <w:pPr>
        <w:pStyle w:val="Cmsor2"/>
        <w:rPr>
          <w:rFonts w:eastAsiaTheme="minorHAnsi"/>
          <w:lang w:eastAsia="en-US"/>
        </w:rPr>
      </w:pPr>
      <w:bookmarkStart w:id="39" w:name="_Toc476906460"/>
      <w:r w:rsidRPr="008C03FD">
        <w:rPr>
          <w:rFonts w:eastAsiaTheme="minorHAnsi"/>
          <w:lang w:eastAsia="en-US"/>
        </w:rPr>
        <w:t>Bevezetés (büntetéstan) – a büntetés alapja és célja, a büntetőjogi szankció fogalma</w:t>
      </w:r>
      <w:bookmarkEnd w:id="39"/>
    </w:p>
    <w:p w:rsidR="008C03FD" w:rsidRPr="0094269C" w:rsidRDefault="008C03FD" w:rsidP="008C03FD">
      <w:pPr>
        <w:jc w:val="both"/>
        <w:rPr>
          <w:rFonts w:eastAsiaTheme="minorHAnsi"/>
          <w:sz w:val="10"/>
          <w:szCs w:val="10"/>
          <w:lang w:eastAsia="en-US"/>
        </w:rPr>
      </w:pPr>
    </w:p>
    <w:p w:rsidR="008C03FD" w:rsidRPr="008C03FD" w:rsidRDefault="008C03FD" w:rsidP="008C03FD">
      <w:pPr>
        <w:jc w:val="both"/>
        <w:rPr>
          <w:rFonts w:eastAsiaTheme="minorHAnsi"/>
          <w:lang w:eastAsia="en-US"/>
        </w:rPr>
      </w:pPr>
      <w:r w:rsidRPr="008C03FD">
        <w:rPr>
          <w:rFonts w:eastAsiaTheme="minorHAnsi"/>
          <w:lang w:eastAsia="en-US"/>
        </w:rPr>
        <w:t>A közmegegyezésen alapuló szabályok ellen vétőkkel szemben alkalmazandó szankciók már a történeti fejlődés kezdeteitől szerves részei, lényegi elemei voltak a társadalmi együttélésnek, azokat azonban sokáig magától értetődő módon pusztán a szokások, hagyományok alapján bűnösnek tartott tett megtorlásaként, a megsértett egyensúly helyreállításaként alkalmazták. (1. óra – magánbosszú, vérbosszú, ill. kompenzációs elemek).</w:t>
      </w:r>
    </w:p>
    <w:p w:rsidR="008C03FD" w:rsidRPr="008C03FD" w:rsidRDefault="008C03FD" w:rsidP="008C03FD">
      <w:pPr>
        <w:jc w:val="both"/>
        <w:rPr>
          <w:rFonts w:eastAsiaTheme="minorHAnsi"/>
          <w:lang w:eastAsia="en-US"/>
        </w:rPr>
      </w:pPr>
      <w:r w:rsidRPr="008C03FD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427C1" wp14:editId="08B5D24F">
                <wp:simplePos x="0" y="0"/>
                <wp:positionH relativeFrom="column">
                  <wp:posOffset>2662167</wp:posOffset>
                </wp:positionH>
                <wp:positionV relativeFrom="paragraph">
                  <wp:posOffset>41951</wp:posOffset>
                </wp:positionV>
                <wp:extent cx="201352" cy="237507"/>
                <wp:effectExtent l="19050" t="0" r="27305" b="29210"/>
                <wp:wrapNone/>
                <wp:docPr id="39" name="Lefelé nyí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352" cy="237507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Lefelé nyíl 39" o:spid="_x0000_s1026" type="#_x0000_t67" style="position:absolute;margin-left:209.6pt;margin-top:3.3pt;width:15.85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" adj="12444" fillcolor="#4f81bd" strokecolor="#385d8a" strokeweight="2pt"/>
            </w:pict>
          </mc:Fallback>
        </mc:AlternateContent>
      </w:r>
    </w:p>
    <w:p w:rsidR="008C03FD" w:rsidRPr="008C03FD" w:rsidRDefault="008C03FD" w:rsidP="008C03FD">
      <w:pPr>
        <w:jc w:val="both"/>
        <w:rPr>
          <w:rFonts w:eastAsiaTheme="minorHAnsi"/>
          <w:lang w:eastAsia="en-US"/>
        </w:rPr>
      </w:pPr>
    </w:p>
    <w:p w:rsidR="008C03FD" w:rsidRPr="006470FD" w:rsidRDefault="008C03FD" w:rsidP="008C03FD">
      <w:pPr>
        <w:jc w:val="both"/>
        <w:rPr>
          <w:rFonts w:eastAsiaTheme="minorHAnsi"/>
          <w:lang w:eastAsia="en-US"/>
        </w:rPr>
      </w:pPr>
      <w:r w:rsidRPr="008C03FD">
        <w:rPr>
          <w:rFonts w:eastAsiaTheme="minorHAnsi"/>
          <w:lang w:eastAsia="en-US"/>
        </w:rPr>
        <w:t xml:space="preserve">A kezdetleges társadalmakban tehát </w:t>
      </w:r>
      <w:r w:rsidRPr="008C03FD">
        <w:rPr>
          <w:rFonts w:eastAsiaTheme="minorHAnsi"/>
          <w:b/>
          <w:lang w:eastAsia="en-US"/>
        </w:rPr>
        <w:t>a büntetés alapjának kizárólag a közösség, majd az egyén valamely sérelmét tekintették</w:t>
      </w:r>
      <w:r w:rsidRPr="008C03FD">
        <w:rPr>
          <w:rFonts w:eastAsiaTheme="minorHAnsi"/>
          <w:lang w:eastAsia="en-US"/>
        </w:rPr>
        <w:t>, a jogalapot egyszerűen magában a sérelemben keresve, s természetesnek tartva e kézz</w:t>
      </w:r>
      <w:r w:rsidR="006470FD">
        <w:rPr>
          <w:rFonts w:eastAsiaTheme="minorHAnsi"/>
          <w:lang w:eastAsia="en-US"/>
        </w:rPr>
        <w:t xml:space="preserve">elfogható hátrány viszonzását. </w:t>
      </w:r>
      <w:r w:rsidRPr="008C03FD">
        <w:rPr>
          <w:rFonts w:eastAsiaTheme="minorHAnsi"/>
          <w:bCs/>
          <w:lang w:eastAsia="en-US"/>
        </w:rPr>
        <w:t xml:space="preserve">A modern büntetőjog kialakulásával a jogfilozófiai gondolkodás a XVIII. századtól kezdve már vizsgálta a büntetés (elvi) alapját, mely elvezet a büntetés céljának meghatározásához. </w:t>
      </w:r>
      <w:r w:rsidRPr="008C03FD">
        <w:rPr>
          <w:rFonts w:eastAsiaTheme="minorHAnsi"/>
          <w:b/>
          <w:lang w:eastAsia="en-US"/>
        </w:rPr>
        <w:t>A büntetés jogalapja azt jelenti, hogy milyen jogcím alapján kerül sor a bűncselekményt elkövető személy megbüntetésére.</w:t>
      </w:r>
      <w:r w:rsidRPr="008C03FD">
        <w:rPr>
          <w:rFonts w:eastAsiaTheme="minorHAnsi"/>
          <w:b/>
          <w:bCs/>
          <w:lang w:eastAsia="en-US"/>
        </w:rPr>
        <w:t xml:space="preserve"> </w:t>
      </w:r>
    </w:p>
    <w:p w:rsidR="008C03FD" w:rsidRPr="008C03FD" w:rsidRDefault="008C03FD" w:rsidP="008C03FD">
      <w:pPr>
        <w:jc w:val="both"/>
        <w:rPr>
          <w:rFonts w:eastAsiaTheme="minorHAnsi"/>
          <w:b/>
          <w:bCs/>
          <w:lang w:eastAsia="en-US"/>
        </w:rPr>
      </w:pPr>
      <w:r w:rsidRPr="008C03FD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51E735" wp14:editId="5B1FB32B">
                <wp:simplePos x="0" y="0"/>
                <wp:positionH relativeFrom="column">
                  <wp:posOffset>2662166</wp:posOffset>
                </wp:positionH>
                <wp:positionV relativeFrom="paragraph">
                  <wp:posOffset>58775</wp:posOffset>
                </wp:positionV>
                <wp:extent cx="201295" cy="249381"/>
                <wp:effectExtent l="19050" t="0" r="27305" b="36830"/>
                <wp:wrapNone/>
                <wp:docPr id="40" name="Lefelé nyí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249381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elé nyíl 40" o:spid="_x0000_s1026" type="#_x0000_t67" style="position:absolute;margin-left:209.6pt;margin-top:4.65pt;width:15.85pt;height:1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" adj="12882" fillcolor="#4f81bd" strokecolor="#385d8a" strokeweight="2pt"/>
            </w:pict>
          </mc:Fallback>
        </mc:AlternateContent>
      </w:r>
    </w:p>
    <w:p w:rsidR="008C03FD" w:rsidRPr="008C03FD" w:rsidRDefault="008C03FD" w:rsidP="008C03FD">
      <w:pPr>
        <w:jc w:val="both"/>
        <w:rPr>
          <w:rFonts w:eastAsiaTheme="minorHAnsi"/>
          <w:bCs/>
          <w:lang w:eastAsia="en-US"/>
        </w:rPr>
      </w:pPr>
    </w:p>
    <w:p w:rsidR="008C03FD" w:rsidRPr="008C03FD" w:rsidRDefault="008C03FD" w:rsidP="008C03FD">
      <w:pPr>
        <w:jc w:val="both"/>
        <w:rPr>
          <w:rFonts w:eastAsiaTheme="minorHAnsi"/>
          <w:bCs/>
          <w:lang w:eastAsia="en-US"/>
        </w:rPr>
      </w:pPr>
      <w:r w:rsidRPr="008C03FD">
        <w:rPr>
          <w:rFonts w:eastAsiaTheme="minorHAnsi"/>
          <w:bCs/>
          <w:lang w:eastAsia="en-US"/>
        </w:rPr>
        <w:t>A büntetések, illetve a büntetőjogi szankciók rendszerét mindig az aktuális büntetőpolitika, kriminálpolitikai befolyásolja a tudományos kutatások eredményei mellett. A fejlődés során a „tett-büntetőjogi” megközelítést (</w:t>
      </w:r>
      <w:r w:rsidRPr="008C03FD">
        <w:rPr>
          <w:rFonts w:eastAsiaTheme="minorHAnsi"/>
          <w:lang w:eastAsia="en-US"/>
        </w:rPr>
        <w:t>büntetés jogalapja és értelme az igazságos megtorlás, az elkövető cselekményére adott igazságos válasz, annak kiegyenlítése a büntetésben rejlő rossz okozásával.</w:t>
      </w:r>
      <w:r w:rsidRPr="008C03FD">
        <w:rPr>
          <w:rFonts w:eastAsiaTheme="minorHAnsi"/>
          <w:bCs/>
          <w:lang w:eastAsia="en-US"/>
        </w:rPr>
        <w:t>) fokozatosan felváltotta a „tettes-büntetőjogi” (</w:t>
      </w:r>
      <w:r w:rsidRPr="008C03FD">
        <w:rPr>
          <w:rFonts w:eastAsiaTheme="minorHAnsi"/>
          <w:lang w:eastAsia="en-US"/>
        </w:rPr>
        <w:t>az emberi cselekvés meghatározottságát vallja, azaz azt, hogy pszichikai, fizikai, biológiai vagy éppen szociológiai, társadalmi okok előre meghatározzák az egyén cselekedeteit és nincs vagy csak nagyon korlátozott a szabad akarat, a lehetséges magatartások közötti egyéni választás lehetősége</w:t>
      </w:r>
      <w:r w:rsidRPr="008C03FD">
        <w:rPr>
          <w:rFonts w:eastAsiaTheme="minorHAnsi"/>
          <w:bCs/>
          <w:lang w:eastAsia="en-US"/>
        </w:rPr>
        <w:t xml:space="preserve">). Önmagában egyik sem tudta kielégíteni a büntetőjoggal szemben a társadalmi igazságosság elvárását. A két elmélet egyesítése, vegyítése mellett </w:t>
      </w:r>
      <w:r w:rsidRPr="008C03FD">
        <w:rPr>
          <w:rFonts w:eastAsiaTheme="minorHAnsi"/>
          <w:lang w:eastAsia="en-US"/>
        </w:rPr>
        <w:t xml:space="preserve">új tendenciaként jelentkezik továbbá a hagyományos büntetéskoncepcióval szakító felfogás, amely a bűncselekmény sértettjének nyújtandó jóvátételt is a büntetés céljának tekinti és fokozott figyelmet fordít a sértettnek nyújtandó jóvátételre, reparációra (ún. resztoratív vagy helyreállító igazságszolgáltatás). </w:t>
      </w:r>
      <w:r w:rsidRPr="006470FD">
        <w:rPr>
          <w:rFonts w:eastAsiaTheme="minorHAnsi"/>
          <w:b/>
          <w:lang w:eastAsia="en-US"/>
        </w:rPr>
        <w:t xml:space="preserve">Az állam kialakulásával a büntetés jogalapja az állami büntetőhatalom lett, az állam mint magasabb szintű szerveződés kötelessége polgárainak védelme, azért cserébe, hogy a büntetőhatalom jogosultságát gyakorolja. </w:t>
      </w:r>
    </w:p>
    <w:p w:rsidR="008C03FD" w:rsidRPr="008C03FD" w:rsidRDefault="008C03FD" w:rsidP="008C03FD">
      <w:pPr>
        <w:jc w:val="both"/>
        <w:rPr>
          <w:rFonts w:eastAsiaTheme="minorHAnsi"/>
          <w:lang w:eastAsia="en-US"/>
        </w:rPr>
      </w:pPr>
    </w:p>
    <w:p w:rsidR="008C03FD" w:rsidRPr="008C03FD" w:rsidRDefault="008C03FD" w:rsidP="00DE7C36">
      <w:pPr>
        <w:jc w:val="both"/>
        <w:rPr>
          <w:rFonts w:eastAsiaTheme="minorHAnsi"/>
          <w:b/>
          <w:lang w:eastAsia="en-US"/>
        </w:rPr>
      </w:pPr>
      <w:r w:rsidRPr="008C03FD">
        <w:rPr>
          <w:rFonts w:eastAsiaTheme="minorHAnsi"/>
          <w:b/>
          <w:lang w:eastAsia="en-US"/>
        </w:rPr>
        <w:t>A büntetés jogalapja szerint a büntetés céljai lehetnek:</w:t>
      </w:r>
    </w:p>
    <w:p w:rsidR="008C03FD" w:rsidRPr="008C03FD" w:rsidRDefault="008C03FD" w:rsidP="001864AE">
      <w:pPr>
        <w:numPr>
          <w:ilvl w:val="0"/>
          <w:numId w:val="39"/>
        </w:numPr>
        <w:ind w:left="426" w:hanging="426"/>
        <w:contextualSpacing/>
        <w:jc w:val="both"/>
        <w:rPr>
          <w:rFonts w:eastAsiaTheme="minorHAnsi"/>
          <w:b/>
          <w:lang w:eastAsia="en-US"/>
        </w:rPr>
      </w:pPr>
      <w:r w:rsidRPr="008C03FD">
        <w:rPr>
          <w:rFonts w:eastAsiaTheme="minorHAnsi"/>
          <w:b/>
          <w:lang w:eastAsia="en-US"/>
        </w:rPr>
        <w:t xml:space="preserve">megtorlás </w:t>
      </w:r>
    </w:p>
    <w:p w:rsidR="008C03FD" w:rsidRPr="008C03FD" w:rsidRDefault="008C03FD" w:rsidP="001864AE">
      <w:pPr>
        <w:numPr>
          <w:ilvl w:val="0"/>
          <w:numId w:val="39"/>
        </w:numPr>
        <w:ind w:left="426" w:hanging="426"/>
        <w:contextualSpacing/>
        <w:jc w:val="both"/>
        <w:rPr>
          <w:rFonts w:eastAsiaTheme="minorHAnsi"/>
          <w:b/>
          <w:lang w:eastAsia="en-US"/>
        </w:rPr>
      </w:pPr>
      <w:r w:rsidRPr="008C03FD">
        <w:rPr>
          <w:rFonts w:eastAsiaTheme="minorHAnsi"/>
          <w:b/>
          <w:lang w:eastAsia="en-US"/>
        </w:rPr>
        <w:t>megelőzés</w:t>
      </w:r>
    </w:p>
    <w:p w:rsidR="008C03FD" w:rsidRPr="008C03FD" w:rsidRDefault="008C03FD" w:rsidP="001864AE">
      <w:pPr>
        <w:numPr>
          <w:ilvl w:val="0"/>
          <w:numId w:val="39"/>
        </w:numPr>
        <w:ind w:left="426" w:hanging="426"/>
        <w:contextualSpacing/>
        <w:jc w:val="both"/>
        <w:rPr>
          <w:rFonts w:eastAsiaTheme="minorHAnsi"/>
          <w:b/>
          <w:lang w:eastAsia="en-US"/>
        </w:rPr>
      </w:pPr>
      <w:r w:rsidRPr="008C03FD">
        <w:rPr>
          <w:rFonts w:eastAsiaTheme="minorHAnsi"/>
          <w:b/>
          <w:lang w:eastAsia="en-US"/>
        </w:rPr>
        <w:t>igazságos megtorlás és megelőzés</w:t>
      </w:r>
    </w:p>
    <w:p w:rsidR="008C03FD" w:rsidRPr="008C03FD" w:rsidRDefault="008C03FD" w:rsidP="008C03FD">
      <w:pPr>
        <w:jc w:val="both"/>
        <w:rPr>
          <w:rFonts w:eastAsiaTheme="minorHAnsi"/>
          <w:lang w:eastAsia="en-US"/>
        </w:rPr>
      </w:pPr>
    </w:p>
    <w:p w:rsidR="008C03FD" w:rsidRPr="008C03FD" w:rsidRDefault="008C03FD" w:rsidP="008C03FD">
      <w:pPr>
        <w:jc w:val="both"/>
        <w:rPr>
          <w:rFonts w:eastAsiaTheme="minorHAnsi"/>
          <w:lang w:eastAsia="en-US"/>
        </w:rPr>
      </w:pPr>
      <w:r w:rsidRPr="008C03FD">
        <w:rPr>
          <w:rFonts w:eastAsiaTheme="minorHAnsi"/>
          <w:lang w:eastAsia="en-US"/>
        </w:rPr>
        <w:t>Napjainkra a büntetőjogi jogkövetkezmények</w:t>
      </w:r>
      <w:r w:rsidR="006470FD">
        <w:rPr>
          <w:rFonts w:eastAsiaTheme="minorHAnsi"/>
          <w:lang w:eastAsia="en-US"/>
        </w:rPr>
        <w:t xml:space="preserve"> (szankciók)</w:t>
      </w:r>
      <w:r w:rsidRPr="008C03FD">
        <w:rPr>
          <w:rFonts w:eastAsiaTheme="minorHAnsi"/>
          <w:lang w:eastAsia="en-US"/>
        </w:rPr>
        <w:t xml:space="preserve"> összefüggő, komplex rendszerré váltak, s ezeknek csupán egyik – bár változatlanul meghatározó – eleme a hagyományos értelemben vett büntetés.</w:t>
      </w:r>
    </w:p>
    <w:p w:rsidR="008C03FD" w:rsidRPr="008C03FD" w:rsidRDefault="008C03FD" w:rsidP="008C03FD">
      <w:pPr>
        <w:jc w:val="both"/>
        <w:rPr>
          <w:rFonts w:eastAsiaTheme="minorHAnsi"/>
          <w:sz w:val="16"/>
          <w:szCs w:val="16"/>
          <w:lang w:eastAsia="en-US"/>
        </w:rPr>
      </w:pPr>
    </w:p>
    <w:p w:rsidR="009B1746" w:rsidRDefault="008C03FD" w:rsidP="009B1746">
      <w:pPr>
        <w:pStyle w:val="Cmsor2"/>
        <w:rPr>
          <w:rFonts w:eastAsiaTheme="minorHAnsi"/>
          <w:lang w:eastAsia="en-US"/>
        </w:rPr>
      </w:pPr>
      <w:bookmarkStart w:id="40" w:name="_Toc476906461"/>
      <w:r w:rsidRPr="008C03FD">
        <w:rPr>
          <w:rFonts w:eastAsiaTheme="minorHAnsi"/>
          <w:lang w:eastAsia="en-US"/>
        </w:rPr>
        <w:t>A büntetőjogi szankció fogalma</w:t>
      </w:r>
      <w:bookmarkEnd w:id="40"/>
      <w:r w:rsidRPr="008C03FD">
        <w:rPr>
          <w:rFonts w:eastAsiaTheme="minorHAnsi"/>
          <w:lang w:eastAsia="en-US"/>
        </w:rPr>
        <w:t xml:space="preserve"> </w:t>
      </w:r>
    </w:p>
    <w:p w:rsidR="009B1746" w:rsidRDefault="009B1746" w:rsidP="008C03FD">
      <w:pPr>
        <w:jc w:val="both"/>
        <w:rPr>
          <w:rFonts w:eastAsiaTheme="minorHAnsi"/>
          <w:lang w:eastAsia="en-US"/>
        </w:rPr>
      </w:pPr>
    </w:p>
    <w:p w:rsidR="008C03FD" w:rsidRPr="008C03FD" w:rsidRDefault="008C03FD" w:rsidP="008C03FD">
      <w:pPr>
        <w:jc w:val="both"/>
        <w:rPr>
          <w:rFonts w:eastAsiaTheme="minorHAnsi"/>
          <w:lang w:eastAsia="en-US"/>
        </w:rPr>
      </w:pPr>
      <w:r w:rsidRPr="008C03FD">
        <w:rPr>
          <w:rFonts w:eastAsiaTheme="minorHAnsi"/>
          <w:lang w:eastAsia="en-US"/>
        </w:rPr>
        <w:t xml:space="preserve">A büntetőjogi szankció olyan törvényben meghatározott joghátrány, amelyet főszabályként a bíróság (két esetben az </w:t>
      </w:r>
      <w:r w:rsidR="006470FD">
        <w:rPr>
          <w:rFonts w:eastAsiaTheme="minorHAnsi"/>
          <w:lang w:eastAsia="en-US"/>
        </w:rPr>
        <w:t xml:space="preserve">ügyész) bűncselekmény, illetve </w:t>
      </w:r>
      <w:r w:rsidRPr="008C03FD">
        <w:rPr>
          <w:rFonts w:eastAsiaTheme="minorHAnsi"/>
          <w:lang w:eastAsia="en-US"/>
        </w:rPr>
        <w:t>(büntető) jogellenes cselekmény elkövetőjével sz</w:t>
      </w:r>
      <w:r w:rsidR="006470FD">
        <w:rPr>
          <w:rFonts w:eastAsiaTheme="minorHAnsi"/>
          <w:lang w:eastAsia="en-US"/>
        </w:rPr>
        <w:t xml:space="preserve">emben, a társadalom védelme, a </w:t>
      </w:r>
      <w:r w:rsidRPr="008C03FD">
        <w:rPr>
          <w:rFonts w:eastAsiaTheme="minorHAnsi"/>
          <w:lang w:eastAsia="en-US"/>
        </w:rPr>
        <w:t xml:space="preserve">bűnelkövetéstől való visszatartás érdekében, </w:t>
      </w:r>
      <w:r w:rsidR="00081876">
        <w:rPr>
          <w:rFonts w:eastAsiaTheme="minorHAnsi"/>
          <w:lang w:eastAsia="en-US"/>
        </w:rPr>
        <w:lastRenderedPageBreak/>
        <w:t xml:space="preserve">kizárólag </w:t>
      </w:r>
      <w:r w:rsidRPr="008C03FD">
        <w:rPr>
          <w:rFonts w:eastAsiaTheme="minorHAnsi"/>
          <w:lang w:eastAsia="en-US"/>
        </w:rPr>
        <w:t>törvényben meghatározott feltételekkel és eljárásban alkalmaz, és amelyet az állam adott esetben kényszer útján is érvényesíthet.</w:t>
      </w:r>
    </w:p>
    <w:p w:rsidR="008C03FD" w:rsidRPr="008C03FD" w:rsidRDefault="008C03FD" w:rsidP="008C03FD">
      <w:pPr>
        <w:jc w:val="both"/>
        <w:rPr>
          <w:rFonts w:eastAsiaTheme="minorHAnsi"/>
          <w:lang w:eastAsia="en-US"/>
        </w:rPr>
      </w:pPr>
    </w:p>
    <w:p w:rsidR="009B1746" w:rsidRDefault="009B1746" w:rsidP="009B1746">
      <w:pPr>
        <w:pStyle w:val="Cmsor2"/>
        <w:rPr>
          <w:rFonts w:eastAsiaTheme="minorHAnsi"/>
          <w:noProof/>
        </w:rPr>
      </w:pPr>
      <w:bookmarkStart w:id="41" w:name="_Toc476906462"/>
      <w:r w:rsidRPr="00352EEC">
        <w:t>A büntetés célja</w:t>
      </w:r>
      <w:bookmarkEnd w:id="41"/>
      <w:r w:rsidRPr="008C03FD">
        <w:rPr>
          <w:rFonts w:eastAsiaTheme="minorHAnsi"/>
          <w:noProof/>
        </w:rPr>
        <w:t xml:space="preserve"> </w:t>
      </w:r>
    </w:p>
    <w:p w:rsidR="009B1746" w:rsidRDefault="009B1746" w:rsidP="008C03FD">
      <w:pPr>
        <w:jc w:val="both"/>
        <w:rPr>
          <w:rFonts w:eastAsiaTheme="minorHAnsi"/>
          <w:noProof/>
        </w:rPr>
      </w:pPr>
    </w:p>
    <w:p w:rsidR="008C03FD" w:rsidRPr="008C03FD" w:rsidRDefault="008C03FD" w:rsidP="008C03FD">
      <w:pPr>
        <w:jc w:val="both"/>
        <w:rPr>
          <w:rFonts w:eastAsiaTheme="minorHAnsi"/>
          <w:lang w:eastAsia="en-US"/>
        </w:rPr>
      </w:pPr>
      <w:r w:rsidRPr="008C03FD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296D6F" wp14:editId="52581BFB">
                <wp:simplePos x="0" y="0"/>
                <wp:positionH relativeFrom="column">
                  <wp:posOffset>2095</wp:posOffset>
                </wp:positionH>
                <wp:positionV relativeFrom="paragraph">
                  <wp:posOffset>56251</wp:posOffset>
                </wp:positionV>
                <wp:extent cx="5664530" cy="1591294"/>
                <wp:effectExtent l="57150" t="38100" r="69850" b="104775"/>
                <wp:wrapNone/>
                <wp:docPr id="49" name="Téglalap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530" cy="1591294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E1768" w:rsidRPr="00577EA8" w:rsidRDefault="006E1768" w:rsidP="009B1746">
                            <w:pPr>
                              <w:pStyle w:val="Listaszerbekezds"/>
                              <w:ind w:left="426" w:hanging="426"/>
                              <w:jc w:val="both"/>
                              <w:rPr>
                                <w:b/>
                              </w:rPr>
                            </w:pPr>
                            <w:r w:rsidRPr="00352EEC">
                              <w:t xml:space="preserve">Btk. 79. § </w:t>
                            </w:r>
                            <w:r w:rsidRPr="00352EEC">
                              <w:rPr>
                                <w:i/>
                              </w:rPr>
                              <w:t>„A büntetés célja a társadalom védelme érdekében annak megelőzése, hogy akár az elkövető, akár más bűncselekményt kövessen el”</w:t>
                            </w:r>
                            <w:r w:rsidRPr="00352EEC">
                              <w:t>.</w:t>
                            </w:r>
                          </w:p>
                          <w:p w:rsidR="006E1768" w:rsidRPr="00B21A56" w:rsidRDefault="006E1768" w:rsidP="009B1746">
                            <w:pPr>
                              <w:ind w:left="426" w:hanging="426"/>
                              <w:jc w:val="both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6E1768" w:rsidRPr="00A70C40" w:rsidRDefault="006E1768" w:rsidP="001864AE">
                            <w:pPr>
                              <w:pStyle w:val="Listaszerbekezds"/>
                              <w:numPr>
                                <w:ilvl w:val="0"/>
                                <w:numId w:val="40"/>
                              </w:numPr>
                              <w:ind w:left="426" w:hanging="426"/>
                              <w:jc w:val="both"/>
                              <w:rPr>
                                <w:b/>
                              </w:rPr>
                            </w:pPr>
                            <w:r w:rsidRPr="00A70C40">
                              <w:rPr>
                                <w:b/>
                              </w:rPr>
                              <w:t>generális prevenció</w:t>
                            </w:r>
                            <w:r w:rsidRPr="00A70C40">
                              <w:rPr>
                                <w:b/>
                              </w:rPr>
                              <w:tab/>
                            </w:r>
                            <w:r w:rsidRPr="00577EA8">
                              <w:t>(általános megelőzés)</w:t>
                            </w:r>
                            <w:r w:rsidRPr="00A70C40">
                              <w:rPr>
                                <w:b/>
                              </w:rPr>
                              <w:tab/>
                              <w:t xml:space="preserve"> - </w:t>
                            </w:r>
                            <w:r w:rsidRPr="00577EA8">
                              <w:t>a lehetséges elkövetőknek a büntetéssel fenyegetése és büntetés alkalmazásával elrettentése</w:t>
                            </w:r>
                          </w:p>
                          <w:p w:rsidR="006E1768" w:rsidRPr="00A70C40" w:rsidRDefault="006E1768" w:rsidP="001864AE">
                            <w:pPr>
                              <w:pStyle w:val="Listaszerbekezds"/>
                              <w:numPr>
                                <w:ilvl w:val="0"/>
                                <w:numId w:val="40"/>
                              </w:numPr>
                              <w:ind w:left="426" w:hanging="426"/>
                              <w:jc w:val="both"/>
                              <w:rPr>
                                <w:b/>
                              </w:rPr>
                            </w:pPr>
                            <w:r w:rsidRPr="00A70C40">
                              <w:rPr>
                                <w:b/>
                              </w:rPr>
                              <w:t xml:space="preserve">speciális prevenció </w:t>
                            </w:r>
                            <w:r w:rsidRPr="00A70C40">
                              <w:rPr>
                                <w:b/>
                              </w:rPr>
                              <w:tab/>
                            </w:r>
                            <w:r w:rsidRPr="00577EA8">
                              <w:t xml:space="preserve">(egyéni </w:t>
                            </w:r>
                            <w:r>
                              <w:t>megelőzés)</w:t>
                            </w:r>
                            <w:r>
                              <w:tab/>
                              <w:t xml:space="preserve">- </w:t>
                            </w:r>
                            <w:r w:rsidRPr="00577EA8">
                              <w:t>jelentheti az elkövető visszatartását újabb bűncselekmény elkövetésétől, reszocial</w:t>
                            </w:r>
                            <w:r>
                              <w:t>i</w:t>
                            </w:r>
                            <w:r w:rsidRPr="00577EA8">
                              <w:t xml:space="preserve">zációját (nevelése, kezelése, javítása) vagy az ártalmatlanná tételét (elszigetelés, </w:t>
                            </w:r>
                            <w:r w:rsidRPr="00A70C40">
                              <w:rPr>
                                <w:i/>
                              </w:rPr>
                              <w:t>megsemmisítés, bizonyos képességek elvétele</w:t>
                            </w:r>
                            <w:r w:rsidRPr="00577EA8">
                              <w:t xml:space="preserve">) </w:t>
                            </w:r>
                          </w:p>
                          <w:p w:rsidR="006E1768" w:rsidRDefault="006E1768" w:rsidP="008C03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49" o:spid="_x0000_s1027" style="position:absolute;left:0;text-align:left;margin-left:.15pt;margin-top:4.45pt;width:446.05pt;height:125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6E1768" w:rsidRPr="00577EA8" w:rsidRDefault="006E1768" w:rsidP="009B1746">
                      <w:pPr>
                        <w:pStyle w:val="Listaszerbekezds"/>
                        <w:ind w:left="426" w:hanging="426"/>
                        <w:jc w:val="both"/>
                        <w:rPr>
                          <w:b/>
                        </w:rPr>
                      </w:pPr>
                      <w:r w:rsidRPr="00352EEC">
                        <w:t xml:space="preserve">Btk. 79. § </w:t>
                      </w:r>
                      <w:r w:rsidRPr="00352EEC">
                        <w:rPr>
                          <w:i/>
                        </w:rPr>
                        <w:t>„A büntetés célja a társadalom védelme érdekében annak megelőzése, hogy akár az elkövető, akár más bűncselekményt kövessen el”</w:t>
                      </w:r>
                      <w:r w:rsidRPr="00352EEC">
                        <w:t>.</w:t>
                      </w:r>
                    </w:p>
                    <w:p w:rsidR="006E1768" w:rsidRPr="00B21A56" w:rsidRDefault="006E1768" w:rsidP="009B1746">
                      <w:pPr>
                        <w:ind w:left="426" w:hanging="426"/>
                        <w:jc w:val="both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6E1768" w:rsidRPr="00A70C40" w:rsidRDefault="006E1768" w:rsidP="001864AE">
                      <w:pPr>
                        <w:pStyle w:val="Listaszerbekezds"/>
                        <w:numPr>
                          <w:ilvl w:val="0"/>
                          <w:numId w:val="40"/>
                        </w:numPr>
                        <w:ind w:left="426" w:hanging="426"/>
                        <w:jc w:val="both"/>
                        <w:rPr>
                          <w:b/>
                        </w:rPr>
                      </w:pPr>
                      <w:r w:rsidRPr="00A70C40">
                        <w:rPr>
                          <w:b/>
                        </w:rPr>
                        <w:t>generális prevenció</w:t>
                      </w:r>
                      <w:r w:rsidRPr="00A70C40">
                        <w:rPr>
                          <w:b/>
                        </w:rPr>
                        <w:tab/>
                      </w:r>
                      <w:r w:rsidRPr="00577EA8">
                        <w:t>(általános megelőzés)</w:t>
                      </w:r>
                      <w:r w:rsidRPr="00A70C40">
                        <w:rPr>
                          <w:b/>
                        </w:rPr>
                        <w:tab/>
                        <w:t xml:space="preserve"> - </w:t>
                      </w:r>
                      <w:r w:rsidRPr="00577EA8">
                        <w:t>a lehetséges elkövetőknek a büntetéssel fenyegetése és büntetés alkalmazásával elrettentése</w:t>
                      </w:r>
                    </w:p>
                    <w:p w:rsidR="006E1768" w:rsidRPr="00A70C40" w:rsidRDefault="006E1768" w:rsidP="001864AE">
                      <w:pPr>
                        <w:pStyle w:val="Listaszerbekezds"/>
                        <w:numPr>
                          <w:ilvl w:val="0"/>
                          <w:numId w:val="40"/>
                        </w:numPr>
                        <w:ind w:left="426" w:hanging="426"/>
                        <w:jc w:val="both"/>
                        <w:rPr>
                          <w:b/>
                        </w:rPr>
                      </w:pPr>
                      <w:r w:rsidRPr="00A70C40">
                        <w:rPr>
                          <w:b/>
                        </w:rPr>
                        <w:t xml:space="preserve">speciális prevenció </w:t>
                      </w:r>
                      <w:r w:rsidRPr="00A70C40">
                        <w:rPr>
                          <w:b/>
                        </w:rPr>
                        <w:tab/>
                      </w:r>
                      <w:r w:rsidRPr="00577EA8">
                        <w:t xml:space="preserve">(egyéni </w:t>
                      </w:r>
                      <w:r>
                        <w:t>megelőzés)</w:t>
                      </w:r>
                      <w:r>
                        <w:tab/>
                        <w:t xml:space="preserve">- </w:t>
                      </w:r>
                      <w:r w:rsidRPr="00577EA8">
                        <w:t>jelentheti az elkövető visszatartását újabb bűncselekmény elkövetésétől, reszocial</w:t>
                      </w:r>
                      <w:r>
                        <w:t>i</w:t>
                      </w:r>
                      <w:r w:rsidRPr="00577EA8">
                        <w:t xml:space="preserve">zációját (nevelése, kezelése, javítása) vagy az ártalmatlanná tételét (elszigetelés, </w:t>
                      </w:r>
                      <w:r w:rsidRPr="00A70C40">
                        <w:rPr>
                          <w:i/>
                        </w:rPr>
                        <w:t>megsemmisítés, bizonyos képességek elvétele</w:t>
                      </w:r>
                      <w:r w:rsidRPr="00577EA8">
                        <w:t xml:space="preserve">) </w:t>
                      </w:r>
                    </w:p>
                    <w:p w:rsidR="006E1768" w:rsidRDefault="006E1768" w:rsidP="008C03F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C03FD" w:rsidRPr="008C03FD" w:rsidRDefault="008C03FD" w:rsidP="008C03FD">
      <w:pPr>
        <w:jc w:val="both"/>
        <w:rPr>
          <w:rFonts w:eastAsiaTheme="minorHAnsi"/>
          <w:lang w:eastAsia="en-US"/>
        </w:rPr>
      </w:pPr>
    </w:p>
    <w:p w:rsidR="008C03FD" w:rsidRPr="008C03FD" w:rsidRDefault="008C03FD" w:rsidP="008C03FD">
      <w:pPr>
        <w:jc w:val="both"/>
        <w:rPr>
          <w:rFonts w:eastAsiaTheme="minorHAnsi"/>
          <w:lang w:eastAsia="en-US"/>
        </w:rPr>
      </w:pPr>
    </w:p>
    <w:p w:rsidR="008C03FD" w:rsidRPr="008C03FD" w:rsidRDefault="008C03FD" w:rsidP="008C03FD">
      <w:pPr>
        <w:jc w:val="both"/>
        <w:rPr>
          <w:rFonts w:eastAsiaTheme="minorHAnsi"/>
          <w:lang w:eastAsia="en-US"/>
        </w:rPr>
      </w:pPr>
    </w:p>
    <w:p w:rsidR="008C03FD" w:rsidRPr="008C03FD" w:rsidRDefault="008C03FD" w:rsidP="008C03FD">
      <w:pPr>
        <w:jc w:val="both"/>
        <w:rPr>
          <w:rFonts w:eastAsiaTheme="minorHAnsi"/>
          <w:lang w:eastAsia="en-US"/>
        </w:rPr>
      </w:pPr>
    </w:p>
    <w:p w:rsidR="008C03FD" w:rsidRPr="008C03FD" w:rsidRDefault="008C03FD" w:rsidP="008C03FD">
      <w:pPr>
        <w:jc w:val="both"/>
        <w:rPr>
          <w:rFonts w:eastAsiaTheme="minorHAnsi"/>
          <w:lang w:eastAsia="en-US"/>
        </w:rPr>
      </w:pPr>
    </w:p>
    <w:p w:rsidR="008C03FD" w:rsidRPr="008C03FD" w:rsidRDefault="008C03FD" w:rsidP="008C03FD">
      <w:pPr>
        <w:jc w:val="both"/>
        <w:rPr>
          <w:rFonts w:eastAsiaTheme="minorHAnsi"/>
          <w:lang w:eastAsia="en-US"/>
        </w:rPr>
      </w:pPr>
    </w:p>
    <w:p w:rsidR="008C03FD" w:rsidRPr="008C03FD" w:rsidRDefault="008C03FD" w:rsidP="008C03FD">
      <w:pPr>
        <w:jc w:val="both"/>
        <w:rPr>
          <w:rFonts w:eastAsiaTheme="minorHAnsi"/>
          <w:lang w:eastAsia="en-US"/>
        </w:rPr>
      </w:pPr>
    </w:p>
    <w:p w:rsidR="008C03FD" w:rsidRPr="008C03FD" w:rsidRDefault="008C03FD" w:rsidP="008C03FD">
      <w:pPr>
        <w:jc w:val="both"/>
        <w:rPr>
          <w:rFonts w:eastAsiaTheme="minorHAnsi"/>
          <w:lang w:eastAsia="en-US"/>
        </w:rPr>
      </w:pPr>
    </w:p>
    <w:p w:rsidR="008C03FD" w:rsidRPr="008C03FD" w:rsidRDefault="008C03FD" w:rsidP="008C03FD">
      <w:pPr>
        <w:jc w:val="both"/>
        <w:rPr>
          <w:rFonts w:eastAsiaTheme="minorHAnsi"/>
          <w:lang w:eastAsia="en-US"/>
        </w:rPr>
      </w:pPr>
    </w:p>
    <w:p w:rsidR="008C03FD" w:rsidRPr="008C03FD" w:rsidRDefault="008C03FD" w:rsidP="008C03FD">
      <w:pPr>
        <w:jc w:val="both"/>
        <w:rPr>
          <w:rFonts w:eastAsiaTheme="minorHAnsi"/>
          <w:b/>
          <w:lang w:eastAsia="en-US"/>
        </w:rPr>
      </w:pPr>
    </w:p>
    <w:p w:rsidR="006470FD" w:rsidRDefault="008C03FD" w:rsidP="00081876">
      <w:pPr>
        <w:jc w:val="both"/>
        <w:rPr>
          <w:rFonts w:eastAsiaTheme="minorHAnsi"/>
          <w:lang w:eastAsia="en-US"/>
        </w:rPr>
      </w:pPr>
      <w:r w:rsidRPr="008C03FD">
        <w:rPr>
          <w:rFonts w:eastAsiaTheme="minorHAnsi"/>
          <w:b/>
          <w:lang w:eastAsia="en-US"/>
        </w:rPr>
        <w:t xml:space="preserve">FONTOS! </w:t>
      </w:r>
      <w:r w:rsidRPr="008C03FD">
        <w:rPr>
          <w:rFonts w:eastAsiaTheme="minorHAnsi"/>
          <w:lang w:eastAsia="en-US"/>
        </w:rPr>
        <w:t xml:space="preserve">A büntetésnek nem célja a </w:t>
      </w:r>
      <w:r w:rsidRPr="008C03FD">
        <w:rPr>
          <w:rFonts w:eastAsiaTheme="minorHAnsi"/>
          <w:b/>
          <w:lang w:eastAsia="en-US"/>
        </w:rPr>
        <w:t>megtorlás</w:t>
      </w:r>
      <w:r w:rsidRPr="008C03FD">
        <w:rPr>
          <w:rFonts w:eastAsiaTheme="minorHAnsi"/>
          <w:lang w:eastAsia="en-US"/>
        </w:rPr>
        <w:t>, ugyanakkor a szabadságelvonással járó joghátrányok belső sajátossága, jellemzője (árta</w:t>
      </w:r>
      <w:r w:rsidR="00081876">
        <w:rPr>
          <w:rFonts w:eastAsiaTheme="minorHAnsi"/>
          <w:lang w:eastAsia="en-US"/>
        </w:rPr>
        <w:t>lmatlanná tétel, elszigetelés).</w:t>
      </w:r>
    </w:p>
    <w:p w:rsidR="00081876" w:rsidRPr="00081876" w:rsidRDefault="00081876" w:rsidP="00081876">
      <w:pPr>
        <w:jc w:val="both"/>
        <w:rPr>
          <w:rFonts w:eastAsiaTheme="minorHAnsi"/>
          <w:lang w:eastAsia="en-US"/>
        </w:rPr>
      </w:pPr>
    </w:p>
    <w:p w:rsidR="006470FD" w:rsidRDefault="008C03FD" w:rsidP="009B1746">
      <w:pPr>
        <w:pStyle w:val="Cmsor2"/>
        <w:rPr>
          <w:rFonts w:eastAsiaTheme="minorHAnsi"/>
          <w:lang w:eastAsia="en-US"/>
        </w:rPr>
      </w:pPr>
      <w:bookmarkStart w:id="42" w:name="_Toc476906463"/>
      <w:r w:rsidRPr="008C03FD">
        <w:rPr>
          <w:rFonts w:eastAsiaTheme="minorHAnsi"/>
          <w:lang w:eastAsia="en-US"/>
        </w:rPr>
        <w:t>Büntetőjogunk szankciórendszerének jellemzői:</w:t>
      </w:r>
      <w:bookmarkEnd w:id="42"/>
      <w:r w:rsidRPr="008C03FD">
        <w:rPr>
          <w:rFonts w:eastAsiaTheme="minorHAnsi"/>
          <w:lang w:eastAsia="en-US"/>
        </w:rPr>
        <w:t xml:space="preserve"> </w:t>
      </w:r>
    </w:p>
    <w:p w:rsidR="006470FD" w:rsidRPr="006470FD" w:rsidRDefault="006470FD" w:rsidP="006470FD">
      <w:pPr>
        <w:contextualSpacing/>
        <w:jc w:val="both"/>
        <w:rPr>
          <w:rFonts w:eastAsiaTheme="minorHAnsi"/>
          <w:b/>
          <w:sz w:val="10"/>
          <w:szCs w:val="10"/>
          <w:lang w:eastAsia="en-US"/>
        </w:rPr>
      </w:pPr>
    </w:p>
    <w:p w:rsidR="006470FD" w:rsidRDefault="008C03FD" w:rsidP="00EC3B7A">
      <w:pPr>
        <w:pStyle w:val="Listaszerbekezds"/>
        <w:numPr>
          <w:ilvl w:val="0"/>
          <w:numId w:val="5"/>
        </w:numPr>
        <w:jc w:val="both"/>
        <w:rPr>
          <w:rFonts w:eastAsiaTheme="minorHAnsi"/>
          <w:lang w:eastAsia="en-US"/>
        </w:rPr>
      </w:pPr>
      <w:r w:rsidRPr="006470FD">
        <w:rPr>
          <w:rFonts w:eastAsiaTheme="minorHAnsi"/>
          <w:b/>
          <w:lang w:eastAsia="en-US"/>
        </w:rPr>
        <w:t>dualista jellegű (a)</w:t>
      </w:r>
      <w:r w:rsidRPr="006470FD">
        <w:rPr>
          <w:rFonts w:eastAsiaTheme="minorHAnsi"/>
          <w:lang w:eastAsia="en-US"/>
        </w:rPr>
        <w:t>, ami azt jelenti, hogy a jogkövetkezmények két csoportját különböztethetjük meg: a büntetéseket és az intézkedéseket.  Céljukat tekintve sem lehet köztük különbséget tenni, ennél fogva</w:t>
      </w:r>
      <w:r w:rsidR="006470FD">
        <w:rPr>
          <w:rFonts w:eastAsiaTheme="minorHAnsi"/>
          <w:lang w:eastAsia="en-US"/>
        </w:rPr>
        <w:t xml:space="preserve"> irányadó rájuk a Btk. 79. §-a;</w:t>
      </w:r>
    </w:p>
    <w:p w:rsidR="006470FD" w:rsidRDefault="008C03FD" w:rsidP="00EC3B7A">
      <w:pPr>
        <w:pStyle w:val="Listaszerbekezds"/>
        <w:numPr>
          <w:ilvl w:val="0"/>
          <w:numId w:val="5"/>
        </w:numPr>
        <w:jc w:val="both"/>
        <w:rPr>
          <w:rFonts w:eastAsiaTheme="minorHAnsi"/>
          <w:lang w:eastAsia="en-US"/>
        </w:rPr>
      </w:pPr>
      <w:r w:rsidRPr="006470FD">
        <w:rPr>
          <w:rFonts w:eastAsiaTheme="minorHAnsi"/>
          <w:b/>
          <w:lang w:eastAsia="en-US"/>
        </w:rPr>
        <w:t xml:space="preserve">szabadságvesztés-centrikus (b), </w:t>
      </w:r>
      <w:r w:rsidRPr="006470FD">
        <w:rPr>
          <w:rFonts w:eastAsiaTheme="minorHAnsi"/>
          <w:lang w:eastAsia="en-US"/>
        </w:rPr>
        <w:t>tehát a Btk. Különös Részében az egyes bűncselekmények leggyakrabban alkalmazott törvényi büntetési n</w:t>
      </w:r>
      <w:r w:rsidR="006470FD">
        <w:rPr>
          <w:rFonts w:eastAsiaTheme="minorHAnsi"/>
          <w:lang w:eastAsia="en-US"/>
        </w:rPr>
        <w:t xml:space="preserve">eme a szabadságvesztés büntetés; </w:t>
      </w:r>
    </w:p>
    <w:p w:rsidR="008C03FD" w:rsidRPr="006470FD" w:rsidRDefault="008C03FD" w:rsidP="00EC3B7A">
      <w:pPr>
        <w:pStyle w:val="Listaszerbekezds"/>
        <w:numPr>
          <w:ilvl w:val="0"/>
          <w:numId w:val="5"/>
        </w:numPr>
        <w:jc w:val="both"/>
        <w:rPr>
          <w:rFonts w:eastAsiaTheme="minorHAnsi"/>
          <w:lang w:eastAsia="en-US"/>
        </w:rPr>
      </w:pPr>
      <w:r w:rsidRPr="006470FD">
        <w:rPr>
          <w:rFonts w:eastAsiaTheme="minorHAnsi"/>
          <w:b/>
          <w:lang w:eastAsia="en-US"/>
        </w:rPr>
        <w:t>relatíve határozott (c)</w:t>
      </w:r>
      <w:r w:rsidRPr="006470FD">
        <w:rPr>
          <w:rFonts w:eastAsiaTheme="minorHAnsi"/>
          <w:lang w:eastAsia="en-US"/>
        </w:rPr>
        <w:t xml:space="preserve">, ami azt jelenti, hogy a jogalkotó meghatározza a büntetési tétel alsó és felső, vagy felső határát, illetve a középmértéket, a jogalkalmazó bíróságnak ezen belül van mozgási szabadsága a büntetés mértékének meghatározására.   </w:t>
      </w:r>
    </w:p>
    <w:p w:rsidR="008C03FD" w:rsidRPr="008C03FD" w:rsidRDefault="00A90C62" w:rsidP="00DE7C36">
      <w:pPr>
        <w:spacing w:before="100" w:beforeAutospacing="1" w:after="100" w:afterAutospacing="1"/>
        <w:jc w:val="center"/>
      </w:pPr>
      <w:r w:rsidRPr="008C03FD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36522A" wp14:editId="53FAD0E6">
                <wp:simplePos x="0" y="0"/>
                <wp:positionH relativeFrom="column">
                  <wp:posOffset>-4445</wp:posOffset>
                </wp:positionH>
                <wp:positionV relativeFrom="paragraph">
                  <wp:posOffset>2112645</wp:posOffset>
                </wp:positionV>
                <wp:extent cx="5782945" cy="1524000"/>
                <wp:effectExtent l="57150" t="38100" r="84455" b="95250"/>
                <wp:wrapNone/>
                <wp:docPr id="50" name="Téglalap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945" cy="1524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E1768" w:rsidRDefault="006E1768" w:rsidP="008C03FD">
                            <w:pPr>
                              <w:jc w:val="both"/>
                            </w:pPr>
                            <w:r w:rsidRPr="001334C6">
                              <w:t>A</w:t>
                            </w:r>
                            <w:r>
                              <w:t xml:space="preserve"> két fajta szankció között alapvető különbség az alkalmazásuk feltételében van, </w:t>
                            </w:r>
                            <w:r w:rsidRPr="001334C6">
                              <w:t xml:space="preserve">azaz </w:t>
                            </w:r>
                          </w:p>
                          <w:p w:rsidR="006E1768" w:rsidRPr="001E7D57" w:rsidRDefault="006E1768" w:rsidP="00D743EC">
                            <w:pPr>
                              <w:pStyle w:val="Listaszerbekezds"/>
                              <w:numPr>
                                <w:ilvl w:val="0"/>
                                <w:numId w:val="6"/>
                              </w:numPr>
                              <w:ind w:left="567" w:hanging="567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büntetés </w:t>
                            </w:r>
                            <w:r w:rsidRPr="001334C6">
                              <w:rPr>
                                <w:b/>
                              </w:rPr>
                              <w:t xml:space="preserve">kiszabására </w:t>
                            </w:r>
                            <w:r w:rsidRPr="001E7D57">
                              <w:t xml:space="preserve">csak akkor kerülhet sor, ha a </w:t>
                            </w:r>
                            <w:r w:rsidRPr="001E7D57">
                              <w:rPr>
                                <w:b/>
                              </w:rPr>
                              <w:t>bűncselekmény elkövetése miatt</w:t>
                            </w:r>
                            <w:r w:rsidRPr="001E7D57">
                              <w:t xml:space="preserve"> a bíróság megállapítja az elkövető büntetőjogi felelősségét  </w:t>
                            </w:r>
                          </w:p>
                          <w:p w:rsidR="006E1768" w:rsidRDefault="006E1768" w:rsidP="00EC3B7A">
                            <w:pPr>
                              <w:pStyle w:val="Listaszerbekezds"/>
                              <w:numPr>
                                <w:ilvl w:val="0"/>
                                <w:numId w:val="5"/>
                              </w:numPr>
                              <w:ind w:left="567" w:hanging="567"/>
                              <w:jc w:val="both"/>
                            </w:pPr>
                            <w:r w:rsidRPr="001E7D57">
                              <w:rPr>
                                <w:b/>
                              </w:rPr>
                              <w:t>intézkedés alkalmazására</w:t>
                            </w:r>
                            <w:r w:rsidRPr="001E7D57">
                              <w:t xml:space="preserve"> sor kerülhet tényállásszerű</w:t>
                            </w:r>
                            <w:r>
                              <w:t xml:space="preserve"> (büntetőjog-ellenes)</w:t>
                            </w:r>
                            <w:r w:rsidRPr="001E7D57">
                              <w:t xml:space="preserve"> cselekmény megvalósulásánál is. </w:t>
                            </w:r>
                          </w:p>
                          <w:p w:rsidR="006E1768" w:rsidRPr="00DE7C36" w:rsidRDefault="006E1768" w:rsidP="006470FD">
                            <w:pPr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E1768" w:rsidRPr="001E7D57" w:rsidRDefault="006E1768" w:rsidP="006470FD">
                            <w:pPr>
                              <w:jc w:val="both"/>
                            </w:pPr>
                            <w:r>
                              <w:t xml:space="preserve">A joghátrányok közül a </w:t>
                            </w:r>
                            <w:r w:rsidRPr="001E7D57">
                              <w:t>büntetések elsődleges, míg az intézkedések másodlagos jellegű szankciók.</w:t>
                            </w:r>
                          </w:p>
                          <w:p w:rsidR="006E1768" w:rsidRDefault="006E1768" w:rsidP="008C03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50" o:spid="_x0000_s1028" style="position:absolute;left:0;text-align:left;margin-left:-.35pt;margin-top:166.35pt;width:455.35pt;height:12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6E1768" w:rsidRDefault="006E1768" w:rsidP="008C03FD">
                      <w:pPr>
                        <w:jc w:val="both"/>
                      </w:pPr>
                      <w:r w:rsidRPr="001334C6">
                        <w:t>A</w:t>
                      </w:r>
                      <w:r>
                        <w:t xml:space="preserve"> két fajta szankció között alapvető különbség az alkalmazásuk feltételében van, </w:t>
                      </w:r>
                      <w:r w:rsidRPr="001334C6">
                        <w:t xml:space="preserve">azaz </w:t>
                      </w:r>
                    </w:p>
                    <w:p w:rsidR="006E1768" w:rsidRPr="001E7D57" w:rsidRDefault="006E1768" w:rsidP="00D743EC">
                      <w:pPr>
                        <w:pStyle w:val="Listaszerbekezds"/>
                        <w:numPr>
                          <w:ilvl w:val="0"/>
                          <w:numId w:val="6"/>
                        </w:numPr>
                        <w:ind w:left="567" w:hanging="567"/>
                        <w:jc w:val="both"/>
                      </w:pPr>
                      <w:r>
                        <w:rPr>
                          <w:b/>
                        </w:rPr>
                        <w:t xml:space="preserve">büntetés </w:t>
                      </w:r>
                      <w:r w:rsidRPr="001334C6">
                        <w:rPr>
                          <w:b/>
                        </w:rPr>
                        <w:t xml:space="preserve">kiszabására </w:t>
                      </w:r>
                      <w:r w:rsidRPr="001E7D57">
                        <w:t xml:space="preserve">csak akkor kerülhet sor, ha a </w:t>
                      </w:r>
                      <w:r w:rsidRPr="001E7D57">
                        <w:rPr>
                          <w:b/>
                        </w:rPr>
                        <w:t>bűncselekmény elkövetése miatt</w:t>
                      </w:r>
                      <w:r w:rsidRPr="001E7D57">
                        <w:t xml:space="preserve"> a bíróság megállapítja az elkövető büntetőjogi felelősségét  </w:t>
                      </w:r>
                    </w:p>
                    <w:p w:rsidR="006E1768" w:rsidRDefault="006E1768" w:rsidP="00EC3B7A">
                      <w:pPr>
                        <w:pStyle w:val="Listaszerbekezds"/>
                        <w:numPr>
                          <w:ilvl w:val="0"/>
                          <w:numId w:val="5"/>
                        </w:numPr>
                        <w:ind w:left="567" w:hanging="567"/>
                        <w:jc w:val="both"/>
                      </w:pPr>
                      <w:r w:rsidRPr="001E7D57">
                        <w:rPr>
                          <w:b/>
                        </w:rPr>
                        <w:t>intézkedés alkalmazására</w:t>
                      </w:r>
                      <w:r w:rsidRPr="001E7D57">
                        <w:t xml:space="preserve"> sor kerülhet tényállásszerű</w:t>
                      </w:r>
                      <w:r>
                        <w:t xml:space="preserve"> (büntetőjog-ellenes)</w:t>
                      </w:r>
                      <w:r w:rsidRPr="001E7D57">
                        <w:t xml:space="preserve"> cselekmény megvalósulásánál is. </w:t>
                      </w:r>
                    </w:p>
                    <w:p w:rsidR="006E1768" w:rsidRPr="00DE7C36" w:rsidRDefault="006E1768" w:rsidP="006470FD">
                      <w:pPr>
                        <w:jc w:val="both"/>
                        <w:rPr>
                          <w:sz w:val="10"/>
                          <w:szCs w:val="10"/>
                        </w:rPr>
                      </w:pPr>
                    </w:p>
                    <w:p w:rsidR="006E1768" w:rsidRPr="001E7D57" w:rsidRDefault="006E1768" w:rsidP="006470FD">
                      <w:pPr>
                        <w:jc w:val="both"/>
                      </w:pPr>
                      <w:r>
                        <w:t xml:space="preserve">A joghátrányok közül a </w:t>
                      </w:r>
                      <w:r w:rsidRPr="001E7D57">
                        <w:t>büntetések elsődleges, míg az intézkedések másodlagos jellegű szankciók.</w:t>
                      </w:r>
                    </w:p>
                    <w:p w:rsidR="006E1768" w:rsidRDefault="006E1768" w:rsidP="008C03F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C03FD" w:rsidRPr="008C03FD">
        <w:rPr>
          <w:noProof/>
        </w:rPr>
        <w:drawing>
          <wp:inline distT="0" distB="0" distL="0" distR="0" wp14:anchorId="582CF7DF" wp14:editId="502E0A91">
            <wp:extent cx="5801995" cy="1933575"/>
            <wp:effectExtent l="0" t="0" r="8255" b="9525"/>
            <wp:docPr id="1" name="Kép 1" descr="http://ujbtk.hu/wp-content/uploads/2013/10/fazsi/abr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jbtk.hu/wp-content/uploads/2013/10/fazsi/abra_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99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3FD" w:rsidRPr="008C03FD" w:rsidRDefault="008C03FD" w:rsidP="008C03FD">
      <w:pPr>
        <w:jc w:val="both"/>
        <w:rPr>
          <w:rFonts w:eastAsiaTheme="minorHAnsi"/>
          <w:lang w:eastAsia="en-US"/>
        </w:rPr>
      </w:pPr>
    </w:p>
    <w:p w:rsidR="008C03FD" w:rsidRPr="008C03FD" w:rsidRDefault="008C03FD" w:rsidP="008C03FD">
      <w:pPr>
        <w:jc w:val="both"/>
        <w:rPr>
          <w:rFonts w:eastAsiaTheme="minorHAnsi"/>
          <w:lang w:eastAsia="en-US"/>
        </w:rPr>
      </w:pPr>
    </w:p>
    <w:p w:rsidR="008C03FD" w:rsidRPr="008C03FD" w:rsidRDefault="008C03FD" w:rsidP="008C03FD">
      <w:pPr>
        <w:jc w:val="both"/>
        <w:rPr>
          <w:rFonts w:eastAsiaTheme="minorHAnsi"/>
          <w:lang w:eastAsia="en-US"/>
        </w:rPr>
      </w:pPr>
    </w:p>
    <w:p w:rsidR="008C03FD" w:rsidRPr="008C03FD" w:rsidRDefault="008C03FD" w:rsidP="008C03FD">
      <w:pPr>
        <w:jc w:val="both"/>
        <w:rPr>
          <w:rFonts w:eastAsiaTheme="minorHAnsi"/>
          <w:lang w:eastAsia="en-US"/>
        </w:rPr>
      </w:pPr>
    </w:p>
    <w:p w:rsidR="008C03FD" w:rsidRPr="008C03FD" w:rsidRDefault="008C03FD" w:rsidP="008C03FD">
      <w:pPr>
        <w:jc w:val="both"/>
        <w:rPr>
          <w:rFonts w:eastAsiaTheme="minorHAnsi"/>
          <w:lang w:eastAsia="en-US"/>
        </w:rPr>
      </w:pPr>
    </w:p>
    <w:p w:rsidR="008C03FD" w:rsidRPr="008C03FD" w:rsidRDefault="008C03FD" w:rsidP="008C03FD">
      <w:pPr>
        <w:jc w:val="both"/>
        <w:rPr>
          <w:rFonts w:eastAsiaTheme="minorHAnsi"/>
          <w:lang w:eastAsia="en-US"/>
        </w:rPr>
      </w:pPr>
    </w:p>
    <w:p w:rsidR="008C03FD" w:rsidRPr="008C03FD" w:rsidRDefault="008C03FD" w:rsidP="008C03FD">
      <w:pPr>
        <w:jc w:val="both"/>
        <w:rPr>
          <w:rFonts w:eastAsiaTheme="minorHAnsi"/>
          <w:lang w:eastAsia="en-US"/>
        </w:rPr>
      </w:pPr>
    </w:p>
    <w:p w:rsidR="008C03FD" w:rsidRDefault="008C03FD" w:rsidP="00564C65">
      <w:pPr>
        <w:rPr>
          <w:rFonts w:eastAsiaTheme="minorHAnsi"/>
          <w:b/>
          <w:bCs/>
          <w:sz w:val="20"/>
          <w:szCs w:val="20"/>
          <w:lang w:eastAsia="en-US"/>
        </w:rPr>
      </w:pPr>
    </w:p>
    <w:p w:rsidR="008C03FD" w:rsidRDefault="008C03FD" w:rsidP="009B1746">
      <w:pPr>
        <w:pStyle w:val="Cmsor2"/>
      </w:pPr>
      <w:bookmarkStart w:id="43" w:name="_Toc476906464"/>
      <w:r w:rsidRPr="007E5D8F">
        <w:lastRenderedPageBreak/>
        <w:t>A büntetés fogalma</w:t>
      </w:r>
      <w:bookmarkEnd w:id="43"/>
    </w:p>
    <w:p w:rsidR="009B1746" w:rsidRPr="009B1746" w:rsidRDefault="009B1746" w:rsidP="009B1746"/>
    <w:p w:rsidR="008C03FD" w:rsidRDefault="008C03FD" w:rsidP="006470FD">
      <w:pPr>
        <w:jc w:val="both"/>
      </w:pPr>
      <w:r w:rsidRPr="008C03FD">
        <w:t xml:space="preserve">A Btk. indoklásában írtak alapján a büntetés: </w:t>
      </w:r>
      <w:r w:rsidRPr="008C03FD">
        <w:rPr>
          <w:b/>
          <w:i/>
        </w:rPr>
        <w:t>„A büntetés a bűncselekmény  elkövetése  miatt kiszabott,  a  bűncselekmény  társadalomra  veszélyességével arányban álló joghátrány”.</w:t>
      </w:r>
      <w:r w:rsidRPr="008C03FD">
        <w:t xml:space="preserve"> Büntetést kizárólag bűncselekmény elkövetése miatt, törvényes eljárásban szabhat ki a bíróság. A büntetések alkalmazása elsősorban az elkövetett cselekmény súlyához és az elkövető bűnösségének fokához igazodik. </w:t>
      </w:r>
    </w:p>
    <w:p w:rsidR="009B1746" w:rsidRPr="006470FD" w:rsidRDefault="009B1746" w:rsidP="006470FD">
      <w:pPr>
        <w:jc w:val="both"/>
        <w:rPr>
          <w:b/>
          <w:i/>
        </w:rPr>
      </w:pPr>
    </w:p>
    <w:p w:rsidR="008C03FD" w:rsidRPr="008C03FD" w:rsidRDefault="00564C65" w:rsidP="008C03FD">
      <w:pPr>
        <w:contextualSpacing/>
        <w:jc w:val="both"/>
        <w:rPr>
          <w:rFonts w:eastAsiaTheme="minorHAnsi"/>
          <w:b/>
          <w:lang w:eastAsia="en-US"/>
        </w:rPr>
      </w:pPr>
      <w:r w:rsidRPr="008C03FD">
        <w:rPr>
          <w:rFonts w:eastAsiaTheme="minorHAns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582D60" wp14:editId="7ED18766">
                <wp:simplePos x="0" y="0"/>
                <wp:positionH relativeFrom="column">
                  <wp:posOffset>-4445</wp:posOffset>
                </wp:positionH>
                <wp:positionV relativeFrom="paragraph">
                  <wp:posOffset>40005</wp:posOffset>
                </wp:positionV>
                <wp:extent cx="5782945" cy="2314575"/>
                <wp:effectExtent l="57150" t="38100" r="84455" b="104775"/>
                <wp:wrapNone/>
                <wp:docPr id="53" name="Téglalap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945" cy="23145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E1768" w:rsidRPr="009B1746" w:rsidRDefault="006E1768" w:rsidP="009B1746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9B174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Büntetések </w:t>
                            </w:r>
                            <w:r w:rsidRPr="009B1746">
                              <w:rPr>
                                <w:sz w:val="22"/>
                                <w:szCs w:val="22"/>
                              </w:rPr>
                              <w:t>(büntetési nemek – a büntetések fajtái)</w:t>
                            </w:r>
                          </w:p>
                          <w:p w:rsidR="006E1768" w:rsidRPr="00564C65" w:rsidRDefault="006E1768" w:rsidP="001864AE">
                            <w:pPr>
                              <w:pStyle w:val="Listaszerbekezds"/>
                              <w:numPr>
                                <w:ilvl w:val="0"/>
                                <w:numId w:val="21"/>
                              </w:numPr>
                              <w:ind w:left="426" w:hanging="426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564C65">
                              <w:rPr>
                                <w:b/>
                                <w:sz w:val="22"/>
                                <w:szCs w:val="22"/>
                              </w:rPr>
                              <w:t>szabadságvesztés</w:t>
                            </w:r>
                          </w:p>
                          <w:p w:rsidR="006E1768" w:rsidRPr="00564C65" w:rsidRDefault="006E1768" w:rsidP="001864AE">
                            <w:pPr>
                              <w:pStyle w:val="Listaszerbekezds"/>
                              <w:numPr>
                                <w:ilvl w:val="0"/>
                                <w:numId w:val="21"/>
                              </w:numPr>
                              <w:ind w:left="426" w:hanging="426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564C65">
                              <w:rPr>
                                <w:b/>
                                <w:sz w:val="22"/>
                                <w:szCs w:val="22"/>
                              </w:rPr>
                              <w:t>elzárás</w:t>
                            </w:r>
                          </w:p>
                          <w:p w:rsidR="006E1768" w:rsidRPr="00564C65" w:rsidRDefault="006E1768" w:rsidP="001864AE">
                            <w:pPr>
                              <w:pStyle w:val="Listaszerbekezds"/>
                              <w:numPr>
                                <w:ilvl w:val="0"/>
                                <w:numId w:val="21"/>
                              </w:numPr>
                              <w:ind w:left="426" w:hanging="426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564C65">
                              <w:rPr>
                                <w:b/>
                                <w:sz w:val="22"/>
                                <w:szCs w:val="22"/>
                              </w:rPr>
                              <w:t>közérdekű munka</w:t>
                            </w:r>
                            <w:r w:rsidRPr="00564C65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6E1768" w:rsidRPr="00564C65" w:rsidRDefault="006E1768" w:rsidP="001864AE">
                            <w:pPr>
                              <w:pStyle w:val="Listaszerbekezds"/>
                              <w:numPr>
                                <w:ilvl w:val="0"/>
                                <w:numId w:val="21"/>
                              </w:numPr>
                              <w:ind w:left="426" w:hanging="426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564C65">
                              <w:rPr>
                                <w:b/>
                                <w:sz w:val="22"/>
                                <w:szCs w:val="22"/>
                              </w:rPr>
                              <w:t>pénzbüntetés</w:t>
                            </w:r>
                          </w:p>
                          <w:p w:rsidR="006E1768" w:rsidRPr="00564C65" w:rsidRDefault="006E1768" w:rsidP="001864AE">
                            <w:pPr>
                              <w:pStyle w:val="Listaszerbekezds"/>
                              <w:numPr>
                                <w:ilvl w:val="0"/>
                                <w:numId w:val="21"/>
                              </w:numPr>
                              <w:ind w:left="426" w:hanging="426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564C65">
                              <w:rPr>
                                <w:b/>
                                <w:sz w:val="22"/>
                                <w:szCs w:val="22"/>
                              </w:rPr>
                              <w:t>foglalkozástól eltiltás</w:t>
                            </w:r>
                          </w:p>
                          <w:p w:rsidR="006E1768" w:rsidRPr="00564C65" w:rsidRDefault="006E1768" w:rsidP="001864AE">
                            <w:pPr>
                              <w:pStyle w:val="Listaszerbekezds"/>
                              <w:numPr>
                                <w:ilvl w:val="0"/>
                                <w:numId w:val="21"/>
                              </w:numPr>
                              <w:ind w:left="426" w:hanging="426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564C65">
                              <w:rPr>
                                <w:b/>
                                <w:sz w:val="22"/>
                                <w:szCs w:val="22"/>
                              </w:rPr>
                              <w:t>járművezetéstől eltiltás</w:t>
                            </w:r>
                          </w:p>
                          <w:p w:rsidR="006E1768" w:rsidRPr="00564C65" w:rsidRDefault="006E1768" w:rsidP="001864AE">
                            <w:pPr>
                              <w:pStyle w:val="Listaszerbekezds"/>
                              <w:numPr>
                                <w:ilvl w:val="0"/>
                                <w:numId w:val="21"/>
                              </w:numPr>
                              <w:ind w:left="426" w:hanging="426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564C65">
                              <w:rPr>
                                <w:b/>
                                <w:sz w:val="22"/>
                                <w:szCs w:val="22"/>
                              </w:rPr>
                              <w:t>kitiltás</w:t>
                            </w:r>
                          </w:p>
                          <w:p w:rsidR="006E1768" w:rsidRPr="00564C65" w:rsidRDefault="006E1768" w:rsidP="001864AE">
                            <w:pPr>
                              <w:pStyle w:val="Listaszerbekezds"/>
                              <w:numPr>
                                <w:ilvl w:val="0"/>
                                <w:numId w:val="21"/>
                              </w:numPr>
                              <w:ind w:left="426" w:hanging="426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564C65">
                              <w:rPr>
                                <w:b/>
                                <w:sz w:val="22"/>
                                <w:szCs w:val="22"/>
                              </w:rPr>
                              <w:t>sportrendezvények látogatásától eltiltás</w:t>
                            </w:r>
                          </w:p>
                          <w:p w:rsidR="006E1768" w:rsidRPr="009B1746" w:rsidRDefault="006E1768" w:rsidP="001864AE">
                            <w:pPr>
                              <w:pStyle w:val="Listaszerbekezds"/>
                              <w:numPr>
                                <w:ilvl w:val="0"/>
                                <w:numId w:val="21"/>
                              </w:numPr>
                              <w:ind w:left="426" w:hanging="426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564C65">
                              <w:rPr>
                                <w:b/>
                                <w:sz w:val="22"/>
                                <w:szCs w:val="22"/>
                              </w:rPr>
                              <w:t>kiutasítás</w:t>
                            </w:r>
                          </w:p>
                          <w:p w:rsidR="006E1768" w:rsidRPr="00564C65" w:rsidRDefault="006E1768" w:rsidP="009B1746">
                            <w:pPr>
                              <w:pStyle w:val="Listaszerbekezds"/>
                              <w:ind w:left="426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E1768" w:rsidRPr="009B1746" w:rsidRDefault="006E1768" w:rsidP="009B1746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B1746">
                              <w:rPr>
                                <w:b/>
                                <w:sz w:val="22"/>
                                <w:szCs w:val="22"/>
                              </w:rPr>
                              <w:t>Mellékbüntetés</w:t>
                            </w:r>
                          </w:p>
                          <w:p w:rsidR="006E1768" w:rsidRPr="00564C65" w:rsidRDefault="006E1768" w:rsidP="001864AE">
                            <w:pPr>
                              <w:pStyle w:val="Listaszerbekezds"/>
                              <w:numPr>
                                <w:ilvl w:val="0"/>
                                <w:numId w:val="21"/>
                              </w:numPr>
                              <w:spacing w:after="200" w:line="276" w:lineRule="auto"/>
                              <w:ind w:left="426" w:hanging="426"/>
                              <w:rPr>
                                <w:sz w:val="22"/>
                                <w:szCs w:val="22"/>
                              </w:rPr>
                            </w:pPr>
                            <w:r w:rsidRPr="00564C65">
                              <w:rPr>
                                <w:b/>
                                <w:sz w:val="22"/>
                                <w:szCs w:val="22"/>
                              </w:rPr>
                              <w:t>közügyektől eltiltás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53" o:spid="_x0000_s1029" style="position:absolute;left:0;text-align:left;margin-left:-.35pt;margin-top:3.15pt;width:455.35pt;height:182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6E1768" w:rsidRPr="009B1746" w:rsidRDefault="006E1768" w:rsidP="009B1746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9B1746">
                        <w:rPr>
                          <w:b/>
                          <w:sz w:val="22"/>
                          <w:szCs w:val="22"/>
                        </w:rPr>
                        <w:t xml:space="preserve">Büntetések </w:t>
                      </w:r>
                      <w:r w:rsidRPr="009B1746">
                        <w:rPr>
                          <w:sz w:val="22"/>
                          <w:szCs w:val="22"/>
                        </w:rPr>
                        <w:t>(büntetési nemek – a büntetések fajtái)</w:t>
                      </w:r>
                    </w:p>
                    <w:p w:rsidR="006E1768" w:rsidRPr="00564C65" w:rsidRDefault="006E1768" w:rsidP="001864AE">
                      <w:pPr>
                        <w:pStyle w:val="Listaszerbekezds"/>
                        <w:numPr>
                          <w:ilvl w:val="0"/>
                          <w:numId w:val="21"/>
                        </w:numPr>
                        <w:ind w:left="426" w:hanging="426"/>
                        <w:jc w:val="both"/>
                        <w:rPr>
                          <w:sz w:val="22"/>
                          <w:szCs w:val="22"/>
                        </w:rPr>
                      </w:pPr>
                      <w:r w:rsidRPr="00564C65">
                        <w:rPr>
                          <w:b/>
                          <w:sz w:val="22"/>
                          <w:szCs w:val="22"/>
                        </w:rPr>
                        <w:t>szabadságvesztés</w:t>
                      </w:r>
                    </w:p>
                    <w:p w:rsidR="006E1768" w:rsidRPr="00564C65" w:rsidRDefault="006E1768" w:rsidP="001864AE">
                      <w:pPr>
                        <w:pStyle w:val="Listaszerbekezds"/>
                        <w:numPr>
                          <w:ilvl w:val="0"/>
                          <w:numId w:val="21"/>
                        </w:numPr>
                        <w:ind w:left="426" w:hanging="426"/>
                        <w:jc w:val="both"/>
                        <w:rPr>
                          <w:sz w:val="22"/>
                          <w:szCs w:val="22"/>
                        </w:rPr>
                      </w:pPr>
                      <w:r w:rsidRPr="00564C65">
                        <w:rPr>
                          <w:b/>
                          <w:sz w:val="22"/>
                          <w:szCs w:val="22"/>
                        </w:rPr>
                        <w:t>elzárás</w:t>
                      </w:r>
                    </w:p>
                    <w:p w:rsidR="006E1768" w:rsidRPr="00564C65" w:rsidRDefault="006E1768" w:rsidP="001864AE">
                      <w:pPr>
                        <w:pStyle w:val="Listaszerbekezds"/>
                        <w:numPr>
                          <w:ilvl w:val="0"/>
                          <w:numId w:val="21"/>
                        </w:numPr>
                        <w:ind w:left="426" w:hanging="426"/>
                        <w:jc w:val="both"/>
                        <w:rPr>
                          <w:sz w:val="22"/>
                          <w:szCs w:val="22"/>
                        </w:rPr>
                      </w:pPr>
                      <w:r w:rsidRPr="00564C65">
                        <w:rPr>
                          <w:b/>
                          <w:sz w:val="22"/>
                          <w:szCs w:val="22"/>
                        </w:rPr>
                        <w:t>közérdekű munka</w:t>
                      </w:r>
                      <w:r w:rsidRPr="00564C65">
                        <w:rPr>
                          <w:sz w:val="22"/>
                          <w:szCs w:val="22"/>
                        </w:rPr>
                        <w:t xml:space="preserve">  </w:t>
                      </w:r>
                    </w:p>
                    <w:p w:rsidR="006E1768" w:rsidRPr="00564C65" w:rsidRDefault="006E1768" w:rsidP="001864AE">
                      <w:pPr>
                        <w:pStyle w:val="Listaszerbekezds"/>
                        <w:numPr>
                          <w:ilvl w:val="0"/>
                          <w:numId w:val="21"/>
                        </w:numPr>
                        <w:ind w:left="426" w:hanging="426"/>
                        <w:jc w:val="both"/>
                        <w:rPr>
                          <w:sz w:val="22"/>
                          <w:szCs w:val="22"/>
                        </w:rPr>
                      </w:pPr>
                      <w:r w:rsidRPr="00564C65">
                        <w:rPr>
                          <w:b/>
                          <w:sz w:val="22"/>
                          <w:szCs w:val="22"/>
                        </w:rPr>
                        <w:t>pénzbüntetés</w:t>
                      </w:r>
                    </w:p>
                    <w:p w:rsidR="006E1768" w:rsidRPr="00564C65" w:rsidRDefault="006E1768" w:rsidP="001864AE">
                      <w:pPr>
                        <w:pStyle w:val="Listaszerbekezds"/>
                        <w:numPr>
                          <w:ilvl w:val="0"/>
                          <w:numId w:val="21"/>
                        </w:numPr>
                        <w:ind w:left="426" w:hanging="426"/>
                        <w:jc w:val="both"/>
                        <w:rPr>
                          <w:sz w:val="22"/>
                          <w:szCs w:val="22"/>
                        </w:rPr>
                      </w:pPr>
                      <w:r w:rsidRPr="00564C65">
                        <w:rPr>
                          <w:b/>
                          <w:sz w:val="22"/>
                          <w:szCs w:val="22"/>
                        </w:rPr>
                        <w:t>foglalkozástól eltiltás</w:t>
                      </w:r>
                    </w:p>
                    <w:p w:rsidR="006E1768" w:rsidRPr="00564C65" w:rsidRDefault="006E1768" w:rsidP="001864AE">
                      <w:pPr>
                        <w:pStyle w:val="Listaszerbekezds"/>
                        <w:numPr>
                          <w:ilvl w:val="0"/>
                          <w:numId w:val="21"/>
                        </w:numPr>
                        <w:ind w:left="426" w:hanging="426"/>
                        <w:jc w:val="both"/>
                        <w:rPr>
                          <w:sz w:val="22"/>
                          <w:szCs w:val="22"/>
                        </w:rPr>
                      </w:pPr>
                      <w:r w:rsidRPr="00564C65">
                        <w:rPr>
                          <w:b/>
                          <w:sz w:val="22"/>
                          <w:szCs w:val="22"/>
                        </w:rPr>
                        <w:t>járművezetéstől eltiltás</w:t>
                      </w:r>
                    </w:p>
                    <w:p w:rsidR="006E1768" w:rsidRPr="00564C65" w:rsidRDefault="006E1768" w:rsidP="001864AE">
                      <w:pPr>
                        <w:pStyle w:val="Listaszerbekezds"/>
                        <w:numPr>
                          <w:ilvl w:val="0"/>
                          <w:numId w:val="21"/>
                        </w:numPr>
                        <w:ind w:left="426" w:hanging="426"/>
                        <w:jc w:val="both"/>
                        <w:rPr>
                          <w:sz w:val="22"/>
                          <w:szCs w:val="22"/>
                        </w:rPr>
                      </w:pPr>
                      <w:r w:rsidRPr="00564C65">
                        <w:rPr>
                          <w:b/>
                          <w:sz w:val="22"/>
                          <w:szCs w:val="22"/>
                        </w:rPr>
                        <w:t>kitiltás</w:t>
                      </w:r>
                    </w:p>
                    <w:p w:rsidR="006E1768" w:rsidRPr="00564C65" w:rsidRDefault="006E1768" w:rsidP="001864AE">
                      <w:pPr>
                        <w:pStyle w:val="Listaszerbekezds"/>
                        <w:numPr>
                          <w:ilvl w:val="0"/>
                          <w:numId w:val="21"/>
                        </w:numPr>
                        <w:ind w:left="426" w:hanging="426"/>
                        <w:jc w:val="both"/>
                        <w:rPr>
                          <w:sz w:val="22"/>
                          <w:szCs w:val="22"/>
                        </w:rPr>
                      </w:pPr>
                      <w:r w:rsidRPr="00564C65">
                        <w:rPr>
                          <w:b/>
                          <w:sz w:val="22"/>
                          <w:szCs w:val="22"/>
                        </w:rPr>
                        <w:t>sportrendezvények látogatásától eltiltás</w:t>
                      </w:r>
                    </w:p>
                    <w:p w:rsidR="006E1768" w:rsidRPr="009B1746" w:rsidRDefault="006E1768" w:rsidP="001864AE">
                      <w:pPr>
                        <w:pStyle w:val="Listaszerbekezds"/>
                        <w:numPr>
                          <w:ilvl w:val="0"/>
                          <w:numId w:val="21"/>
                        </w:numPr>
                        <w:ind w:left="426" w:hanging="426"/>
                        <w:jc w:val="both"/>
                        <w:rPr>
                          <w:sz w:val="22"/>
                          <w:szCs w:val="22"/>
                        </w:rPr>
                      </w:pPr>
                      <w:r w:rsidRPr="00564C65">
                        <w:rPr>
                          <w:b/>
                          <w:sz w:val="22"/>
                          <w:szCs w:val="22"/>
                        </w:rPr>
                        <w:t>kiutasítás</w:t>
                      </w:r>
                    </w:p>
                    <w:p w:rsidR="006E1768" w:rsidRPr="00564C65" w:rsidRDefault="006E1768" w:rsidP="009B1746">
                      <w:pPr>
                        <w:pStyle w:val="Listaszerbekezds"/>
                        <w:ind w:left="426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6E1768" w:rsidRPr="009B1746" w:rsidRDefault="006E1768" w:rsidP="009B1746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 w:rsidRPr="009B1746">
                        <w:rPr>
                          <w:b/>
                          <w:sz w:val="22"/>
                          <w:szCs w:val="22"/>
                        </w:rPr>
                        <w:t>Mellékbüntetés</w:t>
                      </w:r>
                    </w:p>
                    <w:p w:rsidR="006E1768" w:rsidRPr="00564C65" w:rsidRDefault="006E1768" w:rsidP="001864AE">
                      <w:pPr>
                        <w:pStyle w:val="Listaszerbekezds"/>
                        <w:numPr>
                          <w:ilvl w:val="0"/>
                          <w:numId w:val="21"/>
                        </w:numPr>
                        <w:spacing w:after="200" w:line="276" w:lineRule="auto"/>
                        <w:ind w:left="426" w:hanging="426"/>
                        <w:rPr>
                          <w:sz w:val="22"/>
                          <w:szCs w:val="22"/>
                        </w:rPr>
                      </w:pPr>
                      <w:r w:rsidRPr="00564C65">
                        <w:rPr>
                          <w:b/>
                          <w:sz w:val="22"/>
                          <w:szCs w:val="22"/>
                        </w:rPr>
                        <w:t>közügyektől eltiltás</w:t>
                      </w:r>
                    </w:p>
                  </w:txbxContent>
                </v:textbox>
              </v:rect>
            </w:pict>
          </mc:Fallback>
        </mc:AlternateContent>
      </w:r>
    </w:p>
    <w:p w:rsidR="008C03FD" w:rsidRPr="008C03FD" w:rsidRDefault="008C03FD" w:rsidP="008C03FD">
      <w:pPr>
        <w:contextualSpacing/>
        <w:jc w:val="both"/>
        <w:rPr>
          <w:rFonts w:eastAsiaTheme="minorHAnsi"/>
          <w:b/>
          <w:lang w:eastAsia="en-US"/>
        </w:rPr>
      </w:pPr>
    </w:p>
    <w:p w:rsidR="008C03FD" w:rsidRPr="008C03FD" w:rsidRDefault="008C03FD" w:rsidP="008C03FD">
      <w:pPr>
        <w:ind w:left="1080"/>
        <w:contextualSpacing/>
        <w:jc w:val="both"/>
        <w:rPr>
          <w:rFonts w:eastAsiaTheme="minorHAnsi"/>
          <w:b/>
          <w:lang w:eastAsia="en-US"/>
        </w:rPr>
      </w:pPr>
    </w:p>
    <w:p w:rsidR="008C03FD" w:rsidRPr="008C03FD" w:rsidRDefault="008C03FD" w:rsidP="008C03FD">
      <w:pPr>
        <w:ind w:left="1080"/>
        <w:contextualSpacing/>
        <w:jc w:val="both"/>
        <w:rPr>
          <w:rFonts w:eastAsiaTheme="minorHAnsi"/>
          <w:b/>
          <w:lang w:eastAsia="en-US"/>
        </w:rPr>
      </w:pPr>
    </w:p>
    <w:p w:rsidR="008C03FD" w:rsidRPr="008C03FD" w:rsidRDefault="008C03FD" w:rsidP="00EC3B7A">
      <w:pPr>
        <w:numPr>
          <w:ilvl w:val="0"/>
          <w:numId w:val="5"/>
        </w:numPr>
        <w:spacing w:after="200" w:line="276" w:lineRule="auto"/>
        <w:ind w:left="851" w:hanging="284"/>
        <w:contextualSpacing/>
        <w:jc w:val="both"/>
        <w:rPr>
          <w:rFonts w:eastAsiaTheme="minorHAnsi"/>
          <w:lang w:eastAsia="en-US"/>
        </w:rPr>
      </w:pPr>
      <w:r w:rsidRPr="008C03FD">
        <w:rPr>
          <w:rFonts w:eastAsiaTheme="minorHAnsi"/>
          <w:lang w:eastAsia="en-US"/>
        </w:rPr>
        <w:t xml:space="preserve"> </w:t>
      </w:r>
    </w:p>
    <w:p w:rsidR="008C03FD" w:rsidRPr="008C03FD" w:rsidRDefault="008C03FD" w:rsidP="008C03FD">
      <w:pPr>
        <w:jc w:val="both"/>
        <w:rPr>
          <w:rFonts w:eastAsiaTheme="minorHAnsi"/>
          <w:b/>
          <w:lang w:eastAsia="en-US"/>
        </w:rPr>
      </w:pPr>
    </w:p>
    <w:p w:rsidR="008C03FD" w:rsidRPr="008C03FD" w:rsidRDefault="008C03FD" w:rsidP="008C03FD">
      <w:pPr>
        <w:jc w:val="both"/>
        <w:rPr>
          <w:rFonts w:eastAsiaTheme="minorHAnsi"/>
          <w:b/>
          <w:lang w:eastAsia="en-US"/>
        </w:rPr>
      </w:pPr>
    </w:p>
    <w:p w:rsidR="008C03FD" w:rsidRPr="008C03FD" w:rsidRDefault="008C03FD" w:rsidP="008C03FD">
      <w:pPr>
        <w:jc w:val="both"/>
        <w:rPr>
          <w:rFonts w:eastAsiaTheme="minorHAnsi"/>
          <w:b/>
          <w:lang w:eastAsia="en-US"/>
        </w:rPr>
      </w:pPr>
    </w:p>
    <w:p w:rsidR="008C03FD" w:rsidRDefault="008C03FD" w:rsidP="008C03FD">
      <w:pPr>
        <w:jc w:val="both"/>
        <w:rPr>
          <w:rFonts w:eastAsiaTheme="minorHAnsi"/>
          <w:b/>
          <w:lang w:eastAsia="en-US"/>
        </w:rPr>
      </w:pPr>
    </w:p>
    <w:p w:rsidR="00564C65" w:rsidRDefault="00564C65" w:rsidP="008C03FD">
      <w:pPr>
        <w:jc w:val="both"/>
        <w:rPr>
          <w:rFonts w:eastAsiaTheme="minorHAnsi"/>
          <w:b/>
          <w:lang w:eastAsia="en-US"/>
        </w:rPr>
      </w:pPr>
    </w:p>
    <w:p w:rsidR="00564C65" w:rsidRDefault="00564C65" w:rsidP="008C03FD">
      <w:pPr>
        <w:jc w:val="both"/>
        <w:rPr>
          <w:rFonts w:eastAsiaTheme="minorHAnsi"/>
          <w:b/>
          <w:lang w:eastAsia="en-US"/>
        </w:rPr>
      </w:pPr>
    </w:p>
    <w:p w:rsidR="00564C65" w:rsidRPr="008C03FD" w:rsidRDefault="00564C65" w:rsidP="008C03FD">
      <w:pPr>
        <w:jc w:val="both"/>
        <w:rPr>
          <w:rFonts w:eastAsiaTheme="minorHAnsi"/>
          <w:b/>
          <w:lang w:eastAsia="en-US"/>
        </w:rPr>
      </w:pPr>
    </w:p>
    <w:p w:rsidR="008C03FD" w:rsidRPr="008C03FD" w:rsidRDefault="008C03FD" w:rsidP="008C03FD">
      <w:pPr>
        <w:jc w:val="both"/>
        <w:rPr>
          <w:rFonts w:eastAsiaTheme="minorHAnsi"/>
          <w:b/>
          <w:sz w:val="16"/>
          <w:szCs w:val="16"/>
          <w:lang w:eastAsia="en-US"/>
        </w:rPr>
      </w:pPr>
    </w:p>
    <w:p w:rsidR="009B1746" w:rsidRDefault="009B1746" w:rsidP="00527272">
      <w:pPr>
        <w:spacing w:after="200" w:line="276" w:lineRule="auto"/>
        <w:contextualSpacing/>
        <w:jc w:val="both"/>
        <w:rPr>
          <w:rFonts w:eastAsiaTheme="minorHAnsi"/>
          <w:b/>
          <w:u w:val="single"/>
          <w:lang w:eastAsia="en-US"/>
        </w:rPr>
      </w:pPr>
    </w:p>
    <w:p w:rsidR="008C03FD" w:rsidRPr="009B1746" w:rsidRDefault="009B1746" w:rsidP="009B1746">
      <w:pPr>
        <w:pStyle w:val="Cmsor2"/>
        <w:rPr>
          <w:rFonts w:eastAsiaTheme="minorHAnsi"/>
          <w:lang w:eastAsia="en-US"/>
        </w:rPr>
      </w:pPr>
      <w:bookmarkStart w:id="44" w:name="_Toc476906465"/>
      <w:r>
        <w:rPr>
          <w:rFonts w:eastAsiaTheme="minorHAnsi"/>
          <w:lang w:eastAsia="en-US"/>
        </w:rPr>
        <w:t>A s</w:t>
      </w:r>
      <w:r w:rsidR="008C03FD" w:rsidRPr="009B1746">
        <w:rPr>
          <w:rFonts w:eastAsiaTheme="minorHAnsi"/>
          <w:lang w:eastAsia="en-US"/>
        </w:rPr>
        <w:t>zabadságvesztés</w:t>
      </w:r>
      <w:r>
        <w:rPr>
          <w:rFonts w:eastAsiaTheme="minorHAnsi"/>
          <w:lang w:eastAsia="en-US"/>
        </w:rPr>
        <w:t xml:space="preserve"> története</w:t>
      </w:r>
      <w:bookmarkEnd w:id="44"/>
    </w:p>
    <w:p w:rsidR="00527272" w:rsidRPr="007E5D8F" w:rsidRDefault="00527272" w:rsidP="00527272">
      <w:pPr>
        <w:spacing w:after="200" w:line="276" w:lineRule="auto"/>
        <w:contextualSpacing/>
        <w:jc w:val="both"/>
        <w:rPr>
          <w:rFonts w:eastAsiaTheme="minorHAnsi"/>
          <w:b/>
          <w:sz w:val="10"/>
          <w:szCs w:val="10"/>
          <w:lang w:eastAsia="en-US"/>
        </w:rPr>
      </w:pPr>
    </w:p>
    <w:p w:rsidR="00527272" w:rsidRDefault="00DE7C36" w:rsidP="00A3205A">
      <w:pPr>
        <w:jc w:val="both"/>
      </w:pPr>
      <w:r w:rsidRPr="00DE7C36">
        <w:rPr>
          <w:color w:val="000000"/>
        </w:rPr>
        <w:t>A szervezett szabadságvesztés-büntetés annak ellenére viszonylag későn fejlődött ki, hogy már Platón helyeselte, sőt különböző végrehajtási fokozatokra is javaslatot tett. Az ókorban a börtön a bűnösök összegyűjtésére, s nem feltétlen megbüntetésére szolgált. Ennek ellenére elmondható, hogy a szabadság büntetésképpen történő elvonására – nem csupán bűnözőkkel, hanem adósokkal szemben is – már az ókorban sor került. A szabadság elvonásának első tömeges formái még nem a hagyományos börtönök keretében, hanem gályarabság és száműzés, a gyarmatokra történő szállítás formájában valósultak meg. Ezeket azonban alappal tekinthetnénk a munkabüntetések kezdeti formáinak is, hiszen céljuk az elítéltek „gazdaságosabb” kihasználása volt. A voltaképpen a bebörtönzés kezdetben inkább az uralkodók politikai ellenfeleinek elszigetelésére fejlődött ki. Később olyan intézeteket hoztak létre, ahol a bűnözők foglalkoztatását, munkával való ellátását igyekeztek a büntetési célok szolgálatába állítani.</w:t>
      </w:r>
      <w:r>
        <w:rPr>
          <w:color w:val="000000"/>
        </w:rPr>
        <w:t xml:space="preserve"> A XVIII-XIX. </w:t>
      </w:r>
      <w:r w:rsidRPr="00DE7C36">
        <w:rPr>
          <w:color w:val="000000"/>
        </w:rPr>
        <w:t>századtól Észak-Amerikában, illetve Európában került sor.</w:t>
      </w:r>
      <w:r w:rsidR="00A3205A">
        <w:rPr>
          <w:color w:val="000000"/>
        </w:rPr>
        <w:t xml:space="preserve"> </w:t>
      </w:r>
      <w:r>
        <w:t>Magyarországon a</w:t>
      </w:r>
      <w:r w:rsidR="00527272" w:rsidRPr="00527272">
        <w:t xml:space="preserve"> szabadságvesztés-büntetés, vagyis a tömlöcöztetés, bebörtönzés </w:t>
      </w:r>
      <w:r w:rsidR="00527272" w:rsidRPr="00527272">
        <w:rPr>
          <w:i/>
          <w:iCs/>
        </w:rPr>
        <w:t>(poena carceris)</w:t>
      </w:r>
      <w:r w:rsidR="00527272" w:rsidRPr="00527272">
        <w:t xml:space="preserve"> a 18. század második felétől vált önálló, rendes büntetéssé. A határozott tartamú szabadságvesztésre ítéltek, a városházak, megyeházak, uradalmak nem börtön céljára létesített épületeinek pincéiben töltötték ki büntetésüket. Az első börtön céljára szolgáló intézményt Mária Terézia 1773-ban a Pozsony megyei Szempcen állítatta fel.</w:t>
      </w:r>
    </w:p>
    <w:p w:rsidR="000E6B99" w:rsidRPr="00A3205A" w:rsidRDefault="000E6B99" w:rsidP="00A3205A">
      <w:pPr>
        <w:jc w:val="both"/>
        <w:rPr>
          <w:color w:val="000000"/>
        </w:rPr>
      </w:pPr>
    </w:p>
    <w:p w:rsidR="00527272" w:rsidRPr="00A3205A" w:rsidRDefault="00527272" w:rsidP="00527272">
      <w:pPr>
        <w:jc w:val="both"/>
        <w:rPr>
          <w:rFonts w:eastAsiaTheme="minorHAnsi"/>
          <w:lang w:eastAsia="en-US"/>
        </w:rPr>
      </w:pPr>
      <w:r w:rsidRPr="00527272">
        <w:rPr>
          <w:rFonts w:asciiTheme="minorHAnsi" w:eastAsiaTheme="minorHAnsi" w:hAnsiTheme="minorHAnsi" w:cstheme="minorBidi"/>
          <w:noProof/>
          <w:color w:val="7F0000"/>
          <w:sz w:val="22"/>
          <w:szCs w:val="22"/>
        </w:rPr>
        <w:drawing>
          <wp:inline distT="0" distB="0" distL="0" distR="0" wp14:anchorId="474457DA" wp14:editId="23EB3385">
            <wp:extent cx="2581275" cy="1484503"/>
            <wp:effectExtent l="0" t="0" r="0" b="1905"/>
            <wp:docPr id="2" name="Kép 2" descr="http://majt.elte.hu/Tanszekek/Majt/Magyar%20JogtorteNET/kepek/Thumb/97_zrinyi_es_frangepan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jt.elte.hu/Tanszekek/Majt/Magyar%20JogtorteNET/kepek/Thumb/97_zrinyi_es_frangepan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484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272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noProof/>
        </w:rPr>
        <w:drawing>
          <wp:inline distT="0" distB="0" distL="0" distR="0" wp14:anchorId="11242952" wp14:editId="3351E484">
            <wp:extent cx="2466975" cy="1476375"/>
            <wp:effectExtent l="0" t="0" r="9525" b="952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902" cy="14811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Theme="minorHAnsi"/>
          <w:lang w:eastAsia="en-US"/>
        </w:rPr>
        <w:tab/>
      </w:r>
    </w:p>
    <w:p w:rsidR="009B1746" w:rsidRDefault="009B1746" w:rsidP="009B1746">
      <w:pPr>
        <w:pStyle w:val="Cmsor2"/>
      </w:pPr>
      <w:bookmarkStart w:id="45" w:name="_Toc476906466"/>
      <w:r>
        <w:lastRenderedPageBreak/>
        <w:t>A s</w:t>
      </w:r>
      <w:r w:rsidR="00C26A1C" w:rsidRPr="00285824">
        <w:t>zabadságvesztés</w:t>
      </w:r>
      <w:r>
        <w:t xml:space="preserve"> fogalma</w:t>
      </w:r>
      <w:bookmarkEnd w:id="45"/>
      <w:r>
        <w:t xml:space="preserve"> </w:t>
      </w:r>
    </w:p>
    <w:p w:rsidR="00A3205A" w:rsidRPr="00A3205A" w:rsidRDefault="00A3205A" w:rsidP="00A3205A"/>
    <w:p w:rsidR="00A3205A" w:rsidRPr="00527272" w:rsidRDefault="00A3205A" w:rsidP="00A3205A">
      <w:pPr>
        <w:jc w:val="both"/>
        <w:rPr>
          <w:rFonts w:eastAsiaTheme="minorHAnsi"/>
          <w:lang w:eastAsia="en-US"/>
        </w:rPr>
      </w:pPr>
      <w:r w:rsidRPr="00527272">
        <w:rPr>
          <w:rFonts w:eastAsiaTheme="minorHAnsi"/>
          <w:lang w:eastAsia="en-US"/>
        </w:rPr>
        <w:t xml:space="preserve">A </w:t>
      </w:r>
      <w:r w:rsidRPr="00527272">
        <w:rPr>
          <w:rFonts w:eastAsiaTheme="minorHAnsi"/>
          <w:b/>
          <w:bCs/>
          <w:lang w:eastAsia="en-US"/>
        </w:rPr>
        <w:t>szabadságvesztés</w:t>
      </w:r>
      <w:r w:rsidRPr="00527272">
        <w:rPr>
          <w:rFonts w:eastAsiaTheme="minorHAnsi"/>
          <w:lang w:eastAsia="en-US"/>
        </w:rPr>
        <w:t xml:space="preserve"> </w:t>
      </w:r>
      <w:hyperlink r:id="rId16" w:tooltip="Jog" w:history="1">
        <w:r w:rsidRPr="00527272">
          <w:rPr>
            <w:rFonts w:eastAsiaTheme="minorHAnsi"/>
            <w:lang w:eastAsia="en-US"/>
          </w:rPr>
          <w:t>jogi</w:t>
        </w:r>
      </w:hyperlink>
      <w:r w:rsidRPr="00527272">
        <w:rPr>
          <w:rFonts w:eastAsiaTheme="minorHAnsi"/>
          <w:lang w:eastAsia="en-US"/>
        </w:rPr>
        <w:t xml:space="preserve"> szakkifejezés, gyűjtőfogalomként a </w:t>
      </w:r>
      <w:hyperlink r:id="rId17" w:tooltip="Bűncselekmény" w:history="1">
        <w:r w:rsidRPr="00527272">
          <w:rPr>
            <w:rFonts w:eastAsiaTheme="minorHAnsi"/>
            <w:lang w:eastAsia="en-US"/>
          </w:rPr>
          <w:t>bűncselekmények</w:t>
        </w:r>
      </w:hyperlink>
      <w:r w:rsidRPr="00527272">
        <w:rPr>
          <w:rFonts w:eastAsiaTheme="minorHAnsi"/>
          <w:lang w:eastAsia="en-US"/>
        </w:rPr>
        <w:t xml:space="preserve"> </w:t>
      </w:r>
      <w:hyperlink r:id="rId18" w:tooltip="Elkövető" w:history="1">
        <w:r w:rsidRPr="00527272">
          <w:rPr>
            <w:rFonts w:eastAsiaTheme="minorHAnsi"/>
            <w:lang w:eastAsia="en-US"/>
          </w:rPr>
          <w:t>elkövetőinek</w:t>
        </w:r>
      </w:hyperlink>
      <w:r w:rsidRPr="00527272">
        <w:rPr>
          <w:rFonts w:eastAsiaTheme="minorHAnsi"/>
          <w:lang w:eastAsia="en-US"/>
        </w:rPr>
        <w:t xml:space="preserve"> társadalomból való kizárását, annak különböző végrehajtási formáit és fokozatait értik alatta.</w:t>
      </w:r>
    </w:p>
    <w:p w:rsidR="009B1746" w:rsidRDefault="009B1746" w:rsidP="00C26A1C">
      <w:pPr>
        <w:jc w:val="both"/>
      </w:pPr>
    </w:p>
    <w:p w:rsidR="000E6B99" w:rsidRDefault="009B1746" w:rsidP="00A3205A">
      <w:pPr>
        <w:jc w:val="both"/>
      </w:pPr>
      <w:r>
        <w:t>A</w:t>
      </w:r>
      <w:r w:rsidR="00C26A1C" w:rsidRPr="00285824">
        <w:t xml:space="preserve"> hatályos magyar </w:t>
      </w:r>
      <w:hyperlink r:id="rId19" w:tooltip="Jogrendszer" w:history="1">
        <w:r w:rsidR="00C26A1C" w:rsidRPr="00285824">
          <w:t>jogrendszerben</w:t>
        </w:r>
      </w:hyperlink>
      <w:r w:rsidR="00C26A1C" w:rsidRPr="00285824">
        <w:t xml:space="preserve"> a </w:t>
      </w:r>
      <w:hyperlink r:id="rId20" w:tooltip="Büntető törvénykönyv" w:history="1">
        <w:r w:rsidR="00C26A1C" w:rsidRPr="00285824">
          <w:t>Büntető Törvénykönyvről</w:t>
        </w:r>
      </w:hyperlink>
      <w:r w:rsidR="00C26A1C">
        <w:t xml:space="preserve"> szóló 2012. </w:t>
      </w:r>
      <w:r w:rsidR="00C26A1C" w:rsidRPr="00285824">
        <w:t xml:space="preserve">évi C. </w:t>
      </w:r>
      <w:hyperlink r:id="rId21" w:tooltip="Törvény (jogszabály)" w:history="1">
        <w:r w:rsidR="00C26A1C" w:rsidRPr="00285824">
          <w:t>törvényben</w:t>
        </w:r>
      </w:hyperlink>
      <w:r w:rsidR="00C26A1C">
        <w:t xml:space="preserve"> </w:t>
      </w:r>
      <w:r w:rsidR="00C26A1C" w:rsidRPr="00DB2789">
        <w:t>(</w:t>
      </w:r>
      <w:r w:rsidR="00C26A1C">
        <w:t xml:space="preserve">továbbiakban: </w:t>
      </w:r>
      <w:r w:rsidR="00C26A1C" w:rsidRPr="00DB2789">
        <w:rPr>
          <w:iCs/>
        </w:rPr>
        <w:t>Btk.</w:t>
      </w:r>
      <w:r w:rsidR="00C26A1C" w:rsidRPr="00DB2789">
        <w:t>)</w:t>
      </w:r>
      <w:r w:rsidR="00C26A1C">
        <w:t xml:space="preserve"> </w:t>
      </w:r>
      <w:r w:rsidR="00C26A1C" w:rsidRPr="00285824">
        <w:t xml:space="preserve">meghatározott </w:t>
      </w:r>
      <w:hyperlink r:id="rId22" w:tooltip="Büntetési nem (a lap nem létezik)" w:history="1">
        <w:r w:rsidR="00C26A1C" w:rsidRPr="00285824">
          <w:t>büntetési nemek</w:t>
        </w:r>
      </w:hyperlink>
      <w:r w:rsidR="00C26A1C">
        <w:t xml:space="preserve"> egyikét, </w:t>
      </w:r>
      <w:r w:rsidR="00C26A1C" w:rsidRPr="00285824">
        <w:t xml:space="preserve">a </w:t>
      </w:r>
      <w:hyperlink r:id="rId23" w:tooltip="Főbüntetés (a lap nem létezik)" w:history="1">
        <w:r w:rsidR="00C26A1C" w:rsidRPr="00285824">
          <w:t>büntetésként</w:t>
        </w:r>
      </w:hyperlink>
      <w:r w:rsidR="00C26A1C" w:rsidRPr="00285824">
        <w:t xml:space="preserve"> kiszabható legszigorúbb </w:t>
      </w:r>
      <w:hyperlink r:id="rId24" w:tooltip="Szankció" w:history="1">
        <w:r w:rsidR="00C26A1C" w:rsidRPr="00285824">
          <w:t>szankciót</w:t>
        </w:r>
      </w:hyperlink>
      <w:r w:rsidR="00C26A1C" w:rsidRPr="00285824">
        <w:t>.</w:t>
      </w:r>
      <w:r w:rsidR="00C26A1C">
        <w:t xml:space="preserve"> </w:t>
      </w:r>
      <w:r w:rsidR="00C26A1C" w:rsidRPr="00285824">
        <w:t xml:space="preserve">A szabadságvesztés </w:t>
      </w:r>
      <w:r w:rsidR="00C26A1C">
        <w:t xml:space="preserve">a legáltalánosabb büntetési nem, a büntetések nagy részénél kizárólagos büntetési nemként szerepel. </w:t>
      </w:r>
    </w:p>
    <w:p w:rsidR="000E6B99" w:rsidRDefault="000E6B99" w:rsidP="00A3205A">
      <w:pPr>
        <w:jc w:val="both"/>
      </w:pPr>
    </w:p>
    <w:p w:rsidR="00A3205A" w:rsidRDefault="00C26A1C" w:rsidP="00A3205A">
      <w:pPr>
        <w:jc w:val="both"/>
      </w:pPr>
      <w:r>
        <w:t xml:space="preserve">A szabadságvesztés legfontosabb </w:t>
      </w:r>
      <w:r w:rsidR="00A3205A">
        <w:t>jellemzője a tartama.</w:t>
      </w:r>
    </w:p>
    <w:p w:rsidR="00A3205A" w:rsidRDefault="00A3205A" w:rsidP="00A3205A">
      <w:pPr>
        <w:jc w:val="both"/>
      </w:pPr>
    </w:p>
    <w:p w:rsidR="00A3205A" w:rsidRPr="00E87F8F" w:rsidRDefault="00A3205A" w:rsidP="00A3205A">
      <w:pPr>
        <w:jc w:val="both"/>
        <w:rPr>
          <w:b/>
        </w:rPr>
      </w:pPr>
      <w:r w:rsidRPr="00A05FAB">
        <w:rPr>
          <w:b/>
        </w:rPr>
        <w:t xml:space="preserve">A Bv. tv. 83. § </w:t>
      </w:r>
      <w:r w:rsidRPr="00A05FAB">
        <w:t>(1) „</w:t>
      </w:r>
      <w:r w:rsidRPr="00A05FAB">
        <w:rPr>
          <w:i/>
        </w:rPr>
        <w:t xml:space="preserve">A szabadságvesztés végrehajtásának célja </w:t>
      </w:r>
      <w:r w:rsidRPr="00E87F8F">
        <w:rPr>
          <w:b/>
          <w:i/>
        </w:rPr>
        <w:t xml:space="preserve">az </w:t>
      </w:r>
      <w:r w:rsidR="00E87F8F" w:rsidRPr="00E87F8F">
        <w:rPr>
          <w:b/>
          <w:i/>
        </w:rPr>
        <w:t>ügydöntő</w:t>
      </w:r>
      <w:r w:rsidR="00E87F8F" w:rsidRPr="00E87F8F">
        <w:rPr>
          <w:b/>
          <w:i/>
        </w:rPr>
        <w:t xml:space="preserve"> </w:t>
      </w:r>
      <w:r w:rsidR="006E1768" w:rsidRPr="00E87F8F">
        <w:rPr>
          <w:b/>
          <w:i/>
        </w:rPr>
        <w:t>határozat</w:t>
      </w:r>
      <w:r w:rsidRPr="00E87F8F">
        <w:rPr>
          <w:b/>
          <w:i/>
        </w:rPr>
        <w:t>b</w:t>
      </w:r>
      <w:r w:rsidR="006E1768" w:rsidRPr="00E87F8F">
        <w:rPr>
          <w:b/>
          <w:i/>
        </w:rPr>
        <w:t>a</w:t>
      </w:r>
      <w:r w:rsidRPr="00E87F8F">
        <w:rPr>
          <w:b/>
          <w:i/>
        </w:rPr>
        <w:t>n meghatározott joghátrány érvényesítése</w:t>
      </w:r>
      <w:r w:rsidRPr="00E87F8F">
        <w:rPr>
          <w:i/>
        </w:rPr>
        <w:t xml:space="preserve">, valamint a végrehajtás alatti </w:t>
      </w:r>
      <w:r w:rsidRPr="00E87F8F">
        <w:rPr>
          <w:b/>
          <w:i/>
        </w:rPr>
        <w:t>reintegrációs tevékenység eredményeként annak elősegítése, hogy az elítélt szabadulása után a társadalomba sikeresen visszailleszkedjen és a társadalom jogkövető tagjává váljon</w:t>
      </w:r>
      <w:r w:rsidRPr="00E87F8F">
        <w:rPr>
          <w:i/>
        </w:rPr>
        <w:t>.</w:t>
      </w:r>
    </w:p>
    <w:p w:rsidR="000E6B99" w:rsidRPr="00E87F8F" w:rsidRDefault="000E6B99" w:rsidP="00A3205A">
      <w:pPr>
        <w:jc w:val="both"/>
        <w:rPr>
          <w:i/>
        </w:rPr>
      </w:pPr>
    </w:p>
    <w:p w:rsidR="00A3205A" w:rsidRPr="00E87F8F" w:rsidRDefault="00A3205A" w:rsidP="00A3205A">
      <w:pPr>
        <w:jc w:val="both"/>
        <w:rPr>
          <w:i/>
        </w:rPr>
      </w:pPr>
      <w:r w:rsidRPr="00E87F8F">
        <w:rPr>
          <w:i/>
        </w:rPr>
        <w:t xml:space="preserve">(2) A feltételes szabadságra bocsátás lehetőségének kizárásával kiszabott életfogytig tartó szabadságvesztés végrehajtásának célja a társadalom védelme érdekében az </w:t>
      </w:r>
      <w:r w:rsidR="006E1768" w:rsidRPr="00E87F8F">
        <w:rPr>
          <w:i/>
        </w:rPr>
        <w:t>ügydöntő határozat</w:t>
      </w:r>
      <w:r w:rsidRPr="00E87F8F">
        <w:rPr>
          <w:i/>
        </w:rPr>
        <w:t>b</w:t>
      </w:r>
      <w:r w:rsidR="006E1768" w:rsidRPr="00E87F8F">
        <w:rPr>
          <w:i/>
        </w:rPr>
        <w:t>a</w:t>
      </w:r>
      <w:r w:rsidRPr="00E87F8F">
        <w:rPr>
          <w:i/>
        </w:rPr>
        <w:t xml:space="preserve">n meghatározott </w:t>
      </w:r>
      <w:r w:rsidRPr="00E87F8F">
        <w:rPr>
          <w:b/>
          <w:i/>
        </w:rPr>
        <w:t>joghátrány érvényesítése</w:t>
      </w:r>
      <w:r w:rsidRPr="00E87F8F">
        <w:rPr>
          <w:i/>
        </w:rPr>
        <w:t>”.</w:t>
      </w:r>
    </w:p>
    <w:p w:rsidR="00A3205A" w:rsidRPr="00E87F8F" w:rsidRDefault="00A3205A" w:rsidP="00C26A1C">
      <w:pPr>
        <w:jc w:val="both"/>
        <w:rPr>
          <w:sz w:val="16"/>
          <w:szCs w:val="16"/>
        </w:rPr>
      </w:pPr>
      <w:bookmarkStart w:id="46" w:name="_GoBack"/>
      <w:bookmarkEnd w:id="46"/>
    </w:p>
    <w:p w:rsidR="00C26A1C" w:rsidRPr="00E87F8F" w:rsidRDefault="000E6B99" w:rsidP="009B1746">
      <w:pPr>
        <w:pStyle w:val="Cmsor2"/>
      </w:pPr>
      <w:bookmarkStart w:id="47" w:name="_Toc476906467"/>
      <w:r w:rsidRPr="00E87F8F">
        <w:t>A szabadságvesztés</w:t>
      </w:r>
      <w:r w:rsidR="00C26A1C" w:rsidRPr="00E87F8F">
        <w:t xml:space="preserve"> </w:t>
      </w:r>
      <w:r w:rsidR="009B1746" w:rsidRPr="00E87F8F">
        <w:t>tartama</w:t>
      </w:r>
      <w:bookmarkEnd w:id="47"/>
    </w:p>
    <w:p w:rsidR="000E6B99" w:rsidRPr="00E87F8F" w:rsidRDefault="000E6B99" w:rsidP="000E6B99">
      <w:pPr>
        <w:pStyle w:val="Listaszerbekezds"/>
        <w:jc w:val="both"/>
        <w:rPr>
          <w:b/>
        </w:rPr>
      </w:pPr>
    </w:p>
    <w:p w:rsidR="00C26A1C" w:rsidRPr="00E87F8F" w:rsidRDefault="00C26A1C" w:rsidP="00EC3B7A">
      <w:pPr>
        <w:pStyle w:val="Listaszerbekezds"/>
        <w:numPr>
          <w:ilvl w:val="0"/>
          <w:numId w:val="5"/>
        </w:numPr>
        <w:jc w:val="both"/>
        <w:rPr>
          <w:b/>
        </w:rPr>
      </w:pPr>
      <w:r w:rsidRPr="00E87F8F">
        <w:t xml:space="preserve">életfogytig vagy </w:t>
      </w:r>
    </w:p>
    <w:p w:rsidR="000A70B3" w:rsidRPr="00E87F8F" w:rsidRDefault="00C26A1C" w:rsidP="000A70B3">
      <w:pPr>
        <w:pStyle w:val="Listaszerbekezds"/>
        <w:numPr>
          <w:ilvl w:val="0"/>
          <w:numId w:val="5"/>
        </w:numPr>
        <w:jc w:val="both"/>
        <w:rPr>
          <w:b/>
        </w:rPr>
      </w:pPr>
      <w:r w:rsidRPr="00E87F8F">
        <w:t xml:space="preserve">határozott ideig tart. </w:t>
      </w:r>
    </w:p>
    <w:p w:rsidR="00DE7C36" w:rsidRPr="00E87F8F" w:rsidRDefault="00DE7C36" w:rsidP="002A26A1">
      <w:pPr>
        <w:jc w:val="both"/>
      </w:pPr>
    </w:p>
    <w:p w:rsidR="007E5D8F" w:rsidRPr="00E87F8F" w:rsidRDefault="009B1746" w:rsidP="009B1746">
      <w:pPr>
        <w:pStyle w:val="Cmsor3"/>
      </w:pPr>
      <w:bookmarkStart w:id="48" w:name="_Toc476906468"/>
      <w:r w:rsidRPr="00E87F8F">
        <w:t>H</w:t>
      </w:r>
      <w:r w:rsidR="007E5D8F" w:rsidRPr="00E87F8F">
        <w:t>atározott ideig tartó szabadságvesztés</w:t>
      </w:r>
      <w:bookmarkEnd w:id="48"/>
    </w:p>
    <w:p w:rsidR="007E5D8F" w:rsidRPr="00E87F8F" w:rsidRDefault="007E5D8F" w:rsidP="002A26A1">
      <w:pPr>
        <w:jc w:val="both"/>
        <w:rPr>
          <w:u w:val="single"/>
        </w:rPr>
      </w:pPr>
    </w:p>
    <w:p w:rsidR="002A26A1" w:rsidRPr="00E87F8F" w:rsidRDefault="002A26A1" w:rsidP="002A2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both"/>
        <w:rPr>
          <w:i/>
        </w:rPr>
      </w:pPr>
      <w:bookmarkStart w:id="49" w:name="hiv5"/>
      <w:bookmarkEnd w:id="49"/>
      <w:r w:rsidRPr="00E87F8F">
        <w:rPr>
          <w:i/>
        </w:rPr>
        <w:t xml:space="preserve">A határozott ideig tartó szabadságvesztés </w:t>
      </w:r>
      <w:r w:rsidRPr="00E87F8F">
        <w:rPr>
          <w:b/>
          <w:i/>
        </w:rPr>
        <w:t>legrövidebb tartama három hónap</w:t>
      </w:r>
      <w:r w:rsidR="00C26A1C" w:rsidRPr="00E87F8F">
        <w:rPr>
          <w:b/>
          <w:i/>
        </w:rPr>
        <w:t xml:space="preserve"> </w:t>
      </w:r>
      <w:r w:rsidR="00C26A1C" w:rsidRPr="00E87F8F">
        <w:rPr>
          <w:i/>
        </w:rPr>
        <w:t>(</w:t>
      </w:r>
      <w:r w:rsidR="00C26A1C" w:rsidRPr="00E87F8F">
        <w:t>büntetés generális minimuma)</w:t>
      </w:r>
      <w:r w:rsidRPr="00E87F8F">
        <w:rPr>
          <w:i/>
        </w:rPr>
        <w:t xml:space="preserve">, </w:t>
      </w:r>
      <w:r w:rsidRPr="00E87F8F">
        <w:rPr>
          <w:b/>
          <w:i/>
        </w:rPr>
        <w:t>leghosszabb tartama húsz év</w:t>
      </w:r>
      <w:r w:rsidR="00C26A1C" w:rsidRPr="00E87F8F">
        <w:rPr>
          <w:b/>
          <w:i/>
        </w:rPr>
        <w:t xml:space="preserve"> </w:t>
      </w:r>
      <w:r w:rsidR="00C26A1C" w:rsidRPr="00E87F8F">
        <w:rPr>
          <w:i/>
        </w:rPr>
        <w:t>(</w:t>
      </w:r>
      <w:r w:rsidR="00C26A1C" w:rsidRPr="00E87F8F">
        <w:t>generális maximum)</w:t>
      </w:r>
      <w:r w:rsidRPr="00E87F8F">
        <w:rPr>
          <w:b/>
          <w:i/>
        </w:rPr>
        <w:t>; bűnszervezetben, különös vagy többszörös visszaesőként történő elkövetés, illetve halmazati vagy összbüntetés esetén huszonöt év</w:t>
      </w:r>
      <w:r w:rsidR="00C26A1C" w:rsidRPr="00E87F8F">
        <w:rPr>
          <w:b/>
          <w:i/>
        </w:rPr>
        <w:t xml:space="preserve"> </w:t>
      </w:r>
      <w:r w:rsidR="00C26A1C" w:rsidRPr="00E87F8F">
        <w:rPr>
          <w:i/>
        </w:rPr>
        <w:t>(speciális maximum)</w:t>
      </w:r>
      <w:r w:rsidRPr="00E87F8F">
        <w:rPr>
          <w:b/>
          <w:i/>
        </w:rPr>
        <w:t>.</w:t>
      </w:r>
    </w:p>
    <w:p w:rsidR="00A3205A" w:rsidRPr="00E87F8F" w:rsidRDefault="00A3205A" w:rsidP="00C26A1C">
      <w:pPr>
        <w:jc w:val="both"/>
      </w:pPr>
    </w:p>
    <w:p w:rsidR="000E6B99" w:rsidRPr="00E87F8F" w:rsidRDefault="002A26A1" w:rsidP="00C26A1C">
      <w:pPr>
        <w:jc w:val="both"/>
      </w:pPr>
      <w:r w:rsidRPr="00E87F8F">
        <w:t xml:space="preserve">A szabadságvesztést a bűncselekmény súlyától függően különböző végrehajtási fokozatban kell végrehajtani. </w:t>
      </w:r>
      <w:r w:rsidRPr="00E87F8F">
        <w:rPr>
          <w:b/>
        </w:rPr>
        <w:t>A törvény</w:t>
      </w:r>
      <w:r w:rsidR="00C26A1C" w:rsidRPr="00E87F8F">
        <w:rPr>
          <w:b/>
        </w:rPr>
        <w:t xml:space="preserve">i differenciálás alapja, </w:t>
      </w:r>
      <w:r w:rsidRPr="00E87F8F">
        <w:rPr>
          <w:b/>
        </w:rPr>
        <w:t>hogy a szabadságvesztést vétség vagy bű</w:t>
      </w:r>
      <w:r w:rsidR="00C26A1C" w:rsidRPr="00E87F8F">
        <w:rPr>
          <w:b/>
        </w:rPr>
        <w:t>ntett miatt szabták ki, tehát</w:t>
      </w:r>
      <w:r w:rsidRPr="00E87F8F">
        <w:rPr>
          <w:b/>
        </w:rPr>
        <w:t xml:space="preserve"> figyelembe veszi a bűncselekmény súlyát és az elkövető</w:t>
      </w:r>
      <w:r w:rsidR="009B1746" w:rsidRPr="00E87F8F">
        <w:rPr>
          <w:b/>
        </w:rPr>
        <w:t>i minőséget</w:t>
      </w:r>
      <w:r w:rsidRPr="00E87F8F">
        <w:rPr>
          <w:b/>
        </w:rPr>
        <w:t xml:space="preserve"> is</w:t>
      </w:r>
      <w:r w:rsidR="00C26A1C" w:rsidRPr="00E87F8F">
        <w:rPr>
          <w:b/>
        </w:rPr>
        <w:t xml:space="preserve"> </w:t>
      </w:r>
      <w:r w:rsidR="00C26A1C" w:rsidRPr="00E87F8F">
        <w:t>(bűnismétlés, szervezett elkövetés)</w:t>
      </w:r>
      <w:r w:rsidRPr="00E87F8F">
        <w:rPr>
          <w:b/>
        </w:rPr>
        <w:t>.</w:t>
      </w:r>
      <w:r w:rsidR="00C26A1C" w:rsidRPr="00E87F8F">
        <w:t xml:space="preserve"> </w:t>
      </w:r>
    </w:p>
    <w:p w:rsidR="000E6B99" w:rsidRPr="00E87F8F" w:rsidRDefault="000E6B99" w:rsidP="00C26A1C">
      <w:pPr>
        <w:jc w:val="both"/>
      </w:pPr>
    </w:p>
    <w:p w:rsidR="00C26A1C" w:rsidRPr="007E5D8F" w:rsidRDefault="00C26A1C" w:rsidP="00C26A1C">
      <w:pPr>
        <w:jc w:val="both"/>
      </w:pPr>
      <w:r w:rsidRPr="00E87F8F">
        <w:t xml:space="preserve">A büntetés-végrehajtási fokozatot a bíróság </w:t>
      </w:r>
      <w:r w:rsidR="006E1768" w:rsidRPr="00E87F8F">
        <w:t>ügydöntő határozatá</w:t>
      </w:r>
      <w:r w:rsidRPr="00E87F8F">
        <w:t>b</w:t>
      </w:r>
      <w:r w:rsidR="006E1768" w:rsidRPr="00E87F8F">
        <w:t>a</w:t>
      </w:r>
      <w:r w:rsidRPr="00E87F8F">
        <w:t xml:space="preserve">n határozza meg, </w:t>
      </w:r>
      <w:r w:rsidR="009B1746" w:rsidRPr="00E87F8F">
        <w:t>melynek</w:t>
      </w:r>
      <w:r w:rsidR="009B1746">
        <w:t xml:space="preserve"> alapja a jogalkotó rendelkezése, </w:t>
      </w:r>
      <w:r>
        <w:t>tehát nem enged mérlegelést a bíróságnak</w:t>
      </w:r>
      <w:r w:rsidRPr="007E5D8F">
        <w:t>.</w:t>
      </w:r>
      <w:r>
        <w:t xml:space="preserve"> Kivételt jelent ez alól, </w:t>
      </w:r>
      <w:r w:rsidRPr="007E5D8F">
        <w:t>hogy a bíróság indokolt esetben egy fokozattal enyhébb vagy egy fokozattal szigorúbb v</w:t>
      </w:r>
      <w:r>
        <w:t>égrehajtási fokozatot határozhat</w:t>
      </w:r>
      <w:r w:rsidRPr="007E5D8F">
        <w:t xml:space="preserve"> meg.</w:t>
      </w:r>
    </w:p>
    <w:p w:rsidR="000A70B3" w:rsidRPr="007E5D8F" w:rsidRDefault="000A70B3" w:rsidP="002A26A1">
      <w:pPr>
        <w:jc w:val="both"/>
      </w:pPr>
    </w:p>
    <w:p w:rsidR="002A26A1" w:rsidRPr="007E5D8F" w:rsidRDefault="002A26A1" w:rsidP="002A2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both"/>
      </w:pPr>
      <w:r w:rsidRPr="007E5D8F">
        <w:t xml:space="preserve">A legenyhébb végrehajtási fokozat a </w:t>
      </w:r>
      <w:r w:rsidRPr="007E5D8F">
        <w:rPr>
          <w:b/>
        </w:rPr>
        <w:t>fogház,</w:t>
      </w:r>
      <w:r w:rsidRPr="007E5D8F">
        <w:t xml:space="preserve"> ami a vétség miatt kiszabott szabadságvesztés általános végrehajtási fokozata. Ennél eggyel szigorúbb a </w:t>
      </w:r>
      <w:r w:rsidRPr="007E5D8F">
        <w:rPr>
          <w:b/>
        </w:rPr>
        <w:t>börtön,</w:t>
      </w:r>
      <w:r w:rsidR="00C26A1C">
        <w:t xml:space="preserve"> mely fokozatban</w:t>
      </w:r>
      <w:r w:rsidRPr="007E5D8F">
        <w:t xml:space="preserve"> a bűntett miatt, valamint a visszaesőkkel szemben vétség miatt kiszabott szabadsá</w:t>
      </w:r>
      <w:r w:rsidR="00C26A1C">
        <w:t xml:space="preserve">gvesztések kerülnek kiszabásra. </w:t>
      </w:r>
      <w:r w:rsidRPr="007E5D8F">
        <w:t xml:space="preserve">A legszigorúbb végrehajtási fokozat a </w:t>
      </w:r>
      <w:r w:rsidRPr="007E5D8F">
        <w:rPr>
          <w:b/>
        </w:rPr>
        <w:t>fegyház,</w:t>
      </w:r>
      <w:r w:rsidR="00C26A1C">
        <w:t xml:space="preserve"> mely fokozatban</w:t>
      </w:r>
      <w:r w:rsidRPr="007E5D8F">
        <w:t xml:space="preserve"> a törvényben felsorolt </w:t>
      </w:r>
      <w:r w:rsidR="00DB5F0F">
        <w:t>súlyosabb</w:t>
      </w:r>
      <w:r w:rsidRPr="007E5D8F">
        <w:t xml:space="preserve"> bűncselekmények miatt háromévi vagy ennél hosszabb tartamú szabadságvesztéseket; a többszörös visszaesőkkel szemben kétévi vagy azt meghaladó tartamú szabadságvesztéseket hajtják végre.</w:t>
      </w:r>
    </w:p>
    <w:p w:rsidR="000E6B99" w:rsidRDefault="000E6B99" w:rsidP="000E6B99">
      <w:pPr>
        <w:pStyle w:val="Cmsor3"/>
        <w:numPr>
          <w:ilvl w:val="0"/>
          <w:numId w:val="0"/>
        </w:numPr>
        <w:ind w:left="567"/>
      </w:pPr>
      <w:bookmarkStart w:id="50" w:name="hiv6"/>
      <w:bookmarkStart w:id="51" w:name="_Toc476906469"/>
      <w:bookmarkEnd w:id="50"/>
    </w:p>
    <w:p w:rsidR="000E6B99" w:rsidRDefault="000E6B99" w:rsidP="000E6B99">
      <w:pPr>
        <w:pStyle w:val="Cmsor3"/>
        <w:numPr>
          <w:ilvl w:val="0"/>
          <w:numId w:val="0"/>
        </w:numPr>
        <w:ind w:left="567"/>
      </w:pPr>
    </w:p>
    <w:p w:rsidR="002A26A1" w:rsidRPr="009B1746" w:rsidRDefault="00A3205A" w:rsidP="009B1746">
      <w:pPr>
        <w:pStyle w:val="Cmsor3"/>
      </w:pPr>
      <w:r w:rsidRPr="000E6B99">
        <w:lastRenderedPageBreak/>
        <w:t>É</w:t>
      </w:r>
      <w:r w:rsidR="002A26A1" w:rsidRPr="000E6B99">
        <w:t xml:space="preserve">letfogytig </w:t>
      </w:r>
      <w:r w:rsidR="002A26A1" w:rsidRPr="009B1746">
        <w:t>tartó szabadságvesztés</w:t>
      </w:r>
      <w:bookmarkEnd w:id="51"/>
    </w:p>
    <w:p w:rsidR="002A26A1" w:rsidRPr="009B1746" w:rsidRDefault="002A26A1" w:rsidP="002A26A1">
      <w:pPr>
        <w:jc w:val="both"/>
      </w:pPr>
    </w:p>
    <w:p w:rsidR="002A26A1" w:rsidRPr="007E5D8F" w:rsidRDefault="002A26A1" w:rsidP="002A26A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BD4B4" w:themeFill="accent6" w:themeFillTint="66"/>
        <w:jc w:val="both"/>
        <w:rPr>
          <w:i/>
        </w:rPr>
      </w:pPr>
      <w:r w:rsidRPr="007E5D8F">
        <w:rPr>
          <w:b/>
          <w:i/>
        </w:rPr>
        <w:t>Életfogytig tartó szabadságvesztés azzal szemben szabható ki, aki a bűncselekmény elkövetésekor a huszadik életévét betöltötte.</w:t>
      </w:r>
      <w:r w:rsidRPr="007E5D8F">
        <w:rPr>
          <w:i/>
        </w:rPr>
        <w:t xml:space="preserve"> </w:t>
      </w:r>
    </w:p>
    <w:p w:rsidR="00086749" w:rsidRPr="007E5D8F" w:rsidRDefault="002A26A1" w:rsidP="00A3205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BD4B4" w:themeFill="accent6" w:themeFillTint="66"/>
        <w:jc w:val="both"/>
      </w:pPr>
      <w:r w:rsidRPr="007E5D8F">
        <w:rPr>
          <w:i/>
        </w:rPr>
        <w:t xml:space="preserve">Az életfogytig tartó szabadságvesztés végrehajtási </w:t>
      </w:r>
      <w:r w:rsidRPr="007E5D8F">
        <w:rPr>
          <w:b/>
          <w:i/>
        </w:rPr>
        <w:t>fokozata fegyház.</w:t>
      </w:r>
    </w:p>
    <w:p w:rsidR="002A26A1" w:rsidRPr="007E5D8F" w:rsidRDefault="002A26A1" w:rsidP="002A26A1">
      <w:pPr>
        <w:jc w:val="both"/>
      </w:pPr>
      <w:r w:rsidRPr="007E5D8F">
        <w:rPr>
          <w:i/>
        </w:rPr>
        <w:t xml:space="preserve">Életfogytig tartó szabadságvesztés kiszabása esetén a bíróság az </w:t>
      </w:r>
      <w:r w:rsidR="006E1768" w:rsidRPr="00E87F8F">
        <w:rPr>
          <w:i/>
        </w:rPr>
        <w:t>ügydöntő határozatába</w:t>
      </w:r>
      <w:r w:rsidRPr="00E87F8F">
        <w:rPr>
          <w:i/>
        </w:rPr>
        <w:t>n</w:t>
      </w:r>
      <w:r w:rsidRPr="007E5D8F">
        <w:rPr>
          <w:i/>
        </w:rPr>
        <w:t xml:space="preserve"> meghatározza a feltételes szabadságra bocsátás legkorábbi időpontját, vagy a feltételes szabadságra bocsátás lehetősé</w:t>
      </w:r>
      <w:r w:rsidR="00DB5F0F">
        <w:rPr>
          <w:i/>
        </w:rPr>
        <w:t>gét kizárja (TÉSZ).</w:t>
      </w:r>
    </w:p>
    <w:p w:rsidR="00DB5F0F" w:rsidRDefault="00DB5F0F" w:rsidP="002A26A1">
      <w:pPr>
        <w:jc w:val="both"/>
        <w:rPr>
          <w:i/>
        </w:rPr>
      </w:pPr>
    </w:p>
    <w:p w:rsidR="002A26A1" w:rsidRPr="007E5D8F" w:rsidRDefault="002A26A1" w:rsidP="002A26A1">
      <w:pPr>
        <w:jc w:val="both"/>
      </w:pPr>
      <w:r w:rsidRPr="007E5D8F">
        <w:rPr>
          <w:i/>
        </w:rPr>
        <w:t xml:space="preserve">Ha a bíróság életfogytig tartó szabadságvesztés kiszabása esetén a feltételes szabadságra bocsátás lehetőségét nem zárja ki, annak legkorábbi </w:t>
      </w:r>
      <w:r w:rsidRPr="007E5D8F">
        <w:rPr>
          <w:b/>
          <w:i/>
        </w:rPr>
        <w:t>időpontját legalább huszonöt, legfeljebb negyven évben állapítja</w:t>
      </w:r>
      <w:r w:rsidRPr="007E5D8F">
        <w:rPr>
          <w:i/>
        </w:rPr>
        <w:t xml:space="preserve"> meg. A feltételes szabadságra bocsátás legkorábbi időpontját években kell meghatározni.</w:t>
      </w:r>
      <w:r w:rsidR="00DB5F0F">
        <w:t xml:space="preserve"> </w:t>
      </w:r>
      <w:r w:rsidRPr="007E5D8F">
        <w:rPr>
          <w:i/>
        </w:rPr>
        <w:t>Életfogytig tartó szabadságvesztés esetén a</w:t>
      </w:r>
      <w:r w:rsidRPr="007E5D8F">
        <w:rPr>
          <w:b/>
          <w:i/>
        </w:rPr>
        <w:t xml:space="preserve"> feltételes szabadság tartama legalább tizenöt év.</w:t>
      </w:r>
    </w:p>
    <w:p w:rsidR="00410A99" w:rsidRPr="007E5D8F" w:rsidRDefault="00410A99" w:rsidP="005B2030">
      <w:pPr>
        <w:jc w:val="both"/>
      </w:pPr>
    </w:p>
    <w:p w:rsidR="00410A99" w:rsidRPr="007E5D8F" w:rsidRDefault="00086749" w:rsidP="005B2030">
      <w:pPr>
        <w:jc w:val="both"/>
        <w:rPr>
          <w:b/>
        </w:rPr>
      </w:pPr>
      <w:r w:rsidRPr="007E5D8F">
        <w:rPr>
          <w:b/>
        </w:rPr>
        <w:t>Felkészülési kérdések:</w:t>
      </w:r>
    </w:p>
    <w:p w:rsidR="00086749" w:rsidRPr="007E5D8F" w:rsidRDefault="00086749" w:rsidP="005B2030">
      <w:pPr>
        <w:jc w:val="both"/>
        <w:rPr>
          <w:b/>
        </w:rPr>
      </w:pPr>
    </w:p>
    <w:p w:rsidR="00086749" w:rsidRPr="007E5D8F" w:rsidRDefault="002F45D8" w:rsidP="001864AE">
      <w:pPr>
        <w:pStyle w:val="Listaszerbekezds"/>
        <w:numPr>
          <w:ilvl w:val="0"/>
          <w:numId w:val="7"/>
        </w:numPr>
        <w:jc w:val="both"/>
        <w:rPr>
          <w:b/>
        </w:rPr>
      </w:pPr>
      <w:r w:rsidRPr="007E5D8F">
        <w:rPr>
          <w:b/>
        </w:rPr>
        <w:t>Ismertesse a büntetés fogalmát!</w:t>
      </w:r>
    </w:p>
    <w:p w:rsidR="002F45D8" w:rsidRPr="00086749" w:rsidRDefault="002F45D8" w:rsidP="001864AE">
      <w:pPr>
        <w:pStyle w:val="Listaszerbekezds"/>
        <w:numPr>
          <w:ilvl w:val="0"/>
          <w:numId w:val="7"/>
        </w:numPr>
        <w:jc w:val="both"/>
        <w:rPr>
          <w:b/>
        </w:rPr>
      </w:pPr>
      <w:r w:rsidRPr="007E5D8F">
        <w:rPr>
          <w:b/>
        </w:rPr>
        <w:t>Ismertesse a szabadságvesztés célját</w:t>
      </w:r>
      <w:r>
        <w:rPr>
          <w:b/>
        </w:rPr>
        <w:t>!</w:t>
      </w:r>
    </w:p>
    <w:p w:rsidR="00086749" w:rsidRPr="00086749" w:rsidRDefault="00086749" w:rsidP="001864AE">
      <w:pPr>
        <w:pStyle w:val="Listaszerbekezds"/>
        <w:numPr>
          <w:ilvl w:val="0"/>
          <w:numId w:val="7"/>
        </w:numPr>
        <w:jc w:val="both"/>
        <w:rPr>
          <w:b/>
        </w:rPr>
      </w:pPr>
      <w:r w:rsidRPr="00086749">
        <w:rPr>
          <w:b/>
        </w:rPr>
        <w:t>Ismertesse a szabadság</w:t>
      </w:r>
      <w:r w:rsidR="00DE7C36">
        <w:rPr>
          <w:b/>
        </w:rPr>
        <w:t xml:space="preserve">vesztés büntetés megjelenését Magyarországon! </w:t>
      </w:r>
    </w:p>
    <w:p w:rsidR="00086749" w:rsidRPr="00086749" w:rsidRDefault="00086749" w:rsidP="001864AE">
      <w:pPr>
        <w:pStyle w:val="Listaszerbekezds"/>
        <w:numPr>
          <w:ilvl w:val="0"/>
          <w:numId w:val="7"/>
        </w:numPr>
        <w:jc w:val="both"/>
        <w:rPr>
          <w:b/>
        </w:rPr>
      </w:pPr>
      <w:r w:rsidRPr="00086749">
        <w:rPr>
          <w:b/>
        </w:rPr>
        <w:t>Ismertesse a határozott tar</w:t>
      </w:r>
      <w:r w:rsidR="002F45D8">
        <w:rPr>
          <w:b/>
        </w:rPr>
        <w:t>tamú szabadságvesztés ismérveit!</w:t>
      </w:r>
    </w:p>
    <w:p w:rsidR="00086749" w:rsidRPr="00086749" w:rsidRDefault="00086749" w:rsidP="001864AE">
      <w:pPr>
        <w:pStyle w:val="Listaszerbekezds"/>
        <w:numPr>
          <w:ilvl w:val="0"/>
          <w:numId w:val="7"/>
        </w:numPr>
        <w:jc w:val="both"/>
        <w:rPr>
          <w:b/>
        </w:rPr>
      </w:pPr>
      <w:r w:rsidRPr="00086749">
        <w:rPr>
          <w:b/>
        </w:rPr>
        <w:t>Ismertesse az életfogytig t</w:t>
      </w:r>
      <w:r w:rsidR="002F45D8">
        <w:rPr>
          <w:b/>
        </w:rPr>
        <w:t>artó szabadságvesztés ismérveit!</w:t>
      </w:r>
    </w:p>
    <w:p w:rsidR="00CF3E12" w:rsidRDefault="00CF3E12" w:rsidP="005B2030">
      <w:pPr>
        <w:jc w:val="both"/>
      </w:pPr>
    </w:p>
    <w:p w:rsidR="00684A42" w:rsidRDefault="00684A42" w:rsidP="005B2030">
      <w:pPr>
        <w:jc w:val="both"/>
      </w:pPr>
    </w:p>
    <w:p w:rsidR="00564C65" w:rsidRDefault="00564C65" w:rsidP="005B2030">
      <w:pPr>
        <w:jc w:val="both"/>
      </w:pPr>
    </w:p>
    <w:p w:rsidR="00564C65" w:rsidRDefault="00564C65" w:rsidP="005B2030">
      <w:pPr>
        <w:jc w:val="both"/>
      </w:pPr>
    </w:p>
    <w:p w:rsidR="00564C65" w:rsidRDefault="00564C65" w:rsidP="005B2030">
      <w:pPr>
        <w:jc w:val="both"/>
      </w:pPr>
    </w:p>
    <w:p w:rsidR="00564C65" w:rsidRDefault="00564C65" w:rsidP="005B2030">
      <w:pPr>
        <w:jc w:val="both"/>
      </w:pPr>
    </w:p>
    <w:p w:rsidR="00564C65" w:rsidRDefault="00564C65" w:rsidP="005B2030">
      <w:pPr>
        <w:jc w:val="both"/>
      </w:pPr>
    </w:p>
    <w:p w:rsidR="00564C65" w:rsidRDefault="00564C65" w:rsidP="005B2030">
      <w:pPr>
        <w:jc w:val="both"/>
      </w:pPr>
    </w:p>
    <w:p w:rsidR="00564C65" w:rsidRDefault="00564C65" w:rsidP="005B2030">
      <w:pPr>
        <w:jc w:val="both"/>
      </w:pPr>
    </w:p>
    <w:p w:rsidR="00081876" w:rsidRDefault="00081876" w:rsidP="005B2030">
      <w:pPr>
        <w:jc w:val="both"/>
      </w:pPr>
    </w:p>
    <w:p w:rsidR="00AB7EE2" w:rsidRDefault="00AB7EE2">
      <w:pPr>
        <w:spacing w:after="200" w:line="276" w:lineRule="auto"/>
      </w:pPr>
      <w:r>
        <w:br w:type="page"/>
      </w:r>
    </w:p>
    <w:p w:rsidR="00CF3E12" w:rsidRPr="00081876" w:rsidRDefault="00CF3E12" w:rsidP="00081876">
      <w:pPr>
        <w:pStyle w:val="Cmsor1"/>
      </w:pPr>
      <w:bookmarkStart w:id="52" w:name="_Toc476906470"/>
      <w:r w:rsidRPr="00A90C62">
        <w:lastRenderedPageBreak/>
        <w:t xml:space="preserve">A </w:t>
      </w:r>
      <w:r w:rsidRPr="00081876">
        <w:t>feltételes szabadságra bocsátás feltételei, kizáró okok.</w:t>
      </w:r>
      <w:bookmarkEnd w:id="52"/>
    </w:p>
    <w:p w:rsidR="00CF3E12" w:rsidRDefault="00CF3E12" w:rsidP="005B2030">
      <w:pPr>
        <w:jc w:val="both"/>
      </w:pPr>
    </w:p>
    <w:p w:rsidR="00303606" w:rsidRPr="007E5D8F" w:rsidRDefault="00303606" w:rsidP="005B2030">
      <w:pPr>
        <w:jc w:val="both"/>
      </w:pPr>
    </w:p>
    <w:p w:rsidR="00AB7EE2" w:rsidRDefault="00AB7EE2" w:rsidP="00AB7EE2">
      <w:pPr>
        <w:pStyle w:val="Cmsor2"/>
      </w:pPr>
      <w:bookmarkStart w:id="53" w:name="_Toc476906471"/>
      <w:r>
        <w:t>Fogalma</w:t>
      </w:r>
      <w:bookmarkEnd w:id="53"/>
      <w:r>
        <w:t xml:space="preserve"> </w:t>
      </w:r>
    </w:p>
    <w:p w:rsidR="00AB7EE2" w:rsidRDefault="00AB7EE2" w:rsidP="005B2030">
      <w:pPr>
        <w:jc w:val="both"/>
        <w:rPr>
          <w:b/>
        </w:rPr>
      </w:pPr>
    </w:p>
    <w:p w:rsidR="00CF3E12" w:rsidRPr="00AB7EE2" w:rsidRDefault="00CF3E12" w:rsidP="005B2030">
      <w:pPr>
        <w:jc w:val="both"/>
        <w:rPr>
          <w:b/>
        </w:rPr>
      </w:pPr>
      <w:r w:rsidRPr="00AE64F9">
        <w:rPr>
          <w:b/>
        </w:rPr>
        <w:t>A feltételes szabadságra bocsátás egy olyan kedvezmény az elítélt számára, amellyel a szabadságvesztés bünteté</w:t>
      </w:r>
      <w:r w:rsidR="00AB7EE2">
        <w:rPr>
          <w:b/>
        </w:rPr>
        <w:t xml:space="preserve">s végrehajtandó része csökken. </w:t>
      </w:r>
      <w:r w:rsidRPr="007E5D8F">
        <w:t xml:space="preserve">Objektív feltétele a szabadságveszés büntetés meghatározott tartamú részének kitöltése. </w:t>
      </w:r>
    </w:p>
    <w:p w:rsidR="00CF3E12" w:rsidRPr="007E5D8F" w:rsidRDefault="00CF3E12" w:rsidP="005B2030">
      <w:pPr>
        <w:jc w:val="both"/>
      </w:pPr>
    </w:p>
    <w:p w:rsidR="00F53DDC" w:rsidRPr="00666769" w:rsidRDefault="00F53DDC" w:rsidP="00AB7EE2">
      <w:pPr>
        <w:jc w:val="both"/>
      </w:pPr>
      <w:r w:rsidRPr="00666769">
        <w:t xml:space="preserve">Az új Btk. a korábbihoz képest teljesen eltérően már nem a végrehajtási fokozathoz, hanem az </w:t>
      </w:r>
      <w:r w:rsidR="00AB7EE2">
        <w:rPr>
          <w:b/>
        </w:rPr>
        <w:t xml:space="preserve">elkövetői minőséghez (bűnismétlés – </w:t>
      </w:r>
      <w:r w:rsidR="00AB7EE2" w:rsidRPr="00AB7EE2">
        <w:rPr>
          <w:rFonts w:asciiTheme="majorHAnsi" w:hAnsiTheme="majorHAnsi" w:cstheme="minorHAnsi"/>
          <w:sz w:val="20"/>
          <w:szCs w:val="20"/>
        </w:rPr>
        <w:t>lásd 1. sz. függelék</w:t>
      </w:r>
      <w:r w:rsidR="00AB7EE2">
        <w:rPr>
          <w:b/>
        </w:rPr>
        <w:t>)</w:t>
      </w:r>
      <w:r w:rsidRPr="00666769">
        <w:rPr>
          <w:b/>
        </w:rPr>
        <w:t xml:space="preserve"> igazítja a feltételes szabadságra bocsátás időpontját</w:t>
      </w:r>
      <w:r w:rsidRPr="00666769">
        <w:t xml:space="preserve">. </w:t>
      </w:r>
    </w:p>
    <w:p w:rsidR="00F53DDC" w:rsidRDefault="00F53DDC" w:rsidP="00F53DDC"/>
    <w:p w:rsidR="00303606" w:rsidRPr="00666769" w:rsidRDefault="00303606" w:rsidP="00F53DDC"/>
    <w:p w:rsidR="00DB5F0F" w:rsidRDefault="00AB7EE2" w:rsidP="00AB7EE2">
      <w:pPr>
        <w:pStyle w:val="Cmsor2"/>
      </w:pPr>
      <w:bookmarkStart w:id="54" w:name="_Toc476906472"/>
      <w:r>
        <w:t>Feltételes szabadság a határozott ideig tartó szabadságvesztés</w:t>
      </w:r>
      <w:r w:rsidR="007426D3">
        <w:t xml:space="preserve"> esetén</w:t>
      </w:r>
      <w:bookmarkEnd w:id="54"/>
    </w:p>
    <w:p w:rsidR="00AB7EE2" w:rsidRPr="00AB7EE2" w:rsidRDefault="00AB7EE2" w:rsidP="00AB7EE2"/>
    <w:p w:rsidR="00CF3E12" w:rsidRPr="00E87F8F" w:rsidRDefault="00CF3E12" w:rsidP="00CF3E12">
      <w:pPr>
        <w:jc w:val="both"/>
        <w:rPr>
          <w:iCs/>
        </w:rPr>
      </w:pPr>
      <w:r w:rsidRPr="007E5D8F">
        <w:rPr>
          <w:iCs/>
        </w:rPr>
        <w:t xml:space="preserve">Határozott ideig tartó szabadságvesztés kiszabása esetén a bíróság </w:t>
      </w:r>
      <w:r w:rsidRPr="00E87F8F">
        <w:rPr>
          <w:iCs/>
        </w:rPr>
        <w:t xml:space="preserve">az </w:t>
      </w:r>
      <w:r w:rsidR="006E1768" w:rsidRPr="00E87F8F">
        <w:rPr>
          <w:iCs/>
        </w:rPr>
        <w:t>ügydöntő határozatába</w:t>
      </w:r>
      <w:r w:rsidRPr="00E87F8F">
        <w:rPr>
          <w:iCs/>
        </w:rPr>
        <w:t xml:space="preserve">n megállapítja a feltételes szabadságra bocsátás legkorábbi időpontját, </w:t>
      </w:r>
      <w:r w:rsidR="00DB5F0F" w:rsidRPr="00E87F8F">
        <w:rPr>
          <w:iCs/>
        </w:rPr>
        <w:t xml:space="preserve">vagy </w:t>
      </w:r>
      <w:r w:rsidRPr="00E87F8F">
        <w:rPr>
          <w:iCs/>
        </w:rPr>
        <w:t>azt, hogy a feltételes szabadságra bocsátás lehetősége kizárt.</w:t>
      </w:r>
    </w:p>
    <w:p w:rsidR="00AB7EE2" w:rsidRPr="00E87F8F" w:rsidRDefault="00AB7EE2" w:rsidP="00CF3E12">
      <w:pPr>
        <w:jc w:val="both"/>
        <w:rPr>
          <w:iCs/>
        </w:rPr>
      </w:pPr>
    </w:p>
    <w:p w:rsidR="00303606" w:rsidRPr="00E87F8F" w:rsidRDefault="00303606" w:rsidP="00CF3E12">
      <w:pPr>
        <w:jc w:val="both"/>
        <w:rPr>
          <w:iCs/>
        </w:rPr>
      </w:pPr>
    </w:p>
    <w:p w:rsidR="00AB7EE2" w:rsidRPr="00E87F8F" w:rsidRDefault="00AB7EE2" w:rsidP="00AB7EE2">
      <w:pPr>
        <w:pStyle w:val="Cmsor3"/>
      </w:pPr>
      <w:bookmarkStart w:id="55" w:name="_Toc476906473"/>
      <w:r w:rsidRPr="00E87F8F">
        <w:t>Időpontja</w:t>
      </w:r>
      <w:bookmarkEnd w:id="55"/>
    </w:p>
    <w:p w:rsidR="00DB5F0F" w:rsidRPr="00E87F8F" w:rsidRDefault="00DB5F0F" w:rsidP="00CF3E12">
      <w:pPr>
        <w:jc w:val="both"/>
        <w:rPr>
          <w:iCs/>
          <w:sz w:val="10"/>
          <w:szCs w:val="10"/>
        </w:rPr>
      </w:pPr>
    </w:p>
    <w:p w:rsidR="00CF3E12" w:rsidRPr="00E87F8F" w:rsidRDefault="00CF3E12" w:rsidP="00CF3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jc w:val="both"/>
      </w:pPr>
      <w:r w:rsidRPr="00E87F8F">
        <w:rPr>
          <w:iCs/>
        </w:rPr>
        <w:t>Ha a feltételes szabadságra bocsátás lehetősége nem kizárt, annak legkorábbi időpontja</w:t>
      </w:r>
    </w:p>
    <w:p w:rsidR="00303606" w:rsidRPr="00E87F8F" w:rsidRDefault="00303606" w:rsidP="00CF3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jc w:val="both"/>
        <w:rPr>
          <w:iCs/>
        </w:rPr>
      </w:pPr>
    </w:p>
    <w:p w:rsidR="00CF3E12" w:rsidRPr="00E87F8F" w:rsidRDefault="00CF3E12" w:rsidP="00CF3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jc w:val="both"/>
      </w:pPr>
      <w:r w:rsidRPr="00E87F8F">
        <w:rPr>
          <w:iCs/>
        </w:rPr>
        <w:t xml:space="preserve">a) a büntetés </w:t>
      </w:r>
      <w:r w:rsidRPr="00E87F8F">
        <w:rPr>
          <w:b/>
          <w:iCs/>
        </w:rPr>
        <w:t>kétharmad</w:t>
      </w:r>
      <w:r w:rsidRPr="00E87F8F">
        <w:rPr>
          <w:iCs/>
        </w:rPr>
        <w:t>,</w:t>
      </w:r>
    </w:p>
    <w:p w:rsidR="00CF3E12" w:rsidRPr="00E87F8F" w:rsidRDefault="00CF3E12" w:rsidP="00CF3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jc w:val="both"/>
      </w:pPr>
      <w:r w:rsidRPr="00E87F8F">
        <w:rPr>
          <w:iCs/>
        </w:rPr>
        <w:t xml:space="preserve">b) </w:t>
      </w:r>
      <w:r w:rsidRPr="00E87F8F">
        <w:rPr>
          <w:b/>
          <w:iCs/>
        </w:rPr>
        <w:t>visszaeső esetén háromnegyed</w:t>
      </w:r>
    </w:p>
    <w:p w:rsidR="00303606" w:rsidRPr="00E87F8F" w:rsidRDefault="00303606" w:rsidP="00CF3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jc w:val="both"/>
        <w:rPr>
          <w:iCs/>
        </w:rPr>
      </w:pPr>
    </w:p>
    <w:p w:rsidR="00CF3E12" w:rsidRPr="00E87F8F" w:rsidRDefault="00CF3E12" w:rsidP="00CF3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jc w:val="both"/>
      </w:pPr>
      <w:r w:rsidRPr="00E87F8F">
        <w:rPr>
          <w:iCs/>
        </w:rPr>
        <w:t xml:space="preserve">részének, de </w:t>
      </w:r>
      <w:r w:rsidRPr="00E87F8F">
        <w:rPr>
          <w:b/>
          <w:iCs/>
        </w:rPr>
        <w:t>legkevesebb három hónapnak</w:t>
      </w:r>
      <w:r w:rsidRPr="00E87F8F">
        <w:rPr>
          <w:iCs/>
        </w:rPr>
        <w:t xml:space="preserve"> a kitöltését követő nap.</w:t>
      </w:r>
    </w:p>
    <w:p w:rsidR="00CF3E12" w:rsidRPr="00E87F8F" w:rsidRDefault="00CF3E12" w:rsidP="00CF3E12">
      <w:pPr>
        <w:jc w:val="both"/>
        <w:rPr>
          <w:iCs/>
          <w:sz w:val="10"/>
          <w:szCs w:val="10"/>
        </w:rPr>
      </w:pPr>
    </w:p>
    <w:p w:rsidR="00303606" w:rsidRPr="00E87F8F" w:rsidRDefault="00303606" w:rsidP="00CF3E12">
      <w:pPr>
        <w:jc w:val="both"/>
        <w:rPr>
          <w:iCs/>
          <w:sz w:val="10"/>
          <w:szCs w:val="10"/>
        </w:rPr>
      </w:pPr>
    </w:p>
    <w:p w:rsidR="00303606" w:rsidRPr="00E87F8F" w:rsidRDefault="00303606" w:rsidP="00CF3E12">
      <w:pPr>
        <w:jc w:val="both"/>
        <w:rPr>
          <w:iCs/>
          <w:sz w:val="10"/>
          <w:szCs w:val="10"/>
        </w:rPr>
      </w:pPr>
    </w:p>
    <w:p w:rsidR="00DB5F0F" w:rsidRPr="00E87F8F" w:rsidRDefault="00DB5F0F" w:rsidP="00CF3E12">
      <w:pPr>
        <w:jc w:val="both"/>
        <w:rPr>
          <w:iCs/>
          <w:sz w:val="10"/>
          <w:szCs w:val="10"/>
        </w:rPr>
      </w:pPr>
    </w:p>
    <w:p w:rsidR="00CF3E12" w:rsidRPr="007E5D8F" w:rsidRDefault="00CF3E12" w:rsidP="00CF3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both"/>
        <w:rPr>
          <w:b/>
          <w:iCs/>
        </w:rPr>
      </w:pPr>
      <w:r w:rsidRPr="00E87F8F">
        <w:rPr>
          <w:b/>
          <w:iCs/>
        </w:rPr>
        <w:t>Öt évet meg nem haladó szabadságvesztés</w:t>
      </w:r>
      <w:r w:rsidRPr="00E87F8F">
        <w:rPr>
          <w:iCs/>
        </w:rPr>
        <w:t xml:space="preserve"> kiszabása esetén – különös méltánylást érdemlő esetben – a bíróság </w:t>
      </w:r>
      <w:r w:rsidR="006E1768" w:rsidRPr="00E87F8F">
        <w:rPr>
          <w:iCs/>
        </w:rPr>
        <w:t>ügydöntő határozatá</w:t>
      </w:r>
      <w:r w:rsidRPr="00E87F8F">
        <w:rPr>
          <w:iCs/>
        </w:rPr>
        <w:t>b</w:t>
      </w:r>
      <w:r w:rsidR="006E1768" w:rsidRPr="00E87F8F">
        <w:rPr>
          <w:iCs/>
        </w:rPr>
        <w:t>a</w:t>
      </w:r>
      <w:r w:rsidRPr="00E87F8F">
        <w:rPr>
          <w:iCs/>
        </w:rPr>
        <w:t xml:space="preserve">n akként rendelkezhet, hogy az elítélt a </w:t>
      </w:r>
      <w:r w:rsidRPr="00E87F8F">
        <w:rPr>
          <w:b/>
          <w:iCs/>
        </w:rPr>
        <w:t>büntetés fele részének letöltése után feltételes szabadságra bocsátható.</w:t>
      </w:r>
      <w:r w:rsidRPr="007E5D8F">
        <w:rPr>
          <w:b/>
          <w:iCs/>
        </w:rPr>
        <w:t xml:space="preserve"> </w:t>
      </w:r>
    </w:p>
    <w:p w:rsidR="00303606" w:rsidRDefault="00303606" w:rsidP="00CF3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both"/>
        <w:rPr>
          <w:iCs/>
        </w:rPr>
      </w:pPr>
    </w:p>
    <w:p w:rsidR="00CF3E12" w:rsidRPr="007E5D8F" w:rsidRDefault="00CF3E12" w:rsidP="00CF3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both"/>
        <w:rPr>
          <w:iCs/>
        </w:rPr>
      </w:pPr>
      <w:r w:rsidRPr="007E5D8F">
        <w:rPr>
          <w:iCs/>
        </w:rPr>
        <w:t xml:space="preserve">Ez a rendelkezés </w:t>
      </w:r>
      <w:r w:rsidRPr="007E5D8F">
        <w:rPr>
          <w:b/>
          <w:iCs/>
        </w:rPr>
        <w:t>nem alkalmazható, ha az elítélt többszörös visszaeső</w:t>
      </w:r>
      <w:r w:rsidRPr="007E5D8F">
        <w:rPr>
          <w:iCs/>
        </w:rPr>
        <w:t>.</w:t>
      </w:r>
    </w:p>
    <w:p w:rsidR="00CF3E12" w:rsidRDefault="00CF3E12" w:rsidP="00CF3E12">
      <w:pPr>
        <w:jc w:val="both"/>
      </w:pPr>
    </w:p>
    <w:p w:rsidR="00303606" w:rsidRDefault="00303606" w:rsidP="00303606">
      <w:pPr>
        <w:pStyle w:val="Cmsor3"/>
        <w:numPr>
          <w:ilvl w:val="0"/>
          <w:numId w:val="0"/>
        </w:numPr>
        <w:ind w:left="567"/>
      </w:pPr>
      <w:bookmarkStart w:id="56" w:name="_Toc476906474"/>
    </w:p>
    <w:p w:rsidR="00AB7EE2" w:rsidRDefault="00AB7EE2" w:rsidP="00AB7EE2">
      <w:pPr>
        <w:pStyle w:val="Cmsor3"/>
      </w:pPr>
      <w:r>
        <w:t>Kizáró okok a feltételes kedvezményből</w:t>
      </w:r>
      <w:bookmarkEnd w:id="56"/>
    </w:p>
    <w:p w:rsidR="00AB7EE2" w:rsidRPr="00AB7EE2" w:rsidRDefault="00AB7EE2" w:rsidP="00AB7EE2"/>
    <w:p w:rsidR="00AB7EE2" w:rsidRPr="00AB7EE2" w:rsidRDefault="00AB7EE2" w:rsidP="00AB7EE2">
      <w:pPr>
        <w:shd w:val="clear" w:color="auto" w:fill="FABF8F" w:themeFill="accent6" w:themeFillTint="99"/>
        <w:jc w:val="both"/>
        <w:rPr>
          <w:b/>
        </w:rPr>
      </w:pPr>
      <w:r w:rsidRPr="00AB7EE2">
        <w:rPr>
          <w:b/>
          <w:iCs/>
        </w:rPr>
        <w:t>Nem bocsátható feltételes szabadságra</w:t>
      </w:r>
    </w:p>
    <w:p w:rsidR="00303606" w:rsidRDefault="00303606" w:rsidP="00CF3E12">
      <w:pPr>
        <w:shd w:val="clear" w:color="auto" w:fill="FABF8F" w:themeFill="accent6" w:themeFillTint="99"/>
        <w:jc w:val="both"/>
        <w:rPr>
          <w:iCs/>
        </w:rPr>
      </w:pPr>
    </w:p>
    <w:p w:rsidR="00CF3E12" w:rsidRPr="007E5D8F" w:rsidRDefault="00CF3E12" w:rsidP="00CF3E12">
      <w:pPr>
        <w:shd w:val="clear" w:color="auto" w:fill="FABF8F" w:themeFill="accent6" w:themeFillTint="99"/>
        <w:jc w:val="both"/>
      </w:pPr>
      <w:r w:rsidRPr="007E5D8F">
        <w:rPr>
          <w:iCs/>
        </w:rPr>
        <w:t>a) a többszörös visszaeső, ha a szabadságvesztést fegyház fokozatban kell végrehajtani,</w:t>
      </w:r>
    </w:p>
    <w:p w:rsidR="00CF3E12" w:rsidRPr="007E5D8F" w:rsidRDefault="00CF3E12" w:rsidP="00CF3E12">
      <w:pPr>
        <w:shd w:val="clear" w:color="auto" w:fill="FABF8F" w:themeFill="accent6" w:themeFillTint="99"/>
        <w:jc w:val="both"/>
      </w:pPr>
      <w:r w:rsidRPr="007E5D8F">
        <w:rPr>
          <w:iCs/>
        </w:rPr>
        <w:t>b) az erőszakos többszörös visszaeső,</w:t>
      </w:r>
    </w:p>
    <w:p w:rsidR="00CF3E12" w:rsidRPr="007E5D8F" w:rsidRDefault="00CF3E12" w:rsidP="00CF3E12">
      <w:pPr>
        <w:shd w:val="clear" w:color="auto" w:fill="FABF8F" w:themeFill="accent6" w:themeFillTint="99"/>
        <w:jc w:val="both"/>
      </w:pPr>
      <w:r w:rsidRPr="007E5D8F">
        <w:rPr>
          <w:iCs/>
        </w:rPr>
        <w:t>c) aki a bűncselekményt bűnszervezetben követte el,</w:t>
      </w:r>
    </w:p>
    <w:p w:rsidR="00CF3E12" w:rsidRPr="007E5D8F" w:rsidRDefault="00CF3E12" w:rsidP="00CF3E12">
      <w:pPr>
        <w:shd w:val="clear" w:color="auto" w:fill="FABF8F" w:themeFill="accent6" w:themeFillTint="99"/>
        <w:jc w:val="both"/>
        <w:rPr>
          <w:iCs/>
        </w:rPr>
      </w:pPr>
      <w:r w:rsidRPr="007E5D8F">
        <w:rPr>
          <w:iCs/>
        </w:rPr>
        <w:t>d) akit olyan szándékos bűncselekmény miatt ítéltek szabadságvesztésre, amelyet korábbi, határozott ideig tartó végrehajtandó szabadságvesztésre ítélése után, a végrehajtás befejezése vagy a végrehajthatós</w:t>
      </w:r>
      <w:r w:rsidR="00864CFA" w:rsidRPr="007E5D8F">
        <w:rPr>
          <w:iCs/>
        </w:rPr>
        <w:t>ág megszűnése előtt követett el,</w:t>
      </w:r>
    </w:p>
    <w:p w:rsidR="00864CFA" w:rsidRPr="007E5D8F" w:rsidRDefault="00864CFA" w:rsidP="00CF3E12">
      <w:pPr>
        <w:shd w:val="clear" w:color="auto" w:fill="FABF8F" w:themeFill="accent6" w:themeFillTint="99"/>
        <w:jc w:val="both"/>
      </w:pPr>
      <w:r w:rsidRPr="007E5D8F">
        <w:rPr>
          <w:iCs/>
        </w:rPr>
        <w:t>e) szabadságvesztést önhibájából nem kezdi meg.</w:t>
      </w:r>
    </w:p>
    <w:p w:rsidR="00DB5F0F" w:rsidRDefault="00DB5F0F" w:rsidP="000A70B3">
      <w:pPr>
        <w:jc w:val="both"/>
      </w:pPr>
    </w:p>
    <w:p w:rsidR="00303606" w:rsidRDefault="00303606" w:rsidP="000A70B3">
      <w:pPr>
        <w:jc w:val="both"/>
      </w:pPr>
    </w:p>
    <w:p w:rsidR="00303606" w:rsidRDefault="00303606" w:rsidP="000A70B3">
      <w:pPr>
        <w:jc w:val="both"/>
      </w:pPr>
    </w:p>
    <w:p w:rsidR="00DB5F0F" w:rsidRDefault="00DB5F0F" w:rsidP="000A70B3">
      <w:pPr>
        <w:pStyle w:val="Cmsor3"/>
      </w:pPr>
      <w:bookmarkStart w:id="57" w:name="_Toc476906475"/>
      <w:r w:rsidRPr="00AB7EE2">
        <w:lastRenderedPageBreak/>
        <w:t>Tartama</w:t>
      </w:r>
      <w:bookmarkEnd w:id="57"/>
    </w:p>
    <w:p w:rsidR="00AB7EE2" w:rsidRPr="00AB7EE2" w:rsidRDefault="00AB7EE2" w:rsidP="00AB7EE2"/>
    <w:p w:rsidR="00303606" w:rsidRDefault="00CF3E12" w:rsidP="00DB5F0F">
      <w:pPr>
        <w:jc w:val="both"/>
        <w:rPr>
          <w:b/>
          <w:iCs/>
          <w:shd w:val="clear" w:color="auto" w:fill="FBD4B4" w:themeFill="accent6" w:themeFillTint="66"/>
        </w:rPr>
      </w:pPr>
      <w:r w:rsidRPr="007E5D8F">
        <w:rPr>
          <w:iCs/>
          <w:shd w:val="clear" w:color="auto" w:fill="FBD4B4" w:themeFill="accent6" w:themeFillTint="66"/>
        </w:rPr>
        <w:t xml:space="preserve">Határozott ideig tartó szabadságvesztés esetén a </w:t>
      </w:r>
      <w:r w:rsidRPr="007E5D8F">
        <w:rPr>
          <w:b/>
          <w:iCs/>
          <w:shd w:val="clear" w:color="auto" w:fill="FBD4B4" w:themeFill="accent6" w:themeFillTint="66"/>
        </w:rPr>
        <w:t>feltételes szabadság tartama azonos a szabadságvesztés hátralevő részével, de legalább egy év</w:t>
      </w:r>
      <w:r w:rsidR="000A70B3" w:rsidRPr="007E5D8F">
        <w:rPr>
          <w:b/>
          <w:iCs/>
          <w:shd w:val="clear" w:color="auto" w:fill="FBD4B4" w:themeFill="accent6" w:themeFillTint="66"/>
        </w:rPr>
        <w:t>.</w:t>
      </w:r>
      <w:r w:rsidR="00DB5F0F">
        <w:rPr>
          <w:b/>
          <w:iCs/>
          <w:shd w:val="clear" w:color="auto" w:fill="FBD4B4" w:themeFill="accent6" w:themeFillTint="66"/>
        </w:rPr>
        <w:t xml:space="preserve"> </w:t>
      </w:r>
    </w:p>
    <w:p w:rsidR="00303606" w:rsidRDefault="00303606" w:rsidP="00DB5F0F">
      <w:pPr>
        <w:jc w:val="both"/>
        <w:rPr>
          <w:b/>
          <w:iCs/>
          <w:shd w:val="clear" w:color="auto" w:fill="FBD4B4" w:themeFill="accent6" w:themeFillTint="66"/>
        </w:rPr>
      </w:pPr>
    </w:p>
    <w:p w:rsidR="000A70B3" w:rsidRPr="00E87F8F" w:rsidRDefault="000A70B3" w:rsidP="00DB5F0F">
      <w:pPr>
        <w:jc w:val="both"/>
        <w:rPr>
          <w:b/>
          <w:iCs/>
          <w:shd w:val="clear" w:color="auto" w:fill="FBD4B4" w:themeFill="accent6" w:themeFillTint="66"/>
        </w:rPr>
      </w:pPr>
      <w:r w:rsidRPr="007E5D8F">
        <w:t xml:space="preserve">A </w:t>
      </w:r>
      <w:r w:rsidRPr="00E87F8F">
        <w:t xml:space="preserve">bíróság </w:t>
      </w:r>
      <w:r w:rsidR="006E1768" w:rsidRPr="00E87F8F">
        <w:t>ügydöntő határozatá</w:t>
      </w:r>
      <w:r w:rsidRPr="00E87F8F">
        <w:t>b</w:t>
      </w:r>
      <w:r w:rsidR="006E1768" w:rsidRPr="00E87F8F">
        <w:t>a</w:t>
      </w:r>
      <w:r w:rsidRPr="00E87F8F">
        <w:t xml:space="preserve">n rendelkezhet úgy, hogy a feltételes szabadság tartamát legalább egy, legfeljebb három évvel meghosszabbíthatja. </w:t>
      </w:r>
    </w:p>
    <w:p w:rsidR="000A70B3" w:rsidRPr="00E87F8F" w:rsidRDefault="000A70B3" w:rsidP="00CF3E12">
      <w:pPr>
        <w:jc w:val="both"/>
        <w:rPr>
          <w:iCs/>
        </w:rPr>
      </w:pPr>
    </w:p>
    <w:p w:rsidR="00CF3E12" w:rsidRPr="00E87F8F" w:rsidRDefault="00CF3E12" w:rsidP="00CF3E12">
      <w:pPr>
        <w:jc w:val="both"/>
      </w:pPr>
      <w:r w:rsidRPr="00E87F8F">
        <w:rPr>
          <w:iCs/>
        </w:rPr>
        <w:t>Ha a szabadságvesztés hátralevő része egy évnél rövidebb, és végrehajtását nem rendelték el, a büntetést – a feltételes szabadság letelte után – a hátralevő rész utolsó napjával kell kitöltöttnek tekinteni.</w:t>
      </w:r>
    </w:p>
    <w:p w:rsidR="00DB5F0F" w:rsidRPr="00E87F8F" w:rsidRDefault="00DB5F0F" w:rsidP="00CF3E12">
      <w:pPr>
        <w:jc w:val="both"/>
        <w:rPr>
          <w:b/>
          <w:iCs/>
        </w:rPr>
      </w:pPr>
    </w:p>
    <w:p w:rsidR="00303606" w:rsidRPr="00E87F8F" w:rsidRDefault="00303606" w:rsidP="00CF3E12">
      <w:pPr>
        <w:jc w:val="both"/>
        <w:rPr>
          <w:b/>
          <w:iCs/>
        </w:rPr>
      </w:pPr>
    </w:p>
    <w:p w:rsidR="00CF3E12" w:rsidRPr="00E87F8F" w:rsidRDefault="007426D3" w:rsidP="007426D3">
      <w:pPr>
        <w:pStyle w:val="Cmsor3"/>
      </w:pPr>
      <w:bookmarkStart w:id="58" w:name="_Toc476906476"/>
      <w:r w:rsidRPr="00E87F8F">
        <w:t>Feltételes szabadság megszüntetése</w:t>
      </w:r>
      <w:bookmarkEnd w:id="58"/>
    </w:p>
    <w:p w:rsidR="00DB5F0F" w:rsidRPr="00E87F8F" w:rsidRDefault="00DB5F0F" w:rsidP="00CF3E12">
      <w:pPr>
        <w:jc w:val="both"/>
        <w:rPr>
          <w:iCs/>
        </w:rPr>
      </w:pPr>
    </w:p>
    <w:p w:rsidR="00CF3E12" w:rsidRPr="00E87F8F" w:rsidRDefault="00303606" w:rsidP="000A7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both"/>
      </w:pPr>
      <w:r w:rsidRPr="00E87F8F">
        <w:rPr>
          <w:iCs/>
        </w:rPr>
        <w:t>A feltételes szabadságot meg kell szüntetni, ha</w:t>
      </w:r>
      <w:r w:rsidR="00CF3E12" w:rsidRPr="00E87F8F">
        <w:rPr>
          <w:iCs/>
        </w:rPr>
        <w:t xml:space="preserve"> az elítéltet</w:t>
      </w:r>
      <w:r w:rsidRPr="00E87F8F">
        <w:rPr>
          <w:iCs/>
        </w:rPr>
        <w:t>:</w:t>
      </w:r>
    </w:p>
    <w:p w:rsidR="00303606" w:rsidRPr="00E87F8F" w:rsidRDefault="00303606" w:rsidP="000A7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both"/>
        <w:rPr>
          <w:iCs/>
        </w:rPr>
      </w:pPr>
    </w:p>
    <w:p w:rsidR="00CF3E12" w:rsidRPr="00E87F8F" w:rsidRDefault="00CF3E12" w:rsidP="000A7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both"/>
      </w:pPr>
      <w:r w:rsidRPr="00E87F8F">
        <w:rPr>
          <w:iCs/>
        </w:rPr>
        <w:t xml:space="preserve">a) az </w:t>
      </w:r>
      <w:r w:rsidR="006E1768" w:rsidRPr="00E87F8F">
        <w:rPr>
          <w:iCs/>
        </w:rPr>
        <w:t>ügydöntő határozat</w:t>
      </w:r>
      <w:r w:rsidRPr="00E87F8F">
        <w:rPr>
          <w:iCs/>
        </w:rPr>
        <w:t xml:space="preserve"> jogerőre emelkedését követően elkövetett bűncselekmény miatt a feltételes szabadság tartama alatt, vagy</w:t>
      </w:r>
    </w:p>
    <w:p w:rsidR="00CF3E12" w:rsidRPr="00E87F8F" w:rsidRDefault="00CF3E12" w:rsidP="000A7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both"/>
      </w:pPr>
      <w:r w:rsidRPr="00E87F8F">
        <w:rPr>
          <w:iCs/>
        </w:rPr>
        <w:t>b) a feltételes szabadság tartama alatt elkövetett bűncselekmény miatt</w:t>
      </w:r>
    </w:p>
    <w:p w:rsidR="00303606" w:rsidRPr="00E87F8F" w:rsidRDefault="00303606" w:rsidP="000A7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both"/>
        <w:rPr>
          <w:iCs/>
        </w:rPr>
      </w:pPr>
    </w:p>
    <w:p w:rsidR="00CF3E12" w:rsidRPr="00E87F8F" w:rsidRDefault="00CF3E12" w:rsidP="000A7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both"/>
      </w:pPr>
      <w:r w:rsidRPr="00E87F8F">
        <w:rPr>
          <w:iCs/>
        </w:rPr>
        <w:t>végrehajtandó szabadságvesztésre ítélik.</w:t>
      </w:r>
    </w:p>
    <w:p w:rsidR="00CF3E12" w:rsidRPr="00E87F8F" w:rsidRDefault="00CF3E12" w:rsidP="00CF3E12">
      <w:pPr>
        <w:jc w:val="both"/>
        <w:rPr>
          <w:iCs/>
        </w:rPr>
      </w:pPr>
    </w:p>
    <w:p w:rsidR="00CF3E12" w:rsidRPr="00E87F8F" w:rsidRDefault="00CF3E12" w:rsidP="00CF3E12">
      <w:pPr>
        <w:jc w:val="both"/>
      </w:pPr>
      <w:r w:rsidRPr="00E87F8F">
        <w:rPr>
          <w:iCs/>
        </w:rPr>
        <w:t>A feltételes szabadság megszüntetése esetén</w:t>
      </w:r>
      <w:r w:rsidR="007426D3" w:rsidRPr="00E87F8F">
        <w:rPr>
          <w:iCs/>
        </w:rPr>
        <w:t>,</w:t>
      </w:r>
      <w:r w:rsidRPr="00E87F8F">
        <w:rPr>
          <w:iCs/>
        </w:rPr>
        <w:t xml:space="preserve"> a feltételes szabadságon eltöltött idő a szabadságvesztésbe nem számít be.</w:t>
      </w:r>
    </w:p>
    <w:p w:rsidR="00CF3E12" w:rsidRPr="00E87F8F" w:rsidRDefault="00CF3E12" w:rsidP="00CF3E12">
      <w:pPr>
        <w:jc w:val="both"/>
        <w:rPr>
          <w:iCs/>
        </w:rPr>
      </w:pPr>
    </w:p>
    <w:p w:rsidR="00CF3E12" w:rsidRPr="00E87F8F" w:rsidRDefault="00CF3E12" w:rsidP="00CF3E12">
      <w:pPr>
        <w:jc w:val="both"/>
      </w:pPr>
      <w:r w:rsidRPr="00E87F8F">
        <w:rPr>
          <w:iCs/>
        </w:rPr>
        <w:t xml:space="preserve">Ha a feltételes szabadság tartama alatt az elítélten olyan bűncselekmény miatt kiszabott szabadságvesztést kell végrehajtani, amelyet a korábbi </w:t>
      </w:r>
      <w:r w:rsidR="006E1768" w:rsidRPr="00E87F8F">
        <w:rPr>
          <w:iCs/>
        </w:rPr>
        <w:t>ügydöntő határozat</w:t>
      </w:r>
      <w:r w:rsidRPr="00E87F8F">
        <w:rPr>
          <w:iCs/>
        </w:rPr>
        <w:t xml:space="preserve"> jogerőre emelkedése előtt követett el, a szabadságvesztés végrehajtása a feltételes szabadságot félbeszakítja, és a bíróság a feltételes szabadság folytatásának legkorábbi időpontját</w:t>
      </w:r>
      <w:r w:rsidR="00303606" w:rsidRPr="00E87F8F">
        <w:rPr>
          <w:iCs/>
        </w:rPr>
        <w:t>:</w:t>
      </w:r>
    </w:p>
    <w:p w:rsidR="00303606" w:rsidRPr="00E87F8F" w:rsidRDefault="00303606" w:rsidP="00CF3E12">
      <w:pPr>
        <w:jc w:val="both"/>
        <w:rPr>
          <w:iCs/>
        </w:rPr>
      </w:pPr>
    </w:p>
    <w:p w:rsidR="00CF3E12" w:rsidRPr="00E87F8F" w:rsidRDefault="00CF3E12" w:rsidP="00CF3E12">
      <w:pPr>
        <w:jc w:val="both"/>
      </w:pPr>
      <w:r w:rsidRPr="00E87F8F">
        <w:rPr>
          <w:iCs/>
        </w:rPr>
        <w:t>a) az utóbb kiszabott szabadságvesztésből engedélyezett feltét</w:t>
      </w:r>
      <w:r w:rsidR="00303606" w:rsidRPr="00E87F8F">
        <w:rPr>
          <w:iCs/>
        </w:rPr>
        <w:t>eles szabadság időpontjáig,</w:t>
      </w:r>
    </w:p>
    <w:p w:rsidR="00CF3E12" w:rsidRPr="00E87F8F" w:rsidRDefault="00303606" w:rsidP="00CF3E12">
      <w:pPr>
        <w:jc w:val="both"/>
        <w:rPr>
          <w:iCs/>
        </w:rPr>
      </w:pPr>
      <w:r w:rsidRPr="00E87F8F">
        <w:rPr>
          <w:iCs/>
        </w:rPr>
        <w:t xml:space="preserve">b) </w:t>
      </w:r>
      <w:r w:rsidR="00CF3E12" w:rsidRPr="00E87F8F">
        <w:rPr>
          <w:iCs/>
        </w:rPr>
        <w:t>ha az utóbb kiszabott szabadságvesztés esetén a feltételes szabadság</w:t>
      </w:r>
      <w:r w:rsidRPr="00E87F8F">
        <w:rPr>
          <w:iCs/>
        </w:rPr>
        <w:t xml:space="preserve">ra bocsátás lehetősége kizárt </w:t>
      </w:r>
      <w:r w:rsidR="00CF3E12" w:rsidRPr="00E87F8F">
        <w:rPr>
          <w:iCs/>
        </w:rPr>
        <w:t>a szabadságvesztés végrehajtásának időtartamáig</w:t>
      </w:r>
      <w:r w:rsidR="007426D3" w:rsidRPr="00E87F8F">
        <w:t xml:space="preserve"> </w:t>
      </w:r>
      <w:r w:rsidR="00CF3E12" w:rsidRPr="00E87F8F">
        <w:rPr>
          <w:iCs/>
        </w:rPr>
        <w:t>elhalasztja.</w:t>
      </w:r>
    </w:p>
    <w:p w:rsidR="00864CFA" w:rsidRPr="00E87F8F" w:rsidRDefault="00864CFA" w:rsidP="00CF3E12">
      <w:pPr>
        <w:jc w:val="both"/>
      </w:pPr>
    </w:p>
    <w:p w:rsidR="00303606" w:rsidRPr="00E87F8F" w:rsidRDefault="00303606" w:rsidP="00CF3E12">
      <w:pPr>
        <w:jc w:val="both"/>
      </w:pPr>
    </w:p>
    <w:p w:rsidR="00864CFA" w:rsidRPr="00E87F8F" w:rsidRDefault="007426D3" w:rsidP="007426D3">
      <w:pPr>
        <w:pStyle w:val="Cmsor2"/>
      </w:pPr>
      <w:bookmarkStart w:id="59" w:name="_Toc476906477"/>
      <w:r w:rsidRPr="00E87F8F">
        <w:t>Feltételes szabadság é</w:t>
      </w:r>
      <w:r w:rsidR="00864CFA" w:rsidRPr="00E87F8F">
        <w:t>letfogytig tartó szaba</w:t>
      </w:r>
      <w:r w:rsidRPr="00E87F8F">
        <w:t>dságvesztés esetén</w:t>
      </w:r>
      <w:bookmarkEnd w:id="59"/>
      <w:r w:rsidR="00A018D4" w:rsidRPr="00E87F8F">
        <w:t xml:space="preserve"> </w:t>
      </w:r>
    </w:p>
    <w:p w:rsidR="00864CFA" w:rsidRPr="00E87F8F" w:rsidRDefault="00864CFA" w:rsidP="00CF3E12">
      <w:pPr>
        <w:jc w:val="both"/>
      </w:pPr>
    </w:p>
    <w:p w:rsidR="00CF3E12" w:rsidRPr="00034692" w:rsidRDefault="00CF3E12" w:rsidP="00DF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jc w:val="both"/>
      </w:pPr>
      <w:r w:rsidRPr="00E87F8F">
        <w:rPr>
          <w:b/>
        </w:rPr>
        <w:t>Életfogytig tartó szabadságvesztés</w:t>
      </w:r>
      <w:r w:rsidRPr="00E87F8F">
        <w:t xml:space="preserve"> kiszabása esetén a bíróság az </w:t>
      </w:r>
      <w:r w:rsidR="006E1768" w:rsidRPr="00E87F8F">
        <w:t>ügydöntő határozatába</w:t>
      </w:r>
      <w:r w:rsidRPr="00E87F8F">
        <w:t>n</w:t>
      </w:r>
      <w:r w:rsidRPr="00034692">
        <w:t xml:space="preserve"> meghatározza a feltételes szabadságra bocsátás legkorábbi időpontját, vagy a feltételes szabadságra bocsátás lehetőségét kizárja.</w:t>
      </w:r>
    </w:p>
    <w:p w:rsidR="007426D3" w:rsidRPr="00034692" w:rsidRDefault="007426D3" w:rsidP="00DF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both"/>
      </w:pPr>
    </w:p>
    <w:p w:rsidR="00303606" w:rsidRDefault="00CF3E12" w:rsidP="00DF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both"/>
      </w:pPr>
      <w:r w:rsidRPr="00034692">
        <w:t xml:space="preserve">Ha a bíróság életfogytig tartó szabadságvesztés kiszabása esetén a feltételes szabadságra bocsátás lehetőségét nem zárja ki, annak </w:t>
      </w:r>
      <w:r w:rsidRPr="00034692">
        <w:rPr>
          <w:b/>
        </w:rPr>
        <w:t>legkorábbi időpontját legalább huszonöt, legfeljebb negyven évben</w:t>
      </w:r>
      <w:r w:rsidRPr="00034692">
        <w:t xml:space="preserve"> állapítja meg. </w:t>
      </w:r>
    </w:p>
    <w:p w:rsidR="00303606" w:rsidRDefault="00303606" w:rsidP="00DF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both"/>
      </w:pPr>
    </w:p>
    <w:p w:rsidR="00DF3BE6" w:rsidRPr="00034692" w:rsidRDefault="00CF3E12" w:rsidP="00DF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both"/>
        <w:rPr>
          <w:iCs/>
        </w:rPr>
      </w:pPr>
      <w:r w:rsidRPr="00034692">
        <w:t>A feltételes szabadságra bocsátás legkorábbi időpontját években kell meghatározni.</w:t>
      </w:r>
    </w:p>
    <w:p w:rsidR="007426D3" w:rsidRPr="00034692" w:rsidRDefault="007426D3" w:rsidP="00DF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both"/>
        <w:rPr>
          <w:b/>
        </w:rPr>
      </w:pPr>
    </w:p>
    <w:p w:rsidR="00CF3E12" w:rsidRPr="00034692" w:rsidRDefault="00CF3E12" w:rsidP="00DF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both"/>
      </w:pPr>
      <w:r w:rsidRPr="00034692">
        <w:rPr>
          <w:b/>
        </w:rPr>
        <w:t>Életfogytig tartó</w:t>
      </w:r>
      <w:r w:rsidRPr="00034692">
        <w:t xml:space="preserve"> szabadságvesztés esetén a </w:t>
      </w:r>
      <w:r w:rsidRPr="00034692">
        <w:rPr>
          <w:b/>
        </w:rPr>
        <w:t>feltételes szabadság</w:t>
      </w:r>
      <w:r w:rsidRPr="00034692">
        <w:t xml:space="preserve"> tartama legalább </w:t>
      </w:r>
      <w:r w:rsidRPr="00034692">
        <w:rPr>
          <w:b/>
        </w:rPr>
        <w:t>tizenöt év.</w:t>
      </w:r>
    </w:p>
    <w:p w:rsidR="00DF3BE6" w:rsidRPr="007E5D8F" w:rsidRDefault="00DF3BE6" w:rsidP="00DF3BE6">
      <w:pPr>
        <w:jc w:val="both"/>
      </w:pPr>
    </w:p>
    <w:p w:rsidR="00CF3E12" w:rsidRPr="00034692" w:rsidRDefault="00CF3E12" w:rsidP="00960209">
      <w:pPr>
        <w:jc w:val="both"/>
      </w:pPr>
      <w:r w:rsidRPr="00034692">
        <w:lastRenderedPageBreak/>
        <w:t>Életfogytig tartó szabadságvesztés kiszabása esetén a bíróság a feltételes szabadsá</w:t>
      </w:r>
      <w:r w:rsidR="00DB5F0F" w:rsidRPr="00034692">
        <w:t xml:space="preserve">gra bocsátás lehetőségét a Btk-ban taxatíve </w:t>
      </w:r>
      <w:r w:rsidR="00DB5F0F" w:rsidRPr="00034692">
        <w:rPr>
          <w:b/>
        </w:rPr>
        <w:t>meghatározott</w:t>
      </w:r>
      <w:r w:rsidRPr="00034692">
        <w:rPr>
          <w:b/>
        </w:rPr>
        <w:t xml:space="preserve"> bűncselekmények miatt zárhatja ki</w:t>
      </w:r>
      <w:r w:rsidR="00960209">
        <w:t xml:space="preserve">, mint az állami elleni, háborús és emberiség elleni, illetve más súlyosabb (pl. </w:t>
      </w:r>
      <w:r w:rsidRPr="00034692">
        <w:t>embe</w:t>
      </w:r>
      <w:r w:rsidR="00960209">
        <w:t xml:space="preserve">rölés, </w:t>
      </w:r>
      <w:r w:rsidRPr="00034692">
        <w:t>emberr</w:t>
      </w:r>
      <w:r w:rsidR="00960209">
        <w:t xml:space="preserve">ablás, </w:t>
      </w:r>
      <w:r w:rsidRPr="00034692">
        <w:t>emberkereskedel</w:t>
      </w:r>
      <w:r w:rsidR="00DF3BE6" w:rsidRPr="00034692">
        <w:t>em</w:t>
      </w:r>
      <w:r w:rsidR="00960209">
        <w:t xml:space="preserve">, </w:t>
      </w:r>
      <w:r w:rsidRPr="00034692">
        <w:t>fogolyzend</w:t>
      </w:r>
      <w:r w:rsidR="00960209">
        <w:t>ülés) vagy közveszélyes (</w:t>
      </w:r>
      <w:r w:rsidRPr="00034692">
        <w:t>t</w:t>
      </w:r>
      <w:r w:rsidR="00DF3BE6" w:rsidRPr="00034692">
        <w:t>errorcselekmény,</w:t>
      </w:r>
      <w:r w:rsidR="00960209">
        <w:t xml:space="preserve"> </w:t>
      </w:r>
      <w:r w:rsidRPr="00034692">
        <w:t>jármű hatalomba kerít</w:t>
      </w:r>
      <w:r w:rsidR="00960209">
        <w:t xml:space="preserve">ése, </w:t>
      </w:r>
      <w:r w:rsidRPr="00034692">
        <w:t>közveszély okozása</w:t>
      </w:r>
      <w:r w:rsidR="00960209">
        <w:t>) cselekmények.</w:t>
      </w:r>
    </w:p>
    <w:p w:rsidR="00DF3BE6" w:rsidRPr="00034692" w:rsidRDefault="00DF3BE6" w:rsidP="00DF3BE6">
      <w:pPr>
        <w:jc w:val="both"/>
      </w:pPr>
    </w:p>
    <w:p w:rsidR="00CF3E12" w:rsidRPr="00034692" w:rsidRDefault="00CF3E12" w:rsidP="00DF3BE6">
      <w:pPr>
        <w:jc w:val="both"/>
        <w:rPr>
          <w:b/>
        </w:rPr>
      </w:pPr>
      <w:r w:rsidRPr="00034692">
        <w:rPr>
          <w:b/>
        </w:rPr>
        <w:t>A feltételes szabadságra bocsátás lehetőségét ki kell zárni, ha az elkövető</w:t>
      </w:r>
    </w:p>
    <w:p w:rsidR="00303606" w:rsidRDefault="00303606" w:rsidP="00DF3BE6">
      <w:pPr>
        <w:jc w:val="both"/>
      </w:pPr>
    </w:p>
    <w:p w:rsidR="00CF3E12" w:rsidRPr="00034692" w:rsidRDefault="00CF3E12" w:rsidP="00DF3BE6">
      <w:pPr>
        <w:jc w:val="both"/>
      </w:pPr>
      <w:r w:rsidRPr="00034692">
        <w:t>a) erőszakos többszörös visszaeső, vagy</w:t>
      </w:r>
    </w:p>
    <w:p w:rsidR="00CF3E12" w:rsidRPr="00034692" w:rsidRDefault="00864CFA" w:rsidP="00DF3BE6">
      <w:pPr>
        <w:jc w:val="both"/>
      </w:pPr>
      <w:r w:rsidRPr="00034692">
        <w:t xml:space="preserve">b) a fenti </w:t>
      </w:r>
      <w:r w:rsidR="00CF3E12" w:rsidRPr="00034692">
        <w:t>bűncselekmény</w:t>
      </w:r>
      <w:r w:rsidRPr="00034692">
        <w:t>eke</w:t>
      </w:r>
      <w:r w:rsidR="00CF3E12" w:rsidRPr="00034692">
        <w:t>t bűnszervezetben követte el.</w:t>
      </w:r>
    </w:p>
    <w:p w:rsidR="00A018D4" w:rsidRPr="007E5D8F" w:rsidRDefault="00A018D4" w:rsidP="00DF3BE6">
      <w:pPr>
        <w:jc w:val="both"/>
      </w:pPr>
    </w:p>
    <w:p w:rsidR="00A018D4" w:rsidRPr="007E5D8F" w:rsidRDefault="00A018D4" w:rsidP="00DF3BE6">
      <w:pPr>
        <w:jc w:val="both"/>
        <w:rPr>
          <w:b/>
        </w:rPr>
      </w:pPr>
      <w:r w:rsidRPr="007E5D8F">
        <w:rPr>
          <w:b/>
        </w:rPr>
        <w:t>Felkészülési kérdések:</w:t>
      </w:r>
    </w:p>
    <w:p w:rsidR="00A018D4" w:rsidRPr="007E5D8F" w:rsidRDefault="00A018D4" w:rsidP="003A2B1F">
      <w:pPr>
        <w:ind w:left="567" w:hanging="567"/>
        <w:jc w:val="both"/>
        <w:rPr>
          <w:b/>
        </w:rPr>
      </w:pPr>
    </w:p>
    <w:p w:rsidR="00A018D4" w:rsidRPr="007E5D8F" w:rsidRDefault="00A018D4" w:rsidP="001864AE">
      <w:pPr>
        <w:pStyle w:val="Listaszerbekezds"/>
        <w:numPr>
          <w:ilvl w:val="0"/>
          <w:numId w:val="8"/>
        </w:numPr>
        <w:ind w:left="567" w:hanging="567"/>
        <w:jc w:val="both"/>
        <w:rPr>
          <w:b/>
        </w:rPr>
      </w:pPr>
      <w:r w:rsidRPr="007E5D8F">
        <w:rPr>
          <w:b/>
        </w:rPr>
        <w:t>Ismertesse, hogy mely esetekben nem bocsátható az elítélt feltételes szabadságra.</w:t>
      </w:r>
    </w:p>
    <w:p w:rsidR="00A018D4" w:rsidRPr="007E5D8F" w:rsidRDefault="00A018D4" w:rsidP="001864AE">
      <w:pPr>
        <w:pStyle w:val="Listaszerbekezds"/>
        <w:numPr>
          <w:ilvl w:val="0"/>
          <w:numId w:val="8"/>
        </w:numPr>
        <w:ind w:left="567" w:hanging="567"/>
        <w:jc w:val="both"/>
        <w:rPr>
          <w:b/>
        </w:rPr>
      </w:pPr>
      <w:r w:rsidRPr="007E5D8F">
        <w:rPr>
          <w:b/>
        </w:rPr>
        <w:t>Ismertesse, hogy mely esetekben szünteti meg a bíróság a feltételes szabadságot.</w:t>
      </w:r>
    </w:p>
    <w:p w:rsidR="00A018D4" w:rsidRPr="007E5D8F" w:rsidRDefault="00A018D4" w:rsidP="001864AE">
      <w:pPr>
        <w:pStyle w:val="Listaszerbekezds"/>
        <w:numPr>
          <w:ilvl w:val="0"/>
          <w:numId w:val="8"/>
        </w:numPr>
        <w:ind w:left="567" w:hanging="567"/>
        <w:jc w:val="both"/>
        <w:rPr>
          <w:b/>
        </w:rPr>
      </w:pPr>
      <w:r w:rsidRPr="007E5D8F">
        <w:rPr>
          <w:b/>
        </w:rPr>
        <w:t>Ismertesse az életfogytig tartó szabadságvesztés esetén a feltételes szabadságra bocsátás feltételeit.</w:t>
      </w:r>
    </w:p>
    <w:p w:rsidR="00A018D4" w:rsidRPr="007E5D8F" w:rsidRDefault="00A018D4" w:rsidP="00DF3BE6">
      <w:pPr>
        <w:jc w:val="both"/>
      </w:pPr>
    </w:p>
    <w:p w:rsidR="00410A99" w:rsidRDefault="00410A99" w:rsidP="003A2B1F">
      <w:pPr>
        <w:jc w:val="center"/>
        <w:rPr>
          <w:b/>
        </w:rPr>
      </w:pPr>
    </w:p>
    <w:p w:rsidR="00303606" w:rsidRDefault="00303606" w:rsidP="003A2B1F">
      <w:pPr>
        <w:jc w:val="center"/>
        <w:rPr>
          <w:b/>
        </w:rPr>
      </w:pPr>
    </w:p>
    <w:p w:rsidR="00303606" w:rsidRDefault="00303606" w:rsidP="003A2B1F">
      <w:pPr>
        <w:jc w:val="center"/>
        <w:rPr>
          <w:b/>
        </w:rPr>
      </w:pPr>
    </w:p>
    <w:p w:rsidR="00303606" w:rsidRDefault="00303606" w:rsidP="003A2B1F">
      <w:pPr>
        <w:jc w:val="center"/>
        <w:rPr>
          <w:b/>
        </w:rPr>
      </w:pPr>
    </w:p>
    <w:p w:rsidR="00303606" w:rsidRDefault="00303606" w:rsidP="003A2B1F">
      <w:pPr>
        <w:jc w:val="center"/>
        <w:rPr>
          <w:b/>
        </w:rPr>
      </w:pPr>
    </w:p>
    <w:p w:rsidR="00303606" w:rsidRDefault="00303606" w:rsidP="003A2B1F">
      <w:pPr>
        <w:jc w:val="center"/>
        <w:rPr>
          <w:b/>
        </w:rPr>
      </w:pPr>
    </w:p>
    <w:p w:rsidR="00303606" w:rsidRDefault="00303606" w:rsidP="003A2B1F">
      <w:pPr>
        <w:jc w:val="center"/>
        <w:rPr>
          <w:b/>
        </w:rPr>
      </w:pPr>
    </w:p>
    <w:p w:rsidR="00303606" w:rsidRDefault="00303606" w:rsidP="003A2B1F">
      <w:pPr>
        <w:jc w:val="center"/>
        <w:rPr>
          <w:b/>
        </w:rPr>
      </w:pPr>
    </w:p>
    <w:p w:rsidR="00303606" w:rsidRDefault="00303606" w:rsidP="003A2B1F">
      <w:pPr>
        <w:jc w:val="center"/>
        <w:rPr>
          <w:b/>
        </w:rPr>
      </w:pPr>
    </w:p>
    <w:p w:rsidR="00303606" w:rsidRDefault="00303606" w:rsidP="003A2B1F">
      <w:pPr>
        <w:jc w:val="center"/>
        <w:rPr>
          <w:b/>
        </w:rPr>
      </w:pPr>
    </w:p>
    <w:p w:rsidR="00303606" w:rsidRDefault="00303606" w:rsidP="003A2B1F">
      <w:pPr>
        <w:jc w:val="center"/>
        <w:rPr>
          <w:b/>
        </w:rPr>
      </w:pPr>
    </w:p>
    <w:p w:rsidR="00303606" w:rsidRDefault="00303606" w:rsidP="003A2B1F">
      <w:pPr>
        <w:jc w:val="center"/>
        <w:rPr>
          <w:b/>
        </w:rPr>
      </w:pPr>
    </w:p>
    <w:p w:rsidR="00303606" w:rsidRDefault="00303606" w:rsidP="003A2B1F">
      <w:pPr>
        <w:jc w:val="center"/>
        <w:rPr>
          <w:b/>
        </w:rPr>
      </w:pPr>
    </w:p>
    <w:p w:rsidR="00303606" w:rsidRDefault="00303606" w:rsidP="003A2B1F">
      <w:pPr>
        <w:jc w:val="center"/>
        <w:rPr>
          <w:b/>
        </w:rPr>
      </w:pPr>
    </w:p>
    <w:p w:rsidR="00303606" w:rsidRDefault="00303606" w:rsidP="003A2B1F">
      <w:pPr>
        <w:jc w:val="center"/>
        <w:rPr>
          <w:b/>
        </w:rPr>
      </w:pPr>
    </w:p>
    <w:p w:rsidR="00303606" w:rsidRDefault="00303606" w:rsidP="003A2B1F">
      <w:pPr>
        <w:jc w:val="center"/>
        <w:rPr>
          <w:b/>
        </w:rPr>
      </w:pPr>
    </w:p>
    <w:p w:rsidR="00303606" w:rsidRDefault="00303606" w:rsidP="003A2B1F">
      <w:pPr>
        <w:jc w:val="center"/>
        <w:rPr>
          <w:b/>
        </w:rPr>
      </w:pPr>
    </w:p>
    <w:p w:rsidR="00303606" w:rsidRDefault="00303606" w:rsidP="003A2B1F">
      <w:pPr>
        <w:jc w:val="center"/>
        <w:rPr>
          <w:b/>
        </w:rPr>
      </w:pPr>
    </w:p>
    <w:p w:rsidR="00303606" w:rsidRDefault="00303606" w:rsidP="003A2B1F">
      <w:pPr>
        <w:jc w:val="center"/>
        <w:rPr>
          <w:b/>
        </w:rPr>
      </w:pPr>
    </w:p>
    <w:p w:rsidR="00303606" w:rsidRDefault="00303606" w:rsidP="003A2B1F">
      <w:pPr>
        <w:jc w:val="center"/>
        <w:rPr>
          <w:b/>
        </w:rPr>
      </w:pPr>
    </w:p>
    <w:p w:rsidR="00303606" w:rsidRDefault="00303606" w:rsidP="003A2B1F">
      <w:pPr>
        <w:jc w:val="center"/>
        <w:rPr>
          <w:b/>
        </w:rPr>
      </w:pPr>
    </w:p>
    <w:p w:rsidR="00303606" w:rsidRDefault="00303606" w:rsidP="003A2B1F">
      <w:pPr>
        <w:jc w:val="center"/>
        <w:rPr>
          <w:b/>
        </w:rPr>
      </w:pPr>
    </w:p>
    <w:p w:rsidR="00303606" w:rsidRDefault="00303606" w:rsidP="003A2B1F">
      <w:pPr>
        <w:jc w:val="center"/>
        <w:rPr>
          <w:b/>
        </w:rPr>
      </w:pPr>
    </w:p>
    <w:p w:rsidR="00303606" w:rsidRDefault="00303606" w:rsidP="003A2B1F">
      <w:pPr>
        <w:jc w:val="center"/>
        <w:rPr>
          <w:b/>
        </w:rPr>
      </w:pPr>
    </w:p>
    <w:p w:rsidR="00303606" w:rsidRDefault="00303606" w:rsidP="003A2B1F">
      <w:pPr>
        <w:jc w:val="center"/>
        <w:rPr>
          <w:b/>
        </w:rPr>
      </w:pPr>
    </w:p>
    <w:p w:rsidR="00303606" w:rsidRDefault="00303606" w:rsidP="003A2B1F">
      <w:pPr>
        <w:jc w:val="center"/>
        <w:rPr>
          <w:b/>
        </w:rPr>
      </w:pPr>
    </w:p>
    <w:p w:rsidR="00303606" w:rsidRDefault="00303606" w:rsidP="003A2B1F">
      <w:pPr>
        <w:jc w:val="center"/>
        <w:rPr>
          <w:b/>
        </w:rPr>
      </w:pPr>
    </w:p>
    <w:p w:rsidR="00303606" w:rsidRDefault="00303606" w:rsidP="003A2B1F">
      <w:pPr>
        <w:jc w:val="center"/>
        <w:rPr>
          <w:b/>
        </w:rPr>
      </w:pPr>
    </w:p>
    <w:p w:rsidR="00303606" w:rsidRDefault="00303606" w:rsidP="003A2B1F">
      <w:pPr>
        <w:jc w:val="center"/>
        <w:rPr>
          <w:b/>
        </w:rPr>
      </w:pPr>
    </w:p>
    <w:p w:rsidR="00303606" w:rsidRDefault="00303606" w:rsidP="003A2B1F">
      <w:pPr>
        <w:jc w:val="center"/>
        <w:rPr>
          <w:b/>
        </w:rPr>
      </w:pPr>
    </w:p>
    <w:p w:rsidR="00303606" w:rsidRDefault="00303606" w:rsidP="003A2B1F">
      <w:pPr>
        <w:jc w:val="center"/>
        <w:rPr>
          <w:b/>
        </w:rPr>
      </w:pPr>
    </w:p>
    <w:p w:rsidR="00303606" w:rsidRDefault="00303606" w:rsidP="003A2B1F">
      <w:pPr>
        <w:jc w:val="center"/>
        <w:rPr>
          <w:b/>
        </w:rPr>
      </w:pPr>
    </w:p>
    <w:p w:rsidR="00303606" w:rsidRDefault="00303606" w:rsidP="003A2B1F">
      <w:pPr>
        <w:jc w:val="center"/>
        <w:rPr>
          <w:b/>
        </w:rPr>
      </w:pPr>
    </w:p>
    <w:p w:rsidR="00A018D4" w:rsidRDefault="00A018D4" w:rsidP="007426D3">
      <w:pPr>
        <w:pStyle w:val="Cmsor1"/>
      </w:pPr>
      <w:bookmarkStart w:id="60" w:name="_Toc476906478"/>
      <w:r w:rsidRPr="00696910">
        <w:lastRenderedPageBreak/>
        <w:t>A büntetés-végrehajt</w:t>
      </w:r>
      <w:r w:rsidR="00696910">
        <w:t>ási bíró és az ügyész feladatai</w:t>
      </w:r>
      <w:bookmarkEnd w:id="60"/>
    </w:p>
    <w:p w:rsidR="007426D3" w:rsidRPr="00696910" w:rsidRDefault="007426D3" w:rsidP="00696910">
      <w:pPr>
        <w:jc w:val="center"/>
        <w:rPr>
          <w:b/>
          <w:sz w:val="28"/>
          <w:szCs w:val="28"/>
        </w:rPr>
      </w:pPr>
    </w:p>
    <w:p w:rsidR="00696910" w:rsidRPr="00696910" w:rsidRDefault="00696910" w:rsidP="00696910">
      <w:pPr>
        <w:spacing w:line="240" w:lineRule="exact"/>
        <w:jc w:val="center"/>
        <w:rPr>
          <w:b/>
        </w:rPr>
      </w:pPr>
      <w:r>
        <w:rPr>
          <w:b/>
        </w:rPr>
        <w:t>(a</w:t>
      </w:r>
      <w:r w:rsidRPr="00696910">
        <w:rPr>
          <w:b/>
        </w:rPr>
        <w:t xml:space="preserve"> büntetés-végrehajtás jogállami kontrollrendszere</w:t>
      </w:r>
      <w:r>
        <w:rPr>
          <w:b/>
        </w:rPr>
        <w:t>)</w:t>
      </w:r>
    </w:p>
    <w:p w:rsidR="00696910" w:rsidRDefault="00696910" w:rsidP="00696910">
      <w:pPr>
        <w:spacing w:line="240" w:lineRule="exact"/>
        <w:jc w:val="center"/>
        <w:rPr>
          <w:b/>
          <w:sz w:val="28"/>
          <w:szCs w:val="28"/>
        </w:rPr>
      </w:pPr>
    </w:p>
    <w:p w:rsidR="00632269" w:rsidRPr="0005412E" w:rsidRDefault="00632269" w:rsidP="00696910">
      <w:pPr>
        <w:spacing w:line="240" w:lineRule="exact"/>
        <w:jc w:val="center"/>
        <w:rPr>
          <w:b/>
          <w:sz w:val="28"/>
          <w:szCs w:val="28"/>
        </w:rPr>
      </w:pPr>
    </w:p>
    <w:p w:rsidR="00696910" w:rsidRPr="00AD7D94" w:rsidRDefault="00696910" w:rsidP="00AD7D94">
      <w:pPr>
        <w:pStyle w:val="Cmsor2"/>
      </w:pPr>
      <w:bookmarkStart w:id="61" w:name="_Toc476906479"/>
      <w:r w:rsidRPr="00AD7D94">
        <w:t>Bevezetés</w:t>
      </w:r>
      <w:bookmarkEnd w:id="61"/>
    </w:p>
    <w:p w:rsidR="00696910" w:rsidRDefault="00696910" w:rsidP="00696910">
      <w:pPr>
        <w:spacing w:line="240" w:lineRule="exact"/>
        <w:jc w:val="both"/>
        <w:rPr>
          <w:b/>
        </w:rPr>
      </w:pPr>
    </w:p>
    <w:p w:rsidR="00696910" w:rsidRPr="0005412E" w:rsidRDefault="00696910" w:rsidP="00696910">
      <w:pPr>
        <w:jc w:val="both"/>
      </w:pPr>
      <w:r>
        <w:t>A hatályos magyar jogi szabályozás tükrében megállapítható, hogy a büntetés-végrehajtás tevékenyégére vonatkozó komplex kontrollrendszer megfelel a nemzetközi és európai standardoknak. A fogvatartott személyek vonatkozásában a nemzetközi jogvédelmi mechanizmusok (CPT, OPCAT) érvényesülése mellett az állami jogvédelem intézményei (bv. ügyész, bv. bíró, alapjogi biztos), valamint a társadalmi szervezetként működő nem kormányzati jogvédő szervek látják el a törvényességi, alapjogi és társadalmi felügyelet feladatait.</w:t>
      </w:r>
    </w:p>
    <w:p w:rsidR="00696910" w:rsidRDefault="00696910" w:rsidP="00696910">
      <w:pPr>
        <w:spacing w:line="240" w:lineRule="exact"/>
        <w:jc w:val="both"/>
        <w:rPr>
          <w:b/>
        </w:rPr>
      </w:pPr>
    </w:p>
    <w:p w:rsidR="00AD7D94" w:rsidRDefault="00AD7D94" w:rsidP="00AD7D94">
      <w:pPr>
        <w:pStyle w:val="Cmsor2"/>
      </w:pPr>
      <w:bookmarkStart w:id="62" w:name="_Toc476906480"/>
      <w:r>
        <w:t>Az ügyész</w:t>
      </w:r>
      <w:bookmarkEnd w:id="62"/>
    </w:p>
    <w:p w:rsidR="00AD7D94" w:rsidRDefault="00AD7D94" w:rsidP="00696910">
      <w:pPr>
        <w:spacing w:line="240" w:lineRule="exact"/>
        <w:jc w:val="both"/>
        <w:rPr>
          <w:b/>
        </w:rPr>
      </w:pPr>
    </w:p>
    <w:p w:rsidR="00696910" w:rsidRPr="00AD7D94" w:rsidRDefault="00AD7D94" w:rsidP="00AD7D94">
      <w:pPr>
        <w:pStyle w:val="Cmsor3"/>
      </w:pPr>
      <w:bookmarkStart w:id="63" w:name="_Toc476906481"/>
      <w:r w:rsidRPr="00AD7D94">
        <w:t>Az ügyészség jogállása az állami szervezetrendszerben</w:t>
      </w:r>
      <w:bookmarkEnd w:id="63"/>
      <w:r w:rsidRPr="00AD7D94">
        <w:t xml:space="preserve"> </w:t>
      </w:r>
    </w:p>
    <w:p w:rsidR="00AD7D94" w:rsidRPr="00AD7D94" w:rsidRDefault="00AD7D94" w:rsidP="00AD7D94"/>
    <w:p w:rsidR="00960209" w:rsidRDefault="00696910" w:rsidP="00696910">
      <w:pPr>
        <w:jc w:val="both"/>
        <w:rPr>
          <w:rStyle w:val="italic"/>
        </w:rPr>
      </w:pPr>
      <w:r w:rsidRPr="0005412E">
        <w:rPr>
          <w:rStyle w:val="italic"/>
        </w:rPr>
        <w:t>Egy demokratikus jogállamban az alkotmányosság feltétele a törvények, valamint a törvényeken alapuló alacsonyabb szintű jogszabályok érvényesülés</w:t>
      </w:r>
      <w:r>
        <w:rPr>
          <w:rStyle w:val="italic"/>
        </w:rPr>
        <w:t>e</w:t>
      </w:r>
      <w:r w:rsidRPr="0005412E">
        <w:rPr>
          <w:rStyle w:val="italic"/>
        </w:rPr>
        <w:t>, betartása és maradéktalan betartatása</w:t>
      </w:r>
      <w:r>
        <w:rPr>
          <w:rStyle w:val="italic"/>
        </w:rPr>
        <w:t xml:space="preserve"> (törvényesség elve)</w:t>
      </w:r>
      <w:r w:rsidRPr="0005412E">
        <w:rPr>
          <w:rStyle w:val="italic"/>
        </w:rPr>
        <w:t xml:space="preserve">. </w:t>
      </w:r>
    </w:p>
    <w:p w:rsidR="00960209" w:rsidRDefault="00960209" w:rsidP="00696910">
      <w:pPr>
        <w:jc w:val="both"/>
        <w:rPr>
          <w:rStyle w:val="italic"/>
        </w:rPr>
      </w:pPr>
    </w:p>
    <w:p w:rsidR="00696910" w:rsidRDefault="00696910" w:rsidP="00696910">
      <w:pPr>
        <w:jc w:val="both"/>
        <w:rPr>
          <w:rStyle w:val="italic"/>
        </w:rPr>
      </w:pPr>
      <w:r w:rsidRPr="00696910">
        <w:rPr>
          <w:rStyle w:val="italic"/>
          <w:b/>
        </w:rPr>
        <w:t>Magyarországon az Alaptörvény értelmében az Ügyészség nem önálló hatalmi ág, hanem az igazságszolgáltatás közreműködője</w:t>
      </w:r>
      <w:r>
        <w:rPr>
          <w:rStyle w:val="italic"/>
        </w:rPr>
        <w:t xml:space="preserve">, a fékek és ellensúlyok elve alapján ugyanakkor szervezeti önállóságát az biztosítja, hogy vezetője kizárólag az Országgyűlésnek felelős. </w:t>
      </w:r>
      <w:r w:rsidRPr="00696910">
        <w:rPr>
          <w:rStyle w:val="italic"/>
          <w:b/>
        </w:rPr>
        <w:t>Az ügyészi szervezet jogállásának meghatározása alapján az ügyész „a törvényesség őre”, a közérdek védelmezője, ezáltal működik közre az egyéni jogok érvényre juttatásában</w:t>
      </w:r>
      <w:r>
        <w:rPr>
          <w:rStyle w:val="italic"/>
        </w:rPr>
        <w:t xml:space="preserve">. </w:t>
      </w:r>
    </w:p>
    <w:p w:rsidR="00696910" w:rsidRDefault="00696910" w:rsidP="00696910">
      <w:pPr>
        <w:jc w:val="both"/>
        <w:rPr>
          <w:rStyle w:val="italic"/>
        </w:rPr>
      </w:pPr>
    </w:p>
    <w:p w:rsidR="00AD7D94" w:rsidRDefault="00AD7D94" w:rsidP="00AD7D94">
      <w:pPr>
        <w:pStyle w:val="Cmsor3"/>
        <w:rPr>
          <w:rStyle w:val="italic"/>
        </w:rPr>
      </w:pPr>
      <w:bookmarkStart w:id="64" w:name="_Toc476906482"/>
      <w:r>
        <w:rPr>
          <w:rStyle w:val="italic"/>
        </w:rPr>
        <w:t>Az ügyész feladatkörei</w:t>
      </w:r>
      <w:bookmarkEnd w:id="64"/>
    </w:p>
    <w:p w:rsidR="00AD7D94" w:rsidRDefault="00AD7D94" w:rsidP="00696910">
      <w:pPr>
        <w:jc w:val="both"/>
        <w:rPr>
          <w:rStyle w:val="italic"/>
        </w:rPr>
      </w:pPr>
    </w:p>
    <w:p w:rsidR="00696910" w:rsidRDefault="00696910" w:rsidP="00696910">
      <w:pPr>
        <w:jc w:val="both"/>
        <w:rPr>
          <w:rStyle w:val="italic"/>
        </w:rPr>
      </w:pPr>
      <w:r>
        <w:rPr>
          <w:rStyle w:val="italic"/>
        </w:rPr>
        <w:t xml:space="preserve">Feladatait tekintve a büntetőeljárásban ellátja a </w:t>
      </w:r>
      <w:r w:rsidRPr="00696910">
        <w:rPr>
          <w:rStyle w:val="italic"/>
          <w:b/>
        </w:rPr>
        <w:t>közvádló</w:t>
      </w:r>
      <w:r>
        <w:rPr>
          <w:rStyle w:val="italic"/>
        </w:rPr>
        <w:t xml:space="preserve"> szerepét (1), továbbá </w:t>
      </w:r>
      <w:r w:rsidRPr="00696910">
        <w:rPr>
          <w:rStyle w:val="italic"/>
          <w:b/>
        </w:rPr>
        <w:t>nyomozásfelügyelet</w:t>
      </w:r>
      <w:r>
        <w:rPr>
          <w:rStyle w:val="italic"/>
        </w:rPr>
        <w:t xml:space="preserve">i tevékenysége alapján nyomoz, vagy irányítja a nyomozóhatóságok nyomozati munkáját (2). További feladatokat lát el </w:t>
      </w:r>
      <w:r w:rsidRPr="00696910">
        <w:rPr>
          <w:rStyle w:val="italic"/>
          <w:u w:val="single"/>
        </w:rPr>
        <w:t>szabálysértési eljárások</w:t>
      </w:r>
      <w:r>
        <w:rPr>
          <w:rStyle w:val="italic"/>
        </w:rPr>
        <w:t xml:space="preserve"> során (3), valamint </w:t>
      </w:r>
      <w:r w:rsidRPr="00696910">
        <w:rPr>
          <w:rStyle w:val="italic"/>
          <w:u w:val="single"/>
        </w:rPr>
        <w:t>peres és nem peres eljárásokban</w:t>
      </w:r>
      <w:r>
        <w:rPr>
          <w:rStyle w:val="italic"/>
        </w:rPr>
        <w:t xml:space="preserve"> is részt vesz (4). Fontos jogosultsága, hogy </w:t>
      </w:r>
      <w:r w:rsidRPr="00696910">
        <w:rPr>
          <w:rStyle w:val="italic"/>
          <w:u w:val="single"/>
        </w:rPr>
        <w:t>közrendvédelmi feladatainak ellátása során perindítási (közkereset) és eljárás kezdeményezési joggal rendelkezik</w:t>
      </w:r>
      <w:r>
        <w:rPr>
          <w:rStyle w:val="italic"/>
        </w:rPr>
        <w:t xml:space="preserve">. A törvényességi felügyelet külön részét képezi a </w:t>
      </w:r>
      <w:r w:rsidRPr="00696910">
        <w:rPr>
          <w:rStyle w:val="italic"/>
          <w:b/>
        </w:rPr>
        <w:t>büntetés-végrehajtás törvényességi felügyelete</w:t>
      </w:r>
      <w:r>
        <w:rPr>
          <w:rStyle w:val="italic"/>
        </w:rPr>
        <w:t xml:space="preserve"> (5) is.    </w:t>
      </w:r>
    </w:p>
    <w:p w:rsidR="00696910" w:rsidRDefault="00696910" w:rsidP="00696910">
      <w:pPr>
        <w:jc w:val="both"/>
        <w:rPr>
          <w:rStyle w:val="italic"/>
        </w:rPr>
      </w:pPr>
    </w:p>
    <w:p w:rsidR="00AD7D94" w:rsidRDefault="00AD7D94" w:rsidP="00AD7D94">
      <w:pPr>
        <w:pStyle w:val="Cmsor3"/>
        <w:rPr>
          <w:rStyle w:val="italic"/>
        </w:rPr>
      </w:pPr>
      <w:bookmarkStart w:id="65" w:name="_Toc476906483"/>
      <w:r>
        <w:rPr>
          <w:rStyle w:val="italic"/>
        </w:rPr>
        <w:t>Az ügyész tevékenysége a büntetés-végrehajtásban</w:t>
      </w:r>
      <w:bookmarkEnd w:id="65"/>
    </w:p>
    <w:p w:rsidR="00AD7D94" w:rsidRPr="00AD7D94" w:rsidRDefault="00AD7D94" w:rsidP="00AD7D94"/>
    <w:p w:rsidR="00960209" w:rsidRDefault="00696910" w:rsidP="00696910">
      <w:pPr>
        <w:jc w:val="both"/>
      </w:pPr>
      <w:r w:rsidRPr="0005412E">
        <w:rPr>
          <w:rStyle w:val="italic"/>
        </w:rPr>
        <w:t xml:space="preserve">A </w:t>
      </w:r>
      <w:r>
        <w:rPr>
          <w:rStyle w:val="italic"/>
        </w:rPr>
        <w:t>büntetés-végrehajtásban</w:t>
      </w:r>
      <w:r w:rsidRPr="0005412E">
        <w:rPr>
          <w:rStyle w:val="italic"/>
        </w:rPr>
        <w:t xml:space="preserve"> a törvényesség elve megköveteli a jogszabályok következetes és feltétlen megtartását, melyet </w:t>
      </w:r>
      <w:r w:rsidRPr="0005412E">
        <w:t xml:space="preserve">a büntetés-végrehajtási jog által szabályozott jogviszonyok sajátos vonásai és alanyainak sajátos helyzete </w:t>
      </w:r>
      <w:r>
        <w:t>indokol</w:t>
      </w:r>
      <w:r w:rsidRPr="0005412E">
        <w:t xml:space="preserve">. </w:t>
      </w:r>
    </w:p>
    <w:p w:rsidR="00960209" w:rsidRDefault="00960209" w:rsidP="00696910">
      <w:pPr>
        <w:jc w:val="both"/>
      </w:pPr>
    </w:p>
    <w:p w:rsidR="00696910" w:rsidRDefault="00696910" w:rsidP="00696910">
      <w:pPr>
        <w:jc w:val="both"/>
      </w:pPr>
      <w:r w:rsidRPr="0005412E">
        <w:t xml:space="preserve">Az ügyész szerepe a büntetés-végrehajtásban kettős. Egyfelől </w:t>
      </w:r>
      <w:r w:rsidRPr="00696910">
        <w:rPr>
          <w:b/>
        </w:rPr>
        <w:t>az ügyész a törvényességi felügyelet során érvényt szerez a fogvatartottak jogai érvényesülésének, tehát ellátja ezen jogok védelmét</w:t>
      </w:r>
      <w:r>
        <w:rPr>
          <w:b/>
        </w:rPr>
        <w:t xml:space="preserve"> </w:t>
      </w:r>
      <w:r>
        <w:t>(1)</w:t>
      </w:r>
      <w:r w:rsidRPr="0005412E">
        <w:t xml:space="preserve">, valamint </w:t>
      </w:r>
      <w:r w:rsidRPr="00696910">
        <w:rPr>
          <w:b/>
        </w:rPr>
        <w:t>biztosítja az állami büntetőhatalom, az állam büntetőjogi igényének érvényesülését</w:t>
      </w:r>
      <w:r>
        <w:t xml:space="preserve"> (2)</w:t>
      </w:r>
      <w:r w:rsidRPr="0005412E">
        <w:t xml:space="preserve">. </w:t>
      </w:r>
    </w:p>
    <w:p w:rsidR="00696910" w:rsidRDefault="00696910" w:rsidP="00696910">
      <w:pPr>
        <w:jc w:val="both"/>
      </w:pPr>
    </w:p>
    <w:p w:rsidR="00960209" w:rsidRDefault="00960209" w:rsidP="00696910">
      <w:pPr>
        <w:jc w:val="both"/>
      </w:pPr>
    </w:p>
    <w:p w:rsidR="00AD7D94" w:rsidRDefault="00AD7D94" w:rsidP="00AD7D94">
      <w:pPr>
        <w:pStyle w:val="Cmsor3"/>
      </w:pPr>
      <w:bookmarkStart w:id="66" w:name="_Toc476906484"/>
      <w:r>
        <w:lastRenderedPageBreak/>
        <w:t>Az ügyész hatásköre a büntetés-végrehajtás törvényességi felügyeletében</w:t>
      </w:r>
      <w:bookmarkEnd w:id="66"/>
    </w:p>
    <w:p w:rsidR="00AD7D94" w:rsidRPr="00AD7D94" w:rsidRDefault="00AD7D94" w:rsidP="00AD7D94"/>
    <w:p w:rsidR="00696910" w:rsidRDefault="00696910" w:rsidP="00696910">
      <w:pPr>
        <w:jc w:val="both"/>
      </w:pPr>
      <w:r w:rsidRPr="0005412E">
        <w:t>A bv. ügyész</w:t>
      </w:r>
      <w:r>
        <w:t xml:space="preserve"> a</w:t>
      </w:r>
      <w:r w:rsidRPr="0005412E">
        <w:t xml:space="preserve"> törvényességi felügyelet ellátása során bármikor </w:t>
      </w:r>
      <w:r w:rsidRPr="000457C7">
        <w:rPr>
          <w:b/>
        </w:rPr>
        <w:t>ellenőrizheti bármely végrehajtást végző állami szerv tevékenységét</w:t>
      </w:r>
      <w:r>
        <w:t>, melynek alapján:</w:t>
      </w:r>
    </w:p>
    <w:p w:rsidR="00960209" w:rsidRDefault="00960209" w:rsidP="00696910">
      <w:pPr>
        <w:jc w:val="both"/>
      </w:pPr>
    </w:p>
    <w:p w:rsidR="00696910" w:rsidRDefault="00696910" w:rsidP="001864AE">
      <w:pPr>
        <w:numPr>
          <w:ilvl w:val="0"/>
          <w:numId w:val="20"/>
        </w:numPr>
        <w:ind w:left="567" w:hanging="426"/>
        <w:jc w:val="both"/>
      </w:pPr>
      <w:r w:rsidRPr="000457C7">
        <w:rPr>
          <w:b/>
        </w:rPr>
        <w:t>megtekintheti</w:t>
      </w:r>
      <w:r w:rsidRPr="0005412E">
        <w:t xml:space="preserve"> az ezzel összefüggő </w:t>
      </w:r>
      <w:r w:rsidRPr="000457C7">
        <w:rPr>
          <w:b/>
        </w:rPr>
        <w:t>iratokat</w:t>
      </w:r>
      <w:r w:rsidRPr="0005412E">
        <w:t xml:space="preserve">, </w:t>
      </w:r>
    </w:p>
    <w:p w:rsidR="00696910" w:rsidRDefault="00696910" w:rsidP="001864AE">
      <w:pPr>
        <w:numPr>
          <w:ilvl w:val="0"/>
          <w:numId w:val="20"/>
        </w:numPr>
        <w:ind w:left="567" w:hanging="426"/>
        <w:jc w:val="both"/>
      </w:pPr>
      <w:r w:rsidRPr="000457C7">
        <w:rPr>
          <w:b/>
        </w:rPr>
        <w:t>a végrehajtás körülményeit és rendjét szabályozó utasításokat</w:t>
      </w:r>
      <w:r w:rsidRPr="0005412E">
        <w:t xml:space="preserve">, </w:t>
      </w:r>
    </w:p>
    <w:p w:rsidR="00696910" w:rsidRDefault="00696910" w:rsidP="001864AE">
      <w:pPr>
        <w:numPr>
          <w:ilvl w:val="0"/>
          <w:numId w:val="20"/>
        </w:numPr>
        <w:ind w:left="567" w:hanging="426"/>
        <w:jc w:val="both"/>
      </w:pPr>
      <w:r w:rsidRPr="000457C7">
        <w:rPr>
          <w:b/>
        </w:rPr>
        <w:t>közreműködik a büntetés-végrehajtással kapcsolatos bírósági eljárásban</w:t>
      </w:r>
      <w:r w:rsidRPr="0005412E">
        <w:t xml:space="preserve">, </w:t>
      </w:r>
      <w:r w:rsidR="004D53B9">
        <w:t>és</w:t>
      </w:r>
    </w:p>
    <w:p w:rsidR="00696910" w:rsidRDefault="004D53B9" w:rsidP="001864AE">
      <w:pPr>
        <w:numPr>
          <w:ilvl w:val="0"/>
          <w:numId w:val="20"/>
        </w:numPr>
        <w:ind w:left="567" w:hanging="426"/>
        <w:jc w:val="both"/>
      </w:pPr>
      <w:r>
        <w:rPr>
          <w:b/>
        </w:rPr>
        <w:t xml:space="preserve">a </w:t>
      </w:r>
      <w:r w:rsidR="00696910" w:rsidRPr="000457C7">
        <w:rPr>
          <w:b/>
        </w:rPr>
        <w:t>rendkívüli eseményekkel kapcsolatos feladatok ellátásában</w:t>
      </w:r>
      <w:r w:rsidR="00696910" w:rsidRPr="0005412E">
        <w:t xml:space="preserve">, </w:t>
      </w:r>
    </w:p>
    <w:p w:rsidR="00696910" w:rsidRPr="0005412E" w:rsidRDefault="00696910" w:rsidP="001864AE">
      <w:pPr>
        <w:numPr>
          <w:ilvl w:val="0"/>
          <w:numId w:val="20"/>
        </w:numPr>
        <w:ind w:left="567" w:hanging="426"/>
        <w:jc w:val="both"/>
        <w:rPr>
          <w:b/>
        </w:rPr>
      </w:pPr>
      <w:r w:rsidRPr="0005412E">
        <w:t xml:space="preserve">a </w:t>
      </w:r>
      <w:r w:rsidRPr="000457C7">
        <w:rPr>
          <w:b/>
        </w:rPr>
        <w:t>bűnügyi nyilvántartás figyelemmel kísérésében</w:t>
      </w:r>
      <w:r w:rsidRPr="0005412E">
        <w:t>.</w:t>
      </w:r>
    </w:p>
    <w:p w:rsidR="00696910" w:rsidRDefault="00696910" w:rsidP="00696910">
      <w:pPr>
        <w:jc w:val="both"/>
      </w:pPr>
    </w:p>
    <w:p w:rsidR="00696910" w:rsidRPr="0005412E" w:rsidRDefault="00696910" w:rsidP="00696910">
      <w:pPr>
        <w:jc w:val="both"/>
      </w:pPr>
      <w:r w:rsidRPr="0005412E">
        <w:t xml:space="preserve">Annak érdekében, hogy az ügyész a fentebb említett feladatait elláthassa az alábbi módszerek és eszközök állnak rendelkezésre: </w:t>
      </w:r>
    </w:p>
    <w:p w:rsidR="00696910" w:rsidRPr="0005412E" w:rsidRDefault="00696910" w:rsidP="00696910">
      <w:pPr>
        <w:jc w:val="both"/>
        <w:rPr>
          <w:b/>
        </w:rPr>
      </w:pPr>
    </w:p>
    <w:p w:rsidR="00696910" w:rsidRDefault="00696910" w:rsidP="00696910">
      <w:pPr>
        <w:jc w:val="both"/>
        <w:rPr>
          <w:b/>
        </w:rPr>
      </w:pPr>
      <w:r w:rsidRPr="0005412E">
        <w:rPr>
          <w:b/>
        </w:rPr>
        <w:t>Az ügyészi tör</w:t>
      </w:r>
      <w:r>
        <w:rPr>
          <w:b/>
        </w:rPr>
        <w:t>vényességi felügyelet módszerei</w:t>
      </w:r>
    </w:p>
    <w:p w:rsidR="00960209" w:rsidRPr="0005412E" w:rsidRDefault="00960209" w:rsidP="00696910">
      <w:pPr>
        <w:jc w:val="both"/>
        <w:rPr>
          <w:b/>
        </w:rPr>
      </w:pPr>
    </w:p>
    <w:p w:rsidR="00696910" w:rsidRPr="0005412E" w:rsidRDefault="00696910" w:rsidP="001864AE">
      <w:pPr>
        <w:pStyle w:val="Listaszerbekezds"/>
        <w:numPr>
          <w:ilvl w:val="0"/>
          <w:numId w:val="22"/>
        </w:numPr>
        <w:ind w:left="426" w:hanging="426"/>
        <w:jc w:val="both"/>
      </w:pPr>
      <w:r w:rsidRPr="0005412E">
        <w:t>a fogvatartottak meghallgatása,</w:t>
      </w:r>
    </w:p>
    <w:p w:rsidR="00696910" w:rsidRPr="0005412E" w:rsidRDefault="00696910" w:rsidP="001864AE">
      <w:pPr>
        <w:pStyle w:val="Listaszerbekezds"/>
        <w:numPr>
          <w:ilvl w:val="0"/>
          <w:numId w:val="22"/>
        </w:numPr>
        <w:ind w:left="426" w:hanging="426"/>
        <w:jc w:val="both"/>
      </w:pPr>
      <w:r w:rsidRPr="0005412E">
        <w:t xml:space="preserve">a panaszok, kérelmek, bejelentések intézése, valamint </w:t>
      </w:r>
    </w:p>
    <w:p w:rsidR="00696910" w:rsidRPr="007426D3" w:rsidRDefault="00696910" w:rsidP="001864AE">
      <w:pPr>
        <w:pStyle w:val="Listaszerbekezds"/>
        <w:numPr>
          <w:ilvl w:val="0"/>
          <w:numId w:val="22"/>
        </w:numPr>
        <w:ind w:left="426" w:hanging="426"/>
        <w:jc w:val="both"/>
        <w:rPr>
          <w:b/>
        </w:rPr>
      </w:pPr>
      <w:r w:rsidRPr="0005412E">
        <w:t xml:space="preserve">a törvényességi vizsgálat. </w:t>
      </w:r>
    </w:p>
    <w:p w:rsidR="00696910" w:rsidRPr="0005412E" w:rsidRDefault="00696910" w:rsidP="00696910">
      <w:pPr>
        <w:jc w:val="both"/>
        <w:rPr>
          <w:b/>
        </w:rPr>
      </w:pPr>
    </w:p>
    <w:p w:rsidR="00696910" w:rsidRPr="0005412E" w:rsidRDefault="00696910" w:rsidP="00696910">
      <w:pPr>
        <w:jc w:val="both"/>
        <w:rPr>
          <w:b/>
        </w:rPr>
      </w:pPr>
      <w:r w:rsidRPr="0005412E">
        <w:rPr>
          <w:b/>
        </w:rPr>
        <w:t>Az ügyészi tö</w:t>
      </w:r>
      <w:r>
        <w:rPr>
          <w:b/>
        </w:rPr>
        <w:t>rvényességi felügyelet eszközei</w:t>
      </w:r>
      <w:r w:rsidRPr="0005412E">
        <w:rPr>
          <w:b/>
        </w:rPr>
        <w:t xml:space="preserve"> </w:t>
      </w:r>
    </w:p>
    <w:p w:rsidR="00960209" w:rsidRDefault="00960209" w:rsidP="00696910">
      <w:pPr>
        <w:jc w:val="both"/>
      </w:pPr>
    </w:p>
    <w:p w:rsidR="00696910" w:rsidRPr="0005412E" w:rsidRDefault="00696910" w:rsidP="00696910">
      <w:pPr>
        <w:jc w:val="both"/>
      </w:pPr>
      <w:r w:rsidRPr="0005412E">
        <w:t xml:space="preserve">Ha az ügyész a törvényességi vizsgálatról készített feljegyzést a bírósághoz küldi, átiratában a szükséges intézkedésre kéri a bíróságot. </w:t>
      </w:r>
    </w:p>
    <w:p w:rsidR="00696910" w:rsidRDefault="00696910" w:rsidP="00696910">
      <w:pPr>
        <w:jc w:val="both"/>
        <w:rPr>
          <w:b/>
        </w:rPr>
      </w:pPr>
    </w:p>
    <w:p w:rsidR="00696910" w:rsidRPr="0079704A" w:rsidRDefault="00696910" w:rsidP="00AD7D94">
      <w:pPr>
        <w:pStyle w:val="Cmsor3"/>
      </w:pPr>
      <w:bookmarkStart w:id="67" w:name="_Toc476906485"/>
      <w:r w:rsidRPr="0079704A">
        <w:t>A bv. ügyész intézkedési jogköre</w:t>
      </w:r>
      <w:r w:rsidR="00AD7D94">
        <w:t xml:space="preserve"> a büntetés-végrehajtással összefüggésben</w:t>
      </w:r>
      <w:bookmarkEnd w:id="67"/>
      <w:r w:rsidRPr="0079704A">
        <w:t xml:space="preserve"> </w:t>
      </w:r>
    </w:p>
    <w:p w:rsidR="00696910" w:rsidRDefault="00696910" w:rsidP="00696910">
      <w:pPr>
        <w:jc w:val="both"/>
      </w:pPr>
    </w:p>
    <w:p w:rsidR="00960209" w:rsidRDefault="00696910" w:rsidP="00696910">
      <w:pPr>
        <w:jc w:val="both"/>
      </w:pPr>
      <w:r>
        <w:rPr>
          <w:b/>
        </w:rPr>
        <w:t>R</w:t>
      </w:r>
      <w:r w:rsidRPr="0005412E">
        <w:rPr>
          <w:b/>
        </w:rPr>
        <w:t>endelkezést tesz</w:t>
      </w:r>
      <w:r w:rsidRPr="0005412E">
        <w:t xml:space="preserve">, </w:t>
      </w:r>
      <w:r w:rsidRPr="00696910">
        <w:rPr>
          <w:u w:val="single"/>
        </w:rPr>
        <w:t>ha jogszabályok megsértését észleli</w:t>
      </w:r>
      <w:r w:rsidRPr="0005412E">
        <w:t xml:space="preserve">. A rendelkezésben leírja a pontos tényállást, annak a jogszabálynak megjelölését, amelynek megszegését észlelte és utasítást ad a törvénysértés azonnali megszüntetésére, így </w:t>
      </w:r>
      <w:r w:rsidR="00960209">
        <w:t xml:space="preserve">például </w:t>
      </w:r>
      <w:r w:rsidRPr="0005412E">
        <w:t xml:space="preserve">a törvénysértő fogvatartás azonnali megszüntetésére. Rendelkezésében figyelmezteti az illetékes szerv vezetőjét a törvénysértés nyolc napon belüli megszüntetésére és arra hívja fel, hogy a rendelkezés végrehajtásáról adjon számára tájékoztatást. </w:t>
      </w:r>
    </w:p>
    <w:p w:rsidR="00960209" w:rsidRDefault="00960209" w:rsidP="00696910">
      <w:pPr>
        <w:jc w:val="both"/>
      </w:pPr>
    </w:p>
    <w:p w:rsidR="00696910" w:rsidRPr="0005412E" w:rsidRDefault="00696910" w:rsidP="00696910">
      <w:pPr>
        <w:jc w:val="both"/>
      </w:pPr>
      <w:r w:rsidRPr="0005412E">
        <w:t>Ha a szerv vezetője a rendelkezést nem hajtja végre, illetve annak végrehajtásáról a megjelölt határidőben nem ad tájékoztatást, azt az ügyész a Legfőbb Ügyészségre azonnal jelenti.</w:t>
      </w:r>
    </w:p>
    <w:p w:rsidR="00696910" w:rsidRPr="0005412E" w:rsidRDefault="00696910" w:rsidP="00696910">
      <w:pPr>
        <w:jc w:val="both"/>
      </w:pPr>
    </w:p>
    <w:p w:rsidR="00696910" w:rsidRPr="0005412E" w:rsidRDefault="00696910" w:rsidP="00696910">
      <w:pPr>
        <w:jc w:val="both"/>
      </w:pPr>
      <w:r>
        <w:rPr>
          <w:b/>
        </w:rPr>
        <w:t>J</w:t>
      </w:r>
      <w:r w:rsidRPr="0005412E">
        <w:rPr>
          <w:b/>
        </w:rPr>
        <w:t>elzést</w:t>
      </w:r>
      <w:r w:rsidRPr="0005412E">
        <w:t xml:space="preserve"> ad, ha a fogvatartási körülményeket kifogásolja, illetve ha a büntető- ügyben hozott határozat végrehajtása során törvénysértésnek nem minősülő hiányosságot észlel, továbbá ha rendelkezést nem igénylő csekély jelentőségű törvénysértést állapít meg. </w:t>
      </w:r>
    </w:p>
    <w:p w:rsidR="00696910" w:rsidRPr="0005412E" w:rsidRDefault="00696910" w:rsidP="00696910">
      <w:pPr>
        <w:jc w:val="both"/>
      </w:pPr>
    </w:p>
    <w:p w:rsidR="00696910" w:rsidRPr="0005412E" w:rsidRDefault="00696910" w:rsidP="00696910">
      <w:pPr>
        <w:jc w:val="both"/>
      </w:pPr>
      <w:r>
        <w:rPr>
          <w:b/>
        </w:rPr>
        <w:t>F</w:t>
      </w:r>
      <w:r w:rsidRPr="0005412E">
        <w:rPr>
          <w:b/>
        </w:rPr>
        <w:t>elelősségre vonást kezdeményez</w:t>
      </w:r>
      <w:r w:rsidRPr="0005412E">
        <w:t>, ha felügyeleti tevékenysége so</w:t>
      </w:r>
      <w:r w:rsidRPr="0005412E">
        <w:rPr>
          <w:rStyle w:val="italic"/>
        </w:rPr>
        <w:t xml:space="preserve">rán </w:t>
      </w:r>
      <w:r>
        <w:rPr>
          <w:rStyle w:val="italic"/>
          <w:u w:val="single"/>
        </w:rPr>
        <w:t>a fogva</w:t>
      </w:r>
      <w:r w:rsidRPr="00696910">
        <w:rPr>
          <w:rStyle w:val="italic"/>
          <w:u w:val="single"/>
        </w:rPr>
        <w:t>tartást foganatosító hivatalos személy olyan cselekményét, vagy mulasztását észleli, amely bűncselekmény elkövetésének megalapozott gyanújára uta</w:t>
      </w:r>
      <w:r w:rsidRPr="0005412E">
        <w:rPr>
          <w:rStyle w:val="italic"/>
        </w:rPr>
        <w:t>l. Az</w:t>
      </w:r>
      <w:r w:rsidRPr="0005412E">
        <w:t xml:space="preserve"> ügyész az ügyben a részletes tényállásról a rendelkezésre álló bizonyítékok megjelölésével a megyei (fővárosi) főügyészt feljegyzésben tájékoztatja. </w:t>
      </w:r>
    </w:p>
    <w:p w:rsidR="00696910" w:rsidRDefault="00696910" w:rsidP="00696910">
      <w:pPr>
        <w:jc w:val="both"/>
      </w:pPr>
    </w:p>
    <w:p w:rsidR="00960209" w:rsidRDefault="00960209" w:rsidP="00696910">
      <w:pPr>
        <w:jc w:val="both"/>
      </w:pPr>
    </w:p>
    <w:p w:rsidR="00960209" w:rsidRDefault="00960209" w:rsidP="00696910">
      <w:pPr>
        <w:jc w:val="both"/>
      </w:pPr>
    </w:p>
    <w:p w:rsidR="00960209" w:rsidRPr="0005412E" w:rsidRDefault="00960209" w:rsidP="00696910">
      <w:pPr>
        <w:jc w:val="both"/>
      </w:pPr>
    </w:p>
    <w:p w:rsidR="00696910" w:rsidRPr="0005412E" w:rsidRDefault="00696910" w:rsidP="00696910">
      <w:pPr>
        <w:jc w:val="both"/>
      </w:pPr>
    </w:p>
    <w:p w:rsidR="00696910" w:rsidRDefault="00696910" w:rsidP="00696910">
      <w:pPr>
        <w:pStyle w:val="Cmsor2"/>
      </w:pPr>
      <w:bookmarkStart w:id="68" w:name="_Toc476906486"/>
      <w:r w:rsidRPr="00AD7D94">
        <w:lastRenderedPageBreak/>
        <w:t>A büntetés-végrehajtási bíró</w:t>
      </w:r>
      <w:bookmarkEnd w:id="68"/>
      <w:r w:rsidRPr="00AD7D94">
        <w:t xml:space="preserve"> </w:t>
      </w:r>
    </w:p>
    <w:p w:rsidR="00AD7D94" w:rsidRDefault="00AD7D94" w:rsidP="00AD7D94"/>
    <w:p w:rsidR="00AD7D94" w:rsidRDefault="00AD7D94" w:rsidP="00AD7D94">
      <w:pPr>
        <w:pStyle w:val="Cmsor3"/>
      </w:pPr>
      <w:bookmarkStart w:id="69" w:name="_Toc476906487"/>
      <w:r>
        <w:t>A büntetés-végrehajtási bíró tevékenysége a büntetés-végrehajtásban</w:t>
      </w:r>
      <w:bookmarkEnd w:id="69"/>
    </w:p>
    <w:p w:rsidR="00AD7D94" w:rsidRPr="00AD7D94" w:rsidRDefault="00AD7D94" w:rsidP="00AD7D94"/>
    <w:p w:rsidR="00960209" w:rsidRDefault="00696910" w:rsidP="00696910">
      <w:pPr>
        <w:jc w:val="both"/>
      </w:pPr>
      <w:r>
        <w:t>A hazai</w:t>
      </w:r>
      <w:r w:rsidRPr="0005412E">
        <w:t xml:space="preserve"> </w:t>
      </w:r>
      <w:r w:rsidRPr="00EC3B7A">
        <w:rPr>
          <w:b/>
        </w:rPr>
        <w:t>bv. bíró a végrehajtás egyéniesítése és progresszivitása alapelveinek</w:t>
      </w:r>
      <w:r w:rsidRPr="0005412E">
        <w:t xml:space="preserve"> már </w:t>
      </w:r>
      <w:r w:rsidRPr="00EC3B7A">
        <w:rPr>
          <w:b/>
        </w:rPr>
        <w:t>nélkülözhetetlen védelmezője</w:t>
      </w:r>
      <w:r w:rsidRPr="0005412E">
        <w:t xml:space="preserve">, amely feloldja a tett-felelősségi alapú ítélkezés és a tettes-központú végrehajtás közötti ellentmondást. </w:t>
      </w:r>
    </w:p>
    <w:p w:rsidR="00960209" w:rsidRDefault="00960209" w:rsidP="00696910">
      <w:pPr>
        <w:jc w:val="both"/>
      </w:pPr>
    </w:p>
    <w:p w:rsidR="00696910" w:rsidRDefault="00960209" w:rsidP="00696910">
      <w:pPr>
        <w:jc w:val="both"/>
      </w:pPr>
      <w:r>
        <w:t>Szépítő körülírással a bv. bíró v</w:t>
      </w:r>
      <w:r w:rsidR="00696910" w:rsidRPr="0005412E">
        <w:t xml:space="preserve">oltaképpen </w:t>
      </w:r>
      <w:r w:rsidR="00696910" w:rsidRPr="00EC3B7A">
        <w:rPr>
          <w:b/>
        </w:rPr>
        <w:t xml:space="preserve">az ítélő </w:t>
      </w:r>
      <w:r w:rsidR="00696910" w:rsidRPr="00E87F8F">
        <w:rPr>
          <w:b/>
        </w:rPr>
        <w:t>bíró meghoss</w:t>
      </w:r>
      <w:r w:rsidR="00EC3B7A" w:rsidRPr="00E87F8F">
        <w:rPr>
          <w:b/>
        </w:rPr>
        <w:t xml:space="preserve">zabbított keze, aki a </w:t>
      </w:r>
      <w:r w:rsidR="00696910" w:rsidRPr="00E87F8F">
        <w:rPr>
          <w:b/>
        </w:rPr>
        <w:t>végrehajtás menetében az elítélt személyére igazítja az alap</w:t>
      </w:r>
      <w:r w:rsidR="006E1768" w:rsidRPr="00E87F8F">
        <w:rPr>
          <w:b/>
        </w:rPr>
        <w:t xml:space="preserve"> ügydöntő határozato</w:t>
      </w:r>
      <w:r w:rsidR="00696910" w:rsidRPr="00E87F8F">
        <w:rPr>
          <w:b/>
        </w:rPr>
        <w:t>t</w:t>
      </w:r>
      <w:r w:rsidR="00696910" w:rsidRPr="00E87F8F">
        <w:t>.</w:t>
      </w:r>
      <w:r w:rsidR="00696910" w:rsidRPr="0005412E">
        <w:t xml:space="preserve"> </w:t>
      </w:r>
    </w:p>
    <w:p w:rsidR="00696910" w:rsidRDefault="00696910" w:rsidP="00696910">
      <w:pPr>
        <w:jc w:val="both"/>
      </w:pPr>
    </w:p>
    <w:p w:rsidR="00696910" w:rsidRPr="00B97CB5" w:rsidRDefault="00696910" w:rsidP="00696910">
      <w:pPr>
        <w:jc w:val="both"/>
      </w:pPr>
      <w:r>
        <w:t xml:space="preserve">A </w:t>
      </w:r>
      <w:r w:rsidRPr="00B97CB5">
        <w:t>bün</w:t>
      </w:r>
      <w:r>
        <w:t xml:space="preserve">tetés-végrehajtási bírói jogintézmény </w:t>
      </w:r>
      <w:r w:rsidRPr="00B97CB5">
        <w:t>lét</w:t>
      </w:r>
      <w:r>
        <w:t xml:space="preserve">ének fő indoka a bíróságok </w:t>
      </w:r>
      <w:r w:rsidRPr="00B97CB5">
        <w:t xml:space="preserve">egyetemes </w:t>
      </w:r>
      <w:r>
        <w:t xml:space="preserve">alkotmányos függetlensége, </w:t>
      </w:r>
      <w:r w:rsidRPr="00B97CB5">
        <w:t>amely egy jogállamban a konkré</w:t>
      </w:r>
      <w:r>
        <w:t>t alkotmányos berendezkedéstől függetlenül záloga a törvényesség biztosításának és az</w:t>
      </w:r>
      <w:r w:rsidRPr="00B97CB5">
        <w:t xml:space="preserve"> embe</w:t>
      </w:r>
      <w:r>
        <w:t xml:space="preserve">ri jogok legmagasabb szintű </w:t>
      </w:r>
      <w:r w:rsidRPr="00B97CB5">
        <w:t xml:space="preserve">védelmének. Ezen túlmenően tevékenységének szükségessége </w:t>
      </w:r>
      <w:r>
        <w:t xml:space="preserve">mellett szól az az alkotmányos megfontolásokon nyugvó </w:t>
      </w:r>
      <w:r w:rsidRPr="00B97CB5">
        <w:t>ig</w:t>
      </w:r>
      <w:r>
        <w:t xml:space="preserve">ény is, hogy a végrehajtás </w:t>
      </w:r>
      <w:r w:rsidRPr="00B97CB5">
        <w:t xml:space="preserve">menetében </w:t>
      </w:r>
      <w:r>
        <w:t xml:space="preserve">a bíróság által kiszabott </w:t>
      </w:r>
      <w:r w:rsidRPr="00B97CB5">
        <w:t>büntetés tartalmának</w:t>
      </w:r>
      <w:r>
        <w:t xml:space="preserve"> módosítását is bíróság végezze </w:t>
      </w:r>
      <w:r w:rsidRPr="00B97CB5">
        <w:t>el</w:t>
      </w:r>
      <w:r w:rsidRPr="00960209">
        <w:rPr>
          <w:vertAlign w:val="superscript"/>
        </w:rPr>
        <w:footnoteReference w:id="1"/>
      </w:r>
      <w:r w:rsidRPr="00B97CB5">
        <w:t>.</w:t>
      </w:r>
    </w:p>
    <w:p w:rsidR="00696910" w:rsidRPr="0005412E" w:rsidRDefault="00696910" w:rsidP="00696910">
      <w:pPr>
        <w:jc w:val="both"/>
        <w:rPr>
          <w:b/>
        </w:rPr>
      </w:pPr>
    </w:p>
    <w:p w:rsidR="00696910" w:rsidRPr="0005412E" w:rsidRDefault="00696910" w:rsidP="00696910">
      <w:pPr>
        <w:jc w:val="both"/>
        <w:rPr>
          <w:b/>
        </w:rPr>
      </w:pPr>
      <w:r w:rsidRPr="00EC3B7A">
        <w:rPr>
          <w:b/>
        </w:rPr>
        <w:t xml:space="preserve">A büntetések és az intézkedések végrehajtása során a bíróságra háruló feladatokat a törvényszéken működő büntetés-végrehajtási bíró </w:t>
      </w:r>
      <w:r w:rsidRPr="0005412E">
        <w:t>(a továbbia</w:t>
      </w:r>
      <w:r>
        <w:t xml:space="preserve">kban: bv. bíró) </w:t>
      </w:r>
      <w:r w:rsidRPr="00EC3B7A">
        <w:rPr>
          <w:b/>
        </w:rPr>
        <w:t>látja el</w:t>
      </w:r>
      <w:r>
        <w:t xml:space="preserve">. </w:t>
      </w:r>
      <w:r w:rsidRPr="0005412E">
        <w:t xml:space="preserve">Eljárásában elsődlegesen iratok alapján hozza meg a döntését, ez esetben beszerezheti az ügyész és az elítélt nyilatkozatát. Amennyiben a bv. bíró szükségesnek tartja, meghallgatást tarthat az elítéltnek, s ha bizonyítás felvételére van szükség, akkor tárgyalást tart. Amennyiben meghallgatást tart, azon jelen lehet az ügyész, a végrehajtásért felelős szerv képviselője, a védő és az elítélt, míg a tárgyaláson az ügyész és a védő részvétele kötelező, a végrehajtásért felelős szerv képviselője pedig jelen lehet. </w:t>
      </w:r>
    </w:p>
    <w:p w:rsidR="00696910" w:rsidRDefault="00696910" w:rsidP="00696910">
      <w:pPr>
        <w:jc w:val="both"/>
      </w:pPr>
    </w:p>
    <w:p w:rsidR="00696910" w:rsidRDefault="00696910" w:rsidP="00696910">
      <w:pPr>
        <w:jc w:val="both"/>
      </w:pPr>
      <w:r>
        <w:t xml:space="preserve">Fentieket összegezve megállapíthatjuk, hogy </w:t>
      </w:r>
      <w:r w:rsidRPr="00EC3B7A">
        <w:rPr>
          <w:b/>
        </w:rPr>
        <w:t>a magyar jogrendszerben a bv. bíró sajátos szerepet tölt be a végrehajtás során, mert a bíróság hagyományos ítélkező funkciója államigazgatási illetve igazgatási jellegű feladatokkal keveredik</w:t>
      </w:r>
      <w:r>
        <w:t xml:space="preserve">. Szerepét azonban mindenképpen indokolja az európai szabályozási gyakorlat is, mert </w:t>
      </w:r>
      <w:r w:rsidRPr="00EC3B7A">
        <w:rPr>
          <w:b/>
        </w:rPr>
        <w:t>legfontosabb hatásköreit tekintve döntései jogkorlátozott személyek jogi helyzetét, illetve annak módosulását határozzák meg</w:t>
      </w:r>
      <w:r>
        <w:t xml:space="preserve"> (fokozatváltás, feltételes szabadságra bocsátás engedélyezése, stb.)</w:t>
      </w:r>
    </w:p>
    <w:p w:rsidR="00696910" w:rsidRDefault="00696910" w:rsidP="00696910">
      <w:pPr>
        <w:jc w:val="both"/>
      </w:pPr>
    </w:p>
    <w:p w:rsidR="00696910" w:rsidRDefault="00696910" w:rsidP="00696910">
      <w:pPr>
        <w:jc w:val="both"/>
      </w:pPr>
      <w:r>
        <w:t>A bv. bíró Bv. Kódexben rögzített feladat- és jogkörei közül a büntetés-végrehajtási szervezet részére meghatározott állami feladatok végrehajtása során azon feladatok bírnak kiemelt jelentőséggel, melyek módosítják, vagy teljesen megváltoztatják az elítélt státusát, jogi helyzetét.</w:t>
      </w:r>
    </w:p>
    <w:p w:rsidR="00696910" w:rsidRDefault="00696910" w:rsidP="00EC3B7A">
      <w:pPr>
        <w:rPr>
          <w:b/>
        </w:rPr>
      </w:pPr>
    </w:p>
    <w:p w:rsidR="00960209" w:rsidRDefault="00960209" w:rsidP="00EC3B7A">
      <w:pPr>
        <w:rPr>
          <w:b/>
        </w:rPr>
      </w:pPr>
    </w:p>
    <w:p w:rsidR="00960209" w:rsidRDefault="00960209" w:rsidP="00EC3B7A">
      <w:pPr>
        <w:rPr>
          <w:b/>
        </w:rPr>
      </w:pPr>
    </w:p>
    <w:p w:rsidR="00960209" w:rsidRDefault="00960209" w:rsidP="00EC3B7A">
      <w:pPr>
        <w:rPr>
          <w:b/>
        </w:rPr>
      </w:pPr>
    </w:p>
    <w:p w:rsidR="00303606" w:rsidRDefault="00303606" w:rsidP="00EC3B7A">
      <w:pPr>
        <w:rPr>
          <w:b/>
        </w:rPr>
      </w:pPr>
    </w:p>
    <w:p w:rsidR="001D48C4" w:rsidRDefault="001D48C4" w:rsidP="00EC3B7A">
      <w:pPr>
        <w:rPr>
          <w:b/>
        </w:rPr>
      </w:pPr>
    </w:p>
    <w:p w:rsidR="004D53B9" w:rsidRDefault="004D53B9" w:rsidP="00EC3B7A">
      <w:pPr>
        <w:rPr>
          <w:b/>
        </w:rPr>
      </w:pPr>
    </w:p>
    <w:p w:rsidR="00696910" w:rsidRDefault="001D48C4" w:rsidP="001D48C4">
      <w:pPr>
        <w:jc w:val="center"/>
        <w:rPr>
          <w:b/>
        </w:rPr>
      </w:pPr>
      <w:r>
        <w:rPr>
          <w:b/>
        </w:rPr>
        <w:lastRenderedPageBreak/>
        <w:t xml:space="preserve">Áttekintő táblázat </w:t>
      </w:r>
      <w:r w:rsidR="00696910" w:rsidRPr="009D6FE8">
        <w:rPr>
          <w:b/>
        </w:rPr>
        <w:t>a bv. bíró feladat- és jogköréről, felnőtt- és fiatalkorúak szerint</w:t>
      </w:r>
      <w:r w:rsidR="00696910" w:rsidRPr="00960209">
        <w:rPr>
          <w:b/>
          <w:vertAlign w:val="superscript"/>
        </w:rPr>
        <w:footnoteReference w:id="2"/>
      </w:r>
    </w:p>
    <w:p w:rsidR="001D48C4" w:rsidRPr="009D6FE8" w:rsidRDefault="001D48C4" w:rsidP="001D48C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4001"/>
      </w:tblGrid>
      <w:tr w:rsidR="00696910" w:rsidRPr="001D48C4" w:rsidTr="001D48C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10" w:rsidRPr="001D48C4" w:rsidRDefault="00696910" w:rsidP="001D48C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D48C4">
              <w:rPr>
                <w:b/>
                <w:sz w:val="22"/>
                <w:szCs w:val="22"/>
                <w:lang w:eastAsia="en-US"/>
              </w:rPr>
              <w:t>Felnőttkorúak esetén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10" w:rsidRPr="001D48C4" w:rsidRDefault="00696910" w:rsidP="001D48C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D48C4">
              <w:rPr>
                <w:b/>
                <w:sz w:val="22"/>
                <w:szCs w:val="22"/>
                <w:lang w:eastAsia="en-US"/>
              </w:rPr>
              <w:t>Fiatalkorúak esetén</w:t>
            </w:r>
          </w:p>
        </w:tc>
      </w:tr>
      <w:tr w:rsidR="00696910" w:rsidRPr="001D48C4" w:rsidTr="001D48C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10" w:rsidRPr="001D48C4" w:rsidRDefault="00696910" w:rsidP="001D48C4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1D48C4">
              <w:rPr>
                <w:sz w:val="22"/>
                <w:szCs w:val="22"/>
                <w:u w:val="single"/>
                <w:lang w:eastAsia="en-US"/>
              </w:rPr>
              <w:t>Büntetés-végrehajtási rezsim (rendszer-fokozat)váltás szükségessége</w:t>
            </w:r>
          </w:p>
          <w:p w:rsidR="00696910" w:rsidRPr="001D48C4" w:rsidRDefault="00696910" w:rsidP="001D48C4">
            <w:pPr>
              <w:numPr>
                <w:ilvl w:val="0"/>
                <w:numId w:val="16"/>
              </w:numPr>
              <w:rPr>
                <w:b/>
                <w:sz w:val="22"/>
                <w:szCs w:val="22"/>
                <w:lang w:eastAsia="en-US"/>
              </w:rPr>
            </w:pPr>
            <w:r w:rsidRPr="001D48C4">
              <w:rPr>
                <w:b/>
                <w:sz w:val="22"/>
                <w:szCs w:val="22"/>
                <w:lang w:eastAsia="en-US"/>
              </w:rPr>
              <w:t xml:space="preserve">a szabadságvesztés végrehajtási fokozatának megváltoztatására irányuló eljárás </w:t>
            </w:r>
            <w:r w:rsidRPr="001D48C4">
              <w:rPr>
                <w:sz w:val="22"/>
                <w:szCs w:val="22"/>
                <w:lang w:eastAsia="en-US"/>
              </w:rPr>
              <w:t>(Bv. Kódex 52. §)</w:t>
            </w:r>
          </w:p>
          <w:p w:rsidR="00696910" w:rsidRPr="001D48C4" w:rsidRDefault="00696910" w:rsidP="001D48C4">
            <w:pPr>
              <w:numPr>
                <w:ilvl w:val="0"/>
                <w:numId w:val="16"/>
              </w:numPr>
              <w:rPr>
                <w:b/>
                <w:sz w:val="22"/>
                <w:szCs w:val="22"/>
                <w:lang w:eastAsia="en-US"/>
              </w:rPr>
            </w:pPr>
            <w:r w:rsidRPr="001D48C4">
              <w:rPr>
                <w:b/>
                <w:sz w:val="22"/>
                <w:szCs w:val="22"/>
                <w:lang w:eastAsia="en-US"/>
              </w:rPr>
              <w:t xml:space="preserve">enyhébb végrehajtási szabályok alkalmazása </w:t>
            </w:r>
            <w:r w:rsidRPr="001D48C4">
              <w:rPr>
                <w:sz w:val="22"/>
                <w:szCs w:val="22"/>
                <w:lang w:eastAsia="en-US"/>
              </w:rPr>
              <w:t>(Bv. Kódex 53. §)</w:t>
            </w:r>
          </w:p>
          <w:p w:rsidR="00696910" w:rsidRPr="001D48C4" w:rsidRDefault="00696910" w:rsidP="001D48C4">
            <w:pPr>
              <w:numPr>
                <w:ilvl w:val="0"/>
                <w:numId w:val="16"/>
              </w:numPr>
              <w:rPr>
                <w:b/>
                <w:sz w:val="22"/>
                <w:szCs w:val="22"/>
                <w:lang w:eastAsia="en-US"/>
              </w:rPr>
            </w:pPr>
            <w:r w:rsidRPr="001D48C4">
              <w:rPr>
                <w:b/>
                <w:sz w:val="22"/>
                <w:szCs w:val="22"/>
                <w:lang w:eastAsia="en-US"/>
              </w:rPr>
              <w:t xml:space="preserve">fenyítés felülvizsgálata </w:t>
            </w:r>
            <w:r w:rsidR="001D48C4">
              <w:rPr>
                <w:sz w:val="22"/>
                <w:szCs w:val="22"/>
                <w:lang w:eastAsia="en-US"/>
              </w:rPr>
              <w:t>(</w:t>
            </w:r>
            <w:r w:rsidRPr="001D48C4">
              <w:rPr>
                <w:sz w:val="22"/>
                <w:szCs w:val="22"/>
                <w:lang w:eastAsia="en-US"/>
              </w:rPr>
              <w:t>Kódex 75. §)</w:t>
            </w:r>
          </w:p>
          <w:p w:rsidR="00696910" w:rsidRPr="001D48C4" w:rsidRDefault="00696910" w:rsidP="001D48C4">
            <w:pPr>
              <w:numPr>
                <w:ilvl w:val="0"/>
                <w:numId w:val="16"/>
              </w:numPr>
              <w:rPr>
                <w:sz w:val="22"/>
                <w:szCs w:val="22"/>
                <w:lang w:eastAsia="en-US"/>
              </w:rPr>
            </w:pPr>
            <w:r w:rsidRPr="001D48C4">
              <w:rPr>
                <w:b/>
                <w:sz w:val="22"/>
                <w:szCs w:val="22"/>
                <w:lang w:eastAsia="en-US"/>
              </w:rPr>
              <w:t xml:space="preserve">biztonsági zárkába vagy részlegre helyezés felülvizsgálata </w:t>
            </w:r>
            <w:r w:rsidR="001D48C4">
              <w:rPr>
                <w:sz w:val="22"/>
                <w:szCs w:val="22"/>
                <w:lang w:eastAsia="en-US"/>
              </w:rPr>
              <w:t>(</w:t>
            </w:r>
            <w:r w:rsidRPr="001D48C4">
              <w:rPr>
                <w:sz w:val="22"/>
                <w:szCs w:val="22"/>
                <w:lang w:eastAsia="en-US"/>
              </w:rPr>
              <w:t>Kódex 73. §)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10" w:rsidRPr="001D48C4" w:rsidRDefault="00696910" w:rsidP="001D48C4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1D48C4">
              <w:rPr>
                <w:sz w:val="22"/>
                <w:szCs w:val="22"/>
                <w:u w:val="single"/>
                <w:lang w:eastAsia="en-US"/>
              </w:rPr>
              <w:t>Büntetés-végrehajtási rezsim (rendszer-fokozat)váltás szükségessége</w:t>
            </w:r>
          </w:p>
          <w:p w:rsidR="00696910" w:rsidRPr="001D48C4" w:rsidRDefault="00696910" w:rsidP="001D48C4">
            <w:pPr>
              <w:rPr>
                <w:sz w:val="22"/>
                <w:szCs w:val="22"/>
                <w:lang w:eastAsia="en-US"/>
              </w:rPr>
            </w:pPr>
            <w:r w:rsidRPr="001D48C4">
              <w:rPr>
                <w:b/>
                <w:sz w:val="22"/>
                <w:szCs w:val="22"/>
                <w:lang w:eastAsia="en-US"/>
              </w:rPr>
              <w:t xml:space="preserve">szabadságvesztés végrehajtási fokozatának utólagos meghatározása </w:t>
            </w:r>
            <w:r w:rsidRPr="001D48C4">
              <w:rPr>
                <w:sz w:val="22"/>
                <w:szCs w:val="22"/>
                <w:lang w:eastAsia="en-US"/>
              </w:rPr>
              <w:t xml:space="preserve">(Bv. Kódex 54. §) </w:t>
            </w:r>
          </w:p>
          <w:p w:rsidR="00696910" w:rsidRPr="001D48C4" w:rsidRDefault="00696910" w:rsidP="001D48C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96910" w:rsidRPr="001D48C4" w:rsidTr="001D48C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10" w:rsidRPr="001D48C4" w:rsidRDefault="00696910" w:rsidP="001D48C4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1D48C4">
              <w:rPr>
                <w:sz w:val="22"/>
                <w:szCs w:val="22"/>
                <w:u w:val="single"/>
                <w:lang w:eastAsia="en-US"/>
              </w:rPr>
              <w:t>Feltételes szabadsággal kapcsolatos jogszabályok</w:t>
            </w:r>
          </w:p>
          <w:p w:rsidR="00696910" w:rsidRPr="001D48C4" w:rsidRDefault="00696910" w:rsidP="001D48C4">
            <w:pPr>
              <w:numPr>
                <w:ilvl w:val="0"/>
                <w:numId w:val="17"/>
              </w:numPr>
              <w:rPr>
                <w:b/>
                <w:sz w:val="22"/>
                <w:szCs w:val="22"/>
                <w:lang w:eastAsia="en-US"/>
              </w:rPr>
            </w:pPr>
            <w:r w:rsidRPr="001D48C4">
              <w:rPr>
                <w:b/>
                <w:sz w:val="22"/>
                <w:szCs w:val="22"/>
                <w:lang w:eastAsia="en-US"/>
              </w:rPr>
              <w:t xml:space="preserve">a feltételes szabadságra bocsátás kizártságának megállapítása </w:t>
            </w:r>
            <w:r w:rsidRPr="001D48C4">
              <w:rPr>
                <w:sz w:val="22"/>
                <w:szCs w:val="22"/>
                <w:lang w:eastAsia="en-US"/>
              </w:rPr>
              <w:t>(Bv. Kódex 55. § és 87. §)</w:t>
            </w:r>
          </w:p>
          <w:p w:rsidR="00696910" w:rsidRPr="001D48C4" w:rsidRDefault="00696910" w:rsidP="001D48C4">
            <w:pPr>
              <w:numPr>
                <w:ilvl w:val="0"/>
                <w:numId w:val="17"/>
              </w:numPr>
              <w:rPr>
                <w:b/>
                <w:sz w:val="22"/>
                <w:szCs w:val="22"/>
                <w:lang w:eastAsia="en-US"/>
              </w:rPr>
            </w:pPr>
            <w:r w:rsidRPr="001D48C4">
              <w:rPr>
                <w:b/>
                <w:sz w:val="22"/>
                <w:szCs w:val="22"/>
                <w:lang w:eastAsia="en-US"/>
              </w:rPr>
              <w:t xml:space="preserve">a feltételes szabadságra bocsátásra irányuló eljárás </w:t>
            </w:r>
            <w:r w:rsidRPr="001D48C4">
              <w:rPr>
                <w:sz w:val="22"/>
                <w:szCs w:val="22"/>
                <w:lang w:eastAsia="en-US"/>
              </w:rPr>
              <w:t>(Bv. Kódex 57. §)</w:t>
            </w:r>
          </w:p>
          <w:p w:rsidR="00696910" w:rsidRPr="001D48C4" w:rsidRDefault="00696910" w:rsidP="001D48C4">
            <w:pPr>
              <w:numPr>
                <w:ilvl w:val="0"/>
                <w:numId w:val="17"/>
              </w:numPr>
              <w:rPr>
                <w:sz w:val="22"/>
                <w:szCs w:val="22"/>
                <w:lang w:eastAsia="en-US"/>
              </w:rPr>
            </w:pPr>
            <w:r w:rsidRPr="001D48C4">
              <w:rPr>
                <w:b/>
                <w:sz w:val="22"/>
                <w:szCs w:val="22"/>
                <w:lang w:eastAsia="en-US"/>
              </w:rPr>
              <w:t xml:space="preserve">A feltételes szabadság megszüntetésére irányuló eljárás </w:t>
            </w:r>
            <w:r w:rsidRPr="001D48C4">
              <w:rPr>
                <w:sz w:val="22"/>
                <w:szCs w:val="22"/>
                <w:lang w:eastAsia="en-US"/>
              </w:rPr>
              <w:t>(Bv. Kódex 61. §)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C4" w:rsidRDefault="001D48C4" w:rsidP="001D48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96910" w:rsidRPr="001D48C4" w:rsidRDefault="00696910" w:rsidP="001D48C4">
            <w:pPr>
              <w:rPr>
                <w:sz w:val="22"/>
                <w:szCs w:val="22"/>
                <w:lang w:eastAsia="en-US"/>
              </w:rPr>
            </w:pPr>
            <w:r w:rsidRPr="001D48C4">
              <w:rPr>
                <w:b/>
                <w:sz w:val="22"/>
                <w:szCs w:val="22"/>
                <w:lang w:eastAsia="en-US"/>
              </w:rPr>
              <w:t>ideiglenes elbocsátás a javítóintézetből és annak megszüntetése</w:t>
            </w:r>
          </w:p>
          <w:p w:rsidR="00696910" w:rsidRPr="001D48C4" w:rsidRDefault="00696910" w:rsidP="001D48C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696910" w:rsidRPr="001D48C4" w:rsidRDefault="00696910" w:rsidP="001D48C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D48C4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96910" w:rsidRPr="001D48C4" w:rsidTr="001D48C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10" w:rsidRPr="001D48C4" w:rsidRDefault="00696910" w:rsidP="001D48C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D48C4">
              <w:rPr>
                <w:sz w:val="22"/>
                <w:szCs w:val="22"/>
                <w:lang w:eastAsia="en-US"/>
              </w:rPr>
              <w:t>Munkabüntetéssel kapcsolatos döntési jogosítványok</w:t>
            </w:r>
          </w:p>
          <w:p w:rsidR="00696910" w:rsidRPr="001D48C4" w:rsidRDefault="00696910" w:rsidP="001D48C4">
            <w:pPr>
              <w:numPr>
                <w:ilvl w:val="0"/>
                <w:numId w:val="18"/>
              </w:numPr>
              <w:rPr>
                <w:sz w:val="22"/>
                <w:szCs w:val="22"/>
                <w:lang w:eastAsia="en-US"/>
              </w:rPr>
            </w:pPr>
            <w:r w:rsidRPr="001D48C4">
              <w:rPr>
                <w:sz w:val="22"/>
                <w:szCs w:val="22"/>
                <w:lang w:eastAsia="en-US"/>
              </w:rPr>
              <w:t>a közérdekű munka végrehajthatósága me</w:t>
            </w:r>
            <w:r w:rsidR="001D48C4">
              <w:rPr>
                <w:sz w:val="22"/>
                <w:szCs w:val="22"/>
                <w:lang w:eastAsia="en-US"/>
              </w:rPr>
              <w:t>gszűnésének megállapítása (</w:t>
            </w:r>
            <w:r w:rsidRPr="001D48C4">
              <w:rPr>
                <w:sz w:val="22"/>
                <w:szCs w:val="22"/>
                <w:lang w:eastAsia="en-US"/>
              </w:rPr>
              <w:t>Kódex 63. §)</w:t>
            </w:r>
          </w:p>
          <w:p w:rsidR="00696910" w:rsidRPr="001D48C4" w:rsidRDefault="00696910" w:rsidP="001D48C4">
            <w:pPr>
              <w:numPr>
                <w:ilvl w:val="0"/>
                <w:numId w:val="18"/>
              </w:numPr>
              <w:rPr>
                <w:sz w:val="22"/>
                <w:szCs w:val="22"/>
                <w:lang w:eastAsia="en-US"/>
              </w:rPr>
            </w:pPr>
            <w:r w:rsidRPr="001D48C4">
              <w:rPr>
                <w:sz w:val="22"/>
                <w:szCs w:val="22"/>
                <w:lang w:eastAsia="en-US"/>
              </w:rPr>
              <w:t>a közérdekű munka átváltoztatása szabadságvesztésre (Bv. Kódex 64. §)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10" w:rsidRPr="001D48C4" w:rsidRDefault="00696910" w:rsidP="001D48C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96910" w:rsidRPr="001D48C4" w:rsidTr="001D48C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C4" w:rsidRDefault="00696910" w:rsidP="001D48C4">
            <w:pPr>
              <w:rPr>
                <w:sz w:val="22"/>
                <w:szCs w:val="22"/>
                <w:lang w:eastAsia="en-US"/>
              </w:rPr>
            </w:pPr>
            <w:r w:rsidRPr="001D48C4">
              <w:rPr>
                <w:sz w:val="22"/>
                <w:szCs w:val="22"/>
                <w:lang w:eastAsia="en-US"/>
              </w:rPr>
              <w:t xml:space="preserve">pénzbüntetés átváltoztatása szabadságvesztésre </w:t>
            </w:r>
          </w:p>
          <w:p w:rsidR="00696910" w:rsidRPr="001D48C4" w:rsidRDefault="00696910" w:rsidP="001D48C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D48C4">
              <w:rPr>
                <w:sz w:val="22"/>
                <w:szCs w:val="22"/>
                <w:lang w:eastAsia="en-US"/>
              </w:rPr>
              <w:t>(Bv. Kódex 66. §)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10" w:rsidRPr="001D48C4" w:rsidRDefault="00696910" w:rsidP="001D48C4">
            <w:pPr>
              <w:rPr>
                <w:sz w:val="22"/>
                <w:szCs w:val="22"/>
                <w:lang w:eastAsia="en-US"/>
              </w:rPr>
            </w:pPr>
            <w:r w:rsidRPr="001D48C4">
              <w:rPr>
                <w:sz w:val="22"/>
                <w:szCs w:val="22"/>
                <w:lang w:eastAsia="en-US"/>
              </w:rPr>
              <w:t>pénzbüntetés átváltoztatása szabadságvesztésre – behajthatatlanság megállapítása</w:t>
            </w:r>
          </w:p>
        </w:tc>
      </w:tr>
      <w:tr w:rsidR="00696910" w:rsidRPr="001D48C4" w:rsidTr="001D48C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10" w:rsidRPr="001D48C4" w:rsidRDefault="00696910" w:rsidP="001D48C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D48C4">
              <w:rPr>
                <w:sz w:val="22"/>
                <w:szCs w:val="22"/>
                <w:lang w:eastAsia="en-US"/>
              </w:rPr>
              <w:t>a szabadságvesztés végrehajtása alatt kóros elmeállapotúvá vált elít</w:t>
            </w:r>
            <w:r w:rsidR="001D48C4">
              <w:rPr>
                <w:sz w:val="22"/>
                <w:szCs w:val="22"/>
                <w:lang w:eastAsia="en-US"/>
              </w:rPr>
              <w:t>élttel kapcsolatos eljárás (</w:t>
            </w:r>
            <w:r w:rsidRPr="001D48C4">
              <w:rPr>
                <w:sz w:val="22"/>
                <w:szCs w:val="22"/>
                <w:lang w:eastAsia="en-US"/>
              </w:rPr>
              <w:t xml:space="preserve">Kódex 56. §) 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10" w:rsidRPr="001D48C4" w:rsidRDefault="00696910" w:rsidP="001D48C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96910" w:rsidRPr="001D48C4" w:rsidTr="001D48C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10" w:rsidRPr="001D48C4" w:rsidRDefault="00696910" w:rsidP="001D48C4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1D48C4">
              <w:rPr>
                <w:sz w:val="22"/>
                <w:szCs w:val="22"/>
                <w:u w:val="single"/>
                <w:lang w:eastAsia="en-US"/>
              </w:rPr>
              <w:t>Ellenőrzött szabadsággal kapcsolatos döntés</w:t>
            </w:r>
          </w:p>
          <w:p w:rsidR="00696910" w:rsidRPr="001D48C4" w:rsidRDefault="00696910" w:rsidP="001D48C4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D48C4">
              <w:rPr>
                <w:b/>
                <w:sz w:val="22"/>
                <w:szCs w:val="22"/>
                <w:lang w:eastAsia="en-US"/>
              </w:rPr>
              <w:t xml:space="preserve">pártfogó felügyelettel kapcsolatos eljárás </w:t>
            </w:r>
            <w:r w:rsidRPr="001D48C4">
              <w:rPr>
                <w:sz w:val="22"/>
                <w:szCs w:val="22"/>
                <w:lang w:eastAsia="en-US"/>
              </w:rPr>
              <w:t xml:space="preserve">(Bv. Kódex 68. §) 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10" w:rsidRPr="001D48C4" w:rsidRDefault="00696910" w:rsidP="001D48C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96910" w:rsidRPr="001D48C4" w:rsidTr="001D48C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10" w:rsidRPr="001D48C4" w:rsidRDefault="00696910" w:rsidP="001D48C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D48C4">
              <w:rPr>
                <w:sz w:val="22"/>
                <w:szCs w:val="22"/>
                <w:lang w:eastAsia="en-US"/>
              </w:rPr>
              <w:t>Végrehajthatóság kizárása vagy megszűnése</w:t>
            </w:r>
          </w:p>
          <w:p w:rsidR="00696910" w:rsidRPr="001D48C4" w:rsidRDefault="00696910" w:rsidP="001D48C4">
            <w:pPr>
              <w:numPr>
                <w:ilvl w:val="0"/>
                <w:numId w:val="19"/>
              </w:numPr>
              <w:rPr>
                <w:sz w:val="22"/>
                <w:szCs w:val="22"/>
                <w:lang w:eastAsia="en-US"/>
              </w:rPr>
            </w:pPr>
            <w:r w:rsidRPr="001D48C4">
              <w:rPr>
                <w:sz w:val="22"/>
                <w:szCs w:val="22"/>
                <w:lang w:eastAsia="en-US"/>
              </w:rPr>
              <w:t>a kiutasítás végrehajthatósága kizártságának megáll</w:t>
            </w:r>
            <w:r w:rsidR="001D48C4">
              <w:rPr>
                <w:sz w:val="22"/>
                <w:szCs w:val="22"/>
                <w:lang w:eastAsia="en-US"/>
              </w:rPr>
              <w:t>apítására irányuló eljárás (</w:t>
            </w:r>
            <w:r w:rsidRPr="001D48C4">
              <w:rPr>
                <w:sz w:val="22"/>
                <w:szCs w:val="22"/>
                <w:lang w:eastAsia="en-US"/>
              </w:rPr>
              <w:t>Kódex 67. §)</w:t>
            </w:r>
          </w:p>
          <w:p w:rsidR="00696910" w:rsidRPr="001D48C4" w:rsidRDefault="001D48C4" w:rsidP="001D48C4">
            <w:pPr>
              <w:numPr>
                <w:ilvl w:val="0"/>
                <w:numId w:val="19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az elévülés megállapítása (</w:t>
            </w:r>
            <w:r w:rsidR="00696910" w:rsidRPr="001D48C4">
              <w:rPr>
                <w:sz w:val="22"/>
                <w:szCs w:val="22"/>
                <w:lang w:eastAsia="en-US"/>
              </w:rPr>
              <w:t xml:space="preserve">Kódex 70. §) </w:t>
            </w:r>
          </w:p>
          <w:p w:rsidR="00696910" w:rsidRPr="001D48C4" w:rsidRDefault="00696910" w:rsidP="001D48C4">
            <w:pPr>
              <w:pStyle w:val="Listaszerbekezds"/>
              <w:numPr>
                <w:ilvl w:val="0"/>
                <w:numId w:val="19"/>
              </w:numPr>
              <w:rPr>
                <w:sz w:val="22"/>
                <w:szCs w:val="22"/>
                <w:lang w:eastAsia="en-US"/>
              </w:rPr>
            </w:pPr>
            <w:r w:rsidRPr="001D48C4">
              <w:rPr>
                <w:sz w:val="22"/>
                <w:szCs w:val="22"/>
                <w:lang w:eastAsia="en-US"/>
              </w:rPr>
              <w:t>elzárás végrehajthatósága m</w:t>
            </w:r>
            <w:r w:rsidR="001D48C4">
              <w:rPr>
                <w:sz w:val="22"/>
                <w:szCs w:val="22"/>
                <w:lang w:eastAsia="en-US"/>
              </w:rPr>
              <w:t>egszűnésének megállapítása (</w:t>
            </w:r>
            <w:r w:rsidRPr="001D48C4">
              <w:rPr>
                <w:sz w:val="22"/>
                <w:szCs w:val="22"/>
                <w:lang w:eastAsia="en-US"/>
              </w:rPr>
              <w:t xml:space="preserve">Kódex 62. §) 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10" w:rsidRPr="001D48C4" w:rsidRDefault="00696910" w:rsidP="001D48C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D48C4">
              <w:rPr>
                <w:sz w:val="22"/>
                <w:szCs w:val="22"/>
                <w:lang w:eastAsia="en-US"/>
              </w:rPr>
              <w:t>Végrehajthatóság kizárása vagy megszűnése</w:t>
            </w:r>
          </w:p>
          <w:p w:rsidR="00696910" w:rsidRPr="001D48C4" w:rsidRDefault="00696910" w:rsidP="001D48C4">
            <w:pPr>
              <w:rPr>
                <w:b/>
                <w:sz w:val="22"/>
                <w:szCs w:val="22"/>
                <w:lang w:eastAsia="en-US"/>
              </w:rPr>
            </w:pPr>
            <w:r w:rsidRPr="001D48C4">
              <w:rPr>
                <w:b/>
                <w:sz w:val="22"/>
                <w:szCs w:val="22"/>
                <w:lang w:eastAsia="en-US"/>
              </w:rPr>
              <w:t xml:space="preserve">az elévülés megállapítása javítóintézeti nevelés végrehajthatóságának kizártsága miatt </w:t>
            </w:r>
            <w:r w:rsidRPr="001D48C4">
              <w:rPr>
                <w:sz w:val="22"/>
                <w:szCs w:val="22"/>
                <w:lang w:eastAsia="en-US"/>
              </w:rPr>
              <w:t>(Bv. Kódex 70. §)</w:t>
            </w:r>
          </w:p>
        </w:tc>
      </w:tr>
      <w:tr w:rsidR="00696910" w:rsidRPr="001D48C4" w:rsidTr="001D48C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10" w:rsidRPr="001D48C4" w:rsidRDefault="00696910" w:rsidP="001D48C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D48C4">
              <w:rPr>
                <w:sz w:val="22"/>
                <w:szCs w:val="22"/>
                <w:lang w:eastAsia="en-US"/>
              </w:rPr>
              <w:t>utólagos büntetés-végrehajtási bírói eljárás (Bv. Kódex 71. §)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10" w:rsidRPr="001D48C4" w:rsidRDefault="00696910" w:rsidP="001D48C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96910" w:rsidRPr="001D48C4" w:rsidTr="001D48C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10" w:rsidRPr="001D48C4" w:rsidRDefault="00696910" w:rsidP="001D48C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D48C4">
              <w:rPr>
                <w:b/>
                <w:sz w:val="22"/>
                <w:szCs w:val="22"/>
                <w:lang w:eastAsia="en-US"/>
              </w:rPr>
              <w:t xml:space="preserve">a végrehajtásért felelős szerv határozatának bírósági felülvizsgálata </w:t>
            </w:r>
            <w:r w:rsidRPr="001D48C4">
              <w:rPr>
                <w:sz w:val="22"/>
                <w:szCs w:val="22"/>
                <w:lang w:eastAsia="en-US"/>
              </w:rPr>
              <w:t>(Bv. Kódex 72. §)</w:t>
            </w:r>
            <w:r w:rsidRPr="001D48C4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10" w:rsidRPr="001D48C4" w:rsidRDefault="00696910" w:rsidP="001D48C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96910" w:rsidRPr="001D48C4" w:rsidTr="001D48C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10" w:rsidRPr="001D48C4" w:rsidRDefault="00696910" w:rsidP="001D48C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D48C4">
              <w:rPr>
                <w:b/>
                <w:sz w:val="22"/>
                <w:szCs w:val="22"/>
                <w:lang w:eastAsia="en-US"/>
              </w:rPr>
              <w:t xml:space="preserve">az elítélt sajtó útján történő nyilatkozattételével, nyilatkozata közzétételével kapcsolatos eljárás </w:t>
            </w:r>
            <w:r w:rsidRPr="001D48C4">
              <w:rPr>
                <w:sz w:val="22"/>
                <w:szCs w:val="22"/>
                <w:lang w:eastAsia="en-US"/>
              </w:rPr>
              <w:t>(Bv. Kódex 74. §)</w:t>
            </w:r>
            <w:r w:rsidRPr="001D48C4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10" w:rsidRPr="001D48C4" w:rsidRDefault="00696910" w:rsidP="001D48C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696910" w:rsidRDefault="00696910" w:rsidP="00696910"/>
    <w:p w:rsidR="00AF532D" w:rsidRDefault="00AF532D" w:rsidP="00AF532D">
      <w:pPr>
        <w:jc w:val="both"/>
        <w:rPr>
          <w:b/>
        </w:rPr>
      </w:pPr>
      <w:r w:rsidRPr="0094269C">
        <w:rPr>
          <w:b/>
        </w:rPr>
        <w:lastRenderedPageBreak/>
        <w:t xml:space="preserve">Felkészülési </w:t>
      </w:r>
      <w:r w:rsidR="0094269C">
        <w:rPr>
          <w:b/>
        </w:rPr>
        <w:t>kérdések</w:t>
      </w:r>
    </w:p>
    <w:p w:rsidR="0094269C" w:rsidRPr="0094269C" w:rsidRDefault="0094269C" w:rsidP="00AF532D">
      <w:pPr>
        <w:jc w:val="both"/>
        <w:rPr>
          <w:b/>
        </w:rPr>
      </w:pPr>
    </w:p>
    <w:p w:rsidR="00AF532D" w:rsidRPr="0094269C" w:rsidRDefault="00AF532D" w:rsidP="001864AE">
      <w:pPr>
        <w:pStyle w:val="Listaszerbekezds"/>
        <w:numPr>
          <w:ilvl w:val="0"/>
          <w:numId w:val="15"/>
        </w:numPr>
        <w:ind w:left="567" w:hanging="567"/>
        <w:jc w:val="both"/>
        <w:rPr>
          <w:b/>
        </w:rPr>
      </w:pPr>
      <w:r w:rsidRPr="0094269C">
        <w:rPr>
          <w:b/>
        </w:rPr>
        <w:t>Ismertesse, hogy a szabadságvesztés büntetés végrehajtásával kapcsolatban milyen esetekben dönthet a bv.</w:t>
      </w:r>
      <w:r w:rsidR="00632269">
        <w:rPr>
          <w:b/>
        </w:rPr>
        <w:t xml:space="preserve"> </w:t>
      </w:r>
      <w:r w:rsidRPr="0094269C">
        <w:rPr>
          <w:b/>
        </w:rPr>
        <w:t xml:space="preserve">bíró! </w:t>
      </w:r>
    </w:p>
    <w:p w:rsidR="00AF532D" w:rsidRDefault="00AF532D" w:rsidP="001864AE">
      <w:pPr>
        <w:pStyle w:val="Listaszerbekezds"/>
        <w:numPr>
          <w:ilvl w:val="0"/>
          <w:numId w:val="15"/>
        </w:numPr>
        <w:ind w:left="567" w:hanging="567"/>
        <w:jc w:val="both"/>
        <w:rPr>
          <w:b/>
        </w:rPr>
      </w:pPr>
      <w:r w:rsidRPr="0094269C">
        <w:rPr>
          <w:b/>
        </w:rPr>
        <w:t xml:space="preserve">Ismertesse, hogy a fiatalkorúakkal kapcsolatban milyen </w:t>
      </w:r>
      <w:r>
        <w:rPr>
          <w:b/>
        </w:rPr>
        <w:t>döntési jogköre van a bv.</w:t>
      </w:r>
      <w:r w:rsidR="001D48C4">
        <w:rPr>
          <w:b/>
        </w:rPr>
        <w:t xml:space="preserve"> </w:t>
      </w:r>
      <w:r>
        <w:rPr>
          <w:b/>
        </w:rPr>
        <w:t>bírónak!</w:t>
      </w:r>
    </w:p>
    <w:p w:rsidR="00075737" w:rsidRDefault="00075737" w:rsidP="001864AE">
      <w:pPr>
        <w:pStyle w:val="Listaszerbekezds"/>
        <w:numPr>
          <w:ilvl w:val="0"/>
          <w:numId w:val="15"/>
        </w:numPr>
        <w:ind w:left="567" w:hanging="567"/>
        <w:jc w:val="both"/>
        <w:rPr>
          <w:b/>
        </w:rPr>
      </w:pPr>
      <w:r>
        <w:rPr>
          <w:b/>
        </w:rPr>
        <w:t>Ismertesse az ügyészség feladatai!</w:t>
      </w:r>
    </w:p>
    <w:p w:rsidR="00075737" w:rsidRDefault="00075737" w:rsidP="001864AE">
      <w:pPr>
        <w:pStyle w:val="Listaszerbekezds"/>
        <w:numPr>
          <w:ilvl w:val="0"/>
          <w:numId w:val="15"/>
        </w:numPr>
        <w:ind w:left="567" w:hanging="567"/>
        <w:jc w:val="both"/>
        <w:rPr>
          <w:b/>
        </w:rPr>
      </w:pPr>
      <w:r>
        <w:rPr>
          <w:b/>
        </w:rPr>
        <w:t>Ismertesse az ügyész büntetés-végrehajtással kapcsolatos szerepét!</w:t>
      </w:r>
    </w:p>
    <w:p w:rsidR="00A018D4" w:rsidRDefault="00A018D4" w:rsidP="0094269C">
      <w:pPr>
        <w:ind w:left="567" w:hanging="567"/>
        <w:jc w:val="both"/>
      </w:pPr>
    </w:p>
    <w:p w:rsidR="00A018D4" w:rsidRDefault="00A018D4" w:rsidP="005B2030">
      <w:pPr>
        <w:jc w:val="both"/>
      </w:pPr>
    </w:p>
    <w:p w:rsidR="001D48C4" w:rsidRDefault="001D48C4" w:rsidP="005B2030">
      <w:pPr>
        <w:jc w:val="both"/>
      </w:pPr>
    </w:p>
    <w:p w:rsidR="001D48C4" w:rsidRDefault="001D48C4" w:rsidP="005B2030">
      <w:pPr>
        <w:jc w:val="both"/>
      </w:pPr>
    </w:p>
    <w:p w:rsidR="001D48C4" w:rsidRDefault="001D48C4" w:rsidP="005B2030">
      <w:pPr>
        <w:jc w:val="both"/>
      </w:pPr>
    </w:p>
    <w:p w:rsidR="001D48C4" w:rsidRDefault="001D48C4" w:rsidP="005B2030">
      <w:pPr>
        <w:jc w:val="both"/>
      </w:pPr>
    </w:p>
    <w:p w:rsidR="001D48C4" w:rsidRDefault="001D48C4" w:rsidP="005B2030">
      <w:pPr>
        <w:jc w:val="both"/>
      </w:pPr>
    </w:p>
    <w:p w:rsidR="001D48C4" w:rsidRDefault="001D48C4" w:rsidP="005B2030">
      <w:pPr>
        <w:jc w:val="both"/>
      </w:pPr>
    </w:p>
    <w:p w:rsidR="001D48C4" w:rsidRDefault="001D48C4" w:rsidP="005B2030">
      <w:pPr>
        <w:jc w:val="both"/>
      </w:pPr>
    </w:p>
    <w:p w:rsidR="001D48C4" w:rsidRDefault="001D48C4" w:rsidP="005B2030">
      <w:pPr>
        <w:jc w:val="both"/>
      </w:pPr>
    </w:p>
    <w:p w:rsidR="001D48C4" w:rsidRDefault="001D48C4" w:rsidP="005B2030">
      <w:pPr>
        <w:jc w:val="both"/>
      </w:pPr>
    </w:p>
    <w:p w:rsidR="001D48C4" w:rsidRDefault="001D48C4" w:rsidP="005B2030">
      <w:pPr>
        <w:jc w:val="both"/>
      </w:pPr>
    </w:p>
    <w:p w:rsidR="001D48C4" w:rsidRDefault="001D48C4" w:rsidP="005B2030">
      <w:pPr>
        <w:jc w:val="both"/>
      </w:pPr>
    </w:p>
    <w:p w:rsidR="001D48C4" w:rsidRDefault="001D48C4" w:rsidP="005B2030">
      <w:pPr>
        <w:jc w:val="both"/>
      </w:pPr>
    </w:p>
    <w:p w:rsidR="001D48C4" w:rsidRDefault="001D48C4" w:rsidP="005B2030">
      <w:pPr>
        <w:jc w:val="both"/>
      </w:pPr>
    </w:p>
    <w:p w:rsidR="001D48C4" w:rsidRDefault="001D48C4" w:rsidP="005B2030">
      <w:pPr>
        <w:jc w:val="both"/>
      </w:pPr>
    </w:p>
    <w:p w:rsidR="001D48C4" w:rsidRDefault="001D48C4" w:rsidP="005B2030">
      <w:pPr>
        <w:jc w:val="both"/>
      </w:pPr>
    </w:p>
    <w:p w:rsidR="001D48C4" w:rsidRDefault="001D48C4" w:rsidP="005B2030">
      <w:pPr>
        <w:jc w:val="both"/>
      </w:pPr>
    </w:p>
    <w:p w:rsidR="001D48C4" w:rsidRDefault="001D48C4" w:rsidP="005B2030">
      <w:pPr>
        <w:jc w:val="both"/>
      </w:pPr>
    </w:p>
    <w:p w:rsidR="001D48C4" w:rsidRDefault="001D48C4" w:rsidP="005B2030">
      <w:pPr>
        <w:jc w:val="both"/>
      </w:pPr>
    </w:p>
    <w:p w:rsidR="001D48C4" w:rsidRDefault="001D48C4" w:rsidP="005B2030">
      <w:pPr>
        <w:jc w:val="both"/>
      </w:pPr>
    </w:p>
    <w:p w:rsidR="001D48C4" w:rsidRDefault="001D48C4" w:rsidP="005B2030">
      <w:pPr>
        <w:jc w:val="both"/>
      </w:pPr>
    </w:p>
    <w:p w:rsidR="001D48C4" w:rsidRDefault="001D48C4" w:rsidP="005B2030">
      <w:pPr>
        <w:jc w:val="both"/>
      </w:pPr>
    </w:p>
    <w:p w:rsidR="001D48C4" w:rsidRDefault="001D48C4" w:rsidP="005B2030">
      <w:pPr>
        <w:jc w:val="both"/>
      </w:pPr>
    </w:p>
    <w:p w:rsidR="001D48C4" w:rsidRDefault="001D48C4" w:rsidP="005B2030">
      <w:pPr>
        <w:jc w:val="both"/>
      </w:pPr>
    </w:p>
    <w:p w:rsidR="001D48C4" w:rsidRDefault="001D48C4" w:rsidP="005B2030">
      <w:pPr>
        <w:jc w:val="both"/>
      </w:pPr>
    </w:p>
    <w:p w:rsidR="001D48C4" w:rsidRDefault="001D48C4" w:rsidP="005B2030">
      <w:pPr>
        <w:jc w:val="both"/>
      </w:pPr>
    </w:p>
    <w:p w:rsidR="001D48C4" w:rsidRDefault="001D48C4" w:rsidP="005B2030">
      <w:pPr>
        <w:jc w:val="both"/>
      </w:pPr>
    </w:p>
    <w:p w:rsidR="001D48C4" w:rsidRDefault="001D48C4" w:rsidP="005B2030">
      <w:pPr>
        <w:jc w:val="both"/>
      </w:pPr>
    </w:p>
    <w:p w:rsidR="001D48C4" w:rsidRDefault="001D48C4" w:rsidP="005B2030">
      <w:pPr>
        <w:jc w:val="both"/>
      </w:pPr>
    </w:p>
    <w:p w:rsidR="001D48C4" w:rsidRDefault="001D48C4" w:rsidP="005B2030">
      <w:pPr>
        <w:jc w:val="both"/>
      </w:pPr>
    </w:p>
    <w:p w:rsidR="001D48C4" w:rsidRDefault="001D48C4" w:rsidP="005B2030">
      <w:pPr>
        <w:jc w:val="both"/>
      </w:pPr>
    </w:p>
    <w:p w:rsidR="001D48C4" w:rsidRDefault="001D48C4" w:rsidP="005B2030">
      <w:pPr>
        <w:jc w:val="both"/>
      </w:pPr>
    </w:p>
    <w:p w:rsidR="001D48C4" w:rsidRDefault="001D48C4" w:rsidP="005B2030">
      <w:pPr>
        <w:jc w:val="both"/>
      </w:pPr>
    </w:p>
    <w:p w:rsidR="001D48C4" w:rsidRDefault="001D48C4" w:rsidP="005B2030">
      <w:pPr>
        <w:jc w:val="both"/>
      </w:pPr>
    </w:p>
    <w:p w:rsidR="001D48C4" w:rsidRDefault="001D48C4" w:rsidP="005B2030">
      <w:pPr>
        <w:jc w:val="both"/>
      </w:pPr>
    </w:p>
    <w:p w:rsidR="001D48C4" w:rsidRDefault="001D48C4" w:rsidP="005B2030">
      <w:pPr>
        <w:jc w:val="both"/>
      </w:pPr>
    </w:p>
    <w:p w:rsidR="001D48C4" w:rsidRDefault="001D48C4" w:rsidP="005B2030">
      <w:pPr>
        <w:jc w:val="both"/>
      </w:pPr>
    </w:p>
    <w:p w:rsidR="001D48C4" w:rsidRDefault="001D48C4" w:rsidP="005B2030">
      <w:pPr>
        <w:jc w:val="both"/>
      </w:pPr>
    </w:p>
    <w:p w:rsidR="001D48C4" w:rsidRDefault="001D48C4" w:rsidP="005B2030">
      <w:pPr>
        <w:jc w:val="both"/>
      </w:pPr>
    </w:p>
    <w:p w:rsidR="001D48C4" w:rsidRDefault="001D48C4" w:rsidP="005B2030">
      <w:pPr>
        <w:jc w:val="both"/>
      </w:pPr>
    </w:p>
    <w:p w:rsidR="001D48C4" w:rsidRDefault="001D48C4" w:rsidP="005B2030">
      <w:pPr>
        <w:jc w:val="both"/>
      </w:pPr>
    </w:p>
    <w:p w:rsidR="00075737" w:rsidRDefault="00075737" w:rsidP="008A105B">
      <w:pPr>
        <w:spacing w:after="200" w:line="276" w:lineRule="auto"/>
      </w:pPr>
    </w:p>
    <w:p w:rsidR="00075737" w:rsidRPr="0094269C" w:rsidRDefault="007426D3" w:rsidP="007426D3">
      <w:pPr>
        <w:pStyle w:val="Cmsor1"/>
      </w:pPr>
      <w:bookmarkStart w:id="70" w:name="_Toc476906488"/>
      <w:r>
        <w:lastRenderedPageBreak/>
        <w:t>A szabadságvesztés büntetés félbeszakítása</w:t>
      </w:r>
      <w:bookmarkEnd w:id="70"/>
    </w:p>
    <w:p w:rsidR="00075737" w:rsidRDefault="00075737" w:rsidP="00075737">
      <w:pPr>
        <w:ind w:left="360"/>
        <w:jc w:val="both"/>
      </w:pPr>
    </w:p>
    <w:p w:rsidR="008A105B" w:rsidRPr="003A2A05" w:rsidRDefault="008A105B" w:rsidP="008A105B">
      <w:pPr>
        <w:pStyle w:val="Cmsor2"/>
        <w:keepNext/>
        <w:spacing w:before="240" w:after="60" w:line="240" w:lineRule="auto"/>
        <w:contextualSpacing w:val="0"/>
      </w:pPr>
      <w:bookmarkStart w:id="71" w:name="_Toc470697697"/>
      <w:bookmarkStart w:id="72" w:name="_Toc476906489"/>
      <w:r w:rsidRPr="003A2A05">
        <w:t>A büntetés félbeszakításának kezdeményezése</w:t>
      </w:r>
      <w:bookmarkEnd w:id="71"/>
      <w:bookmarkEnd w:id="72"/>
    </w:p>
    <w:p w:rsidR="008A105B" w:rsidRPr="00485506" w:rsidRDefault="00151E3B" w:rsidP="008A105B">
      <w:pPr>
        <w:rPr>
          <w:bCs/>
          <w:lang w:val="en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B8587E" wp14:editId="2627D0FC">
                <wp:simplePos x="0" y="0"/>
                <wp:positionH relativeFrom="column">
                  <wp:posOffset>5080</wp:posOffset>
                </wp:positionH>
                <wp:positionV relativeFrom="paragraph">
                  <wp:posOffset>97790</wp:posOffset>
                </wp:positionV>
                <wp:extent cx="5657850" cy="600075"/>
                <wp:effectExtent l="57150" t="38100" r="76200" b="104775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768" w:rsidRPr="00485506" w:rsidRDefault="006E1768" w:rsidP="00151E3B">
                            <w:pPr>
                              <w:ind w:right="150"/>
                              <w:jc w:val="both"/>
                              <w:rPr>
                                <w:b/>
                              </w:rPr>
                            </w:pPr>
                            <w:r w:rsidRPr="00485506">
                              <w:rPr>
                                <w:b/>
                                <w:lang w:val="en"/>
                              </w:rPr>
                              <w:t>Fontos okból - így különösen az elítélt személyi vagy családi körülményei, egészségi állapota miatt - a szabadságvesztés végrehajtása hivatalból vagy kérelemre félbeszakítható.</w:t>
                            </w:r>
                          </w:p>
                          <w:p w:rsidR="006E1768" w:rsidRDefault="006E1768" w:rsidP="00151E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3" o:spid="_x0000_s1030" style="position:absolute;margin-left:.4pt;margin-top:7.7pt;width:445.5pt;height:4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6E1768" w:rsidRPr="00485506" w:rsidRDefault="006E1768" w:rsidP="00151E3B">
                      <w:pPr>
                        <w:ind w:right="150"/>
                        <w:jc w:val="both"/>
                        <w:rPr>
                          <w:b/>
                        </w:rPr>
                      </w:pPr>
                      <w:r w:rsidRPr="00485506">
                        <w:rPr>
                          <w:b/>
                          <w:lang w:val="en"/>
                        </w:rPr>
                        <w:t xml:space="preserve">Fontos okból - így különösen </w:t>
                      </w:r>
                      <w:proofErr w:type="gramStart"/>
                      <w:r w:rsidRPr="00485506">
                        <w:rPr>
                          <w:b/>
                          <w:lang w:val="en"/>
                        </w:rPr>
                        <w:t>az</w:t>
                      </w:r>
                      <w:proofErr w:type="gramEnd"/>
                      <w:r w:rsidRPr="00485506">
                        <w:rPr>
                          <w:b/>
                          <w:lang w:val="en"/>
                        </w:rPr>
                        <w:t xml:space="preserve"> elítélt személyi vagy családi körülményei, egészségi állapota miatt - a szabadságvesztés végrehajtása hivatalból vagy kérelemre félbeszakítható.</w:t>
                      </w:r>
                    </w:p>
                    <w:p w:rsidR="006E1768" w:rsidRDefault="006E1768" w:rsidP="00151E3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51E3B" w:rsidRDefault="00151E3B" w:rsidP="008A105B">
      <w:pPr>
        <w:ind w:right="150"/>
        <w:jc w:val="both"/>
        <w:rPr>
          <w:b/>
          <w:lang w:val="en"/>
        </w:rPr>
      </w:pPr>
    </w:p>
    <w:p w:rsidR="00151E3B" w:rsidRDefault="00151E3B" w:rsidP="008A105B">
      <w:pPr>
        <w:ind w:right="150"/>
        <w:jc w:val="both"/>
        <w:rPr>
          <w:b/>
          <w:lang w:val="en"/>
        </w:rPr>
      </w:pPr>
    </w:p>
    <w:p w:rsidR="00151E3B" w:rsidRDefault="00151E3B" w:rsidP="008A105B">
      <w:pPr>
        <w:ind w:right="150"/>
        <w:jc w:val="both"/>
        <w:rPr>
          <w:b/>
          <w:lang w:val="en"/>
        </w:rPr>
      </w:pPr>
    </w:p>
    <w:p w:rsidR="008A105B" w:rsidRPr="00485506" w:rsidRDefault="008A105B" w:rsidP="008A105B">
      <w:pPr>
        <w:jc w:val="both"/>
      </w:pPr>
    </w:p>
    <w:p w:rsidR="008A105B" w:rsidRPr="00485506" w:rsidRDefault="008A105B" w:rsidP="008A105B">
      <w:pPr>
        <w:jc w:val="both"/>
        <w:rPr>
          <w:lang w:val="en"/>
        </w:rPr>
      </w:pPr>
      <w:r w:rsidRPr="00485506">
        <w:rPr>
          <w:b/>
          <w:lang w:val="en"/>
        </w:rPr>
        <w:t>Félbeszakítás kezdeményezésének okai</w:t>
      </w:r>
    </w:p>
    <w:p w:rsidR="008A105B" w:rsidRPr="00485506" w:rsidRDefault="008A105B" w:rsidP="001864AE">
      <w:pPr>
        <w:pStyle w:val="Listaszerbekezds"/>
        <w:numPr>
          <w:ilvl w:val="0"/>
          <w:numId w:val="24"/>
        </w:numPr>
        <w:ind w:left="567" w:hanging="567"/>
        <w:jc w:val="both"/>
        <w:rPr>
          <w:lang w:val="en"/>
        </w:rPr>
      </w:pPr>
      <w:r w:rsidRPr="00485506">
        <w:rPr>
          <w:lang w:val="en"/>
        </w:rPr>
        <w:t xml:space="preserve">az elítélt személyi vagy családi körülményei, </w:t>
      </w:r>
    </w:p>
    <w:p w:rsidR="008A105B" w:rsidRPr="00485506" w:rsidRDefault="008A105B" w:rsidP="001864AE">
      <w:pPr>
        <w:pStyle w:val="Listaszerbekezds"/>
        <w:numPr>
          <w:ilvl w:val="0"/>
          <w:numId w:val="24"/>
        </w:numPr>
        <w:ind w:left="567" w:hanging="567"/>
        <w:jc w:val="both"/>
        <w:rPr>
          <w:lang w:val="en"/>
        </w:rPr>
      </w:pPr>
      <w:r w:rsidRPr="00485506">
        <w:rPr>
          <w:lang w:val="en"/>
        </w:rPr>
        <w:t>egészségi állapota miatt - a szabadságvesztés végrehajtása félbeszakítható.</w:t>
      </w:r>
    </w:p>
    <w:p w:rsidR="008A105B" w:rsidRPr="00485506" w:rsidRDefault="008A105B" w:rsidP="008A105B">
      <w:pPr>
        <w:jc w:val="both"/>
        <w:rPr>
          <w:lang w:val="en"/>
        </w:rPr>
      </w:pPr>
    </w:p>
    <w:p w:rsidR="008A105B" w:rsidRDefault="008A105B" w:rsidP="008A105B">
      <w:pPr>
        <w:pStyle w:val="Cmsor2"/>
        <w:keepNext/>
        <w:spacing w:before="240" w:after="60" w:line="240" w:lineRule="auto"/>
        <w:contextualSpacing w:val="0"/>
        <w:rPr>
          <w:lang w:val="en"/>
        </w:rPr>
      </w:pPr>
      <w:bookmarkStart w:id="73" w:name="_Toc470697698"/>
      <w:bookmarkStart w:id="74" w:name="_Toc476906490"/>
      <w:r w:rsidRPr="00485506">
        <w:rPr>
          <w:lang w:val="en"/>
        </w:rPr>
        <w:t>Döntésre jogosultak köre</w:t>
      </w:r>
      <w:bookmarkEnd w:id="73"/>
      <w:bookmarkEnd w:id="74"/>
    </w:p>
    <w:p w:rsidR="00151E3B" w:rsidRDefault="00151E3B" w:rsidP="00151E3B">
      <w:pPr>
        <w:rPr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892D02" wp14:editId="0990A149">
                <wp:simplePos x="0" y="0"/>
                <wp:positionH relativeFrom="column">
                  <wp:posOffset>5080</wp:posOffset>
                </wp:positionH>
                <wp:positionV relativeFrom="paragraph">
                  <wp:posOffset>66675</wp:posOffset>
                </wp:positionV>
                <wp:extent cx="5657850" cy="828675"/>
                <wp:effectExtent l="57150" t="38100" r="76200" b="104775"/>
                <wp:wrapNone/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768" w:rsidRPr="00485506" w:rsidRDefault="006E1768" w:rsidP="001864AE">
                            <w:pPr>
                              <w:pStyle w:val="Listaszerbekezds"/>
                              <w:numPr>
                                <w:ilvl w:val="0"/>
                                <w:numId w:val="23"/>
                              </w:numPr>
                              <w:ind w:left="567" w:hanging="567"/>
                              <w:jc w:val="both"/>
                              <w:rPr>
                                <w:lang w:val="en"/>
                              </w:rPr>
                            </w:pPr>
                            <w:r w:rsidRPr="00485506">
                              <w:rPr>
                                <w:lang w:val="en"/>
                              </w:rPr>
                              <w:t>egy naptári évben harminc napig terjedő időtartamra a parancsnok,</w:t>
                            </w:r>
                          </w:p>
                          <w:p w:rsidR="006E1768" w:rsidRPr="00485506" w:rsidRDefault="006E1768" w:rsidP="001864AE">
                            <w:pPr>
                              <w:pStyle w:val="Listaszerbekezds"/>
                              <w:numPr>
                                <w:ilvl w:val="0"/>
                                <w:numId w:val="23"/>
                              </w:numPr>
                              <w:ind w:left="567" w:hanging="567"/>
                              <w:jc w:val="both"/>
                              <w:rPr>
                                <w:lang w:val="en"/>
                              </w:rPr>
                            </w:pPr>
                            <w:r w:rsidRPr="00485506">
                              <w:rPr>
                                <w:lang w:val="en"/>
                              </w:rPr>
                              <w:t>egy naptári évben harmincegy naptól kilencven napig terjedő időtartamra az országos parancsnok,</w:t>
                            </w:r>
                          </w:p>
                          <w:p w:rsidR="006E1768" w:rsidRPr="00485506" w:rsidRDefault="006E1768" w:rsidP="001864AE">
                            <w:pPr>
                              <w:pStyle w:val="Listaszerbekezds"/>
                              <w:numPr>
                                <w:ilvl w:val="0"/>
                                <w:numId w:val="23"/>
                              </w:numPr>
                              <w:ind w:left="567" w:hanging="567"/>
                              <w:jc w:val="both"/>
                              <w:rPr>
                                <w:lang w:val="en"/>
                              </w:rPr>
                            </w:pPr>
                            <w:r w:rsidRPr="00485506">
                              <w:rPr>
                                <w:lang w:val="en"/>
                              </w:rPr>
                              <w:t>hosszabb időre a büntetés-végrehajtásért felelős miniszter dönt.</w:t>
                            </w:r>
                          </w:p>
                          <w:p w:rsidR="006E1768" w:rsidRDefault="006E1768" w:rsidP="00151E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5" o:spid="_x0000_s1031" style="position:absolute;margin-left:.4pt;margin-top:5.25pt;width:445.5pt;height:65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6E1768" w:rsidRPr="00485506" w:rsidRDefault="006E1768" w:rsidP="001864AE">
                      <w:pPr>
                        <w:pStyle w:val="Listaszerbekezds"/>
                        <w:numPr>
                          <w:ilvl w:val="0"/>
                          <w:numId w:val="23"/>
                        </w:numPr>
                        <w:ind w:left="567" w:hanging="567"/>
                        <w:jc w:val="both"/>
                        <w:rPr>
                          <w:lang w:val="en"/>
                        </w:rPr>
                      </w:pPr>
                      <w:r w:rsidRPr="00485506">
                        <w:rPr>
                          <w:lang w:val="en"/>
                        </w:rPr>
                        <w:t>egy naptári évben harminc napig terjedő időtartamra a parancsnok,</w:t>
                      </w:r>
                    </w:p>
                    <w:p w:rsidR="006E1768" w:rsidRPr="00485506" w:rsidRDefault="006E1768" w:rsidP="001864AE">
                      <w:pPr>
                        <w:pStyle w:val="Listaszerbekezds"/>
                        <w:numPr>
                          <w:ilvl w:val="0"/>
                          <w:numId w:val="23"/>
                        </w:numPr>
                        <w:ind w:left="567" w:hanging="567"/>
                        <w:jc w:val="both"/>
                        <w:rPr>
                          <w:lang w:val="en"/>
                        </w:rPr>
                      </w:pPr>
                      <w:r w:rsidRPr="00485506">
                        <w:rPr>
                          <w:lang w:val="en"/>
                        </w:rPr>
                        <w:t>egy naptári évben harmincegy naptól kilencven napig terjedő időtartamra az országos parancsnok,</w:t>
                      </w:r>
                    </w:p>
                    <w:p w:rsidR="006E1768" w:rsidRPr="00485506" w:rsidRDefault="006E1768" w:rsidP="001864AE">
                      <w:pPr>
                        <w:pStyle w:val="Listaszerbekezds"/>
                        <w:numPr>
                          <w:ilvl w:val="0"/>
                          <w:numId w:val="23"/>
                        </w:numPr>
                        <w:ind w:left="567" w:hanging="567"/>
                        <w:jc w:val="both"/>
                        <w:rPr>
                          <w:lang w:val="en"/>
                        </w:rPr>
                      </w:pPr>
                      <w:proofErr w:type="gramStart"/>
                      <w:r w:rsidRPr="00485506">
                        <w:rPr>
                          <w:lang w:val="en"/>
                        </w:rPr>
                        <w:t>hosszabb</w:t>
                      </w:r>
                      <w:proofErr w:type="gramEnd"/>
                      <w:r w:rsidRPr="00485506">
                        <w:rPr>
                          <w:lang w:val="en"/>
                        </w:rPr>
                        <w:t xml:space="preserve"> időre a büntetés-végrehajtásért felelős miniszter dönt.</w:t>
                      </w:r>
                    </w:p>
                    <w:p w:rsidR="006E1768" w:rsidRDefault="006E1768" w:rsidP="00151E3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51E3B" w:rsidRDefault="00151E3B" w:rsidP="00151E3B">
      <w:pPr>
        <w:rPr>
          <w:lang w:val="en"/>
        </w:rPr>
      </w:pPr>
    </w:p>
    <w:p w:rsidR="00151E3B" w:rsidRDefault="00151E3B" w:rsidP="00151E3B">
      <w:pPr>
        <w:rPr>
          <w:lang w:val="en"/>
        </w:rPr>
      </w:pPr>
    </w:p>
    <w:p w:rsidR="00151E3B" w:rsidRDefault="00151E3B" w:rsidP="00151E3B">
      <w:pPr>
        <w:rPr>
          <w:lang w:val="en"/>
        </w:rPr>
      </w:pPr>
    </w:p>
    <w:p w:rsidR="00151E3B" w:rsidRPr="00151E3B" w:rsidRDefault="00151E3B" w:rsidP="00151E3B">
      <w:pPr>
        <w:rPr>
          <w:lang w:val="en"/>
        </w:rPr>
      </w:pPr>
    </w:p>
    <w:p w:rsidR="008A105B" w:rsidRPr="00485506" w:rsidRDefault="008A105B" w:rsidP="008A105B">
      <w:pPr>
        <w:jc w:val="both"/>
        <w:rPr>
          <w:b/>
          <w:lang w:val="en"/>
        </w:rPr>
      </w:pPr>
    </w:p>
    <w:p w:rsidR="00151E3B" w:rsidRDefault="00151E3B" w:rsidP="008A105B">
      <w:pPr>
        <w:jc w:val="both"/>
        <w:rPr>
          <w:b/>
          <w:lang w:val="en"/>
        </w:rPr>
      </w:pPr>
    </w:p>
    <w:p w:rsidR="008A105B" w:rsidRPr="00485506" w:rsidRDefault="008A105B" w:rsidP="00151E3B">
      <w:pPr>
        <w:jc w:val="both"/>
        <w:rPr>
          <w:lang w:val="en"/>
        </w:rPr>
      </w:pPr>
      <w:r w:rsidRPr="00485506">
        <w:rPr>
          <w:b/>
          <w:lang w:val="en"/>
        </w:rPr>
        <w:t>A kezdeményezés történhet hivatalból vagy kérelemre</w:t>
      </w:r>
      <w:r w:rsidR="00151E3B">
        <w:rPr>
          <w:lang w:val="en"/>
        </w:rPr>
        <w:t xml:space="preserve">. </w:t>
      </w:r>
    </w:p>
    <w:p w:rsidR="008A105B" w:rsidRPr="0016340B" w:rsidRDefault="008A105B" w:rsidP="008A105B">
      <w:pPr>
        <w:pStyle w:val="Cmsor3"/>
        <w:keepNext/>
        <w:keepLines/>
        <w:spacing w:before="200" w:line="276" w:lineRule="auto"/>
        <w:ind w:left="709" w:hanging="709"/>
        <w:contextualSpacing w:val="0"/>
        <w:rPr>
          <w:lang w:val="en"/>
        </w:rPr>
      </w:pPr>
      <w:bookmarkStart w:id="75" w:name="_Toc470697699"/>
      <w:bookmarkStart w:id="76" w:name="_Toc476906491"/>
      <w:r w:rsidRPr="0016340B">
        <w:rPr>
          <w:lang w:val="en"/>
        </w:rPr>
        <w:t>Hivatalból történő büntetés-félbeszakítás</w:t>
      </w:r>
      <w:bookmarkEnd w:id="75"/>
      <w:bookmarkEnd w:id="76"/>
    </w:p>
    <w:p w:rsidR="008A105B" w:rsidRPr="00485506" w:rsidRDefault="008A105B" w:rsidP="008A105B">
      <w:pPr>
        <w:jc w:val="both"/>
        <w:rPr>
          <w:lang w:val="en"/>
        </w:rPr>
      </w:pPr>
    </w:p>
    <w:p w:rsidR="008A105B" w:rsidRPr="00485506" w:rsidRDefault="008A105B" w:rsidP="008A105B">
      <w:pPr>
        <w:jc w:val="both"/>
        <w:rPr>
          <w:lang w:val="en"/>
        </w:rPr>
      </w:pPr>
      <w:r w:rsidRPr="00485506">
        <w:rPr>
          <w:lang w:val="en"/>
        </w:rPr>
        <w:t>Ha az elítélt súlyos betegségben szenved és kérelmet nem terjesztett elő, a félbeszakításra a bv. intézet parancsnoka, továbbá a Központi Kórház, illetve az IMEI főigazgató főorvosa is javaslatot tehet. A</w:t>
      </w:r>
      <w:r w:rsidRPr="00485506">
        <w:rPr>
          <w:b/>
          <w:lang w:val="en"/>
        </w:rPr>
        <w:t xml:space="preserve"> </w:t>
      </w:r>
      <w:r w:rsidRPr="00485506">
        <w:rPr>
          <w:lang w:val="en"/>
        </w:rPr>
        <w:t>szabadságvesztés végrehajtásának félbeszakítása iránti kérelmet az elítéltet fogvatartó bv. intézet parancsnokához kell benyújtani. Ha az engedélyezés a bv. intézet parancsnokának hatáskörét meghaladja, a kérelmet véleményével együtt az országos parancsnokhoz terjeszti fel. Ha a félbeszakítás a büntetés-végrehajtásért felelős miniszter hatáskörébe tartozik, az iratokat - az országos parancsnok javaslatával - a büntetés-végrehajtásért felelős miniszterhez kell felterjeszteni.</w:t>
      </w:r>
    </w:p>
    <w:p w:rsidR="008A105B" w:rsidRPr="00485506" w:rsidRDefault="008A105B" w:rsidP="008A105B">
      <w:pPr>
        <w:rPr>
          <w:b/>
          <w:lang w:val="en"/>
        </w:rPr>
      </w:pPr>
    </w:p>
    <w:p w:rsidR="008A105B" w:rsidRPr="0016340B" w:rsidRDefault="008A105B" w:rsidP="008A105B">
      <w:pPr>
        <w:pStyle w:val="Cmsor3"/>
        <w:keepNext/>
        <w:keepLines/>
        <w:spacing w:before="200" w:line="276" w:lineRule="auto"/>
        <w:ind w:left="709" w:hanging="709"/>
        <w:contextualSpacing w:val="0"/>
        <w:rPr>
          <w:lang w:val="en"/>
        </w:rPr>
      </w:pPr>
      <w:bookmarkStart w:id="77" w:name="_Toc470697700"/>
      <w:bookmarkStart w:id="78" w:name="_Toc476906492"/>
      <w:r w:rsidRPr="0016340B">
        <w:rPr>
          <w:lang w:val="en"/>
        </w:rPr>
        <w:t>A kérelemre történő büntetés-félbeszakítás</w:t>
      </w:r>
      <w:bookmarkEnd w:id="77"/>
      <w:bookmarkEnd w:id="78"/>
    </w:p>
    <w:p w:rsidR="008A105B" w:rsidRPr="00485506" w:rsidRDefault="008A105B" w:rsidP="008A105B">
      <w:pPr>
        <w:rPr>
          <w:lang w:val="en"/>
        </w:rPr>
      </w:pPr>
    </w:p>
    <w:p w:rsidR="008A105B" w:rsidRPr="00485506" w:rsidRDefault="008A105B" w:rsidP="008A105B">
      <w:pPr>
        <w:jc w:val="both"/>
        <w:rPr>
          <w:b/>
          <w:lang w:val="en"/>
        </w:rPr>
      </w:pPr>
      <w:r w:rsidRPr="00485506">
        <w:rPr>
          <w:b/>
          <w:lang w:val="en"/>
        </w:rPr>
        <w:t xml:space="preserve">A kérelmezőnek igazolnia kell, hogy a kérelem indoka a valóságnak megfelel. A kérelem indokoltságát a bv. intézet ellenőrizheti, az indokok tisztázását kezdeményezheti. </w:t>
      </w:r>
    </w:p>
    <w:p w:rsidR="008A105B" w:rsidRPr="00485506" w:rsidRDefault="008A105B" w:rsidP="008A105B">
      <w:pPr>
        <w:jc w:val="both"/>
        <w:rPr>
          <w:lang w:val="en"/>
        </w:rPr>
      </w:pPr>
    </w:p>
    <w:p w:rsidR="008A105B" w:rsidRPr="00485506" w:rsidRDefault="008A105B" w:rsidP="008A105B">
      <w:pPr>
        <w:jc w:val="both"/>
        <w:rPr>
          <w:lang w:val="en"/>
        </w:rPr>
      </w:pPr>
      <w:r w:rsidRPr="00485506">
        <w:rPr>
          <w:lang w:val="en"/>
        </w:rPr>
        <w:t xml:space="preserve">A szabadságvesztés félbeszakítására irányuló kérelem indokoltságának ellenőrzése céljából a bv. intézet az elítélt által megjelölt tartózkodási hely szerint illetékes büntetés-végrehajtási pártfogó felügyelő útján környezettanulmány elkészítését rendelheti el, illetve megkeresheti a rendőri szervet a környezettanulmány készítése céljából. A kérelemben foglaltak valódiságáról a bv. intézet rövid úton meggyőződik. </w:t>
      </w:r>
    </w:p>
    <w:p w:rsidR="008A105B" w:rsidRPr="00485506" w:rsidRDefault="008A105B" w:rsidP="008A105B">
      <w:pPr>
        <w:jc w:val="both"/>
        <w:rPr>
          <w:lang w:val="en"/>
        </w:rPr>
      </w:pPr>
    </w:p>
    <w:p w:rsidR="008A105B" w:rsidRPr="00485506" w:rsidRDefault="008A105B" w:rsidP="008A105B">
      <w:pPr>
        <w:jc w:val="both"/>
        <w:rPr>
          <w:lang w:val="en"/>
        </w:rPr>
      </w:pPr>
      <w:r w:rsidRPr="00485506">
        <w:rPr>
          <w:lang w:val="en"/>
        </w:rPr>
        <w:t xml:space="preserve">Ha a félbeszakítást az elítélt közeli hozzátartozójának súlyos, életveszélyes betegsége vagy temetése miatt kérik és annak megalapozására egészségügyi dokumentációt is benyújtottak, akkor ahhoz csatolni kell a közeli hozzátartozó nyilatkozatát az egészségügyi adatai kezeléséhez való hozzájárulásáról. A közeli hozzátartozó hozzájáruló nyilatkozata </w:t>
      </w:r>
      <w:r w:rsidRPr="00485506">
        <w:rPr>
          <w:lang w:val="en"/>
        </w:rPr>
        <w:lastRenderedPageBreak/>
        <w:t>mellőzhető, ha a közeli hozzátartozó egészségi állapota miatt a nyilatkozat megtételére nem képes. A betegségről, illetve a temetésről szóló igazolást az elítélt a félbeszakítás ideje alatt köteles beszerezni és azt a bv. intézetbe való visszaérkezésekor átadni.</w:t>
      </w:r>
    </w:p>
    <w:p w:rsidR="008A105B" w:rsidRPr="00485506" w:rsidRDefault="008A105B" w:rsidP="008A105B">
      <w:pPr>
        <w:jc w:val="both"/>
        <w:rPr>
          <w:lang w:val="en"/>
        </w:rPr>
      </w:pPr>
    </w:p>
    <w:p w:rsidR="008A105B" w:rsidRPr="00485506" w:rsidRDefault="008A105B" w:rsidP="008A105B">
      <w:pPr>
        <w:jc w:val="both"/>
        <w:rPr>
          <w:lang w:val="en"/>
        </w:rPr>
      </w:pPr>
      <w:r w:rsidRPr="00485506">
        <w:rPr>
          <w:b/>
          <w:lang w:val="en"/>
        </w:rPr>
        <w:t>Kivételesen engedélyezhető</w:t>
      </w:r>
      <w:r w:rsidRPr="00485506">
        <w:rPr>
          <w:lang w:val="en"/>
        </w:rPr>
        <w:t xml:space="preserve"> a szabadságvesztés félbeszakítása, ha az elítélt ellen szabadságvesztéssel büntetendő bűncselekmény miatt újabb büntetőeljárás van folyamatban. Ebben az esetben az eljárás szakaszától függően </w:t>
      </w:r>
      <w:r w:rsidR="007A422B">
        <w:rPr>
          <w:lang w:val="en"/>
        </w:rPr>
        <w:t xml:space="preserve">a nyomozó hatóság, </w:t>
      </w:r>
      <w:r w:rsidRPr="00485506">
        <w:rPr>
          <w:lang w:val="en"/>
        </w:rPr>
        <w:t>az ügyész vagy a bíróság véleményét be kell szerezni.</w:t>
      </w:r>
    </w:p>
    <w:p w:rsidR="008A105B" w:rsidRPr="00485506" w:rsidRDefault="008A105B" w:rsidP="008A105B">
      <w:pPr>
        <w:jc w:val="both"/>
        <w:rPr>
          <w:lang w:val="en"/>
        </w:rPr>
      </w:pPr>
    </w:p>
    <w:p w:rsidR="008A105B" w:rsidRPr="00485506" w:rsidRDefault="008A105B" w:rsidP="008A105B">
      <w:pPr>
        <w:jc w:val="both"/>
        <w:rPr>
          <w:b/>
          <w:lang w:val="en"/>
        </w:rPr>
      </w:pPr>
      <w:r w:rsidRPr="00485506">
        <w:rPr>
          <w:b/>
          <w:lang w:val="en"/>
        </w:rPr>
        <w:t xml:space="preserve">Nem engedélyezhető a büntetés-félbeszakítása, </w:t>
      </w:r>
      <w:r w:rsidRPr="00485506">
        <w:rPr>
          <w:lang w:val="en"/>
        </w:rPr>
        <w:t xml:space="preserve">ha a bíróság az életfogytig tartó szabadságvesztést </w:t>
      </w:r>
      <w:r w:rsidRPr="00E87F8F">
        <w:rPr>
          <w:lang w:val="en"/>
        </w:rPr>
        <w:t xml:space="preserve">kimondó </w:t>
      </w:r>
      <w:r w:rsidR="006E1768" w:rsidRPr="00E87F8F">
        <w:rPr>
          <w:lang w:val="en"/>
        </w:rPr>
        <w:t>ügydöntő határozat</w:t>
      </w:r>
      <w:r w:rsidRPr="00E87F8F">
        <w:rPr>
          <w:lang w:val="en"/>
        </w:rPr>
        <w:t>b</w:t>
      </w:r>
      <w:r w:rsidR="006E1768" w:rsidRPr="00E87F8F">
        <w:rPr>
          <w:lang w:val="en"/>
        </w:rPr>
        <w:t>a</w:t>
      </w:r>
      <w:r w:rsidRPr="00E87F8F">
        <w:rPr>
          <w:lang w:val="en"/>
        </w:rPr>
        <w:t>n a</w:t>
      </w:r>
      <w:r w:rsidRPr="00485506">
        <w:rPr>
          <w:lang w:val="en"/>
        </w:rPr>
        <w:t xml:space="preserve"> feltételes szabadságra bocsátás lehetőségét kizárta.</w:t>
      </w:r>
    </w:p>
    <w:p w:rsidR="008A105B" w:rsidRPr="00485506" w:rsidRDefault="008A105B" w:rsidP="008A105B">
      <w:pPr>
        <w:rPr>
          <w:lang w:val="en"/>
        </w:rPr>
      </w:pPr>
    </w:p>
    <w:p w:rsidR="008A105B" w:rsidRPr="00485506" w:rsidRDefault="008A105B" w:rsidP="008A105B">
      <w:pPr>
        <w:rPr>
          <w:lang w:val="en"/>
        </w:rPr>
      </w:pPr>
      <w:r w:rsidRPr="00485506">
        <w:rPr>
          <w:lang w:val="en"/>
        </w:rPr>
        <w:t>A kérelem elutasítását minden esetben indokolt határozatba kell foglalni.</w:t>
      </w:r>
    </w:p>
    <w:p w:rsidR="008A105B" w:rsidRPr="00485506" w:rsidRDefault="008A105B" w:rsidP="008A105B">
      <w:pPr>
        <w:rPr>
          <w:lang w:val="en"/>
        </w:rPr>
      </w:pPr>
    </w:p>
    <w:p w:rsidR="008A105B" w:rsidRPr="00485506" w:rsidRDefault="008A105B" w:rsidP="008A105B">
      <w:pPr>
        <w:pStyle w:val="Cmsor3"/>
        <w:keepNext/>
        <w:keepLines/>
        <w:spacing w:before="200" w:line="276" w:lineRule="auto"/>
        <w:ind w:left="709" w:hanging="709"/>
        <w:contextualSpacing w:val="0"/>
        <w:rPr>
          <w:lang w:val="en"/>
        </w:rPr>
      </w:pPr>
      <w:bookmarkStart w:id="79" w:name="_Toc470697701"/>
      <w:bookmarkStart w:id="80" w:name="_Toc476906493"/>
      <w:r w:rsidRPr="00485506">
        <w:rPr>
          <w:lang w:val="en"/>
        </w:rPr>
        <w:t>Értesítési és jelentkezési kötelezettségek</w:t>
      </w:r>
      <w:bookmarkEnd w:id="79"/>
      <w:bookmarkEnd w:id="80"/>
    </w:p>
    <w:p w:rsidR="008A105B" w:rsidRPr="00485506" w:rsidRDefault="008A105B" w:rsidP="008A105B">
      <w:pPr>
        <w:rPr>
          <w:lang w:val="en"/>
        </w:rPr>
      </w:pPr>
    </w:p>
    <w:p w:rsidR="008A105B" w:rsidRPr="00485506" w:rsidRDefault="008A105B" w:rsidP="008A105B">
      <w:pPr>
        <w:jc w:val="both"/>
        <w:rPr>
          <w:lang w:val="en"/>
        </w:rPr>
      </w:pPr>
      <w:r w:rsidRPr="00485506">
        <w:rPr>
          <w:lang w:val="en"/>
        </w:rPr>
        <w:t xml:space="preserve">A szabadságvesztés félbeszakításáról </w:t>
      </w:r>
      <w:r w:rsidRPr="00485506">
        <w:rPr>
          <w:b/>
          <w:lang w:val="en"/>
        </w:rPr>
        <w:t>az elítélt lakóhelye, illetve tartózkodási helye szerint illetékes rendőrkapitányságot kell értesíteni</w:t>
      </w:r>
      <w:r w:rsidRPr="00485506">
        <w:rPr>
          <w:lang w:val="en"/>
        </w:rPr>
        <w:t>. Az értesítésnek tartalmaznia kell a félbeszakítás időtartamát és az elítélt által megjelölt tartózkodási helyet. Ha a félbeszakítás tartama az öt napot meghaladja, az elítélt a bv. intézet elhagyását követő két napon belül a tartózkodási helye szerint illetékes rendőrkapitányságon köteles jelentkezni. Félbeszakítás esetén az elítéltet arcképmással rendelkező igazolással kell ellátni.</w:t>
      </w:r>
    </w:p>
    <w:p w:rsidR="008A105B" w:rsidRPr="00485506" w:rsidRDefault="008A105B" w:rsidP="008A105B">
      <w:pPr>
        <w:jc w:val="both"/>
      </w:pPr>
    </w:p>
    <w:p w:rsidR="008A105B" w:rsidRPr="0016340B" w:rsidRDefault="008A105B" w:rsidP="008A105B">
      <w:pPr>
        <w:pStyle w:val="Cmsor3"/>
        <w:keepNext/>
        <w:keepLines/>
        <w:spacing w:before="200" w:line="276" w:lineRule="auto"/>
        <w:ind w:left="709" w:hanging="709"/>
        <w:contextualSpacing w:val="0"/>
        <w:rPr>
          <w:lang w:val="en"/>
        </w:rPr>
      </w:pPr>
      <w:bookmarkStart w:id="81" w:name="_Toc470697702"/>
      <w:bookmarkStart w:id="82" w:name="_Toc476906494"/>
      <w:r w:rsidRPr="0016340B">
        <w:rPr>
          <w:lang w:val="en"/>
        </w:rPr>
        <w:t>Engedélyezett büntetés-félbeszakítás megszüntetése</w:t>
      </w:r>
      <w:bookmarkEnd w:id="81"/>
      <w:bookmarkEnd w:id="82"/>
    </w:p>
    <w:p w:rsidR="008A105B" w:rsidRPr="00485506" w:rsidRDefault="00151E3B" w:rsidP="008A105B">
      <w:pPr>
        <w:pStyle w:val="Listaszerbekezds"/>
        <w:ind w:left="284"/>
        <w:jc w:val="both"/>
        <w:rPr>
          <w:b/>
          <w:lang w:val="en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883528" wp14:editId="606BE585">
                <wp:simplePos x="0" y="0"/>
                <wp:positionH relativeFrom="column">
                  <wp:posOffset>5080</wp:posOffset>
                </wp:positionH>
                <wp:positionV relativeFrom="paragraph">
                  <wp:posOffset>121920</wp:posOffset>
                </wp:positionV>
                <wp:extent cx="5829300" cy="1590675"/>
                <wp:effectExtent l="57150" t="38100" r="76200" b="104775"/>
                <wp:wrapNone/>
                <wp:docPr id="6" name="Téglala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15906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768" w:rsidRPr="00485506" w:rsidRDefault="006E1768" w:rsidP="00151E3B">
                            <w:pPr>
                              <w:jc w:val="both"/>
                              <w:rPr>
                                <w:lang w:val="en"/>
                              </w:rPr>
                            </w:pPr>
                            <w:r w:rsidRPr="00485506">
                              <w:rPr>
                                <w:lang w:val="en"/>
                              </w:rPr>
                              <w:t>A szabadságvesztés félbeszakítását az engedélyező megszünteti</w:t>
                            </w:r>
                            <w:r w:rsidRPr="00485506">
                              <w:rPr>
                                <w:b/>
                                <w:lang w:val="en"/>
                              </w:rPr>
                              <w:t>,</w:t>
                            </w:r>
                            <w:r w:rsidRPr="00485506">
                              <w:rPr>
                                <w:lang w:val="en"/>
                              </w:rPr>
                              <w:t xml:space="preserve"> ha a tudomására jut, hogy</w:t>
                            </w:r>
                          </w:p>
                          <w:p w:rsidR="006E1768" w:rsidRPr="00485506" w:rsidRDefault="006E1768" w:rsidP="001864AE">
                            <w:pPr>
                              <w:numPr>
                                <w:ilvl w:val="0"/>
                                <w:numId w:val="25"/>
                              </w:numPr>
                              <w:ind w:left="567" w:hanging="567"/>
                              <w:jc w:val="both"/>
                              <w:rPr>
                                <w:lang w:val="en"/>
                              </w:rPr>
                            </w:pPr>
                            <w:r w:rsidRPr="00485506">
                              <w:rPr>
                                <w:lang w:val="en"/>
                              </w:rPr>
                              <w:t>az elítélttel szemben a félbeszakítás tartama alatt elkövetett bűncselekmény miatt büntetőeljárás indult, vagy olyan újabb szabadságvesztés végrehajtásáról érkezik értesítőlap, amely a végrehajtás sorrendjére kihatással van,</w:t>
                            </w:r>
                          </w:p>
                          <w:p w:rsidR="006E1768" w:rsidRPr="00485506" w:rsidRDefault="006E1768" w:rsidP="001864AE">
                            <w:pPr>
                              <w:numPr>
                                <w:ilvl w:val="0"/>
                                <w:numId w:val="25"/>
                              </w:numPr>
                              <w:ind w:left="567" w:hanging="567"/>
                              <w:jc w:val="both"/>
                              <w:rPr>
                                <w:lang w:val="en"/>
                              </w:rPr>
                            </w:pPr>
                            <w:r w:rsidRPr="00485506">
                              <w:rPr>
                                <w:lang w:val="en"/>
                              </w:rPr>
                              <w:t xml:space="preserve">az </w:t>
                            </w:r>
                            <w:r>
                              <w:rPr>
                                <w:lang w:val="en"/>
                              </w:rPr>
                              <w:t xml:space="preserve">elítéltet más ügyben </w:t>
                            </w:r>
                            <w:r w:rsidRPr="00485506">
                              <w:rPr>
                                <w:lang w:val="en"/>
                              </w:rPr>
                              <w:t>letartóztatásba helyezték,</w:t>
                            </w:r>
                          </w:p>
                          <w:p w:rsidR="006E1768" w:rsidRPr="00485506" w:rsidRDefault="006E1768" w:rsidP="001864AE">
                            <w:pPr>
                              <w:numPr>
                                <w:ilvl w:val="0"/>
                                <w:numId w:val="25"/>
                              </w:numPr>
                              <w:ind w:left="567" w:hanging="567"/>
                              <w:jc w:val="both"/>
                              <w:rPr>
                                <w:lang w:val="en"/>
                              </w:rPr>
                            </w:pPr>
                            <w:r w:rsidRPr="00485506">
                              <w:rPr>
                                <w:lang w:val="en"/>
                              </w:rPr>
                              <w:t>a félbeszakítás indoka az engedélyezett határidő letelte előtt megszűnt,</w:t>
                            </w:r>
                          </w:p>
                          <w:p w:rsidR="006E1768" w:rsidRPr="00485506" w:rsidRDefault="006E1768" w:rsidP="001864AE">
                            <w:pPr>
                              <w:numPr>
                                <w:ilvl w:val="0"/>
                                <w:numId w:val="25"/>
                              </w:numPr>
                              <w:ind w:left="567" w:hanging="567"/>
                              <w:jc w:val="both"/>
                              <w:rPr>
                                <w:lang w:val="en"/>
                              </w:rPr>
                            </w:pPr>
                            <w:r w:rsidRPr="00485506">
                              <w:rPr>
                                <w:iCs/>
                                <w:lang w:val="en"/>
                              </w:rPr>
                              <w:t xml:space="preserve">a </w:t>
                            </w:r>
                            <w:r w:rsidRPr="00485506">
                              <w:rPr>
                                <w:lang w:val="en"/>
                              </w:rPr>
                              <w:t>kegyelmi döntés meghozataláig az elítélt szabadságvesztés büntetésének végrehajtását félbeszakították.</w:t>
                            </w:r>
                          </w:p>
                          <w:p w:rsidR="006E1768" w:rsidRDefault="006E1768" w:rsidP="00151E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6" o:spid="_x0000_s1032" style="position:absolute;left:0;text-align:left;margin-left:.4pt;margin-top:9.6pt;width:459pt;height:125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6E1768" w:rsidRPr="00485506" w:rsidRDefault="006E1768" w:rsidP="00151E3B">
                      <w:pPr>
                        <w:jc w:val="both"/>
                        <w:rPr>
                          <w:lang w:val="en"/>
                        </w:rPr>
                      </w:pPr>
                      <w:r w:rsidRPr="00485506">
                        <w:rPr>
                          <w:lang w:val="en"/>
                        </w:rPr>
                        <w:t xml:space="preserve">A szabadságvesztés félbeszakítását </w:t>
                      </w:r>
                      <w:proofErr w:type="gramStart"/>
                      <w:r w:rsidRPr="00485506">
                        <w:rPr>
                          <w:lang w:val="en"/>
                        </w:rPr>
                        <w:t>az</w:t>
                      </w:r>
                      <w:proofErr w:type="gramEnd"/>
                      <w:r w:rsidRPr="00485506">
                        <w:rPr>
                          <w:lang w:val="en"/>
                        </w:rPr>
                        <w:t xml:space="preserve"> engedélyező megszünteti</w:t>
                      </w:r>
                      <w:r w:rsidRPr="00485506">
                        <w:rPr>
                          <w:b/>
                          <w:lang w:val="en"/>
                        </w:rPr>
                        <w:t>,</w:t>
                      </w:r>
                      <w:r w:rsidRPr="00485506">
                        <w:rPr>
                          <w:lang w:val="en"/>
                        </w:rPr>
                        <w:t xml:space="preserve"> ha a tudomására jut, hogy</w:t>
                      </w:r>
                    </w:p>
                    <w:p w:rsidR="006E1768" w:rsidRPr="00485506" w:rsidRDefault="006E1768" w:rsidP="001864AE">
                      <w:pPr>
                        <w:numPr>
                          <w:ilvl w:val="0"/>
                          <w:numId w:val="25"/>
                        </w:numPr>
                        <w:ind w:left="567" w:hanging="567"/>
                        <w:jc w:val="both"/>
                        <w:rPr>
                          <w:lang w:val="en"/>
                        </w:rPr>
                      </w:pPr>
                      <w:r w:rsidRPr="00485506">
                        <w:rPr>
                          <w:lang w:val="en"/>
                        </w:rPr>
                        <w:t>az elítélttel szemben a félbeszakítás tartama alatt elkövetett bűncselekmény miatt büntetőeljárás indult, vagy olyan újabb szabadságvesztés végrehajtásáról érkezik értesítőlap, amely a végrehajtás sorrendjére kihatással van,</w:t>
                      </w:r>
                    </w:p>
                    <w:p w:rsidR="006E1768" w:rsidRPr="00485506" w:rsidRDefault="006E1768" w:rsidP="001864AE">
                      <w:pPr>
                        <w:numPr>
                          <w:ilvl w:val="0"/>
                          <w:numId w:val="25"/>
                        </w:numPr>
                        <w:ind w:left="567" w:hanging="567"/>
                        <w:jc w:val="both"/>
                        <w:rPr>
                          <w:lang w:val="en"/>
                        </w:rPr>
                      </w:pPr>
                      <w:r w:rsidRPr="00485506">
                        <w:rPr>
                          <w:lang w:val="en"/>
                        </w:rPr>
                        <w:t xml:space="preserve">az </w:t>
                      </w:r>
                      <w:r>
                        <w:rPr>
                          <w:lang w:val="en"/>
                        </w:rPr>
                        <w:t xml:space="preserve">elítéltet más ügyben </w:t>
                      </w:r>
                      <w:r w:rsidRPr="00485506">
                        <w:rPr>
                          <w:lang w:val="en"/>
                        </w:rPr>
                        <w:t>letartóztatásba helyezték,</w:t>
                      </w:r>
                    </w:p>
                    <w:p w:rsidR="006E1768" w:rsidRPr="00485506" w:rsidRDefault="006E1768" w:rsidP="001864AE">
                      <w:pPr>
                        <w:numPr>
                          <w:ilvl w:val="0"/>
                          <w:numId w:val="25"/>
                        </w:numPr>
                        <w:ind w:left="567" w:hanging="567"/>
                        <w:jc w:val="both"/>
                        <w:rPr>
                          <w:lang w:val="en"/>
                        </w:rPr>
                      </w:pPr>
                      <w:r w:rsidRPr="00485506">
                        <w:rPr>
                          <w:lang w:val="en"/>
                        </w:rPr>
                        <w:t>a félbeszakítás indoka az engedélyezett határidő letelte előtt megszűnt,</w:t>
                      </w:r>
                    </w:p>
                    <w:p w:rsidR="006E1768" w:rsidRPr="00485506" w:rsidRDefault="006E1768" w:rsidP="001864AE">
                      <w:pPr>
                        <w:numPr>
                          <w:ilvl w:val="0"/>
                          <w:numId w:val="25"/>
                        </w:numPr>
                        <w:ind w:left="567" w:hanging="567"/>
                        <w:jc w:val="both"/>
                        <w:rPr>
                          <w:lang w:val="en"/>
                        </w:rPr>
                      </w:pPr>
                      <w:proofErr w:type="gramStart"/>
                      <w:r w:rsidRPr="00485506">
                        <w:rPr>
                          <w:iCs/>
                          <w:lang w:val="en"/>
                        </w:rPr>
                        <w:t>a</w:t>
                      </w:r>
                      <w:proofErr w:type="gramEnd"/>
                      <w:r w:rsidRPr="00485506">
                        <w:rPr>
                          <w:iCs/>
                          <w:lang w:val="en"/>
                        </w:rPr>
                        <w:t xml:space="preserve"> </w:t>
                      </w:r>
                      <w:r w:rsidRPr="00485506">
                        <w:rPr>
                          <w:lang w:val="en"/>
                        </w:rPr>
                        <w:t>kegyelmi döntés meghozataláig az elítélt szabadságvesztés büntetésének végrehajtását félbeszakították.</w:t>
                      </w:r>
                    </w:p>
                    <w:p w:rsidR="006E1768" w:rsidRDefault="006E1768" w:rsidP="00151E3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51E3B" w:rsidRDefault="00151E3B" w:rsidP="008A105B">
      <w:pPr>
        <w:jc w:val="both"/>
        <w:rPr>
          <w:lang w:val="en"/>
        </w:rPr>
      </w:pPr>
    </w:p>
    <w:p w:rsidR="00151E3B" w:rsidRDefault="00151E3B" w:rsidP="008A105B">
      <w:pPr>
        <w:jc w:val="both"/>
        <w:rPr>
          <w:lang w:val="en"/>
        </w:rPr>
      </w:pPr>
    </w:p>
    <w:p w:rsidR="00151E3B" w:rsidRDefault="00151E3B" w:rsidP="008A105B">
      <w:pPr>
        <w:jc w:val="both"/>
        <w:rPr>
          <w:lang w:val="en"/>
        </w:rPr>
      </w:pPr>
    </w:p>
    <w:p w:rsidR="00151E3B" w:rsidRDefault="00151E3B" w:rsidP="008A105B">
      <w:pPr>
        <w:jc w:val="both"/>
        <w:rPr>
          <w:lang w:val="en"/>
        </w:rPr>
      </w:pPr>
    </w:p>
    <w:p w:rsidR="00151E3B" w:rsidRDefault="00151E3B" w:rsidP="008A105B">
      <w:pPr>
        <w:jc w:val="both"/>
        <w:rPr>
          <w:lang w:val="en"/>
        </w:rPr>
      </w:pPr>
    </w:p>
    <w:p w:rsidR="00151E3B" w:rsidRDefault="00151E3B" w:rsidP="008A105B">
      <w:pPr>
        <w:jc w:val="both"/>
        <w:rPr>
          <w:lang w:val="en"/>
        </w:rPr>
      </w:pPr>
    </w:p>
    <w:p w:rsidR="00151E3B" w:rsidRDefault="00151E3B" w:rsidP="008A105B">
      <w:pPr>
        <w:jc w:val="both"/>
        <w:rPr>
          <w:lang w:val="en"/>
        </w:rPr>
      </w:pPr>
    </w:p>
    <w:p w:rsidR="008A105B" w:rsidRPr="00485506" w:rsidRDefault="008A105B" w:rsidP="008A105B">
      <w:pPr>
        <w:jc w:val="both"/>
        <w:rPr>
          <w:lang w:val="en"/>
        </w:rPr>
      </w:pPr>
    </w:p>
    <w:p w:rsidR="00151E3B" w:rsidRDefault="00151E3B" w:rsidP="008A105B">
      <w:pPr>
        <w:jc w:val="both"/>
        <w:rPr>
          <w:lang w:val="en"/>
        </w:rPr>
      </w:pPr>
    </w:p>
    <w:p w:rsidR="00151E3B" w:rsidRDefault="00151E3B" w:rsidP="008A105B">
      <w:pPr>
        <w:jc w:val="both"/>
        <w:rPr>
          <w:lang w:val="en"/>
        </w:rPr>
      </w:pPr>
    </w:p>
    <w:p w:rsidR="008A105B" w:rsidRPr="00485506" w:rsidRDefault="008A105B" w:rsidP="008A105B">
      <w:pPr>
        <w:jc w:val="both"/>
        <w:rPr>
          <w:lang w:val="en"/>
        </w:rPr>
      </w:pPr>
      <w:r w:rsidRPr="00485506">
        <w:rPr>
          <w:lang w:val="en"/>
        </w:rPr>
        <w:t xml:space="preserve">A </w:t>
      </w:r>
      <w:r w:rsidRPr="00485506">
        <w:rPr>
          <w:b/>
          <w:lang w:val="en"/>
        </w:rPr>
        <w:t>szabadságvesztés félbeszakítását</w:t>
      </w:r>
      <w:r w:rsidRPr="00485506">
        <w:rPr>
          <w:lang w:val="en"/>
        </w:rPr>
        <w:t xml:space="preserve"> az engedélyező </w:t>
      </w:r>
      <w:r w:rsidRPr="00485506">
        <w:rPr>
          <w:b/>
          <w:lang w:val="en"/>
        </w:rPr>
        <w:t>megszüntetheti,</w:t>
      </w:r>
      <w:r w:rsidRPr="00485506">
        <w:rPr>
          <w:lang w:val="en"/>
        </w:rPr>
        <w:t xml:space="preserve"> ha az elítélttel szemben olyan újabb szabadságvesztés végrehajtásáról érkezik értesítőlap, amely a végrehajtás sorrendjére nincs kihatással.</w:t>
      </w:r>
    </w:p>
    <w:p w:rsidR="008A105B" w:rsidRPr="00485506" w:rsidRDefault="008A105B" w:rsidP="008A105B">
      <w:pPr>
        <w:rPr>
          <w:b/>
          <w:lang w:val="en"/>
        </w:rPr>
      </w:pPr>
    </w:p>
    <w:p w:rsidR="008A105B" w:rsidRPr="00485506" w:rsidRDefault="008A105B" w:rsidP="008A105B">
      <w:pPr>
        <w:jc w:val="both"/>
        <w:rPr>
          <w:b/>
          <w:lang w:val="en"/>
        </w:rPr>
      </w:pPr>
      <w:r w:rsidRPr="00485506">
        <w:rPr>
          <w:b/>
          <w:lang w:val="en"/>
        </w:rPr>
        <w:t xml:space="preserve">A félbeszakítás megszüntetéséről az engedélyező indokolt határozattal dönt. </w:t>
      </w:r>
      <w:r w:rsidRPr="00485506">
        <w:rPr>
          <w:lang w:val="en"/>
        </w:rPr>
        <w:t>A félbeszakítás megszüntetéséről az elítéltet írásban haladéktalanul tájékoztatni kell, és fel kell hívni, hogy a megadott időpontban a szabadságvesztést végrehajtó intézetben jelentkezzen.</w:t>
      </w:r>
      <w:r w:rsidRPr="00485506">
        <w:rPr>
          <w:b/>
          <w:lang w:val="en"/>
        </w:rPr>
        <w:t xml:space="preserve"> A félbeszakítás tartama a szabadságvesztés tartamába nem számít be</w:t>
      </w:r>
      <w:r w:rsidRPr="00485506">
        <w:rPr>
          <w:lang w:val="en"/>
        </w:rPr>
        <w:t>.</w:t>
      </w:r>
      <w:r w:rsidRPr="00485506">
        <w:rPr>
          <w:b/>
          <w:lang w:val="en"/>
        </w:rPr>
        <w:t xml:space="preserve"> </w:t>
      </w:r>
      <w:r w:rsidRPr="00485506">
        <w:rPr>
          <w:lang w:val="en"/>
        </w:rPr>
        <w:t>A félbeszakítás tartama alatt az elévülés nyugszik.</w:t>
      </w:r>
    </w:p>
    <w:p w:rsidR="008A105B" w:rsidRPr="00485506" w:rsidRDefault="008A105B" w:rsidP="008A105B"/>
    <w:p w:rsidR="008A105B" w:rsidRPr="0016340B" w:rsidRDefault="008A105B" w:rsidP="008A105B">
      <w:pPr>
        <w:pStyle w:val="Cmsor3"/>
        <w:keepNext/>
        <w:keepLines/>
        <w:spacing w:before="200" w:line="276" w:lineRule="auto"/>
        <w:ind w:left="709" w:hanging="709"/>
        <w:contextualSpacing w:val="0"/>
        <w:rPr>
          <w:lang w:val="en"/>
        </w:rPr>
      </w:pPr>
      <w:bookmarkStart w:id="83" w:name="_Toc470697703"/>
      <w:bookmarkStart w:id="84" w:name="_Toc476906495"/>
      <w:r w:rsidRPr="0016340B">
        <w:rPr>
          <w:lang w:val="en"/>
        </w:rPr>
        <w:t>A szabadságvesztés félbeszakítása várandósság esetén</w:t>
      </w:r>
      <w:bookmarkEnd w:id="83"/>
      <w:bookmarkEnd w:id="84"/>
    </w:p>
    <w:p w:rsidR="008A105B" w:rsidRPr="00485506" w:rsidRDefault="008A105B" w:rsidP="008A105B">
      <w:pPr>
        <w:rPr>
          <w:b/>
          <w:lang w:val="en"/>
        </w:rPr>
      </w:pPr>
    </w:p>
    <w:p w:rsidR="008A105B" w:rsidRPr="00485506" w:rsidRDefault="008A105B" w:rsidP="008A105B">
      <w:pPr>
        <w:jc w:val="both"/>
        <w:rPr>
          <w:lang w:val="en"/>
        </w:rPr>
      </w:pPr>
      <w:r w:rsidRPr="00485506">
        <w:rPr>
          <w:lang w:val="en"/>
        </w:rPr>
        <w:lastRenderedPageBreak/>
        <w:t>Ha az elítélt nő a várandósság tizenkettedik hetét elérte, és a szülés várható időpontja megelőzné a szabadulás napját, nyilatkoztatni kell arról, hogy kéri-e a szabadságvesztés félbeszakítását. A várandósság alatt vagy közvetlenül a szülés után benyújtott büntetés-félbeszakítási kérelmek elbírálása során elsősorban a gyermek érdekét kell figyelembe venni.</w:t>
      </w:r>
    </w:p>
    <w:p w:rsidR="008A105B" w:rsidRPr="00485506" w:rsidRDefault="008A105B" w:rsidP="008A105B">
      <w:pPr>
        <w:jc w:val="both"/>
        <w:rPr>
          <w:lang w:val="en"/>
        </w:rPr>
      </w:pPr>
    </w:p>
    <w:p w:rsidR="008A105B" w:rsidRPr="00485506" w:rsidRDefault="008A105B" w:rsidP="008A105B">
      <w:pPr>
        <w:jc w:val="both"/>
        <w:rPr>
          <w:lang w:val="en"/>
        </w:rPr>
      </w:pPr>
      <w:r w:rsidRPr="00485506">
        <w:rPr>
          <w:lang w:val="en"/>
        </w:rPr>
        <w:t>A várandósság tizenkettedik hetét elért nő szabadságvesztés-félbeszakításra irányuló kérelme esetén a bv. intézet parancsnoka az iratokat - javaslatával együtt - a BVOP-ra terjeszti fel. Ha a szabadságvesztés végrehajtásának félbeszakítását engedélyezik, az elítéltet a szülés várható időpontja előtt legalább négy héttel szabadítani kell.</w:t>
      </w:r>
    </w:p>
    <w:p w:rsidR="008A105B" w:rsidRPr="00485506" w:rsidRDefault="008A105B" w:rsidP="008A105B">
      <w:pPr>
        <w:jc w:val="both"/>
        <w:rPr>
          <w:lang w:val="en"/>
        </w:rPr>
      </w:pPr>
      <w:r w:rsidRPr="00485506">
        <w:rPr>
          <w:lang w:val="en"/>
        </w:rPr>
        <w:t>Ha az orvos veszélyeztetett terhességet állapít meg, az elítéltet haladéktalanul a Központi Kórházba kell szállítani, és nyilatkoztatni kell, hogy kéri-e a szabadságvesztés félbeszakítását. A veszélyeztetett terhesség ideje alatt a szabadságvesztés félbeszakítására - bv. orvosi javaslat alapján - bármikor sor kerülhet.</w:t>
      </w:r>
    </w:p>
    <w:p w:rsidR="008A105B" w:rsidRPr="00485506" w:rsidRDefault="008A105B" w:rsidP="008A105B">
      <w:pPr>
        <w:jc w:val="both"/>
        <w:rPr>
          <w:lang w:val="en"/>
        </w:rPr>
      </w:pPr>
    </w:p>
    <w:p w:rsidR="008A105B" w:rsidRPr="00485506" w:rsidRDefault="008A105B" w:rsidP="008A105B">
      <w:pPr>
        <w:jc w:val="both"/>
        <w:rPr>
          <w:lang w:val="en"/>
        </w:rPr>
      </w:pPr>
      <w:r w:rsidRPr="00485506">
        <w:rPr>
          <w:lang w:val="en"/>
        </w:rPr>
        <w:t>Ha a szabadságvesztés végrehajtásának félbeszakítását engedélyezték, a bv. intézet a szülés várható időpontját követő két hónapon belül megkeresi az elítélt állandó lakó- vagy tartózkodási helye szerint illetékes önkormányzatot és tájékozódik a szülést követő körülményekről. Ha a gyermek halva született vagy meghalt, illetve nem az elítélt gondozásában van, a bv. intézet a félbeszakítás megszüntetésére tesz javaslatot.</w:t>
      </w:r>
    </w:p>
    <w:p w:rsidR="0044440C" w:rsidRPr="0094269C" w:rsidRDefault="0044440C" w:rsidP="00593068">
      <w:pPr>
        <w:jc w:val="both"/>
        <w:rPr>
          <w:lang w:val="en"/>
        </w:rPr>
      </w:pPr>
    </w:p>
    <w:p w:rsidR="00075737" w:rsidRDefault="00075737" w:rsidP="00593068">
      <w:pPr>
        <w:jc w:val="both"/>
        <w:rPr>
          <w:color w:val="474747"/>
          <w:lang w:val="en"/>
        </w:rPr>
      </w:pPr>
    </w:p>
    <w:p w:rsidR="00593068" w:rsidRDefault="00593068" w:rsidP="00593068">
      <w:pPr>
        <w:jc w:val="both"/>
      </w:pPr>
    </w:p>
    <w:p w:rsidR="00075737" w:rsidRPr="002F45D8" w:rsidRDefault="004F17E7" w:rsidP="004F17E7">
      <w:pPr>
        <w:jc w:val="both"/>
        <w:rPr>
          <w:b/>
        </w:rPr>
      </w:pPr>
      <w:r w:rsidRPr="002F45D8">
        <w:rPr>
          <w:b/>
        </w:rPr>
        <w:t>Felkészülési kérdések:</w:t>
      </w:r>
    </w:p>
    <w:p w:rsidR="004F17E7" w:rsidRPr="002F45D8" w:rsidRDefault="004F17E7" w:rsidP="004F17E7">
      <w:pPr>
        <w:jc w:val="both"/>
        <w:rPr>
          <w:b/>
        </w:rPr>
      </w:pPr>
    </w:p>
    <w:p w:rsidR="004F17E7" w:rsidRPr="002F45D8" w:rsidRDefault="002F45D8" w:rsidP="001864AE">
      <w:pPr>
        <w:pStyle w:val="Listaszerbekezds"/>
        <w:numPr>
          <w:ilvl w:val="0"/>
          <w:numId w:val="9"/>
        </w:numPr>
        <w:jc w:val="both"/>
        <w:rPr>
          <w:b/>
        </w:rPr>
      </w:pPr>
      <w:r w:rsidRPr="002F45D8">
        <w:rPr>
          <w:b/>
        </w:rPr>
        <w:t>Ismertesse a büntetés-félbeszakítására jogosulta körét!</w:t>
      </w:r>
    </w:p>
    <w:p w:rsidR="002F45D8" w:rsidRPr="002F45D8" w:rsidRDefault="002F45D8" w:rsidP="001864AE">
      <w:pPr>
        <w:pStyle w:val="Listaszerbekezds"/>
        <w:numPr>
          <w:ilvl w:val="0"/>
          <w:numId w:val="9"/>
        </w:numPr>
        <w:jc w:val="both"/>
        <w:rPr>
          <w:b/>
        </w:rPr>
      </w:pPr>
      <w:r w:rsidRPr="002F45D8">
        <w:rPr>
          <w:b/>
        </w:rPr>
        <w:t>Mely esetekben kell megszüntetni és mely esetben szüntethető meg a büntetés-félbeszakítása!</w:t>
      </w:r>
    </w:p>
    <w:p w:rsidR="002F45D8" w:rsidRPr="002F45D8" w:rsidRDefault="002F45D8" w:rsidP="001864AE">
      <w:pPr>
        <w:pStyle w:val="Listaszerbekezds"/>
        <w:numPr>
          <w:ilvl w:val="0"/>
          <w:numId w:val="9"/>
        </w:numPr>
        <w:jc w:val="both"/>
        <w:rPr>
          <w:b/>
        </w:rPr>
      </w:pPr>
      <w:r w:rsidRPr="002F45D8">
        <w:rPr>
          <w:b/>
        </w:rPr>
        <w:t>Ismertesse a hivatalból történő büntetés-félbeszakítást!</w:t>
      </w:r>
    </w:p>
    <w:p w:rsidR="00075737" w:rsidRDefault="00075737" w:rsidP="00075737">
      <w:pPr>
        <w:ind w:left="360"/>
        <w:jc w:val="both"/>
      </w:pPr>
    </w:p>
    <w:p w:rsidR="00075737" w:rsidRDefault="00075737" w:rsidP="002F45D8">
      <w:pPr>
        <w:jc w:val="both"/>
      </w:pPr>
    </w:p>
    <w:p w:rsidR="002F45D8" w:rsidRDefault="00151E3B" w:rsidP="00A61B9A">
      <w:pPr>
        <w:spacing w:after="200" w:line="276" w:lineRule="auto"/>
      </w:pPr>
      <w:r>
        <w:br w:type="page"/>
      </w:r>
    </w:p>
    <w:p w:rsidR="002F45D8" w:rsidRDefault="00A018D4" w:rsidP="00151E3B">
      <w:pPr>
        <w:pStyle w:val="Cmsor1"/>
      </w:pPr>
      <w:bookmarkStart w:id="85" w:name="_Toc476906496"/>
      <w:r w:rsidRPr="00564C65">
        <w:lastRenderedPageBreak/>
        <w:t>A büntetés-végreh</w:t>
      </w:r>
      <w:r w:rsidR="00151E3B">
        <w:t>ajtási jogok és kötelezettségek</w:t>
      </w:r>
      <w:bookmarkEnd w:id="85"/>
    </w:p>
    <w:p w:rsidR="00151E3B" w:rsidRPr="00151E3B" w:rsidRDefault="00151E3B" w:rsidP="00151E3B"/>
    <w:p w:rsidR="00684A42" w:rsidRPr="00151E3B" w:rsidRDefault="00684A42" w:rsidP="00151E3B">
      <w:pPr>
        <w:pStyle w:val="Cmsor2"/>
      </w:pPr>
      <w:bookmarkStart w:id="86" w:name="_Toc476906497"/>
      <w:r w:rsidRPr="00151E3B">
        <w:t>Bevezetés</w:t>
      </w:r>
      <w:bookmarkEnd w:id="86"/>
    </w:p>
    <w:p w:rsidR="00684A42" w:rsidRPr="00684A42" w:rsidRDefault="00684A42" w:rsidP="00684A42">
      <w:pPr>
        <w:jc w:val="both"/>
      </w:pPr>
    </w:p>
    <w:p w:rsidR="00684A42" w:rsidRPr="00E87F8F" w:rsidRDefault="00684A42" w:rsidP="00684A42">
      <w:pPr>
        <w:jc w:val="both"/>
      </w:pPr>
      <w:r w:rsidRPr="00684A42">
        <w:t xml:space="preserve">Az alapvető </w:t>
      </w:r>
      <w:r w:rsidRPr="00684A42">
        <w:rPr>
          <w:b/>
        </w:rPr>
        <w:t xml:space="preserve">állampolgári </w:t>
      </w:r>
      <w:r w:rsidRPr="00684A42">
        <w:t xml:space="preserve">jogokat és kötelezettségeket az Alaptörvény határozza meg, ezzel rögzíti a szabad – a szabadságvesztés hatálya alatt nem álló – személyek jogállását. </w:t>
      </w:r>
      <w:r w:rsidRPr="00684A42">
        <w:rPr>
          <w:rFonts w:eastAsiaTheme="minorHAnsi"/>
          <w:b/>
          <w:lang w:eastAsia="en-US"/>
        </w:rPr>
        <w:t xml:space="preserve">A jogerős és végrehajtandó szabadságvesztést kiszabó bírósági </w:t>
      </w:r>
      <w:r w:rsidR="006E1768" w:rsidRPr="006E1768">
        <w:rPr>
          <w:rFonts w:eastAsiaTheme="minorHAnsi"/>
          <w:b/>
          <w:highlight w:val="yellow"/>
          <w:lang w:eastAsia="en-US"/>
        </w:rPr>
        <w:t>ügydöntő határozat</w:t>
      </w:r>
      <w:r w:rsidRPr="00684A42">
        <w:rPr>
          <w:rFonts w:eastAsiaTheme="minorHAnsi"/>
          <w:b/>
          <w:lang w:eastAsia="en-US"/>
        </w:rPr>
        <w:t xml:space="preserve"> </w:t>
      </w:r>
      <w:r w:rsidRPr="00E87F8F">
        <w:rPr>
          <w:rFonts w:eastAsiaTheme="minorHAnsi"/>
          <w:b/>
          <w:lang w:eastAsia="en-US"/>
        </w:rPr>
        <w:t>hatására a szabad ember jogi státusza megváltozik, elítélt lesz.</w:t>
      </w:r>
      <w:r w:rsidRPr="00E87F8F">
        <w:rPr>
          <w:rFonts w:eastAsiaTheme="minorHAnsi"/>
          <w:lang w:eastAsia="en-US"/>
        </w:rPr>
        <w:t xml:space="preserve"> </w:t>
      </w:r>
      <w:r w:rsidRPr="00E87F8F">
        <w:rPr>
          <w:rFonts w:eastAsiaTheme="minorHAnsi"/>
          <w:b/>
          <w:lang w:eastAsia="en-US"/>
        </w:rPr>
        <w:t>Az alaptörvényben említett jogállás megváltozik, és az elítéléssel létrejövő büntetés-végrehajtási jogviszony alapján átalakul.</w:t>
      </w:r>
      <w:r w:rsidRPr="00E87F8F">
        <w:rPr>
          <w:rFonts w:eastAsiaTheme="minorHAnsi"/>
          <w:lang w:eastAsia="en-US"/>
        </w:rPr>
        <w:t xml:space="preserve"> </w:t>
      </w:r>
      <w:r w:rsidRPr="00E87F8F">
        <w:rPr>
          <w:rFonts w:eastAsia="Calibri"/>
          <w:lang w:eastAsia="en-US"/>
        </w:rPr>
        <w:t xml:space="preserve">Ettől kezdve </w:t>
      </w:r>
      <w:r w:rsidRPr="00E87F8F">
        <w:rPr>
          <w:rFonts w:eastAsia="Calibri"/>
          <w:b/>
          <w:lang w:eastAsia="en-US"/>
        </w:rPr>
        <w:t xml:space="preserve">az elítélt a </w:t>
      </w:r>
      <w:r w:rsidRPr="00E87F8F">
        <w:rPr>
          <w:rFonts w:eastAsia="Calibri"/>
          <w:b/>
          <w:i/>
          <w:lang w:eastAsia="en-US"/>
        </w:rPr>
        <w:t>büntetés-végrehajtási jogviszony</w:t>
      </w:r>
      <w:r w:rsidRPr="00E87F8F">
        <w:rPr>
          <w:rFonts w:eastAsia="Calibri"/>
          <w:b/>
          <w:lang w:eastAsia="en-US"/>
        </w:rPr>
        <w:t xml:space="preserve"> alanya lesz</w:t>
      </w:r>
      <w:r w:rsidRPr="00E87F8F">
        <w:rPr>
          <w:rFonts w:eastAsia="Calibri"/>
          <w:lang w:eastAsia="en-US"/>
        </w:rPr>
        <w:t xml:space="preserve">.  </w:t>
      </w:r>
    </w:p>
    <w:p w:rsidR="00684A42" w:rsidRPr="00E87F8F" w:rsidRDefault="00684A42" w:rsidP="00684A42">
      <w:pPr>
        <w:jc w:val="both"/>
        <w:rPr>
          <w:rFonts w:eastAsiaTheme="minorHAnsi"/>
          <w:lang w:eastAsia="en-US"/>
        </w:rPr>
      </w:pPr>
    </w:p>
    <w:p w:rsidR="00684A42" w:rsidRPr="00E87F8F" w:rsidRDefault="00684A42" w:rsidP="00684A42">
      <w:pPr>
        <w:shd w:val="clear" w:color="auto" w:fill="FABF8F" w:themeFill="accent6" w:themeFillTint="99"/>
        <w:jc w:val="both"/>
        <w:rPr>
          <w:rFonts w:eastAsiaTheme="minorHAnsi"/>
          <w:b/>
          <w:lang w:eastAsia="en-US"/>
        </w:rPr>
      </w:pPr>
      <w:r w:rsidRPr="00E87F8F">
        <w:rPr>
          <w:rFonts w:eastAsiaTheme="minorHAnsi"/>
          <w:b/>
          <w:lang w:eastAsia="en-US"/>
        </w:rPr>
        <w:t xml:space="preserve">E jogviszony jellegéből következik, hogy a feleket – a szabadságelvonásból fakadó </w:t>
      </w:r>
      <w:r w:rsidR="00151E3B" w:rsidRPr="00E87F8F">
        <w:rPr>
          <w:rFonts w:eastAsiaTheme="minorHAnsi"/>
          <w:b/>
          <w:lang w:eastAsia="en-US"/>
        </w:rPr>
        <w:t xml:space="preserve">helyzetre figyelemmel – sajátos </w:t>
      </w:r>
      <w:r w:rsidRPr="00E87F8F">
        <w:rPr>
          <w:rFonts w:eastAsiaTheme="minorHAnsi"/>
          <w:b/>
          <w:lang w:eastAsia="en-US"/>
        </w:rPr>
        <w:t>jogok illetik meg és kötelezettségek terhelik.</w:t>
      </w:r>
      <w:r w:rsidRPr="00E87F8F">
        <w:rPr>
          <w:rFonts w:eastAsiaTheme="minorHAnsi"/>
          <w:lang w:eastAsia="en-US"/>
        </w:rPr>
        <w:t xml:space="preserve"> E sajátos jogviszony jellemzője, hogy az elítélt és az egyéb jogcímen fogvatartott részére biztosított jog a végrehajtásért felelős szerv oldalán kötelezettséget teremt, míg az elítéltet és az egyéb jogcímen fogvatartottat terhelő kötelezettség teljesítése érdekében a végrehajtásért felelős szerv minden törvényes eszközzel köteles fellépni. </w:t>
      </w:r>
    </w:p>
    <w:p w:rsidR="00564C65" w:rsidRPr="00E87F8F" w:rsidRDefault="00564C65" w:rsidP="00684A42">
      <w:pPr>
        <w:shd w:val="clear" w:color="auto" w:fill="FABF8F" w:themeFill="accent6" w:themeFillTint="99"/>
        <w:jc w:val="both"/>
        <w:rPr>
          <w:rFonts w:eastAsia="Calibri"/>
          <w:b/>
          <w:lang w:eastAsia="en-US"/>
        </w:rPr>
      </w:pPr>
    </w:p>
    <w:p w:rsidR="00684A42" w:rsidRPr="00E87F8F" w:rsidRDefault="00684A42" w:rsidP="00684A42">
      <w:pPr>
        <w:shd w:val="clear" w:color="auto" w:fill="FABF8F" w:themeFill="accent6" w:themeFillTint="99"/>
        <w:jc w:val="both"/>
        <w:rPr>
          <w:rFonts w:eastAsiaTheme="minorHAnsi"/>
          <w:b/>
          <w:lang w:eastAsia="en-US"/>
        </w:rPr>
      </w:pPr>
      <w:r w:rsidRPr="00E87F8F">
        <w:rPr>
          <w:rFonts w:eastAsia="Calibri"/>
          <w:b/>
          <w:lang w:eastAsia="en-US"/>
        </w:rPr>
        <w:t>E jogviszony keletkezésével vannak az elítéltnek olyan, az Alaptörvényben rögzített alapvető jogai, amelyeket a szabadságvesztés nem érinthet, továbbá olyanok, amelyek szünetelnek és olyanok, amelyek módosulnak, korlátozottan érvényesülnek.</w:t>
      </w:r>
    </w:p>
    <w:p w:rsidR="00684A42" w:rsidRPr="00E87F8F" w:rsidRDefault="00684A42" w:rsidP="00684A42">
      <w:pPr>
        <w:rPr>
          <w:b/>
        </w:rPr>
      </w:pPr>
    </w:p>
    <w:p w:rsidR="00684A42" w:rsidRPr="00E87F8F" w:rsidRDefault="00684A42" w:rsidP="00151E3B">
      <w:pPr>
        <w:pStyle w:val="Cmsor2"/>
      </w:pPr>
      <w:bookmarkStart w:id="87" w:name="_Toc476906498"/>
      <w:r w:rsidRPr="00E87F8F">
        <w:t>Az elítélt jogai gyakorlásának és a kötelezettségei teljesítésének általános szabályai</w:t>
      </w:r>
      <w:bookmarkEnd w:id="87"/>
    </w:p>
    <w:p w:rsidR="00684A42" w:rsidRPr="00E87F8F" w:rsidRDefault="00684A42" w:rsidP="00684A42">
      <w:pPr>
        <w:jc w:val="both"/>
      </w:pPr>
    </w:p>
    <w:p w:rsidR="00684A42" w:rsidRPr="00684A42" w:rsidRDefault="00684A42" w:rsidP="00684A42">
      <w:pPr>
        <w:jc w:val="both"/>
      </w:pPr>
      <w:r w:rsidRPr="00E87F8F">
        <w:rPr>
          <w:b/>
          <w:shd w:val="clear" w:color="auto" w:fill="FBD4B4" w:themeFill="accent6" w:themeFillTint="66"/>
        </w:rPr>
        <w:t>A szabadságvesztés végrehajtása alatt az elítélt elveszti a személyi szabadságát, köteles eltűrni a végrehajtás tényéből eredően egyes alapvető jogainak és a jogszabályok által biztosított egyéb jogosultságainak szünetelését, korlátozását, módosulását.</w:t>
      </w:r>
      <w:r w:rsidRPr="00E87F8F">
        <w:t xml:space="preserve"> </w:t>
      </w:r>
      <w:r w:rsidRPr="00E87F8F">
        <w:rPr>
          <w:b/>
        </w:rPr>
        <w:t>A szabadságvesztés végrehajtása alatt az elítélt az alapvető jogait és a jogszabályok által biztosított egyéb jogosultságait a büntetés végrehajtása során is gyakorolhatja</w:t>
      </w:r>
      <w:r w:rsidRPr="00E87F8F">
        <w:t xml:space="preserve"> és jogszabályban, vagy bírósági, illetve hatósági határozatban megállapított kötelezettségeit a büntetés végrehajtása során is köteles teljesíteni, kivéve, ha azok szüneteléséről, illetve korlátozásáról az </w:t>
      </w:r>
      <w:r w:rsidR="006E1768" w:rsidRPr="00E87F8F">
        <w:t>ügydöntő határozat</w:t>
      </w:r>
      <w:r w:rsidRPr="00E87F8F">
        <w:t xml:space="preserve"> vagy törvény rendelkezik, vagy amelyek gyakorlásában, illetve teljesítésében az elítélt akadályozva van. </w:t>
      </w:r>
      <w:r w:rsidRPr="00E87F8F">
        <w:rPr>
          <w:b/>
        </w:rPr>
        <w:t>A büntetés-végrehajtási szervezet biztosítja, illetve elősegíti az elítélt jogainak gyakorlását.</w:t>
      </w:r>
      <w:r w:rsidRPr="00E87F8F">
        <w:t xml:space="preserve"> Az elítélt kötelezettségeinek teljesítése, illetve jogainak gyakorlása</w:t>
      </w:r>
      <w:r w:rsidRPr="00684A42">
        <w:t xml:space="preserve"> során a szabadságvesztés-büntetés céljai teljesítése érdekében köteles a bv. intézettel együttműködni. Az elítélt jogait személyesen vagy védője, illetve fiatalkorú esetén törvényes képviselője útján, a bv. intézet rendjével és biztonságával összhangban gyakorolja.</w:t>
      </w:r>
    </w:p>
    <w:p w:rsidR="00684A42" w:rsidRDefault="00684A42" w:rsidP="00684A42">
      <w:pPr>
        <w:jc w:val="both"/>
      </w:pPr>
    </w:p>
    <w:p w:rsidR="00564C65" w:rsidRPr="005D609A" w:rsidRDefault="005D609A" w:rsidP="006665DF">
      <w:pPr>
        <w:pStyle w:val="Cmsor2"/>
        <w:jc w:val="center"/>
      </w:pPr>
      <w:bookmarkStart w:id="88" w:name="_Toc476906499"/>
      <w:r w:rsidRPr="005D609A">
        <w:t>JOGOK ÉS JOGOSULTSÁGOK</w:t>
      </w:r>
      <w:bookmarkEnd w:id="88"/>
    </w:p>
    <w:p w:rsidR="00564C65" w:rsidRPr="00684A42" w:rsidRDefault="00564C65" w:rsidP="00684A42">
      <w:pPr>
        <w:jc w:val="both"/>
      </w:pPr>
    </w:p>
    <w:p w:rsidR="00684A42" w:rsidRPr="00684A42" w:rsidRDefault="00684A42" w:rsidP="00151E3B">
      <w:pPr>
        <w:pStyle w:val="Cmsor3"/>
      </w:pPr>
      <w:bookmarkStart w:id="89" w:name="_Toc476906500"/>
      <w:r w:rsidRPr="00151E3B">
        <w:rPr>
          <w:rStyle w:val="Cmsor4Char"/>
          <w:b/>
        </w:rPr>
        <w:t>A</w:t>
      </w:r>
      <w:r w:rsidRPr="00684A42">
        <w:t xml:space="preserve"> szabadságvesztés által nem érintett jogok</w:t>
      </w:r>
      <w:bookmarkEnd w:id="89"/>
    </w:p>
    <w:p w:rsidR="005D609A" w:rsidRPr="005D609A" w:rsidRDefault="005D609A" w:rsidP="00684A42">
      <w:pPr>
        <w:jc w:val="both"/>
        <w:rPr>
          <w:rFonts w:eastAsiaTheme="minorHAnsi"/>
          <w:b/>
          <w:sz w:val="10"/>
          <w:szCs w:val="10"/>
          <w:lang w:eastAsia="en-US"/>
        </w:rPr>
      </w:pPr>
    </w:p>
    <w:p w:rsidR="00684A42" w:rsidRPr="00684A42" w:rsidRDefault="00684A42" w:rsidP="00684A42">
      <w:pPr>
        <w:jc w:val="both"/>
        <w:rPr>
          <w:rFonts w:eastAsia="Calibri"/>
          <w:lang w:eastAsia="en-US"/>
        </w:rPr>
      </w:pPr>
      <w:r w:rsidRPr="00684A42">
        <w:rPr>
          <w:rFonts w:eastAsia="Calibri"/>
          <w:lang w:eastAsia="en-US"/>
        </w:rPr>
        <w:t xml:space="preserve">Magyarország Alaptörvénye a Szabadság és Felelősség c. részében felsorolja azokat </w:t>
      </w:r>
      <w:r w:rsidRPr="00684A42">
        <w:rPr>
          <w:rFonts w:eastAsia="Calibri"/>
          <w:b/>
          <w:lang w:eastAsia="en-US"/>
        </w:rPr>
        <w:t>az alapvető és elidegeníthetetlen emberi jogok</w:t>
      </w:r>
      <w:r w:rsidRPr="00684A42">
        <w:rPr>
          <w:rFonts w:eastAsia="Calibri"/>
          <w:lang w:eastAsia="en-US"/>
        </w:rPr>
        <w:t xml:space="preserve">at, </w:t>
      </w:r>
      <w:r w:rsidRPr="00684A42">
        <w:rPr>
          <w:rFonts w:eastAsia="Calibri"/>
          <w:b/>
          <w:lang w:eastAsia="en-US"/>
        </w:rPr>
        <w:t>amelyek mind az egyetemes, mind a regionális szintű nemzetközi egyezményekben megjelennek</w:t>
      </w:r>
      <w:r w:rsidRPr="00684A42">
        <w:rPr>
          <w:rFonts w:eastAsia="Calibri"/>
          <w:lang w:eastAsia="en-US"/>
        </w:rPr>
        <w:t xml:space="preserve">. E jogok egy csoportjának </w:t>
      </w:r>
      <w:r w:rsidRPr="00684A42">
        <w:rPr>
          <w:rFonts w:eastAsia="Calibri"/>
          <w:b/>
          <w:lang w:eastAsia="en-US"/>
        </w:rPr>
        <w:t>közös jellemzője, hogy függetlenül a szabadságelvonás tényétől minden embert, minden élethelyzetben megilletnek</w:t>
      </w:r>
      <w:r w:rsidRPr="00684A42">
        <w:rPr>
          <w:rFonts w:eastAsia="Calibri"/>
          <w:lang w:eastAsia="en-US"/>
        </w:rPr>
        <w:t>, és megsértésük a nemzetközi jog szabályaiba ütközik. E jogok tartalma és terjedelme nem feltétlenül jelenik meg a Bv. tv-ben, némelyek a teljesség igénye nélkül:</w:t>
      </w:r>
    </w:p>
    <w:p w:rsidR="00684A42" w:rsidRPr="00684A42" w:rsidRDefault="00684A42" w:rsidP="001864AE">
      <w:pPr>
        <w:numPr>
          <w:ilvl w:val="0"/>
          <w:numId w:val="10"/>
        </w:numPr>
        <w:ind w:left="850" w:hanging="425"/>
        <w:contextualSpacing/>
        <w:jc w:val="both"/>
      </w:pPr>
      <w:r w:rsidRPr="00684A42">
        <w:t>az emberi méltóság sérthetetlensége,</w:t>
      </w:r>
    </w:p>
    <w:p w:rsidR="00684A42" w:rsidRPr="00684A42" w:rsidRDefault="00684A42" w:rsidP="001864AE">
      <w:pPr>
        <w:numPr>
          <w:ilvl w:val="0"/>
          <w:numId w:val="10"/>
        </w:numPr>
        <w:ind w:left="850" w:hanging="425"/>
        <w:contextualSpacing/>
        <w:jc w:val="both"/>
      </w:pPr>
      <w:r w:rsidRPr="00684A42">
        <w:t>a kínzás, az embertelen, a megalázó bánásmód vagy büntetés tilalma,</w:t>
      </w:r>
    </w:p>
    <w:p w:rsidR="00684A42" w:rsidRPr="00684A42" w:rsidRDefault="00684A42" w:rsidP="001864AE">
      <w:pPr>
        <w:numPr>
          <w:ilvl w:val="0"/>
          <w:numId w:val="10"/>
        </w:numPr>
        <w:ind w:left="850" w:hanging="425"/>
        <w:contextualSpacing/>
        <w:jc w:val="both"/>
      </w:pPr>
      <w:r w:rsidRPr="00684A42">
        <w:lastRenderedPageBreak/>
        <w:t>a személyi biztonsághoz való jog,</w:t>
      </w:r>
    </w:p>
    <w:p w:rsidR="00684A42" w:rsidRPr="00684A42" w:rsidRDefault="00684A42" w:rsidP="001864AE">
      <w:pPr>
        <w:numPr>
          <w:ilvl w:val="0"/>
          <w:numId w:val="10"/>
        </w:numPr>
        <w:ind w:left="850" w:hanging="425"/>
        <w:contextualSpacing/>
        <w:jc w:val="both"/>
      </w:pPr>
      <w:r w:rsidRPr="00684A42">
        <w:t>a szabadságtól való megfosztás csak törvényes eljárásban lehetséges,</w:t>
      </w:r>
    </w:p>
    <w:p w:rsidR="00684A42" w:rsidRPr="00684A42" w:rsidRDefault="00684A42" w:rsidP="001864AE">
      <w:pPr>
        <w:numPr>
          <w:ilvl w:val="0"/>
          <w:numId w:val="10"/>
        </w:numPr>
        <w:ind w:left="850" w:hanging="425"/>
        <w:contextualSpacing/>
        <w:jc w:val="both"/>
      </w:pPr>
      <w:r w:rsidRPr="00684A42">
        <w:t>az alaptalan vagy törvénysértő szabadságelvonás utáni kártérítéshez való jog,</w:t>
      </w:r>
    </w:p>
    <w:p w:rsidR="00684A42" w:rsidRPr="00684A42" w:rsidRDefault="00684A42" w:rsidP="001864AE">
      <w:pPr>
        <w:numPr>
          <w:ilvl w:val="0"/>
          <w:numId w:val="10"/>
        </w:numPr>
        <w:ind w:left="850" w:hanging="425"/>
        <w:contextualSpacing/>
        <w:jc w:val="both"/>
      </w:pPr>
      <w:r w:rsidRPr="00684A42">
        <w:t>a hátrányos megkülönböztetés tilalma,</w:t>
      </w:r>
    </w:p>
    <w:p w:rsidR="00684A42" w:rsidRPr="00684A42" w:rsidRDefault="00684A42" w:rsidP="001864AE">
      <w:pPr>
        <w:numPr>
          <w:ilvl w:val="0"/>
          <w:numId w:val="10"/>
        </w:numPr>
        <w:ind w:left="850" w:hanging="425"/>
        <w:contextualSpacing/>
        <w:jc w:val="both"/>
      </w:pPr>
      <w:r w:rsidRPr="00684A42">
        <w:t>az anyanyelv használatának követelménye,</w:t>
      </w:r>
    </w:p>
    <w:p w:rsidR="00684A42" w:rsidRPr="00684A42" w:rsidRDefault="00684A42" w:rsidP="001864AE">
      <w:pPr>
        <w:numPr>
          <w:ilvl w:val="0"/>
          <w:numId w:val="10"/>
        </w:numPr>
        <w:ind w:left="850" w:hanging="425"/>
        <w:contextualSpacing/>
        <w:jc w:val="both"/>
      </w:pPr>
      <w:r w:rsidRPr="00684A42">
        <w:t>a hatékony jogorvoslathoz való jog</w:t>
      </w:r>
    </w:p>
    <w:p w:rsidR="00684A42" w:rsidRPr="00684A42" w:rsidRDefault="00684A42" w:rsidP="00684A42">
      <w:pPr>
        <w:rPr>
          <w:b/>
        </w:rPr>
      </w:pPr>
    </w:p>
    <w:p w:rsidR="00684A42" w:rsidRPr="00684A42" w:rsidRDefault="00684A42" w:rsidP="006665DF">
      <w:pPr>
        <w:pStyle w:val="Cmsor3"/>
      </w:pPr>
      <w:bookmarkStart w:id="90" w:name="_Toc476906501"/>
      <w:r w:rsidRPr="00684A42">
        <w:t>A szabadságvesztés végrehajtása alatt szünetelő jogok</w:t>
      </w:r>
      <w:bookmarkEnd w:id="90"/>
    </w:p>
    <w:p w:rsidR="00684A42" w:rsidRPr="00684A42" w:rsidRDefault="00684A42" w:rsidP="00684A42">
      <w:pPr>
        <w:jc w:val="both"/>
      </w:pPr>
    </w:p>
    <w:p w:rsidR="00684A42" w:rsidRPr="00684A42" w:rsidRDefault="00684A42" w:rsidP="00684A42">
      <w:pPr>
        <w:jc w:val="both"/>
      </w:pPr>
      <w:r w:rsidRPr="00684A42">
        <w:t>A szabadságvesztés végrehajtása alatt szünetel az elítélt joga</w:t>
      </w:r>
    </w:p>
    <w:p w:rsidR="00684A42" w:rsidRPr="00684A42" w:rsidRDefault="00684A42" w:rsidP="00684A42">
      <w:pPr>
        <w:jc w:val="both"/>
      </w:pPr>
      <w:r w:rsidRPr="00684A42">
        <w:rPr>
          <w:iCs/>
        </w:rPr>
        <w:t xml:space="preserve">a) </w:t>
      </w:r>
      <w:r w:rsidRPr="00684A42">
        <w:t>a szabad mozgáshoz,</w:t>
      </w:r>
    </w:p>
    <w:p w:rsidR="00684A42" w:rsidRPr="00684A42" w:rsidRDefault="00684A42" w:rsidP="00684A42">
      <w:pPr>
        <w:jc w:val="both"/>
      </w:pPr>
      <w:r w:rsidRPr="00684A42">
        <w:rPr>
          <w:iCs/>
        </w:rPr>
        <w:t xml:space="preserve">b) </w:t>
      </w:r>
      <w:r w:rsidRPr="00684A42">
        <w:t>a tartózkodási hely szabad megváltoztatásához,</w:t>
      </w:r>
    </w:p>
    <w:p w:rsidR="00684A42" w:rsidRPr="00684A42" w:rsidRDefault="00684A42" w:rsidP="00684A42">
      <w:pPr>
        <w:jc w:val="both"/>
      </w:pPr>
      <w:r w:rsidRPr="00684A42">
        <w:rPr>
          <w:iCs/>
        </w:rPr>
        <w:t xml:space="preserve">c) </w:t>
      </w:r>
      <w:r w:rsidRPr="00684A42">
        <w:t>a békés gyülekezéshez,</w:t>
      </w:r>
    </w:p>
    <w:p w:rsidR="00684A42" w:rsidRPr="00684A42" w:rsidRDefault="00684A42" w:rsidP="00684A42">
      <w:pPr>
        <w:jc w:val="both"/>
      </w:pPr>
      <w:r w:rsidRPr="00684A42">
        <w:rPr>
          <w:iCs/>
        </w:rPr>
        <w:t xml:space="preserve">d) </w:t>
      </w:r>
      <w:r w:rsidRPr="00684A42">
        <w:t>a sztrájkhoz,</w:t>
      </w:r>
    </w:p>
    <w:p w:rsidR="00684A42" w:rsidRPr="00684A42" w:rsidRDefault="00684A42" w:rsidP="00684A42">
      <w:pPr>
        <w:jc w:val="both"/>
      </w:pPr>
      <w:r w:rsidRPr="00684A42">
        <w:rPr>
          <w:iCs/>
        </w:rPr>
        <w:t xml:space="preserve">e) </w:t>
      </w:r>
      <w:r w:rsidRPr="00684A42">
        <w:t>a szabad orvosválasztáshoz,</w:t>
      </w:r>
    </w:p>
    <w:p w:rsidR="00684A42" w:rsidRPr="00684A42" w:rsidRDefault="00684A42" w:rsidP="00684A42">
      <w:pPr>
        <w:jc w:val="both"/>
      </w:pPr>
      <w:r w:rsidRPr="00684A42">
        <w:rPr>
          <w:iCs/>
        </w:rPr>
        <w:t xml:space="preserve">f) </w:t>
      </w:r>
      <w:r w:rsidRPr="00684A42">
        <w:t>ahhoz, hogy az országgyűlési képviselők, a helyi és kisebbségi önkormányzati képviselők és polgármesterek, valamint az európai parlamenti képviselők választásán választható legyen.</w:t>
      </w:r>
    </w:p>
    <w:p w:rsidR="00684A42" w:rsidRPr="00E87F8F" w:rsidRDefault="00684A42" w:rsidP="00684A42">
      <w:pPr>
        <w:jc w:val="both"/>
      </w:pPr>
      <w:r w:rsidRPr="00684A42">
        <w:t xml:space="preserve">A szabadságvesztés végrehajtása alatt szünetelnek az elítélt azon jogai, amelyekre a közügyektől eltiltás, illetve a </w:t>
      </w:r>
      <w:r w:rsidRPr="00E87F8F">
        <w:t xml:space="preserve">bíróság </w:t>
      </w:r>
      <w:r w:rsidR="006E1768" w:rsidRPr="00E87F8F">
        <w:t>ügydöntő határozatá</w:t>
      </w:r>
      <w:r w:rsidRPr="00E87F8F">
        <w:t>b</w:t>
      </w:r>
      <w:r w:rsidR="006E1768" w:rsidRPr="00E87F8F">
        <w:t>a</w:t>
      </w:r>
      <w:r w:rsidRPr="00E87F8F">
        <w:t>n meghatározott foglalkozástól eltiltás, járművezetéstől eltiltás és kitiltás kiterjed.</w:t>
      </w:r>
    </w:p>
    <w:p w:rsidR="00684A42" w:rsidRPr="00E87F8F" w:rsidRDefault="00684A42" w:rsidP="00684A42">
      <w:pPr>
        <w:jc w:val="both"/>
        <w:rPr>
          <w:iCs/>
        </w:rPr>
      </w:pPr>
    </w:p>
    <w:p w:rsidR="00684A42" w:rsidRPr="00E87F8F" w:rsidRDefault="00684A42" w:rsidP="00684A42">
      <w:pPr>
        <w:jc w:val="both"/>
        <w:rPr>
          <w:rFonts w:eastAsia="Calibri"/>
          <w:lang w:eastAsia="en-US"/>
        </w:rPr>
      </w:pPr>
      <w:r w:rsidRPr="00E87F8F">
        <w:rPr>
          <w:rFonts w:eastAsia="Calibri"/>
          <w:lang w:eastAsia="en-US"/>
        </w:rPr>
        <w:t xml:space="preserve">E jogok szünetelése arra az elvi alapra vezethető vissza, hogy </w:t>
      </w:r>
      <w:r w:rsidRPr="00E87F8F">
        <w:rPr>
          <w:rFonts w:eastAsia="Calibri"/>
          <w:b/>
          <w:lang w:eastAsia="en-US"/>
        </w:rPr>
        <w:t xml:space="preserve">ezek gyakorlása nem egyeztethető össze sem a szabadságvesztést kiszabó </w:t>
      </w:r>
      <w:r w:rsidR="006E1768" w:rsidRPr="00E87F8F">
        <w:rPr>
          <w:rFonts w:eastAsia="Calibri"/>
          <w:b/>
          <w:lang w:eastAsia="en-US"/>
        </w:rPr>
        <w:t>ügydöntő határozat</w:t>
      </w:r>
      <w:r w:rsidRPr="00E87F8F">
        <w:rPr>
          <w:rFonts w:eastAsia="Calibri"/>
          <w:b/>
          <w:lang w:eastAsia="en-US"/>
        </w:rPr>
        <w:t xml:space="preserve"> céljával</w:t>
      </w:r>
      <w:r w:rsidRPr="00E87F8F">
        <w:rPr>
          <w:rFonts w:eastAsia="Calibri"/>
          <w:lang w:eastAsia="en-US"/>
        </w:rPr>
        <w:t xml:space="preserve">, sem pedig </w:t>
      </w:r>
      <w:r w:rsidRPr="00E87F8F">
        <w:rPr>
          <w:rFonts w:eastAsia="Calibri"/>
          <w:b/>
          <w:lang w:eastAsia="en-US"/>
        </w:rPr>
        <w:t>azzal a sajátos élethelyzettel, amelyet a szabadságvesztés letöltése</w:t>
      </w:r>
      <w:r w:rsidRPr="00E87F8F">
        <w:rPr>
          <w:rFonts w:eastAsia="Calibri"/>
          <w:lang w:eastAsia="en-US"/>
        </w:rPr>
        <w:t xml:space="preserve"> szükségképpen </w:t>
      </w:r>
      <w:r w:rsidRPr="00E87F8F">
        <w:rPr>
          <w:rFonts w:eastAsia="Calibri"/>
          <w:b/>
          <w:lang w:eastAsia="en-US"/>
        </w:rPr>
        <w:t>magával hoz</w:t>
      </w:r>
      <w:r w:rsidRPr="00E87F8F">
        <w:rPr>
          <w:rFonts w:eastAsia="Calibri"/>
          <w:lang w:eastAsia="en-US"/>
        </w:rPr>
        <w:t>.</w:t>
      </w:r>
    </w:p>
    <w:p w:rsidR="00684A42" w:rsidRPr="00E87F8F" w:rsidRDefault="00684A42" w:rsidP="00684A42">
      <w:pPr>
        <w:jc w:val="both"/>
        <w:rPr>
          <w:iCs/>
        </w:rPr>
      </w:pPr>
    </w:p>
    <w:p w:rsidR="00684A42" w:rsidRPr="00E87F8F" w:rsidRDefault="00684A42" w:rsidP="001864AE">
      <w:pPr>
        <w:numPr>
          <w:ilvl w:val="0"/>
          <w:numId w:val="12"/>
        </w:numPr>
        <w:ind w:left="284" w:hanging="284"/>
        <w:contextualSpacing/>
        <w:jc w:val="both"/>
        <w:rPr>
          <w:iCs/>
        </w:rPr>
      </w:pPr>
      <w:r w:rsidRPr="00E87F8F">
        <w:rPr>
          <w:iCs/>
        </w:rPr>
        <w:t>A szabad mozgáshoz való jog, illetve a tartózkodási hely szabad megválasztásához való tilalma a szabadságvesztés tartalmát kifejező mozgáskorlátozottságot fejezi ki.</w:t>
      </w:r>
    </w:p>
    <w:p w:rsidR="00684A42" w:rsidRPr="00E87F8F" w:rsidRDefault="00684A42" w:rsidP="00684A42">
      <w:pPr>
        <w:ind w:left="284" w:hanging="284"/>
        <w:jc w:val="both"/>
        <w:rPr>
          <w:iCs/>
        </w:rPr>
      </w:pPr>
      <w:r w:rsidRPr="00E87F8F">
        <w:rPr>
          <w:iCs/>
        </w:rPr>
        <w:t>• A gyülekezési jog ugyancsak összefügg a szabad mozgás, a tartózkodási hely szabad megválasztásának a jogával, és osztja annak sorsát. Szünetelésének további oka, hogy a végrehajtó intézet rendjét, zavartalan működését sértené a megengedése.</w:t>
      </w:r>
    </w:p>
    <w:p w:rsidR="00684A42" w:rsidRPr="00E87F8F" w:rsidRDefault="00684A42" w:rsidP="00684A42">
      <w:pPr>
        <w:ind w:left="284" w:hanging="284"/>
        <w:jc w:val="both"/>
        <w:rPr>
          <w:iCs/>
        </w:rPr>
      </w:pPr>
      <w:r w:rsidRPr="00E87F8F">
        <w:rPr>
          <w:iCs/>
        </w:rPr>
        <w:t>• Az elítéltek számára a munkavégzés kötelesség, egyben a munkáltatás a szabadságvesztés végrehajtásának fontos, meghatározott célokat szolgáló része. A sztrájkjog felmentést jelentene a munkakötelezettség – mint az elítéltek kötelező tevékenységeinek egyike – alól, veszélyeztetné a büntetés-végrehajtás rendjét, és nagymértékben nehezítené a munkavégzéshez fűzött célok elérését.</w:t>
      </w:r>
    </w:p>
    <w:p w:rsidR="00684A42" w:rsidRPr="00E87F8F" w:rsidRDefault="00684A42" w:rsidP="00684A42">
      <w:pPr>
        <w:ind w:left="284" w:hanging="284"/>
        <w:jc w:val="both"/>
        <w:rPr>
          <w:iCs/>
        </w:rPr>
      </w:pPr>
      <w:r w:rsidRPr="00E87F8F">
        <w:rPr>
          <w:iCs/>
        </w:rPr>
        <w:t>• A beteg számára az egészségügyi törvény biztosítja, hogy az egészségügyi ellátása az általa választott intézményben történjék és a szükséges beavatkozásokat az általa választott orvos végezze. Ennek azonban az elítélt mozgáskorlátozottsága miatt nincsenek meg a feltételei, egyébként pedig a bv. szervezet kötelessége biztosítani az elítélt megfelelő gyógykezelését, amelyet saját gyógyintézményei útján, szükség esetén külső kórház igénybevételével teljesít.</w:t>
      </w:r>
    </w:p>
    <w:p w:rsidR="00684A42" w:rsidRPr="00E87F8F" w:rsidRDefault="00684A42" w:rsidP="00684A42">
      <w:pPr>
        <w:ind w:left="284" w:hanging="284"/>
        <w:jc w:val="both"/>
        <w:rPr>
          <w:iCs/>
        </w:rPr>
      </w:pPr>
      <w:r w:rsidRPr="00E87F8F">
        <w:rPr>
          <w:iCs/>
        </w:rPr>
        <w:t>• A Bv. tv. az elítélt passzív választójogát (azt, hogy megválasztható legyen) szünetelteti, aktív választójogát azonban a törvény csak akkor korlátozza, ha a bíróság a közügyektől eltiltja.</w:t>
      </w:r>
    </w:p>
    <w:p w:rsidR="00684A42" w:rsidRPr="00684A42" w:rsidRDefault="00684A42" w:rsidP="00684A42">
      <w:pPr>
        <w:ind w:left="284" w:hanging="284"/>
        <w:jc w:val="both"/>
        <w:rPr>
          <w:iCs/>
        </w:rPr>
      </w:pPr>
      <w:r w:rsidRPr="00E87F8F">
        <w:rPr>
          <w:iCs/>
        </w:rPr>
        <w:t xml:space="preserve">• A végrehajtás céljával lenne ellentétes, ha az elítélt azokat a jogait gyakorolhatná, amelyekre a közügyektől eltiltás, illetve a bíróság </w:t>
      </w:r>
      <w:r w:rsidR="006E1768" w:rsidRPr="00E87F8F">
        <w:rPr>
          <w:iCs/>
        </w:rPr>
        <w:t>ügydöntő határozatá</w:t>
      </w:r>
      <w:r w:rsidRPr="00E87F8F">
        <w:rPr>
          <w:iCs/>
        </w:rPr>
        <w:t>b</w:t>
      </w:r>
      <w:r w:rsidR="006E1768" w:rsidRPr="00E87F8F">
        <w:rPr>
          <w:iCs/>
        </w:rPr>
        <w:t>a</w:t>
      </w:r>
      <w:r w:rsidRPr="00E87F8F">
        <w:rPr>
          <w:iCs/>
        </w:rPr>
        <w:t>n meghatározott foglalkozástól eltiltás, járművezetéstől eltiltás és kitiltás kiterjed. Ezek a</w:t>
      </w:r>
      <w:r w:rsidRPr="00684A42">
        <w:rPr>
          <w:iCs/>
        </w:rPr>
        <w:t xml:space="preserve"> jogok azonban csak akkor szünetelnek, ha eltiltásukat a </w:t>
      </w:r>
      <w:r w:rsidRPr="00E87F8F">
        <w:rPr>
          <w:iCs/>
        </w:rPr>
        <w:t xml:space="preserve">bírósági </w:t>
      </w:r>
      <w:r w:rsidR="006E1768" w:rsidRPr="00E87F8F">
        <w:rPr>
          <w:iCs/>
        </w:rPr>
        <w:t xml:space="preserve">ügydöntő határozat </w:t>
      </w:r>
      <w:r w:rsidRPr="00E87F8F">
        <w:rPr>
          <w:iCs/>
        </w:rPr>
        <w:t>tartalmazza</w:t>
      </w:r>
      <w:r w:rsidRPr="00684A42">
        <w:rPr>
          <w:iCs/>
        </w:rPr>
        <w:t>.</w:t>
      </w:r>
    </w:p>
    <w:p w:rsidR="00684A42" w:rsidRDefault="00684A42" w:rsidP="00684A42">
      <w:pPr>
        <w:jc w:val="both"/>
        <w:rPr>
          <w:iCs/>
        </w:rPr>
      </w:pPr>
    </w:p>
    <w:p w:rsidR="00A61B9A" w:rsidRPr="00684A42" w:rsidRDefault="00A61B9A" w:rsidP="00684A42">
      <w:pPr>
        <w:jc w:val="both"/>
        <w:rPr>
          <w:iCs/>
        </w:rPr>
      </w:pPr>
    </w:p>
    <w:p w:rsidR="00684A42" w:rsidRPr="00684A42" w:rsidRDefault="00684A42" w:rsidP="006665DF">
      <w:pPr>
        <w:pStyle w:val="Cmsor3"/>
        <w:rPr>
          <w:iCs/>
        </w:rPr>
      </w:pPr>
      <w:bookmarkStart w:id="91" w:name="_Toc476906502"/>
      <w:r w:rsidRPr="00684A42">
        <w:lastRenderedPageBreak/>
        <w:t>A szabadságvesztés végrehajtása alatt korlátozott, módosuló jogok</w:t>
      </w:r>
      <w:bookmarkEnd w:id="91"/>
      <w:r w:rsidRPr="00684A42">
        <w:br/>
      </w:r>
    </w:p>
    <w:p w:rsidR="00684A42" w:rsidRPr="00684A42" w:rsidRDefault="00684A42" w:rsidP="00684A42">
      <w:pPr>
        <w:jc w:val="both"/>
      </w:pPr>
      <w:r w:rsidRPr="00684A42">
        <w:rPr>
          <w:iCs/>
        </w:rPr>
        <w:t xml:space="preserve">a) </w:t>
      </w:r>
      <w:r w:rsidRPr="00684A42">
        <w:t>munkához és foglalkozása szabad megválasztásához való joga és a vállalkozáshoz való joga,</w:t>
      </w:r>
    </w:p>
    <w:p w:rsidR="00684A42" w:rsidRPr="00684A42" w:rsidRDefault="00684A42" w:rsidP="00684A42">
      <w:pPr>
        <w:jc w:val="both"/>
      </w:pPr>
      <w:r w:rsidRPr="00684A42">
        <w:rPr>
          <w:iCs/>
        </w:rPr>
        <w:t xml:space="preserve">b) </w:t>
      </w:r>
      <w:r w:rsidRPr="00684A42">
        <w:t>művelődéshez való joga, illetve a tanulás és a tanítás szabadsága,</w:t>
      </w:r>
    </w:p>
    <w:p w:rsidR="00684A42" w:rsidRPr="00684A42" w:rsidRDefault="00684A42" w:rsidP="00684A42">
      <w:pPr>
        <w:jc w:val="both"/>
      </w:pPr>
      <w:r w:rsidRPr="00684A42">
        <w:rPr>
          <w:iCs/>
        </w:rPr>
        <w:t xml:space="preserve">c) </w:t>
      </w:r>
      <w:r w:rsidRPr="00684A42">
        <w:t>önrendelkezéshez való joga,</w:t>
      </w:r>
    </w:p>
    <w:p w:rsidR="00684A42" w:rsidRPr="00684A42" w:rsidRDefault="00684A42" w:rsidP="00684A42">
      <w:pPr>
        <w:jc w:val="both"/>
      </w:pPr>
      <w:r w:rsidRPr="00684A42">
        <w:rPr>
          <w:iCs/>
        </w:rPr>
        <w:t xml:space="preserve">d) </w:t>
      </w:r>
      <w:r w:rsidRPr="00684A42">
        <w:t>kegyeleti joga,</w:t>
      </w:r>
    </w:p>
    <w:p w:rsidR="00684A42" w:rsidRPr="00684A42" w:rsidRDefault="00684A42" w:rsidP="00684A42">
      <w:pPr>
        <w:jc w:val="both"/>
      </w:pPr>
      <w:r w:rsidRPr="00684A42">
        <w:rPr>
          <w:iCs/>
        </w:rPr>
        <w:t xml:space="preserve">e) </w:t>
      </w:r>
      <w:r w:rsidRPr="00684A42">
        <w:t>szülői felügyeleti joga,</w:t>
      </w:r>
    </w:p>
    <w:p w:rsidR="00684A42" w:rsidRPr="00684A42" w:rsidRDefault="00684A42" w:rsidP="00684A42">
      <w:pPr>
        <w:jc w:val="both"/>
      </w:pPr>
      <w:r w:rsidRPr="00684A42">
        <w:rPr>
          <w:iCs/>
        </w:rPr>
        <w:t xml:space="preserve">f) </w:t>
      </w:r>
      <w:r w:rsidRPr="00684A42">
        <w:t>közérdekű adatokhoz való hozzáféréséhez és azok terjesztéséhez való joga,</w:t>
      </w:r>
    </w:p>
    <w:p w:rsidR="00684A42" w:rsidRPr="00684A42" w:rsidRDefault="00684A42" w:rsidP="00684A42">
      <w:pPr>
        <w:jc w:val="both"/>
      </w:pPr>
      <w:r w:rsidRPr="00684A42">
        <w:rPr>
          <w:iCs/>
        </w:rPr>
        <w:t xml:space="preserve">g) </w:t>
      </w:r>
      <w:r w:rsidRPr="00684A42">
        <w:t>véleménynyilvánítási szabadsága,</w:t>
      </w:r>
    </w:p>
    <w:p w:rsidR="00684A42" w:rsidRPr="00684A42" w:rsidRDefault="00684A42" w:rsidP="00684A42">
      <w:pPr>
        <w:jc w:val="both"/>
      </w:pPr>
      <w:r w:rsidRPr="00684A42">
        <w:rPr>
          <w:iCs/>
        </w:rPr>
        <w:t xml:space="preserve">h) </w:t>
      </w:r>
      <w:r w:rsidRPr="00684A42">
        <w:t>egyesülési joga,</w:t>
      </w:r>
    </w:p>
    <w:p w:rsidR="00684A42" w:rsidRPr="00684A42" w:rsidRDefault="00684A42" w:rsidP="00684A42">
      <w:pPr>
        <w:jc w:val="both"/>
      </w:pPr>
      <w:r w:rsidRPr="00684A42">
        <w:rPr>
          <w:iCs/>
        </w:rPr>
        <w:t xml:space="preserve">i) </w:t>
      </w:r>
      <w:r w:rsidRPr="00684A42">
        <w:t>tulajdonhoz való joga,</w:t>
      </w:r>
    </w:p>
    <w:p w:rsidR="00684A42" w:rsidRPr="00684A42" w:rsidRDefault="00684A42" w:rsidP="00684A42">
      <w:pPr>
        <w:jc w:val="both"/>
      </w:pPr>
      <w:r w:rsidRPr="00684A42">
        <w:rPr>
          <w:iCs/>
        </w:rPr>
        <w:t xml:space="preserve">j) </w:t>
      </w:r>
      <w:r w:rsidRPr="00684A42">
        <w:t>a szabadidő eltöltéséhez való joga,</w:t>
      </w:r>
    </w:p>
    <w:p w:rsidR="00684A42" w:rsidRPr="00684A42" w:rsidRDefault="00684A42" w:rsidP="00684A42">
      <w:pPr>
        <w:jc w:val="both"/>
      </w:pPr>
      <w:r w:rsidRPr="00684A42">
        <w:rPr>
          <w:iCs/>
        </w:rPr>
        <w:t xml:space="preserve">k) </w:t>
      </w:r>
      <w:r w:rsidRPr="00684A42">
        <w:t>ha munkát végez, az éves fizetett szabadsághoz való joga,</w:t>
      </w:r>
    </w:p>
    <w:p w:rsidR="00684A42" w:rsidRPr="00684A42" w:rsidRDefault="00684A42" w:rsidP="00684A42">
      <w:pPr>
        <w:jc w:val="both"/>
      </w:pPr>
      <w:r w:rsidRPr="00684A42">
        <w:rPr>
          <w:iCs/>
        </w:rPr>
        <w:t xml:space="preserve">l) </w:t>
      </w:r>
      <w:r w:rsidRPr="00684A42">
        <w:t>magántitokhoz való joga,</w:t>
      </w:r>
    </w:p>
    <w:p w:rsidR="00684A42" w:rsidRPr="00684A42" w:rsidRDefault="00684A42" w:rsidP="00684A42">
      <w:pPr>
        <w:jc w:val="both"/>
      </w:pPr>
      <w:r w:rsidRPr="00684A42">
        <w:rPr>
          <w:iCs/>
        </w:rPr>
        <w:t xml:space="preserve">m) </w:t>
      </w:r>
      <w:r w:rsidRPr="00684A42">
        <w:t>általános cselekvési szabadsága a szünetelő jogokra való tekintettel,</w:t>
      </w:r>
    </w:p>
    <w:p w:rsidR="00684A42" w:rsidRPr="00684A42" w:rsidRDefault="00684A42" w:rsidP="00684A42">
      <w:pPr>
        <w:jc w:val="both"/>
      </w:pPr>
      <w:r w:rsidRPr="00684A42">
        <w:rPr>
          <w:iCs/>
        </w:rPr>
        <w:t xml:space="preserve">n) </w:t>
      </w:r>
      <w:r w:rsidRPr="00684A42">
        <w:t>lelkiismereti és vallási szabadsága</w:t>
      </w:r>
    </w:p>
    <w:p w:rsidR="00684A42" w:rsidRPr="00684A42" w:rsidRDefault="00684A42" w:rsidP="00684A42">
      <w:pPr>
        <w:rPr>
          <w:b/>
        </w:rPr>
      </w:pPr>
    </w:p>
    <w:p w:rsidR="00684A42" w:rsidRPr="00684A42" w:rsidRDefault="00684A42" w:rsidP="001864AE">
      <w:pPr>
        <w:numPr>
          <w:ilvl w:val="0"/>
          <w:numId w:val="11"/>
        </w:numPr>
        <w:ind w:left="284" w:hanging="284"/>
        <w:contextualSpacing/>
        <w:jc w:val="both"/>
      </w:pPr>
      <w:r w:rsidRPr="00684A42">
        <w:t>Az elítéltnek a munkához való joga átmenetileg, a munkába állítást akadályozó ok fennállásáig szünetel. Ez a korlátozó rendelkezés figyelembe veszi azt a tényt, hogy a büntetés-végrehajtás számára esetenként gondot jelent az elítéltek teljes körű foglalkoztatása és kizárja az ebből eredő esetleges kárigényeket. A foglalkozás szabad megválasztásához és a vállalkozáshoz való jog korlátozása a zártintézeti munkáltatásnak a szabad életnél szűkösebb lehetőségeivel van összefüggésben.</w:t>
      </w:r>
    </w:p>
    <w:p w:rsidR="00684A42" w:rsidRPr="00684A42" w:rsidRDefault="00684A42" w:rsidP="001864AE">
      <w:pPr>
        <w:numPr>
          <w:ilvl w:val="1"/>
          <w:numId w:val="11"/>
        </w:numPr>
        <w:ind w:left="284" w:hanging="284"/>
        <w:contextualSpacing/>
        <w:jc w:val="both"/>
      </w:pPr>
      <w:r w:rsidRPr="00684A42">
        <w:t xml:space="preserve">A művelődéshez, a tanuláshoz való jog változatlan, amennyiben a hiányzó általános iskolai végzettség megszerzésére irányul, a közép- és felsőfokú tanulmányok folytatását azonban a Bv. tv. engedélyhez köti. </w:t>
      </w:r>
    </w:p>
    <w:p w:rsidR="00684A42" w:rsidRPr="00684A42" w:rsidRDefault="00684A42" w:rsidP="001864AE">
      <w:pPr>
        <w:numPr>
          <w:ilvl w:val="1"/>
          <w:numId w:val="11"/>
        </w:numPr>
        <w:ind w:left="284" w:hanging="284"/>
        <w:contextualSpacing/>
        <w:jc w:val="both"/>
      </w:pPr>
      <w:r w:rsidRPr="00684A42">
        <w:t>Az elítélt kegyeleti jogát 30 napon belül gyakorolhatja, ha a közrend és közbiztonság szempontjai miatt a temetésen való részvételét elutasítják.</w:t>
      </w:r>
    </w:p>
    <w:p w:rsidR="00684A42" w:rsidRPr="00684A42" w:rsidRDefault="00684A42" w:rsidP="001864AE">
      <w:pPr>
        <w:numPr>
          <w:ilvl w:val="1"/>
          <w:numId w:val="11"/>
        </w:numPr>
        <w:ind w:left="284" w:hanging="284"/>
        <w:contextualSpacing/>
        <w:jc w:val="both"/>
      </w:pPr>
      <w:r w:rsidRPr="00684A42">
        <w:t>Az elítélt önrendelkezési jogának, tulajdonhoz való jogának, a közérdekű adatok megismerésére és terjesztésére irányuló jogának, a szabadidő eltöltéséhez fűződő jogának, a munkavégzés esetén az éves fizetett szabadsághoz való jogának, általános cselekvési szabadságának korlátozottsága a szabadságelvonás ténye miatti cselekvőképességének szűkülésével függ össze.</w:t>
      </w:r>
    </w:p>
    <w:p w:rsidR="00684A42" w:rsidRPr="00684A42" w:rsidRDefault="00684A42" w:rsidP="001864AE">
      <w:pPr>
        <w:numPr>
          <w:ilvl w:val="1"/>
          <w:numId w:val="11"/>
        </w:numPr>
        <w:ind w:left="284" w:hanging="284"/>
        <w:contextualSpacing/>
        <w:jc w:val="both"/>
      </w:pPr>
      <w:r w:rsidRPr="00684A42">
        <w:t>Az elítélt szülő szülői felügyeleti joga, amely alapján a büntetés-végrehajtási jogviszony keretei között részt vehet a gyermek nevelésében, valamint a gyermek sorsát érintő lényeges kérdések eldöntésében – eltérően a korábbi szabályozástól, amely megszüntette azt – érvényesül, amennyiben bíróság, vagy gyámhatóság határozata ettől a jogától nem tiltja el.</w:t>
      </w:r>
    </w:p>
    <w:p w:rsidR="00684A42" w:rsidRPr="00684A42" w:rsidRDefault="00684A42" w:rsidP="001864AE">
      <w:pPr>
        <w:numPr>
          <w:ilvl w:val="1"/>
          <w:numId w:val="11"/>
        </w:numPr>
        <w:ind w:left="284" w:hanging="284"/>
        <w:contextualSpacing/>
        <w:jc w:val="both"/>
      </w:pPr>
      <w:r w:rsidRPr="00684A42">
        <w:t>A véleménynyilvánítás szabadságát a Bv. tv. a korábbi szabályozásnál részletesebb előírásokkal korlátozza (lásd a 3.5.2. fejezetben).</w:t>
      </w:r>
    </w:p>
    <w:p w:rsidR="00684A42" w:rsidRPr="00684A42" w:rsidRDefault="00684A42" w:rsidP="001864AE">
      <w:pPr>
        <w:numPr>
          <w:ilvl w:val="1"/>
          <w:numId w:val="11"/>
        </w:numPr>
        <w:ind w:left="284" w:hanging="284"/>
        <w:contextualSpacing/>
        <w:jc w:val="both"/>
      </w:pPr>
      <w:r w:rsidRPr="00684A42">
        <w:t xml:space="preserve">A levelezés, telefonbeszélgetés magántitokként való kezelésének joga is módosul az elítéltnek, mivel az általa címzett, illetőleg a részére érkezett levelek – a hatóságok és a nemzetközi szervezetek, továbbá a védő kivételével –, valamint az intézetből folytatott telefonbeszélgetése az intézet biztonsága érdekében ellenőrizhetők, a beszélgetés biztonsági okból megszakítható. </w:t>
      </w:r>
    </w:p>
    <w:p w:rsidR="00684A42" w:rsidRPr="00684A42" w:rsidRDefault="00684A42" w:rsidP="001864AE">
      <w:pPr>
        <w:numPr>
          <w:ilvl w:val="1"/>
          <w:numId w:val="11"/>
        </w:numPr>
        <w:ind w:left="284" w:hanging="284"/>
        <w:contextualSpacing/>
        <w:jc w:val="both"/>
      </w:pPr>
      <w:r w:rsidRPr="00684A42">
        <w:t xml:space="preserve">A szabadságelvonás ténye korlátozza az elítélt egyesüléshez való jogát. A büntetés-végrehajtási intézettől független civil szervezetnek az elítélt tagja lehet, ha a szervezet szabályai ezt megengedik, ténylegesen azonban – főként a szabad mozgás és a tevékenység szabad megválasztásához való jog hiánya miatt – nem tud a tagságból rá háruló kötelességeknek eleget tenni. </w:t>
      </w:r>
    </w:p>
    <w:p w:rsidR="00684A42" w:rsidRPr="00684A42" w:rsidRDefault="00684A42" w:rsidP="001864AE">
      <w:pPr>
        <w:numPr>
          <w:ilvl w:val="1"/>
          <w:numId w:val="11"/>
        </w:numPr>
        <w:ind w:left="284" w:hanging="284"/>
        <w:contextualSpacing/>
        <w:jc w:val="both"/>
      </w:pPr>
      <w:r w:rsidRPr="00684A42">
        <w:lastRenderedPageBreak/>
        <w:t>Az elítéltek lelkiismereti és vallásszabadsága csak annyiban korlátozható, amennyiben az elítélt magatartása veszélyezteti az intézet rendjét, vagy biztonságát.</w:t>
      </w:r>
    </w:p>
    <w:p w:rsidR="00684A42" w:rsidRPr="00684A42" w:rsidRDefault="00684A42" w:rsidP="00684A42">
      <w:pPr>
        <w:jc w:val="both"/>
      </w:pPr>
    </w:p>
    <w:p w:rsidR="00684A42" w:rsidRPr="00684A42" w:rsidRDefault="00684A42" w:rsidP="00684A42">
      <w:pPr>
        <w:jc w:val="both"/>
      </w:pPr>
      <w:r w:rsidRPr="00684A42">
        <w:t xml:space="preserve">Az Alaptörvényben biztosított felsorolt jogok továbbélnek ugyan a végrehajtás alatt, azonban gyakorlásukat az elítélt módosult formában, vagy korlátozott terjedelemben jogosult. </w:t>
      </w:r>
    </w:p>
    <w:p w:rsidR="00684A42" w:rsidRPr="00684A42" w:rsidRDefault="00684A42" w:rsidP="00684A42">
      <w:pPr>
        <w:jc w:val="both"/>
      </w:pPr>
    </w:p>
    <w:p w:rsidR="00564C65" w:rsidRDefault="00684A42" w:rsidP="00684A42">
      <w:pPr>
        <w:jc w:val="both"/>
      </w:pPr>
      <w:r w:rsidRPr="00684A42">
        <w:t xml:space="preserve">A Bv. tv. egyik legfontosabb újítása, hogy meghatározza büntetés-végrehajtási jogviszony fogalmát, melyet a büntetési kényszer jogviszonyaként azonosít. A szabadságvesztés büntetésből adódóan, mint azt a korábbiakban említettük az elítélés tényével az addig szabad ember jogi státusza megváltozik, elítélt lesz. Ez jogállásában változást idéz elő, mert a büntetés-végrehajtás hatálya alá kerül és a keletkező büntetés-végrehajtási jogviszony egyik alanya lesz. </w:t>
      </w:r>
      <w:r w:rsidRPr="00564C65">
        <w:rPr>
          <w:b/>
        </w:rPr>
        <w:t>A legfontosabb változás, hogy az elítéltnek egyes, az állampolgári státusából eredő alapvető jogai változatlanul fennállnak, egyesek szünetelnek, más jogokat pedig módosított vagy korlátozott formában gyakorolhat a szabadságvesztés alatt</w:t>
      </w:r>
      <w:r w:rsidRPr="00684A42">
        <w:t xml:space="preserve">. </w:t>
      </w:r>
    </w:p>
    <w:p w:rsidR="00564C65" w:rsidRDefault="00564C65" w:rsidP="00684A42">
      <w:pPr>
        <w:jc w:val="both"/>
      </w:pPr>
    </w:p>
    <w:p w:rsidR="006665DF" w:rsidRDefault="006665DF" w:rsidP="006665DF">
      <w:pPr>
        <w:pStyle w:val="Cmsor3"/>
      </w:pPr>
      <w:bookmarkStart w:id="92" w:name="_Toc476906503"/>
      <w:r>
        <w:t>Elítélti jogok („rabjogok”)</w:t>
      </w:r>
      <w:bookmarkEnd w:id="92"/>
    </w:p>
    <w:p w:rsidR="006665DF" w:rsidRDefault="006665DF" w:rsidP="00684A42">
      <w:pPr>
        <w:jc w:val="both"/>
        <w:rPr>
          <w:b/>
        </w:rPr>
      </w:pPr>
    </w:p>
    <w:p w:rsidR="00684A42" w:rsidRPr="00564C65" w:rsidRDefault="00684A42" w:rsidP="00684A42">
      <w:pPr>
        <w:jc w:val="both"/>
        <w:rPr>
          <w:b/>
        </w:rPr>
      </w:pPr>
      <w:r w:rsidRPr="00564C65">
        <w:rPr>
          <w:b/>
        </w:rPr>
        <w:t xml:space="preserve">Ezen túl – jogfosztottságuknál fogva – az elítéltek nincsenek abban a helyzetben, hogy a létfenntartáshoz szükséges legalapvetőbb körülményeikről gondoskodjanak. Ennek a helyzetnek a feloldását – elsősorban az elhelyezés, élelmezés, kapcsolattartás szabályain keresztül – a büntetés-végrehajtási jogviszonyból származó ún. „elítélti jogok” teszik lehetővé, melyek azért illetik meg az elítéltet, mert a szabadságvesztés büntetés alanya.  </w:t>
      </w:r>
    </w:p>
    <w:p w:rsidR="00684A42" w:rsidRPr="00684A42" w:rsidRDefault="00684A42" w:rsidP="00684A42">
      <w:pPr>
        <w:jc w:val="both"/>
        <w:rPr>
          <w:b/>
        </w:rPr>
      </w:pPr>
    </w:p>
    <w:p w:rsidR="00684A42" w:rsidRPr="00684A42" w:rsidRDefault="00684A42" w:rsidP="00684A42">
      <w:pPr>
        <w:jc w:val="both"/>
        <w:rPr>
          <w:b/>
        </w:rPr>
      </w:pPr>
      <w:r w:rsidRPr="00684A42">
        <w:rPr>
          <w:b/>
        </w:rPr>
        <w:t>Az elítélt jogosult:</w:t>
      </w:r>
    </w:p>
    <w:p w:rsidR="00684A42" w:rsidRPr="00684A42" w:rsidRDefault="00684A42" w:rsidP="00684A42">
      <w:pPr>
        <w:jc w:val="both"/>
      </w:pPr>
      <w:r w:rsidRPr="00684A42">
        <w:rPr>
          <w:i/>
          <w:iCs/>
        </w:rPr>
        <w:t xml:space="preserve">a) </w:t>
      </w:r>
      <w:r w:rsidRPr="00684A42">
        <w:t xml:space="preserve">a higiéniai feltételeknek megfelelő egészséges </w:t>
      </w:r>
      <w:r w:rsidRPr="00684A42">
        <w:rPr>
          <w:b/>
        </w:rPr>
        <w:t>elhelyezésre</w:t>
      </w:r>
      <w:r w:rsidRPr="00684A42">
        <w:t xml:space="preserve">, az egészségi állapotának és a szabadságvesztés végrehajtása alatti tevékenységének megfelelő </w:t>
      </w:r>
      <w:r w:rsidRPr="00684A42">
        <w:rPr>
          <w:b/>
        </w:rPr>
        <w:t>élelmezésre</w:t>
      </w:r>
      <w:r w:rsidRPr="00684A42">
        <w:t xml:space="preserve">, </w:t>
      </w:r>
      <w:r w:rsidRPr="00684A42">
        <w:rPr>
          <w:b/>
        </w:rPr>
        <w:t>egészségügyi ellátásra,</w:t>
      </w:r>
      <w:r w:rsidRPr="00684A42">
        <w:t xml:space="preserve"> megfelelő </w:t>
      </w:r>
      <w:r w:rsidRPr="00684A42">
        <w:rPr>
          <w:b/>
        </w:rPr>
        <w:t>ruházat biztosítására</w:t>
      </w:r>
      <w:r w:rsidRPr="00684A42">
        <w:t>,</w:t>
      </w:r>
    </w:p>
    <w:p w:rsidR="00684A42" w:rsidRPr="00684A42" w:rsidRDefault="00684A42" w:rsidP="00684A42">
      <w:pPr>
        <w:jc w:val="both"/>
      </w:pPr>
      <w:r w:rsidRPr="00684A42">
        <w:rPr>
          <w:i/>
          <w:iCs/>
        </w:rPr>
        <w:t xml:space="preserve">b) </w:t>
      </w:r>
      <w:r w:rsidRPr="00684A42">
        <w:t xml:space="preserve">a </w:t>
      </w:r>
      <w:r w:rsidRPr="00684A42">
        <w:rPr>
          <w:b/>
        </w:rPr>
        <w:t>hozzátartozóiva</w:t>
      </w:r>
      <w:r w:rsidRPr="00684A42">
        <w:t xml:space="preserve">l, valamint az általa megjelölt és a bv. intézet által </w:t>
      </w:r>
      <w:r w:rsidRPr="00684A42">
        <w:rPr>
          <w:b/>
        </w:rPr>
        <w:t>engedélyezett személyekkel, szervezetekkel</w:t>
      </w:r>
      <w:r w:rsidRPr="00684A42">
        <w:t xml:space="preserve"> az e törvényben meghatározottak szerint </w:t>
      </w:r>
      <w:r w:rsidRPr="00684A42">
        <w:rPr>
          <w:b/>
        </w:rPr>
        <w:t>kapcsolatot tartani</w:t>
      </w:r>
      <w:r w:rsidRPr="00684A42">
        <w:t>,</w:t>
      </w:r>
    </w:p>
    <w:p w:rsidR="00684A42" w:rsidRPr="00684A42" w:rsidRDefault="00684A42" w:rsidP="00684A42">
      <w:pPr>
        <w:jc w:val="both"/>
      </w:pPr>
      <w:r w:rsidRPr="00684A42">
        <w:rPr>
          <w:i/>
          <w:iCs/>
        </w:rPr>
        <w:t xml:space="preserve">c) </w:t>
      </w:r>
      <w:r w:rsidRPr="00684A42">
        <w:t xml:space="preserve">baleset esetén </w:t>
      </w:r>
      <w:r w:rsidRPr="00684A42">
        <w:rPr>
          <w:b/>
        </w:rPr>
        <w:t>baleseti ellátásra</w:t>
      </w:r>
      <w:r w:rsidRPr="00684A42">
        <w:t xml:space="preserve"> és </w:t>
      </w:r>
      <w:r w:rsidRPr="00684A42">
        <w:rPr>
          <w:b/>
        </w:rPr>
        <w:t>baleseti egészségügyi szolgáltatásra</w:t>
      </w:r>
      <w:r w:rsidRPr="00684A42">
        <w:t>,</w:t>
      </w:r>
    </w:p>
    <w:p w:rsidR="00684A42" w:rsidRPr="00684A42" w:rsidRDefault="00684A42" w:rsidP="00684A42">
      <w:pPr>
        <w:jc w:val="both"/>
      </w:pPr>
      <w:r w:rsidRPr="00684A42">
        <w:rPr>
          <w:i/>
          <w:iCs/>
        </w:rPr>
        <w:t xml:space="preserve">d) </w:t>
      </w:r>
      <w:r w:rsidRPr="00684A42">
        <w:rPr>
          <w:b/>
        </w:rPr>
        <w:t>pihenésre, szabadidőre</w:t>
      </w:r>
      <w:r w:rsidRPr="00684A42">
        <w:t>,</w:t>
      </w:r>
    </w:p>
    <w:p w:rsidR="00684A42" w:rsidRPr="00684A42" w:rsidRDefault="00684A42" w:rsidP="00684A42">
      <w:pPr>
        <w:jc w:val="both"/>
      </w:pPr>
      <w:r w:rsidRPr="00684A42">
        <w:rPr>
          <w:i/>
          <w:iCs/>
        </w:rPr>
        <w:t xml:space="preserve">e) </w:t>
      </w:r>
      <w:r w:rsidRPr="00684A42">
        <w:t>testi és szellemi állapotának fenntartása, illetve fejlesztése érdekében</w:t>
      </w:r>
    </w:p>
    <w:p w:rsidR="00684A42" w:rsidRPr="00684A42" w:rsidRDefault="00684A42" w:rsidP="00684A42">
      <w:pPr>
        <w:jc w:val="both"/>
      </w:pPr>
      <w:r w:rsidRPr="00684A42">
        <w:rPr>
          <w:i/>
          <w:iCs/>
        </w:rPr>
        <w:t xml:space="preserve">ea) </w:t>
      </w:r>
      <w:r w:rsidRPr="00684A42">
        <w:t xml:space="preserve">naponta - a szabadságvesztés végrehajtási rezsimjeinél megállapított rendelkezések szerint, de legalább egy óra - </w:t>
      </w:r>
      <w:r w:rsidRPr="00684A42">
        <w:rPr>
          <w:b/>
        </w:rPr>
        <w:t>szabad levegőn tartózkodásra</w:t>
      </w:r>
      <w:r w:rsidRPr="00684A42">
        <w:t>,</w:t>
      </w:r>
    </w:p>
    <w:p w:rsidR="00684A42" w:rsidRPr="00684A42" w:rsidRDefault="00684A42" w:rsidP="00684A42">
      <w:pPr>
        <w:jc w:val="both"/>
      </w:pPr>
      <w:r w:rsidRPr="00684A42">
        <w:rPr>
          <w:i/>
          <w:iCs/>
        </w:rPr>
        <w:t xml:space="preserve">eb) </w:t>
      </w:r>
      <w:r w:rsidRPr="00684A42">
        <w:rPr>
          <w:b/>
        </w:rPr>
        <w:t>önképzésre, sajtótermékek megrendelésére, a bv. intézet művelődési és sportolási lehetőségeinek</w:t>
      </w:r>
      <w:r w:rsidRPr="00684A42">
        <w:t xml:space="preserve"> - a szabadságvesztés végrehajtási rezsimjeinél megállapított rendelkezések szerinti - </w:t>
      </w:r>
      <w:r w:rsidRPr="00684A42">
        <w:rPr>
          <w:b/>
        </w:rPr>
        <w:t>igénybevételére</w:t>
      </w:r>
      <w:r w:rsidRPr="00684A42">
        <w:t>,</w:t>
      </w:r>
    </w:p>
    <w:p w:rsidR="00684A42" w:rsidRPr="00684A42" w:rsidRDefault="00684A42" w:rsidP="00684A42">
      <w:pPr>
        <w:jc w:val="both"/>
      </w:pPr>
      <w:r w:rsidRPr="00684A42">
        <w:rPr>
          <w:i/>
          <w:iCs/>
        </w:rPr>
        <w:t xml:space="preserve">ec) </w:t>
      </w:r>
      <w:r w:rsidRPr="00684A42">
        <w:t xml:space="preserve">tanuláshoz való jogát e törvényben meghatározottak szerint gyakorolni; </w:t>
      </w:r>
      <w:r w:rsidRPr="00684A42">
        <w:rPr>
          <w:b/>
        </w:rPr>
        <w:t>általános iskolai, középfokú, valamint felsőfokú tanulmányok megkezdésére, illetve folytatására</w:t>
      </w:r>
      <w:r w:rsidRPr="00684A42">
        <w:t>, a vizsgákra való felkészüléshez tanulmányi és vizsgaszabadságra,</w:t>
      </w:r>
    </w:p>
    <w:p w:rsidR="00684A42" w:rsidRPr="00684A42" w:rsidRDefault="00684A42" w:rsidP="00684A42">
      <w:pPr>
        <w:jc w:val="both"/>
      </w:pPr>
      <w:r w:rsidRPr="00684A42">
        <w:rPr>
          <w:i/>
          <w:iCs/>
        </w:rPr>
        <w:t xml:space="preserve">f) </w:t>
      </w:r>
      <w:r w:rsidRPr="00684A42">
        <w:t xml:space="preserve">a bv. intézetben, illetve annak felügyeleti szerveinél és a büntetés-végrehajtástól független szervhez </w:t>
      </w:r>
      <w:r w:rsidRPr="00684A42">
        <w:rPr>
          <w:b/>
        </w:rPr>
        <w:t>közérdekű bejelentés, panasz, kérelem és jognyilatkozat előterjesztésére</w:t>
      </w:r>
      <w:r w:rsidRPr="00684A42">
        <w:t>,</w:t>
      </w:r>
    </w:p>
    <w:p w:rsidR="00684A42" w:rsidRPr="00684A42" w:rsidRDefault="00684A42" w:rsidP="00684A42">
      <w:pPr>
        <w:jc w:val="both"/>
      </w:pPr>
      <w:r w:rsidRPr="00684A42">
        <w:rPr>
          <w:i/>
          <w:iCs/>
        </w:rPr>
        <w:t xml:space="preserve">g) </w:t>
      </w:r>
      <w:r w:rsidRPr="00684A42">
        <w:t xml:space="preserve">a büntetés végrehajtása során </w:t>
      </w:r>
      <w:r w:rsidRPr="00684A42">
        <w:rPr>
          <w:b/>
        </w:rPr>
        <w:t>jogorvoslati joggal élni</w:t>
      </w:r>
      <w:r w:rsidRPr="00684A42">
        <w:t>,</w:t>
      </w:r>
    </w:p>
    <w:p w:rsidR="00684A42" w:rsidRPr="00684A42" w:rsidRDefault="00684A42" w:rsidP="00684A42">
      <w:pPr>
        <w:jc w:val="both"/>
      </w:pPr>
      <w:r w:rsidRPr="00684A42">
        <w:rPr>
          <w:i/>
          <w:iCs/>
        </w:rPr>
        <w:t xml:space="preserve">h) </w:t>
      </w:r>
      <w:r w:rsidRPr="00684A42">
        <w:t xml:space="preserve">a rendelkezésére álló </w:t>
      </w:r>
      <w:r w:rsidRPr="00684A42">
        <w:rPr>
          <w:b/>
        </w:rPr>
        <w:t>pénzből havonta meghatározott összeget személyes szükségleteire fordítani, illetve azzal egyéb módon rendelkezni</w:t>
      </w:r>
      <w:r w:rsidRPr="00684A42">
        <w:t>,</w:t>
      </w:r>
    </w:p>
    <w:p w:rsidR="00684A42" w:rsidRPr="00684A42" w:rsidRDefault="00684A42" w:rsidP="00684A42">
      <w:pPr>
        <w:jc w:val="both"/>
      </w:pPr>
      <w:r w:rsidRPr="00684A42">
        <w:rPr>
          <w:i/>
          <w:iCs/>
        </w:rPr>
        <w:t xml:space="preserve">i) </w:t>
      </w:r>
      <w:r w:rsidRPr="00684A42">
        <w:t xml:space="preserve">a szabadságvesztés végrehajtása során keletkezett </w:t>
      </w:r>
      <w:r w:rsidRPr="00684A42">
        <w:rPr>
          <w:b/>
        </w:rPr>
        <w:t>kárának megtérítésére</w:t>
      </w:r>
      <w:r w:rsidRPr="00684A42">
        <w:t>,</w:t>
      </w:r>
    </w:p>
    <w:p w:rsidR="00684A42" w:rsidRPr="00684A42" w:rsidRDefault="00684A42" w:rsidP="00684A42">
      <w:pPr>
        <w:jc w:val="both"/>
      </w:pPr>
      <w:r w:rsidRPr="00684A42">
        <w:rPr>
          <w:i/>
          <w:iCs/>
        </w:rPr>
        <w:t xml:space="preserve">j) </w:t>
      </w:r>
      <w:r w:rsidRPr="00684A42">
        <w:rPr>
          <w:b/>
        </w:rPr>
        <w:t>sajátos védelemre a nők, fiatalkorúak és a fogyatékkal élők</w:t>
      </w:r>
      <w:r w:rsidRPr="00684A42">
        <w:t xml:space="preserve"> a rájuk vonatkozó eltérésekkel,</w:t>
      </w:r>
    </w:p>
    <w:p w:rsidR="00684A42" w:rsidRPr="00684A42" w:rsidRDefault="00684A42" w:rsidP="00684A42">
      <w:pPr>
        <w:jc w:val="both"/>
      </w:pPr>
      <w:r w:rsidRPr="00684A42">
        <w:rPr>
          <w:i/>
          <w:iCs/>
        </w:rPr>
        <w:t xml:space="preserve">k) </w:t>
      </w:r>
      <w:r w:rsidRPr="00684A42">
        <w:t xml:space="preserve">jogszabályban meghatározottak szerint </w:t>
      </w:r>
      <w:r w:rsidRPr="00684A42">
        <w:rPr>
          <w:b/>
        </w:rPr>
        <w:t>saját ruha viselésére</w:t>
      </w:r>
      <w:r w:rsidRPr="00684A42">
        <w:t xml:space="preserve">, illetve </w:t>
      </w:r>
      <w:r w:rsidRPr="00684A42">
        <w:rPr>
          <w:b/>
        </w:rPr>
        <w:t>használati tárgyak tartására</w:t>
      </w:r>
      <w:r w:rsidRPr="00684A42">
        <w:t>; az elítélt magánál tartható tárgyainak köre a bv. intézet rendjére és biztonságára figyelemmel, valamint az egyes rezsimszabályok szerint korlátozható,</w:t>
      </w:r>
    </w:p>
    <w:p w:rsidR="00684A42" w:rsidRPr="00684A42" w:rsidRDefault="00684A42" w:rsidP="00684A42">
      <w:pPr>
        <w:jc w:val="both"/>
      </w:pPr>
      <w:r w:rsidRPr="00684A42">
        <w:rPr>
          <w:i/>
          <w:iCs/>
        </w:rPr>
        <w:lastRenderedPageBreak/>
        <w:t xml:space="preserve">l) </w:t>
      </w:r>
      <w:r w:rsidRPr="00684A42">
        <w:t xml:space="preserve">a már megállapított, a szociális igazgatásról és szociális ellátásokról szóló törvényben meghatározott valamely </w:t>
      </w:r>
      <w:r w:rsidRPr="00684A42">
        <w:rPr>
          <w:b/>
        </w:rPr>
        <w:t>rendszeres pénzellátásának</w:t>
      </w:r>
      <w:r w:rsidRPr="00684A42">
        <w:t xml:space="preserve"> (e fejezetben a továbbiakban: rendszeres pénzellátás) </w:t>
      </w:r>
      <w:r w:rsidRPr="00684A42">
        <w:rPr>
          <w:b/>
        </w:rPr>
        <w:t>a meghatalmazott személy kezéhez vagy a bv. intézethez történő folyósítására, továbbá a saját jogon járó családi pótléknak a letéti számláján való elhelyezésére</w:t>
      </w:r>
      <w:r w:rsidRPr="00684A42">
        <w:t>,</w:t>
      </w:r>
    </w:p>
    <w:p w:rsidR="00684A42" w:rsidRPr="00684A42" w:rsidRDefault="00684A42" w:rsidP="00684A42">
      <w:pPr>
        <w:jc w:val="both"/>
      </w:pPr>
      <w:r w:rsidRPr="00684A42">
        <w:rPr>
          <w:i/>
          <w:iCs/>
        </w:rPr>
        <w:t xml:space="preserve">m) </w:t>
      </w:r>
      <w:r w:rsidRPr="00684A42">
        <w:t xml:space="preserve">a szabadulást követő </w:t>
      </w:r>
      <w:r w:rsidRPr="00684A42">
        <w:rPr>
          <w:b/>
        </w:rPr>
        <w:t>társadalomba való visszailleszkedés érdekében az ehhez szükséges szociális feltételek megteremtésének segítségére</w:t>
      </w:r>
      <w:r w:rsidRPr="00684A42">
        <w:t>,</w:t>
      </w:r>
    </w:p>
    <w:p w:rsidR="00684A42" w:rsidRPr="00684A42" w:rsidRDefault="00684A42" w:rsidP="00684A42">
      <w:pPr>
        <w:jc w:val="both"/>
      </w:pPr>
      <w:r w:rsidRPr="00684A42">
        <w:rPr>
          <w:i/>
          <w:iCs/>
        </w:rPr>
        <w:t xml:space="preserve">n) </w:t>
      </w:r>
      <w:r w:rsidRPr="00684A42">
        <w:t xml:space="preserve">önkéntes vállalása alapján - a szabadságvesztés fokozatának és a rezsimre vonatkozó szabályok szerint - </w:t>
      </w:r>
      <w:r w:rsidRPr="00684A42">
        <w:rPr>
          <w:b/>
        </w:rPr>
        <w:t>oktatási, képzési, valamint reintegrációt elősegítő személyes fejlődését biztosító programokon való részvételre</w:t>
      </w:r>
      <w:r w:rsidRPr="00684A42">
        <w:t>,</w:t>
      </w:r>
    </w:p>
    <w:p w:rsidR="00684A42" w:rsidRPr="00684A42" w:rsidRDefault="00684A42" w:rsidP="00684A42">
      <w:pPr>
        <w:jc w:val="both"/>
      </w:pPr>
      <w:r w:rsidRPr="00684A42">
        <w:rPr>
          <w:i/>
          <w:iCs/>
        </w:rPr>
        <w:t xml:space="preserve">o) </w:t>
      </w:r>
      <w:r w:rsidRPr="00684A42">
        <w:t xml:space="preserve">büntetés-végrehajtási szervezeten belüli </w:t>
      </w:r>
      <w:r w:rsidRPr="00684A42">
        <w:rPr>
          <w:b/>
        </w:rPr>
        <w:t>fogvatartotti fórumon való véleménynyilvánításra</w:t>
      </w:r>
      <w:r w:rsidRPr="00684A42">
        <w:t>.</w:t>
      </w:r>
    </w:p>
    <w:p w:rsidR="00684A42" w:rsidRPr="00684A42" w:rsidRDefault="00684A42" w:rsidP="00684A42">
      <w:pPr>
        <w:jc w:val="both"/>
      </w:pPr>
    </w:p>
    <w:p w:rsidR="00684A42" w:rsidRPr="00684A42" w:rsidRDefault="00684A42" w:rsidP="00684A42">
      <w:pPr>
        <w:jc w:val="both"/>
      </w:pPr>
      <w:r w:rsidRPr="00684A42">
        <w:t xml:space="preserve">Az elítélt a bv. intézet parancsnokának engedélye alapján - őrzéssel vagy anélkül - </w:t>
      </w:r>
      <w:r w:rsidRPr="00684A42">
        <w:rPr>
          <w:b/>
        </w:rPr>
        <w:t>meglátogathatja</w:t>
      </w:r>
      <w:r w:rsidRPr="00684A42">
        <w:t xml:space="preserve"> orvos által igazoltan </w:t>
      </w:r>
      <w:r w:rsidRPr="00684A42">
        <w:rPr>
          <w:b/>
        </w:rPr>
        <w:t>súlyos beteg közeli hozzátartozóját, részt vehet közeli hozzátartozója temetésén</w:t>
      </w:r>
      <w:r w:rsidRPr="00684A42">
        <w:t>.</w:t>
      </w:r>
    </w:p>
    <w:p w:rsidR="00684A42" w:rsidRPr="00684A42" w:rsidRDefault="00684A42" w:rsidP="00684A42">
      <w:pPr>
        <w:jc w:val="both"/>
      </w:pPr>
    </w:p>
    <w:p w:rsidR="00684A42" w:rsidRDefault="004D4F4B" w:rsidP="00684A42">
      <w:pPr>
        <w:jc w:val="both"/>
      </w:pPr>
      <w:r>
        <w:t xml:space="preserve">A bv. intézet parancsnoka </w:t>
      </w:r>
      <w:r w:rsidR="00684A42" w:rsidRPr="00684A42">
        <w:t>elrendelheti mozgáskorlátozó eszközök használatát, kivételes esetben megtagadhatja a látogatás, a temetésen való részvétel, illetve a kegyelet lerovásának engedélyezését. A rendkívüli eltávozás az öt napot nem haladhatja meg, annak tartama a szabadságvesztésbe beszámít. (Ha az elítélt a temetésen nem vett részt, a parancsnok a temetést követő harminc napon belül engedélyezheti, hogy az elítélt lerója kegyeletét a közeli ho</w:t>
      </w:r>
      <w:r w:rsidR="006665DF">
        <w:t xml:space="preserve">zzátartozója temetési helyénél. </w:t>
      </w:r>
      <w:r w:rsidR="00684A42" w:rsidRPr="00684A42">
        <w:t>Az elítélt az előállítás költségét köteles megtéríteni.</w:t>
      </w:r>
    </w:p>
    <w:p w:rsidR="006665DF" w:rsidRDefault="006665DF" w:rsidP="00684A42">
      <w:pPr>
        <w:jc w:val="both"/>
      </w:pPr>
    </w:p>
    <w:p w:rsidR="006665DF" w:rsidRDefault="006665DF" w:rsidP="006665DF">
      <w:pPr>
        <w:pStyle w:val="Cmsor2"/>
      </w:pPr>
      <w:bookmarkStart w:id="93" w:name="_Toc476906504"/>
      <w:r w:rsidRPr="006665DF">
        <w:t>Az elítéltek egyes jogai gyakorlásának formái</w:t>
      </w:r>
      <w:bookmarkEnd w:id="93"/>
    </w:p>
    <w:p w:rsidR="00F770B4" w:rsidRDefault="00F770B4" w:rsidP="00F770B4"/>
    <w:p w:rsidR="00F770B4" w:rsidRPr="00F770B4" w:rsidRDefault="00F770B4" w:rsidP="00F770B4">
      <w:pPr>
        <w:pStyle w:val="Cmsor3"/>
      </w:pPr>
      <w:bookmarkStart w:id="94" w:name="_Toc476906505"/>
      <w:r>
        <w:t>Véleménynyilvánítás</w:t>
      </w:r>
      <w:bookmarkEnd w:id="94"/>
    </w:p>
    <w:p w:rsidR="006665DF" w:rsidRPr="006665DF" w:rsidRDefault="006665DF" w:rsidP="00684A42">
      <w:pPr>
        <w:jc w:val="both"/>
        <w:rPr>
          <w:b/>
        </w:rPr>
      </w:pPr>
    </w:p>
    <w:p w:rsidR="00684A42" w:rsidRPr="00684A42" w:rsidRDefault="00684A42" w:rsidP="004D4F4B">
      <w:pPr>
        <w:shd w:val="clear" w:color="auto" w:fill="FBD4B4" w:themeFill="accent6" w:themeFillTint="66"/>
        <w:jc w:val="both"/>
      </w:pPr>
      <w:r w:rsidRPr="00684A42">
        <w:t xml:space="preserve">A </w:t>
      </w:r>
      <w:r w:rsidRPr="004D4F4B">
        <w:rPr>
          <w:b/>
        </w:rPr>
        <w:t>véleménynyilvánítás szabadsága</w:t>
      </w:r>
      <w:r w:rsidRPr="00684A42">
        <w:t xml:space="preserve"> az egyik legfontosabb alapvető alkotmányos jog, mely azonban a büntetés-végrehajtás során az elítéltet módosított formában illeti meg, illetve egyes esetekben korlátozható.</w:t>
      </w:r>
    </w:p>
    <w:p w:rsidR="00684A42" w:rsidRPr="00684A42" w:rsidRDefault="00684A42" w:rsidP="00684A42">
      <w:pPr>
        <w:jc w:val="both"/>
        <w:rPr>
          <w:b/>
        </w:rPr>
      </w:pPr>
    </w:p>
    <w:p w:rsidR="00684A42" w:rsidRPr="00684A42" w:rsidRDefault="00684A42" w:rsidP="004D4F4B">
      <w:pPr>
        <w:shd w:val="clear" w:color="auto" w:fill="FBD4B4" w:themeFill="accent6" w:themeFillTint="66"/>
        <w:jc w:val="both"/>
      </w:pPr>
      <w:r w:rsidRPr="00684A42">
        <w:rPr>
          <w:rFonts w:ascii="Times" w:eastAsiaTheme="minorHAnsi" w:hAnsi="Times" w:cs="Times"/>
          <w:b/>
          <w:sz w:val="22"/>
          <w:szCs w:val="22"/>
          <w:lang w:eastAsia="en-US"/>
        </w:rPr>
        <w:t>Az elítélt véleményét – ellenőrzés mellett az e törvényben meghatározott korlátozás kivételével – olyan formában nyilváníthatja ki, amely nem zavarja a bv. intézet rendjét és biztonságát</w:t>
      </w:r>
      <w:r w:rsidRPr="00684A42">
        <w:rPr>
          <w:rFonts w:ascii="Times" w:eastAsiaTheme="minorHAnsi" w:hAnsi="Times" w:cs="Times"/>
          <w:sz w:val="22"/>
          <w:szCs w:val="22"/>
          <w:lang w:eastAsia="en-US"/>
        </w:rPr>
        <w:t>.</w:t>
      </w:r>
    </w:p>
    <w:p w:rsidR="00684A42" w:rsidRPr="00684A42" w:rsidRDefault="00684A42" w:rsidP="004D4F4B">
      <w:pPr>
        <w:shd w:val="clear" w:color="auto" w:fill="FBD4B4" w:themeFill="accent6" w:themeFillTint="66"/>
        <w:jc w:val="both"/>
      </w:pPr>
      <w:r w:rsidRPr="00684A42">
        <w:rPr>
          <w:rFonts w:ascii="Times" w:hAnsi="Times" w:cs="Times"/>
        </w:rPr>
        <w:t>A vélemény nyilvánosságra hozatala</w:t>
      </w:r>
    </w:p>
    <w:p w:rsidR="00684A42" w:rsidRPr="00684A42" w:rsidRDefault="00684A42" w:rsidP="004D4F4B">
      <w:pPr>
        <w:shd w:val="clear" w:color="auto" w:fill="FBD4B4" w:themeFill="accent6" w:themeFillTint="66"/>
        <w:spacing w:after="20"/>
        <w:jc w:val="both"/>
        <w:rPr>
          <w:rFonts w:ascii="Times" w:hAnsi="Times" w:cs="Times"/>
        </w:rPr>
      </w:pPr>
      <w:r w:rsidRPr="00684A42">
        <w:rPr>
          <w:rFonts w:ascii="Times" w:hAnsi="Times" w:cs="Times"/>
          <w:i/>
          <w:iCs/>
        </w:rPr>
        <w:t>a)</w:t>
      </w:r>
      <w:r w:rsidRPr="00684A42">
        <w:rPr>
          <w:rFonts w:ascii="Times" w:hAnsi="Times" w:cs="Times"/>
        </w:rPr>
        <w:t xml:space="preserve"> a nemzetbiztonság védelme,</w:t>
      </w:r>
    </w:p>
    <w:p w:rsidR="00684A42" w:rsidRPr="00684A42" w:rsidRDefault="00684A42" w:rsidP="004D4F4B">
      <w:pPr>
        <w:shd w:val="clear" w:color="auto" w:fill="FBD4B4" w:themeFill="accent6" w:themeFillTint="66"/>
        <w:spacing w:after="20"/>
        <w:jc w:val="both"/>
        <w:rPr>
          <w:rFonts w:ascii="Times" w:hAnsi="Times" w:cs="Times"/>
        </w:rPr>
      </w:pPr>
      <w:r w:rsidRPr="00684A42">
        <w:rPr>
          <w:rFonts w:ascii="Times" w:hAnsi="Times" w:cs="Times"/>
          <w:i/>
          <w:iCs/>
        </w:rPr>
        <w:t>b)</w:t>
      </w:r>
      <w:r w:rsidRPr="00684A42">
        <w:rPr>
          <w:rFonts w:ascii="Times" w:hAnsi="Times" w:cs="Times"/>
        </w:rPr>
        <w:t xml:space="preserve"> a minősített adat közlésének megakadályozása,</w:t>
      </w:r>
    </w:p>
    <w:p w:rsidR="00684A42" w:rsidRPr="00684A42" w:rsidRDefault="00684A42" w:rsidP="004D4F4B">
      <w:pPr>
        <w:shd w:val="clear" w:color="auto" w:fill="FBD4B4" w:themeFill="accent6" w:themeFillTint="66"/>
        <w:spacing w:after="20"/>
        <w:jc w:val="both"/>
        <w:rPr>
          <w:rFonts w:ascii="Times" w:hAnsi="Times" w:cs="Times"/>
        </w:rPr>
      </w:pPr>
      <w:r w:rsidRPr="00684A42">
        <w:rPr>
          <w:rFonts w:ascii="Times" w:hAnsi="Times" w:cs="Times"/>
          <w:i/>
          <w:iCs/>
        </w:rPr>
        <w:t>c)</w:t>
      </w:r>
      <w:r w:rsidRPr="00684A42">
        <w:rPr>
          <w:rFonts w:ascii="Times" w:hAnsi="Times" w:cs="Times"/>
        </w:rPr>
        <w:t xml:space="preserve"> a bűncselekmény közvetlen veszélyének fennállása esetén, annak megakadályozása,</w:t>
      </w:r>
    </w:p>
    <w:p w:rsidR="00684A42" w:rsidRPr="00684A42" w:rsidRDefault="00684A42" w:rsidP="004D4F4B">
      <w:pPr>
        <w:shd w:val="clear" w:color="auto" w:fill="FBD4B4" w:themeFill="accent6" w:themeFillTint="66"/>
        <w:spacing w:after="20"/>
        <w:jc w:val="both"/>
        <w:rPr>
          <w:rFonts w:ascii="Times" w:hAnsi="Times" w:cs="Times"/>
        </w:rPr>
      </w:pPr>
      <w:r w:rsidRPr="00684A42">
        <w:rPr>
          <w:rFonts w:ascii="Times" w:hAnsi="Times" w:cs="Times"/>
          <w:i/>
          <w:iCs/>
        </w:rPr>
        <w:t>d)</w:t>
      </w:r>
      <w:r w:rsidRPr="00684A42">
        <w:rPr>
          <w:rFonts w:ascii="Times" w:hAnsi="Times" w:cs="Times"/>
        </w:rPr>
        <w:t xml:space="preserve"> a bv. intézet rendje és biztonsága,</w:t>
      </w:r>
    </w:p>
    <w:p w:rsidR="00684A42" w:rsidRPr="00684A42" w:rsidRDefault="00684A42" w:rsidP="004D4F4B">
      <w:pPr>
        <w:shd w:val="clear" w:color="auto" w:fill="FBD4B4" w:themeFill="accent6" w:themeFillTint="66"/>
        <w:spacing w:after="20"/>
        <w:jc w:val="both"/>
        <w:rPr>
          <w:rFonts w:ascii="Times" w:hAnsi="Times" w:cs="Times"/>
        </w:rPr>
      </w:pPr>
      <w:r w:rsidRPr="00684A42">
        <w:rPr>
          <w:rFonts w:ascii="Times" w:hAnsi="Times" w:cs="Times"/>
          <w:i/>
          <w:iCs/>
        </w:rPr>
        <w:t>e)</w:t>
      </w:r>
      <w:r w:rsidRPr="00684A42">
        <w:rPr>
          <w:rFonts w:ascii="Times" w:hAnsi="Times" w:cs="Times"/>
        </w:rPr>
        <w:t xml:space="preserve"> a bűnöző életmód népszerűsítésének megakadályozása, valamint</w:t>
      </w:r>
    </w:p>
    <w:p w:rsidR="00684A42" w:rsidRPr="00684A42" w:rsidRDefault="00684A42" w:rsidP="004D4F4B">
      <w:pPr>
        <w:shd w:val="clear" w:color="auto" w:fill="FBD4B4" w:themeFill="accent6" w:themeFillTint="66"/>
        <w:spacing w:after="20"/>
        <w:jc w:val="both"/>
        <w:rPr>
          <w:rFonts w:ascii="Times" w:hAnsi="Times" w:cs="Times"/>
        </w:rPr>
      </w:pPr>
      <w:r w:rsidRPr="00684A42">
        <w:rPr>
          <w:rFonts w:ascii="Times" w:hAnsi="Times" w:cs="Times"/>
          <w:i/>
          <w:iCs/>
        </w:rPr>
        <w:t>f)</w:t>
      </w:r>
      <w:r w:rsidRPr="00684A42">
        <w:rPr>
          <w:rFonts w:ascii="Times" w:hAnsi="Times" w:cs="Times"/>
        </w:rPr>
        <w:t xml:space="preserve"> az elítélt, vagy hozzátartozója számára a </w:t>
      </w:r>
      <w:r w:rsidRPr="00684A42">
        <w:t>bűncselekménnyel</w:t>
      </w:r>
      <w:r w:rsidRPr="00684A42">
        <w:rPr>
          <w:rFonts w:ascii="Times" w:hAnsi="Times" w:cs="Times"/>
        </w:rPr>
        <w:t xml:space="preserve"> kapcsolatos vélemény nyilvánosságra hozatalából eredő vagyoni előny elérésének megakadályozása</w:t>
      </w:r>
    </w:p>
    <w:p w:rsidR="00684A42" w:rsidRPr="004D4F4B" w:rsidRDefault="00684A42" w:rsidP="004D4F4B">
      <w:pPr>
        <w:shd w:val="clear" w:color="auto" w:fill="FBD4B4" w:themeFill="accent6" w:themeFillTint="66"/>
        <w:spacing w:after="20"/>
        <w:jc w:val="both"/>
        <w:rPr>
          <w:rFonts w:ascii="Times" w:hAnsi="Times" w:cs="Times"/>
          <w:b/>
        </w:rPr>
      </w:pPr>
      <w:r w:rsidRPr="004D4F4B">
        <w:rPr>
          <w:rFonts w:ascii="Times" w:hAnsi="Times" w:cs="Times"/>
          <w:b/>
        </w:rPr>
        <w:t>érdekében korlátozható.</w:t>
      </w:r>
    </w:p>
    <w:p w:rsidR="004D4F4B" w:rsidRDefault="004D4F4B" w:rsidP="00684A42">
      <w:pPr>
        <w:jc w:val="both"/>
        <w:rPr>
          <w:b/>
        </w:rPr>
      </w:pPr>
    </w:p>
    <w:p w:rsidR="00684A42" w:rsidRPr="00684A42" w:rsidRDefault="00684A42" w:rsidP="004D4F4B">
      <w:pPr>
        <w:shd w:val="clear" w:color="auto" w:fill="FBD4B4" w:themeFill="accent6" w:themeFillTint="66"/>
        <w:jc w:val="both"/>
        <w:rPr>
          <w:b/>
        </w:rPr>
      </w:pPr>
      <w:r w:rsidRPr="00684A42">
        <w:rPr>
          <w:b/>
        </w:rPr>
        <w:t>Nyilatkozattétel</w:t>
      </w:r>
    </w:p>
    <w:p w:rsidR="00684A42" w:rsidRPr="00684A42" w:rsidRDefault="00684A42" w:rsidP="004D4F4B">
      <w:pPr>
        <w:shd w:val="clear" w:color="auto" w:fill="FBD4B4" w:themeFill="accent6" w:themeFillTint="66"/>
        <w:jc w:val="both"/>
        <w:rPr>
          <w:b/>
        </w:rPr>
      </w:pPr>
    </w:p>
    <w:p w:rsidR="00684A42" w:rsidRPr="00684A42" w:rsidRDefault="00684A42" w:rsidP="004D4F4B">
      <w:pPr>
        <w:shd w:val="clear" w:color="auto" w:fill="FBD4B4" w:themeFill="accent6" w:themeFillTint="66"/>
        <w:jc w:val="both"/>
      </w:pPr>
      <w:r w:rsidRPr="00684A42">
        <w:rPr>
          <w:b/>
        </w:rPr>
        <w:t>Az elítélt jogosult nyilatkozatot</w:t>
      </w:r>
      <w:r w:rsidRPr="00684A42">
        <w:t xml:space="preserve"> tenni a médiaszolgáltatásokról és a tömegkommunikációról szóló törvény szerinti műsorszámban vagy sajtótermékben, illetve az elektronikus hírközlésről szóló törvény szerinti elektronikus hírközlő hálózat útján történő közzététellel.</w:t>
      </w:r>
    </w:p>
    <w:p w:rsidR="00684A42" w:rsidRPr="00684A42" w:rsidRDefault="00684A42" w:rsidP="004D4F4B">
      <w:pPr>
        <w:shd w:val="clear" w:color="auto" w:fill="FBD4B4" w:themeFill="accent6" w:themeFillTint="66"/>
        <w:jc w:val="both"/>
        <w:rPr>
          <w:b/>
        </w:rPr>
      </w:pPr>
      <w:r w:rsidRPr="00684A42">
        <w:t xml:space="preserve">A </w:t>
      </w:r>
      <w:r w:rsidRPr="00684A42">
        <w:rPr>
          <w:b/>
        </w:rPr>
        <w:t>nyilatkozattétel engedélyezéséről vagy megtagadásáról</w:t>
      </w:r>
      <w:r w:rsidRPr="00684A42">
        <w:t xml:space="preserve"> az </w:t>
      </w:r>
      <w:r w:rsidRPr="00684A42">
        <w:rPr>
          <w:b/>
        </w:rPr>
        <w:t xml:space="preserve">országos parancsnok a kérelem benyújtásától számított három napon belül dönt. </w:t>
      </w:r>
      <w:r w:rsidRPr="00684A42">
        <w:t xml:space="preserve">A nyilatkozattétel </w:t>
      </w:r>
      <w:r w:rsidRPr="00684A42">
        <w:lastRenderedPageBreak/>
        <w:t>engedélyezése akkor tagadható meg, ha alapos okkal arra lehet következtetni, hogy a nyilatkozattétel a Bv. Kódexben meghatározott érdekek (fentebb felsorolt korlátozó okok) valamelyikét sértené vagy veszélyeztetné.</w:t>
      </w:r>
    </w:p>
    <w:p w:rsidR="00684A42" w:rsidRPr="00684A42" w:rsidRDefault="00684A42" w:rsidP="004D4F4B">
      <w:pPr>
        <w:shd w:val="clear" w:color="auto" w:fill="FBD4B4" w:themeFill="accent6" w:themeFillTint="66"/>
        <w:jc w:val="both"/>
      </w:pPr>
    </w:p>
    <w:p w:rsidR="00684A42" w:rsidRPr="00684A42" w:rsidRDefault="00684A42" w:rsidP="004D4F4B">
      <w:pPr>
        <w:shd w:val="clear" w:color="auto" w:fill="FBD4B4" w:themeFill="accent6" w:themeFillTint="66"/>
        <w:jc w:val="both"/>
      </w:pPr>
      <w:r w:rsidRPr="00684A42">
        <w:rPr>
          <w:b/>
        </w:rPr>
        <w:t>Az országos parancsnok haladéktalanul értesíti a sajtó képviselőjét, ha az elítélt nyilatkozattételét engedélyezte, vagy e törvény szerint az engedélyt megadottnak kell tekinteni.</w:t>
      </w:r>
      <w:r w:rsidRPr="00684A42">
        <w:t xml:space="preserve"> Az értesítésben az országos </w:t>
      </w:r>
      <w:r w:rsidR="008F029F" w:rsidRPr="00684A42">
        <w:t>parancsnok</w:t>
      </w:r>
      <w:r w:rsidR="008F029F">
        <w:t xml:space="preserve"> </w:t>
      </w:r>
      <w:r w:rsidR="008F029F" w:rsidRPr="00684A42">
        <w:t>tájékoztatást</w:t>
      </w:r>
      <w:r w:rsidRPr="00684A42">
        <w:t xml:space="preserve"> ad a kapcsolatfelvétel részleteiről.</w:t>
      </w:r>
    </w:p>
    <w:p w:rsidR="00684A42" w:rsidRPr="00684A42" w:rsidRDefault="00684A42" w:rsidP="004D4F4B">
      <w:pPr>
        <w:shd w:val="clear" w:color="auto" w:fill="FBD4B4" w:themeFill="accent6" w:themeFillTint="66"/>
        <w:jc w:val="both"/>
      </w:pPr>
    </w:p>
    <w:p w:rsidR="00684A42" w:rsidRPr="00684A42" w:rsidRDefault="00684A42" w:rsidP="004D4F4B">
      <w:pPr>
        <w:shd w:val="clear" w:color="auto" w:fill="FBD4B4" w:themeFill="accent6" w:themeFillTint="66"/>
        <w:jc w:val="both"/>
      </w:pPr>
      <w:r w:rsidRPr="00684A42">
        <w:t xml:space="preserve">Ha az </w:t>
      </w:r>
      <w:r w:rsidRPr="00684A42">
        <w:rPr>
          <w:b/>
        </w:rPr>
        <w:t xml:space="preserve">országos parancsnok a </w:t>
      </w:r>
      <w:r w:rsidRPr="00684A42">
        <w:rPr>
          <w:b/>
          <w:u w:val="single"/>
        </w:rPr>
        <w:t>nyilatkozattétel</w:t>
      </w:r>
      <w:r w:rsidRPr="00684A42">
        <w:rPr>
          <w:b/>
        </w:rPr>
        <w:t>t megtagadja, arról indokolt írásbeli határozattal dönt.</w:t>
      </w:r>
      <w:r w:rsidRPr="00684A42">
        <w:t xml:space="preserve"> A határozat minősített adatot nem tartalmazhat. A nyilatkozattétel megtagadásáról szóló </w:t>
      </w:r>
      <w:r w:rsidRPr="00684A42">
        <w:rPr>
          <w:b/>
        </w:rPr>
        <w:t>határozat ellen az elítélt bírósági felülvizsgálati kérelmet nyújthat be</w:t>
      </w:r>
      <w:r w:rsidRPr="00684A42">
        <w:t xml:space="preserve">. A kérelmet a bv. intézet haladéktalanul </w:t>
      </w:r>
      <w:r w:rsidRPr="004D4F4B">
        <w:rPr>
          <w:b/>
        </w:rPr>
        <w:t>továbbítja a büntetés-végrehajtási bíróhoz.</w:t>
      </w:r>
    </w:p>
    <w:p w:rsidR="00684A42" w:rsidRPr="00684A42" w:rsidRDefault="00684A42" w:rsidP="004D4F4B">
      <w:pPr>
        <w:shd w:val="clear" w:color="auto" w:fill="FBD4B4" w:themeFill="accent6" w:themeFillTint="66"/>
        <w:jc w:val="both"/>
      </w:pPr>
    </w:p>
    <w:p w:rsidR="00684A42" w:rsidRPr="00684A42" w:rsidRDefault="00684A42" w:rsidP="004D4F4B">
      <w:pPr>
        <w:shd w:val="clear" w:color="auto" w:fill="FBD4B4" w:themeFill="accent6" w:themeFillTint="66"/>
        <w:jc w:val="both"/>
      </w:pPr>
      <w:r w:rsidRPr="00684A42">
        <w:rPr>
          <w:b/>
        </w:rPr>
        <w:t xml:space="preserve">A bv. intézet parancsnoka vagy az általa kijelölt személy a nyilatkozattételt - a 120. §-ban foglaltak megtartása érdekében - ellenőrzi. </w:t>
      </w:r>
      <w:r w:rsidRPr="00684A42">
        <w:t>Ha a nyilatkozattétel a 120. §-ban meghatározott érdekek valamelyikét sérti vagy veszélyezteti, a nyilatkozattétel megszakítható, és az elítéltet figyelmeztetni kell a szabályok megtartására és arra, hogy azok be nem tartása esetén a nyilatkozat közzététele megtagadható.</w:t>
      </w:r>
    </w:p>
    <w:p w:rsidR="00684A42" w:rsidRPr="00684A42" w:rsidRDefault="00684A42" w:rsidP="00684A42">
      <w:pPr>
        <w:jc w:val="both"/>
        <w:rPr>
          <w:b/>
          <w:bCs/>
        </w:rPr>
      </w:pPr>
    </w:p>
    <w:p w:rsidR="00684A42" w:rsidRPr="00684A42" w:rsidRDefault="00684A42" w:rsidP="004D4F4B">
      <w:pPr>
        <w:shd w:val="clear" w:color="auto" w:fill="FBD4B4" w:themeFill="accent6" w:themeFillTint="66"/>
        <w:jc w:val="both"/>
        <w:rPr>
          <w:b/>
          <w:bCs/>
        </w:rPr>
      </w:pPr>
      <w:r w:rsidRPr="00684A42">
        <w:rPr>
          <w:b/>
          <w:bCs/>
        </w:rPr>
        <w:t>Közzététel</w:t>
      </w:r>
    </w:p>
    <w:p w:rsidR="00684A42" w:rsidRPr="00684A42" w:rsidRDefault="00684A42" w:rsidP="004D4F4B">
      <w:pPr>
        <w:shd w:val="clear" w:color="auto" w:fill="FBD4B4" w:themeFill="accent6" w:themeFillTint="66"/>
        <w:jc w:val="both"/>
        <w:rPr>
          <w:b/>
          <w:bCs/>
        </w:rPr>
      </w:pPr>
    </w:p>
    <w:p w:rsidR="00684A42" w:rsidRPr="00684A42" w:rsidRDefault="00684A42" w:rsidP="004D4F4B">
      <w:pPr>
        <w:shd w:val="clear" w:color="auto" w:fill="FBD4B4" w:themeFill="accent6" w:themeFillTint="66"/>
        <w:jc w:val="both"/>
      </w:pPr>
      <w:r w:rsidRPr="00684A42">
        <w:rPr>
          <w:b/>
        </w:rPr>
        <w:t>Az elítélt</w:t>
      </w:r>
      <w:r w:rsidRPr="00684A42">
        <w:t xml:space="preserve"> - hozzájárulásával készített - </w:t>
      </w:r>
      <w:r w:rsidRPr="00684A42">
        <w:rPr>
          <w:b/>
        </w:rPr>
        <w:t>nyilatkozattételét tartalmazó írás, kép-, hangfelvétel</w:t>
      </w:r>
      <w:r w:rsidRPr="00684A42">
        <w:t xml:space="preserve"> (a továbbiakban: közlésre szánt anyag) </w:t>
      </w:r>
      <w:r w:rsidRPr="00684A42">
        <w:rPr>
          <w:b/>
          <w:u w:val="single"/>
        </w:rPr>
        <w:t>közzététel</w:t>
      </w:r>
      <w:r w:rsidRPr="00684A42">
        <w:rPr>
          <w:b/>
        </w:rPr>
        <w:t>éhez az országos parancsnok engedélye szükséges</w:t>
      </w:r>
      <w:r w:rsidRPr="00684A42">
        <w:t>.</w:t>
      </w:r>
    </w:p>
    <w:p w:rsidR="00684A42" w:rsidRPr="00684A42" w:rsidRDefault="00684A42" w:rsidP="004D4F4B">
      <w:pPr>
        <w:shd w:val="clear" w:color="auto" w:fill="FBD4B4" w:themeFill="accent6" w:themeFillTint="66"/>
        <w:jc w:val="both"/>
        <w:rPr>
          <w:b/>
        </w:rPr>
      </w:pPr>
      <w:r w:rsidRPr="00684A42">
        <w:t xml:space="preserve">A közzététel engedélyezéséről vagy megtagadásáról az országos parancsnok a kérelem benyújtásától számított három napon belül dönt. </w:t>
      </w:r>
      <w:r w:rsidRPr="00684A42">
        <w:rPr>
          <w:b/>
        </w:rPr>
        <w:t>Az engedély akkor tagadható meg, ha a 120. §-ban meghatározott érdekek valamelyikét sértené, vagy veszélyeztetné.</w:t>
      </w:r>
    </w:p>
    <w:p w:rsidR="00684A42" w:rsidRPr="00684A42" w:rsidRDefault="00684A42" w:rsidP="004D4F4B">
      <w:pPr>
        <w:shd w:val="clear" w:color="auto" w:fill="FBD4B4" w:themeFill="accent6" w:themeFillTint="66"/>
        <w:jc w:val="both"/>
      </w:pPr>
      <w:r w:rsidRPr="00684A42">
        <w:t>Ha az országos parancsnok a közzétételt megtagadja, arról indokolt írásbeli határozattal dönt. A közzététel megtagadásáról szóló határozat ellen az elítélt bírósági felülvizsgálati kérelmet nyújthat be. A kérelmet a bv. intézet haladéktalanul továbbítja a büntetés-végrehajtási bíróhoz.</w:t>
      </w:r>
    </w:p>
    <w:p w:rsidR="00684A42" w:rsidRDefault="00684A42" w:rsidP="00684A42">
      <w:pPr>
        <w:jc w:val="both"/>
        <w:rPr>
          <w:b/>
          <w:bCs/>
        </w:rPr>
      </w:pPr>
    </w:p>
    <w:p w:rsidR="00F770B4" w:rsidRDefault="00F770B4" w:rsidP="00F770B4">
      <w:pPr>
        <w:pStyle w:val="Cmsor3"/>
      </w:pPr>
      <w:bookmarkStart w:id="95" w:name="_Toc476906506"/>
      <w:r>
        <w:t>Iratbetekintés</w:t>
      </w:r>
      <w:bookmarkEnd w:id="95"/>
    </w:p>
    <w:p w:rsidR="00F770B4" w:rsidRDefault="00F770B4" w:rsidP="00684A42">
      <w:pPr>
        <w:jc w:val="both"/>
        <w:rPr>
          <w:b/>
          <w:bCs/>
        </w:rPr>
      </w:pPr>
    </w:p>
    <w:p w:rsidR="00684A42" w:rsidRPr="00684A42" w:rsidRDefault="00684A42" w:rsidP="004D4F4B">
      <w:pPr>
        <w:shd w:val="clear" w:color="auto" w:fill="FBD4B4" w:themeFill="accent6" w:themeFillTint="66"/>
        <w:jc w:val="both"/>
        <w:rPr>
          <w:b/>
          <w:bCs/>
        </w:rPr>
      </w:pPr>
      <w:r w:rsidRPr="00684A42">
        <w:rPr>
          <w:b/>
          <w:bCs/>
        </w:rPr>
        <w:t>Iratbetekintés és másolatkészítés joga</w:t>
      </w:r>
    </w:p>
    <w:p w:rsidR="00684A42" w:rsidRPr="00684A42" w:rsidRDefault="00684A42" w:rsidP="004D4F4B">
      <w:pPr>
        <w:shd w:val="clear" w:color="auto" w:fill="FBD4B4" w:themeFill="accent6" w:themeFillTint="66"/>
        <w:jc w:val="both"/>
        <w:rPr>
          <w:b/>
          <w:bCs/>
        </w:rPr>
      </w:pPr>
    </w:p>
    <w:p w:rsidR="00684A42" w:rsidRPr="00684A42" w:rsidRDefault="00684A42" w:rsidP="004D4F4B">
      <w:pPr>
        <w:shd w:val="clear" w:color="auto" w:fill="FBD4B4" w:themeFill="accent6" w:themeFillTint="66"/>
        <w:jc w:val="both"/>
        <w:rPr>
          <w:bCs/>
        </w:rPr>
      </w:pPr>
      <w:r w:rsidRPr="00684A42">
        <w:rPr>
          <w:bCs/>
        </w:rPr>
        <w:t>Az elítéltek részére korábban pr</w:t>
      </w:r>
      <w:r w:rsidR="000B5373">
        <w:rPr>
          <w:bCs/>
        </w:rPr>
        <w:t>oblematikus volt, hogy alkotmány</w:t>
      </w:r>
      <w:r w:rsidRPr="00684A42">
        <w:rPr>
          <w:bCs/>
        </w:rPr>
        <w:t>os alapokon álló büntetőeljárási jogaikat megfelelő módon tudják gyakorolni, különösen a nagyobb terjedelmű iratanyagot kitevő büntetőügyek esetében. Külön jogként szabályozza a Bv. tv. ennek lehetőségét, ol</w:t>
      </w:r>
      <w:r w:rsidR="000B5373">
        <w:rPr>
          <w:bCs/>
        </w:rPr>
        <w:t>y módon, hogy az iratbetekintési</w:t>
      </w:r>
      <w:r w:rsidRPr="00684A42">
        <w:rPr>
          <w:bCs/>
        </w:rPr>
        <w:t xml:space="preserve"> jog gyakorlására Be. szabályai vonatkoznak, a feltételek biztosítása azonban a bv. szervezetet terheli. Költéstérítés ellenében – tekintettel arra, hogy az elítélt az egyéb ügyeinek intézésében is a szabadságelvonás miatt hátrányosabb helyzetben van – az elítélt kérheti iratok másolását, nyomtatását.   </w:t>
      </w:r>
    </w:p>
    <w:p w:rsidR="00684A42" w:rsidRPr="00684A42" w:rsidRDefault="00684A42" w:rsidP="00684A42">
      <w:pPr>
        <w:spacing w:after="20"/>
        <w:jc w:val="both"/>
        <w:rPr>
          <w:rFonts w:ascii="Times" w:hAnsi="Times" w:cs="Times"/>
          <w:b/>
          <w:bCs/>
        </w:rPr>
      </w:pPr>
    </w:p>
    <w:p w:rsidR="00684A42" w:rsidRPr="00684A42" w:rsidRDefault="00684A42" w:rsidP="00684A42">
      <w:pPr>
        <w:spacing w:after="20"/>
        <w:jc w:val="both"/>
        <w:rPr>
          <w:rFonts w:ascii="Times" w:hAnsi="Times" w:cs="Times"/>
        </w:rPr>
      </w:pPr>
      <w:r w:rsidRPr="00684A42">
        <w:rPr>
          <w:rFonts w:ascii="Times" w:hAnsi="Times" w:cs="Times"/>
        </w:rPr>
        <w:t>Az elítélt az ellene folyamatban lévő büntetőeljárás során a bíróság, az ügyész vagy a nyomozó hatóság által elektronikus eszközön átadott iratokba vagy az ellene folyamatban volt büntetőeljárásban keletkezett iratról elektronikus adathordozón kiadott másolatba a büntetés-végrehajtási szervezet által biztosított számítástechnikai eszköz igénybevételével jogosult betekinteni.</w:t>
      </w:r>
      <w:r w:rsidR="00564C65">
        <w:rPr>
          <w:rFonts w:ascii="Times" w:hAnsi="Times" w:cs="Times"/>
        </w:rPr>
        <w:t xml:space="preserve"> </w:t>
      </w:r>
      <w:r w:rsidRPr="00684A42">
        <w:rPr>
          <w:rFonts w:ascii="Times" w:hAnsi="Times" w:cs="Times"/>
        </w:rPr>
        <w:t xml:space="preserve">Az elítélt köteles az bekezdésben meghatározott, valamint a büntetés-végrehajtási </w:t>
      </w:r>
      <w:r w:rsidRPr="00684A42">
        <w:rPr>
          <w:rFonts w:ascii="Times" w:hAnsi="Times" w:cs="Times"/>
        </w:rPr>
        <w:lastRenderedPageBreak/>
        <w:t>ügyben keletkezett iratokon kívüli egyéb iratai másolásának, nyomtatásának és továbbításának költségét megtéríteni.</w:t>
      </w:r>
    </w:p>
    <w:p w:rsidR="00684A42" w:rsidRPr="00684A42" w:rsidRDefault="00684A42" w:rsidP="00684A42">
      <w:pPr>
        <w:jc w:val="both"/>
        <w:rPr>
          <w:b/>
          <w:bCs/>
        </w:rPr>
      </w:pPr>
    </w:p>
    <w:p w:rsidR="00684A42" w:rsidRPr="000B5373" w:rsidRDefault="000B5373" w:rsidP="00F770B4">
      <w:pPr>
        <w:pStyle w:val="Cmsor2"/>
        <w:jc w:val="center"/>
      </w:pPr>
      <w:bookmarkStart w:id="96" w:name="_Toc476906507"/>
      <w:r w:rsidRPr="000B5373">
        <w:t>KÖTELESSÉGEK</w:t>
      </w:r>
      <w:bookmarkEnd w:id="96"/>
    </w:p>
    <w:p w:rsidR="00F770B4" w:rsidRDefault="00F770B4" w:rsidP="00684A42">
      <w:pPr>
        <w:jc w:val="both"/>
      </w:pPr>
    </w:p>
    <w:p w:rsidR="00684A42" w:rsidRPr="00684A42" w:rsidRDefault="00684A42" w:rsidP="00684A42">
      <w:pPr>
        <w:jc w:val="both"/>
      </w:pPr>
      <w:r w:rsidRPr="00684A42">
        <w:t xml:space="preserve">Fő szabályként kijelenthetjük, hogy a szabadságvesztés végrehajtásának </w:t>
      </w:r>
      <w:r w:rsidR="00F770B4">
        <w:t>általában</w:t>
      </w:r>
      <w:r w:rsidR="00F770B4" w:rsidRPr="00684A42">
        <w:t xml:space="preserve"> </w:t>
      </w:r>
      <w:r w:rsidRPr="00684A42">
        <w:t>nincs hat</w:t>
      </w:r>
      <w:r w:rsidR="004D4F4B">
        <w:t>ása az állampolgári kö</w:t>
      </w:r>
      <w:r w:rsidRPr="00684A42">
        <w:t xml:space="preserve">telezettségekre, azonban a fogvatartás tényéből fakadóan a bv. szervezetnek elő kell segíteni a kötelezettségek teljesítésének lehetőségét. </w:t>
      </w:r>
    </w:p>
    <w:p w:rsidR="00684A42" w:rsidRPr="00684A42" w:rsidRDefault="00684A42" w:rsidP="00684A42">
      <w:pPr>
        <w:jc w:val="both"/>
      </w:pPr>
    </w:p>
    <w:p w:rsidR="00684A42" w:rsidRPr="00684A42" w:rsidRDefault="00684A42" w:rsidP="00684A42">
      <w:pPr>
        <w:jc w:val="both"/>
      </w:pPr>
      <w:r w:rsidRPr="00F770B4">
        <w:rPr>
          <w:b/>
        </w:rPr>
        <w:t>Az elítélt köteles</w:t>
      </w:r>
      <w:r w:rsidRPr="00684A42">
        <w:t>:</w:t>
      </w:r>
    </w:p>
    <w:p w:rsidR="00684A42" w:rsidRPr="00684A42" w:rsidRDefault="00684A42" w:rsidP="001864AE">
      <w:pPr>
        <w:numPr>
          <w:ilvl w:val="0"/>
          <w:numId w:val="26"/>
        </w:numPr>
        <w:spacing w:after="200" w:line="276" w:lineRule="auto"/>
        <w:ind w:left="426" w:hanging="426"/>
        <w:contextualSpacing/>
        <w:jc w:val="both"/>
      </w:pPr>
      <w:r w:rsidRPr="00684A42">
        <w:t>vagyoni helyzetéhez mérten a közterhek viseléséhez hozzájárulni</w:t>
      </w:r>
    </w:p>
    <w:p w:rsidR="00684A42" w:rsidRPr="00684A42" w:rsidRDefault="00684A42" w:rsidP="001864AE">
      <w:pPr>
        <w:numPr>
          <w:ilvl w:val="0"/>
          <w:numId w:val="26"/>
        </w:numPr>
        <w:spacing w:after="200" w:line="276" w:lineRule="auto"/>
        <w:ind w:left="426" w:hanging="426"/>
        <w:contextualSpacing/>
        <w:jc w:val="both"/>
      </w:pPr>
      <w:r w:rsidRPr="00684A42">
        <w:t>teljesíteni a munka- és környezetvédelemmel összefüggő kötelezettségeit</w:t>
      </w:r>
    </w:p>
    <w:p w:rsidR="00684A42" w:rsidRPr="00684A42" w:rsidRDefault="00684A42" w:rsidP="001864AE">
      <w:pPr>
        <w:numPr>
          <w:ilvl w:val="0"/>
          <w:numId w:val="26"/>
        </w:numPr>
        <w:spacing w:after="200" w:line="276" w:lineRule="auto"/>
        <w:ind w:left="426" w:hanging="426"/>
        <w:contextualSpacing/>
        <w:jc w:val="both"/>
      </w:pPr>
      <w:r w:rsidRPr="00684A42">
        <w:t xml:space="preserve">hozzájárulni gyermeke jogainak biztosításához </w:t>
      </w:r>
    </w:p>
    <w:p w:rsidR="00684A42" w:rsidRPr="00684A42" w:rsidRDefault="00684A42" w:rsidP="00684A42">
      <w:pPr>
        <w:ind w:left="720"/>
        <w:contextualSpacing/>
        <w:jc w:val="both"/>
      </w:pPr>
    </w:p>
    <w:p w:rsidR="00684A42" w:rsidRPr="00684A42" w:rsidRDefault="00684A42" w:rsidP="00684A42">
      <w:pPr>
        <w:jc w:val="both"/>
      </w:pPr>
      <w:r w:rsidRPr="00684A42">
        <w:t xml:space="preserve">A szabadságvesztés végrehajtása alatt az elítélt az alapvető jogait és a jogszabályok által biztosított egyéb jogosultságait a büntetés végrehajtása során is gyakorolhatja </w:t>
      </w:r>
      <w:r w:rsidRPr="00684A42">
        <w:rPr>
          <w:b/>
        </w:rPr>
        <w:t xml:space="preserve">és jogszabályban, vagy bírósági, illetve hatósági határozatban megállapított kötelezettségeit a büntetés végrehajtása során is köteles teljesíteni, kivéve, ha azok szüneteléséről, illetve korlátozásáról </w:t>
      </w:r>
      <w:r w:rsidRPr="00E87F8F">
        <w:rPr>
          <w:b/>
        </w:rPr>
        <w:t xml:space="preserve">az </w:t>
      </w:r>
      <w:r w:rsidR="006E1768" w:rsidRPr="00E87F8F">
        <w:rPr>
          <w:b/>
        </w:rPr>
        <w:t>ügydöntő határozat</w:t>
      </w:r>
      <w:r w:rsidRPr="00684A42">
        <w:rPr>
          <w:b/>
        </w:rPr>
        <w:t xml:space="preserve"> vagy törvény rendelkezik,</w:t>
      </w:r>
      <w:r w:rsidRPr="00684A42">
        <w:t xml:space="preserve"> </w:t>
      </w:r>
      <w:r w:rsidRPr="00684A42">
        <w:rPr>
          <w:b/>
        </w:rPr>
        <w:t>vagy amelyek</w:t>
      </w:r>
      <w:r w:rsidRPr="00684A42">
        <w:t xml:space="preserve"> gyakorlásában, illetve </w:t>
      </w:r>
      <w:r w:rsidRPr="00684A42">
        <w:rPr>
          <w:b/>
        </w:rPr>
        <w:t>teljesítésében az elítélt akadályozva van</w:t>
      </w:r>
      <w:r w:rsidRPr="00684A42">
        <w:t xml:space="preserve">. A büntetés-végrehajtási szervezet biztosítja, illetve elősegíti az elítélt jogainak gyakorlását. </w:t>
      </w:r>
      <w:r w:rsidRPr="00684A42">
        <w:rPr>
          <w:b/>
        </w:rPr>
        <w:t>Az elítélt kötelezettségeinek teljesítése</w:t>
      </w:r>
      <w:r w:rsidRPr="00684A42">
        <w:t>, illetve jogainak gyakorlása</w:t>
      </w:r>
      <w:r w:rsidRPr="00684A42">
        <w:rPr>
          <w:b/>
        </w:rPr>
        <w:t xml:space="preserve"> során a szabadságvesztés-büntetés céljai teljesítése érdekében köteles a bv. intézettel együttműködni</w:t>
      </w:r>
      <w:r w:rsidRPr="00684A42">
        <w:t xml:space="preserve">. </w:t>
      </w:r>
    </w:p>
    <w:p w:rsidR="00684A42" w:rsidRPr="00684A42" w:rsidRDefault="00684A42" w:rsidP="00684A42">
      <w:pPr>
        <w:jc w:val="both"/>
        <w:rPr>
          <w:b/>
        </w:rPr>
      </w:pPr>
    </w:p>
    <w:p w:rsidR="00684A42" w:rsidRDefault="00684A42" w:rsidP="00F770B4">
      <w:pPr>
        <w:pStyle w:val="Cmsor3"/>
      </w:pPr>
      <w:bookmarkStart w:id="97" w:name="_Toc476906508"/>
      <w:r w:rsidRPr="00684A42">
        <w:t>Az elítélt kötelezettségei</w:t>
      </w:r>
      <w:bookmarkEnd w:id="97"/>
    </w:p>
    <w:p w:rsidR="00F770B4" w:rsidRPr="00684A42" w:rsidRDefault="00F770B4" w:rsidP="00684A42">
      <w:pPr>
        <w:jc w:val="both"/>
        <w:rPr>
          <w:b/>
        </w:rPr>
      </w:pPr>
    </w:p>
    <w:p w:rsidR="00684A42" w:rsidRPr="00684A42" w:rsidRDefault="00684A42" w:rsidP="00684A42">
      <w:pPr>
        <w:jc w:val="both"/>
      </w:pPr>
      <w:r w:rsidRPr="00684A42">
        <w:t>Bv. tv. 133. § (1) „ Az elítélt jogszabályban meghatározott kötelezettségeit a szabadságvesztés végrehajtása alapvetően nem érinti.</w:t>
      </w:r>
    </w:p>
    <w:p w:rsidR="00684A42" w:rsidRPr="00684A42" w:rsidRDefault="00684A42" w:rsidP="00684A42">
      <w:pPr>
        <w:jc w:val="both"/>
        <w:rPr>
          <w:b/>
        </w:rPr>
      </w:pPr>
      <w:r w:rsidRPr="00684A42">
        <w:rPr>
          <w:b/>
        </w:rPr>
        <w:t>(2) Az elítélt köteles - különösen -</w:t>
      </w:r>
    </w:p>
    <w:p w:rsidR="00684A42" w:rsidRPr="00684A42" w:rsidRDefault="00684A42" w:rsidP="00684A42">
      <w:pPr>
        <w:jc w:val="both"/>
      </w:pPr>
      <w:r w:rsidRPr="00684A42">
        <w:rPr>
          <w:i/>
          <w:iCs/>
        </w:rPr>
        <w:t xml:space="preserve">a) </w:t>
      </w:r>
      <w:r w:rsidRPr="00684A42">
        <w:t xml:space="preserve">a </w:t>
      </w:r>
      <w:r w:rsidRPr="00684A42">
        <w:rPr>
          <w:b/>
        </w:rPr>
        <w:t>szabadságvesztést</w:t>
      </w:r>
      <w:r w:rsidRPr="00684A42">
        <w:t xml:space="preserve"> a jogszabályban vagy az országos parancsnok által </w:t>
      </w:r>
      <w:r w:rsidRPr="00684A42">
        <w:rPr>
          <w:b/>
        </w:rPr>
        <w:t>meghatározott bv. intézetben tölteni</w:t>
      </w:r>
      <w:r w:rsidRPr="00684A42">
        <w:t>,</w:t>
      </w:r>
    </w:p>
    <w:p w:rsidR="00684A42" w:rsidRPr="00684A42" w:rsidRDefault="00684A42" w:rsidP="00684A42">
      <w:pPr>
        <w:jc w:val="both"/>
      </w:pPr>
      <w:r w:rsidRPr="00684A42">
        <w:rPr>
          <w:i/>
          <w:iCs/>
        </w:rPr>
        <w:t xml:space="preserve">b) </w:t>
      </w:r>
      <w:r w:rsidRPr="00684A42">
        <w:t xml:space="preserve">a büntetés-végrehajtás </w:t>
      </w:r>
      <w:r w:rsidRPr="00684A42">
        <w:rPr>
          <w:b/>
        </w:rPr>
        <w:t>rendjét megtartani</w:t>
      </w:r>
      <w:r w:rsidRPr="00684A42">
        <w:t xml:space="preserve">, illetve tűrni, a </w:t>
      </w:r>
      <w:r w:rsidRPr="00684A42">
        <w:rPr>
          <w:b/>
        </w:rPr>
        <w:t>kapott utasításokat végrehajtani</w:t>
      </w:r>
      <w:r w:rsidRPr="00684A42">
        <w:t>,</w:t>
      </w:r>
    </w:p>
    <w:p w:rsidR="00684A42" w:rsidRPr="00684A42" w:rsidRDefault="00684A42" w:rsidP="00684A42">
      <w:pPr>
        <w:jc w:val="both"/>
      </w:pPr>
      <w:r w:rsidRPr="00684A42">
        <w:rPr>
          <w:i/>
          <w:iCs/>
        </w:rPr>
        <w:t xml:space="preserve">c) </w:t>
      </w:r>
      <w:r w:rsidRPr="00684A42">
        <w:t xml:space="preserve">a számára </w:t>
      </w:r>
      <w:r w:rsidRPr="00684A42">
        <w:rPr>
          <w:b/>
        </w:rPr>
        <w:t>kijelölt munkát elvégezni</w:t>
      </w:r>
      <w:r w:rsidRPr="00684A42">
        <w:t>,</w:t>
      </w:r>
    </w:p>
    <w:p w:rsidR="00684A42" w:rsidRPr="00684A42" w:rsidRDefault="00684A42" w:rsidP="00684A42">
      <w:pPr>
        <w:jc w:val="both"/>
      </w:pPr>
      <w:r w:rsidRPr="00684A42">
        <w:rPr>
          <w:i/>
          <w:iCs/>
        </w:rPr>
        <w:t xml:space="preserve">d) </w:t>
      </w:r>
      <w:r w:rsidRPr="00684A42">
        <w:t xml:space="preserve">a </w:t>
      </w:r>
      <w:r w:rsidRPr="00684A42">
        <w:rPr>
          <w:b/>
        </w:rPr>
        <w:t>reintegrációs foglalkozás rendjét</w:t>
      </w:r>
      <w:r w:rsidRPr="00684A42">
        <w:t>, a bv. intézet b</w:t>
      </w:r>
      <w:r w:rsidRPr="00684A42">
        <w:rPr>
          <w:b/>
        </w:rPr>
        <w:t>iztonsági és higiéniai követelményeit megtartani</w:t>
      </w:r>
      <w:r w:rsidRPr="00684A42">
        <w:t>,</w:t>
      </w:r>
    </w:p>
    <w:p w:rsidR="00684A42" w:rsidRPr="00684A42" w:rsidRDefault="00684A42" w:rsidP="00684A42">
      <w:pPr>
        <w:jc w:val="both"/>
      </w:pPr>
      <w:r w:rsidRPr="00684A42">
        <w:rPr>
          <w:i/>
          <w:iCs/>
        </w:rPr>
        <w:t xml:space="preserve">e) </w:t>
      </w:r>
      <w:r w:rsidRPr="00684A42">
        <w:t xml:space="preserve">a </w:t>
      </w:r>
      <w:r w:rsidRPr="00684A42">
        <w:rPr>
          <w:b/>
        </w:rPr>
        <w:t>bv. intézet tisztántartásában, karbantartásában és ellátásában díjazás nélkül, alkalomszerűen részt venni</w:t>
      </w:r>
      <w:r w:rsidRPr="00684A42">
        <w:t>,</w:t>
      </w:r>
    </w:p>
    <w:p w:rsidR="00684A42" w:rsidRPr="00684A42" w:rsidRDefault="00684A42" w:rsidP="00684A42">
      <w:pPr>
        <w:jc w:val="both"/>
      </w:pPr>
      <w:r w:rsidRPr="00684A42">
        <w:rPr>
          <w:i/>
          <w:iCs/>
        </w:rPr>
        <w:t xml:space="preserve">f) </w:t>
      </w:r>
      <w:r w:rsidRPr="00684A42">
        <w:rPr>
          <w:b/>
        </w:rPr>
        <w:t xml:space="preserve">alávetni magát </w:t>
      </w:r>
      <w:r w:rsidRPr="00684A42">
        <w:t xml:space="preserve">a jogszabályban előírt kötelező vagy egészségi állapotának megítéléséhez </w:t>
      </w:r>
      <w:r w:rsidRPr="00684A42">
        <w:rPr>
          <w:b/>
        </w:rPr>
        <w:t>szükséges orvosi vizsgálatnak</w:t>
      </w:r>
      <w:r w:rsidRPr="00684A42">
        <w:t xml:space="preserve"> és a jogszabály szerint kötelező, </w:t>
      </w:r>
      <w:r w:rsidRPr="00684A42">
        <w:rPr>
          <w:b/>
        </w:rPr>
        <w:t>gyógykezelésnek</w:t>
      </w:r>
      <w:r w:rsidRPr="00684A42">
        <w:t>,</w:t>
      </w:r>
    </w:p>
    <w:p w:rsidR="00684A42" w:rsidRPr="00684A42" w:rsidRDefault="00684A42" w:rsidP="00684A42">
      <w:pPr>
        <w:jc w:val="both"/>
      </w:pPr>
      <w:r w:rsidRPr="00684A42">
        <w:rPr>
          <w:i/>
          <w:iCs/>
        </w:rPr>
        <w:t xml:space="preserve">g) </w:t>
      </w:r>
      <w:r w:rsidRPr="00684A42">
        <w:t xml:space="preserve">fegyelemsértés, illetve bűncselekmény elkövetésének megalapozott gyanúja esetén </w:t>
      </w:r>
      <w:r w:rsidRPr="00684A42">
        <w:rPr>
          <w:b/>
        </w:rPr>
        <w:t>vizsgálati anyagot szolgáltatni az alkohol, bódító-, illetve kábítószer fogyasztás ellenőrzéséhez</w:t>
      </w:r>
      <w:r w:rsidRPr="00684A42">
        <w:t>,</w:t>
      </w:r>
    </w:p>
    <w:p w:rsidR="00684A42" w:rsidRPr="00684A42" w:rsidRDefault="00684A42" w:rsidP="00684A42">
      <w:pPr>
        <w:jc w:val="both"/>
      </w:pPr>
      <w:r w:rsidRPr="00684A42">
        <w:rPr>
          <w:i/>
          <w:iCs/>
        </w:rPr>
        <w:t xml:space="preserve">h) </w:t>
      </w:r>
      <w:r w:rsidRPr="00684A42">
        <w:t xml:space="preserve">a végrehajtási fokozatnak és rezsimszabályoknak megfelelően </w:t>
      </w:r>
      <w:r w:rsidRPr="00684A42">
        <w:rPr>
          <w:b/>
        </w:rPr>
        <w:t>előírt forma- és egyéb ruházatot viselni,</w:t>
      </w:r>
    </w:p>
    <w:p w:rsidR="00684A42" w:rsidRPr="00684A42" w:rsidRDefault="00684A42" w:rsidP="00684A42">
      <w:pPr>
        <w:jc w:val="both"/>
      </w:pPr>
      <w:r w:rsidRPr="00684A42">
        <w:rPr>
          <w:i/>
          <w:iCs/>
        </w:rPr>
        <w:t xml:space="preserve">i) </w:t>
      </w:r>
      <w:r w:rsidRPr="00684A42">
        <w:t xml:space="preserve">a </w:t>
      </w:r>
      <w:r w:rsidRPr="00684A42">
        <w:rPr>
          <w:b/>
        </w:rPr>
        <w:t>tartására fordított költséghez hozzájárulni</w:t>
      </w:r>
      <w:r w:rsidRPr="00684A42">
        <w:t>, kivéve ha önhibáján kívüli okból nem dolgozik és nem részesül rendszeres pénzellátásban, illetve nem rendelkezik letéti pénzzel,</w:t>
      </w:r>
    </w:p>
    <w:p w:rsidR="00684A42" w:rsidRPr="00684A42" w:rsidRDefault="00684A42" w:rsidP="00684A42">
      <w:pPr>
        <w:jc w:val="both"/>
      </w:pPr>
      <w:r w:rsidRPr="00684A42">
        <w:rPr>
          <w:i/>
          <w:iCs/>
        </w:rPr>
        <w:t xml:space="preserve">j) </w:t>
      </w:r>
      <w:r w:rsidRPr="00684A42">
        <w:t xml:space="preserve">a képességeinek és a bv. intézet adottságainak </w:t>
      </w:r>
      <w:r w:rsidRPr="00684A42">
        <w:rPr>
          <w:b/>
        </w:rPr>
        <w:t>megfelelő képzésben, illetve oktatásban részt venni</w:t>
      </w:r>
      <w:r w:rsidRPr="00684A42">
        <w:t>.</w:t>
      </w:r>
    </w:p>
    <w:p w:rsidR="000B5373" w:rsidRDefault="00684A42" w:rsidP="00684A42">
      <w:pPr>
        <w:jc w:val="both"/>
        <w:rPr>
          <w:b/>
        </w:rPr>
      </w:pPr>
      <w:r w:rsidRPr="00684A42">
        <w:rPr>
          <w:b/>
        </w:rPr>
        <w:t>Az elítélt köteles együttműködni a bv. intézet, a pártfogó felügyelői szolgálat és a reintegrációs tevékenységben részt vevő szervezet megbízottjával.</w:t>
      </w:r>
    </w:p>
    <w:p w:rsidR="00F770B4" w:rsidRDefault="00F770B4" w:rsidP="00F770B4">
      <w:pPr>
        <w:pStyle w:val="Cmsor2"/>
      </w:pPr>
      <w:bookmarkStart w:id="98" w:name="_Toc476906509"/>
      <w:r>
        <w:lastRenderedPageBreak/>
        <w:t>Egyes elítélti kötelességek tartama</w:t>
      </w:r>
      <w:bookmarkEnd w:id="98"/>
    </w:p>
    <w:p w:rsidR="000B5373" w:rsidRDefault="000B5373" w:rsidP="00684A42">
      <w:pPr>
        <w:jc w:val="both"/>
        <w:rPr>
          <w:b/>
        </w:rPr>
      </w:pPr>
    </w:p>
    <w:p w:rsidR="00F770B4" w:rsidRDefault="00E8236E" w:rsidP="00F770B4">
      <w:pPr>
        <w:pStyle w:val="Cmsor3"/>
      </w:pPr>
      <w:bookmarkStart w:id="99" w:name="_Toc476906510"/>
      <w:r>
        <w:t>Tartáshoz történő hoz</w:t>
      </w:r>
      <w:r w:rsidR="00F770B4">
        <w:t>zájárulás</w:t>
      </w:r>
      <w:bookmarkEnd w:id="99"/>
    </w:p>
    <w:p w:rsidR="00F770B4" w:rsidRDefault="00F770B4" w:rsidP="00684A42">
      <w:pPr>
        <w:jc w:val="both"/>
        <w:rPr>
          <w:b/>
        </w:rPr>
      </w:pPr>
    </w:p>
    <w:p w:rsidR="00684A42" w:rsidRPr="00684A42" w:rsidRDefault="00684A42" w:rsidP="00684A42">
      <w:pPr>
        <w:jc w:val="both"/>
        <w:rPr>
          <w:b/>
        </w:rPr>
      </w:pPr>
      <w:r w:rsidRPr="00684A42">
        <w:rPr>
          <w:b/>
        </w:rPr>
        <w:t>Az elítélt hozzájárulása a tartására fordított költségekhez, tartalékolás a szabadulásra, valamint a tartozások levonásának rendje.</w:t>
      </w:r>
    </w:p>
    <w:p w:rsidR="00684A42" w:rsidRPr="00684A42" w:rsidRDefault="00684A42" w:rsidP="00684A42">
      <w:pPr>
        <w:jc w:val="both"/>
      </w:pPr>
    </w:p>
    <w:p w:rsidR="00684A42" w:rsidRPr="00684A42" w:rsidRDefault="00684A42" w:rsidP="00684A42">
      <w:pPr>
        <w:spacing w:after="20"/>
        <w:jc w:val="both"/>
        <w:rPr>
          <w:rFonts w:ascii="Times" w:hAnsi="Times" w:cs="Times"/>
        </w:rPr>
      </w:pPr>
      <w:r w:rsidRPr="00684A42">
        <w:rPr>
          <w:rFonts w:ascii="Times" w:hAnsi="Times" w:cs="Times"/>
        </w:rPr>
        <w:t xml:space="preserve">A tartási költségekhez való </w:t>
      </w:r>
      <w:r w:rsidRPr="00684A42">
        <w:rPr>
          <w:rFonts w:ascii="Times" w:hAnsi="Times" w:cs="Times"/>
          <w:b/>
        </w:rPr>
        <w:t>hozzájárulás összegét</w:t>
      </w:r>
      <w:r w:rsidRPr="00684A42">
        <w:rPr>
          <w:rFonts w:ascii="Times" w:hAnsi="Times" w:cs="Times"/>
        </w:rPr>
        <w:t xml:space="preserve"> az országos parancsnok határozza meg. Az elítélt keresményének és rendszeres pénzellátásának meghatározott részét </w:t>
      </w:r>
      <w:r w:rsidRPr="00684A42">
        <w:rPr>
          <w:rFonts w:ascii="Times" w:hAnsi="Times" w:cs="Times"/>
          <w:b/>
        </w:rPr>
        <w:t>a szabadulása idejére tartalékolni kell</w:t>
      </w:r>
      <w:r w:rsidRPr="00684A42">
        <w:rPr>
          <w:rFonts w:ascii="Times" w:hAnsi="Times" w:cs="Times"/>
        </w:rPr>
        <w:t xml:space="preserve">. </w:t>
      </w:r>
    </w:p>
    <w:p w:rsidR="00684A42" w:rsidRPr="00684A42" w:rsidRDefault="00684A42" w:rsidP="00684A42">
      <w:pPr>
        <w:jc w:val="both"/>
      </w:pPr>
    </w:p>
    <w:p w:rsidR="00684A42" w:rsidRPr="00684A42" w:rsidRDefault="00684A42" w:rsidP="001864AE">
      <w:pPr>
        <w:numPr>
          <w:ilvl w:val="0"/>
          <w:numId w:val="13"/>
        </w:numPr>
        <w:spacing w:after="200" w:line="276" w:lineRule="auto"/>
        <w:ind w:left="426" w:hanging="426"/>
        <w:contextualSpacing/>
        <w:jc w:val="both"/>
      </w:pPr>
      <w:r w:rsidRPr="00684A42">
        <w:t xml:space="preserve">A </w:t>
      </w:r>
      <w:r w:rsidRPr="00684A42">
        <w:rPr>
          <w:b/>
        </w:rPr>
        <w:t>dolgozó elítélt</w:t>
      </w:r>
      <w:r w:rsidRPr="00684A42">
        <w:t xml:space="preserve"> </w:t>
      </w:r>
      <w:r w:rsidRPr="00684A42">
        <w:rPr>
          <w:u w:val="single"/>
        </w:rPr>
        <w:t>a munkadíjából</w:t>
      </w:r>
      <w:r w:rsidRPr="00684A42">
        <w:t xml:space="preserve"> köteles a tartására fordított költséghez hozzájárulni, abból a hozzájárulás összegét és a szabadulás idejére tartalékolandó összeget közvetlenül le kell vonni.</w:t>
      </w:r>
    </w:p>
    <w:p w:rsidR="00684A42" w:rsidRPr="00684A42" w:rsidRDefault="00684A42" w:rsidP="001864AE">
      <w:pPr>
        <w:numPr>
          <w:ilvl w:val="0"/>
          <w:numId w:val="13"/>
        </w:numPr>
        <w:spacing w:after="200" w:line="276" w:lineRule="auto"/>
        <w:ind w:left="426" w:hanging="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684A42">
        <w:t xml:space="preserve">A </w:t>
      </w:r>
      <w:r w:rsidRPr="00684A42">
        <w:rPr>
          <w:b/>
        </w:rPr>
        <w:t>munkáltatásban részt nem vevő elítélt</w:t>
      </w:r>
      <w:r w:rsidRPr="00684A42">
        <w:t xml:space="preserve"> a tartására fordított költségekhez - ha azt a fogva tartó bv. intézethez folyósítják - valamely </w:t>
      </w:r>
      <w:r w:rsidRPr="00684A42">
        <w:rPr>
          <w:u w:val="single"/>
        </w:rPr>
        <w:t>rendszeres pénzellátásábó</w:t>
      </w:r>
      <w:r w:rsidRPr="00684A42">
        <w:t xml:space="preserve">l, illetve - legfeljebb annak erejéig - </w:t>
      </w:r>
      <w:r w:rsidRPr="00684A42">
        <w:rPr>
          <w:u w:val="single"/>
        </w:rPr>
        <w:t>szabadon felhasználható letéti pénzéből járul hozzá</w:t>
      </w:r>
      <w:r w:rsidRPr="00684A42">
        <w:t>, azokból a hozzájárulás összegét és a szabadulás idejére tartalékolandó összeget közvetlenül le kell vonni.</w:t>
      </w:r>
    </w:p>
    <w:p w:rsidR="00684A42" w:rsidRPr="00684A42" w:rsidRDefault="00684A42" w:rsidP="001864AE">
      <w:pPr>
        <w:numPr>
          <w:ilvl w:val="0"/>
          <w:numId w:val="13"/>
        </w:numPr>
        <w:spacing w:after="200" w:line="276" w:lineRule="auto"/>
        <w:ind w:left="426" w:hanging="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684A42">
        <w:t xml:space="preserve">Az elítélt munkadíjából, rendszeres pénzellátásból, illetve letéti pénzéből a tartásra fordított költséghez való hozzájárulás napi összegének és a szabadulás idejére kötelezően tartalékolandó összegének a </w:t>
      </w:r>
      <w:r w:rsidRPr="00684A42">
        <w:rPr>
          <w:b/>
        </w:rPr>
        <w:t>levonás</w:t>
      </w:r>
      <w:r w:rsidRPr="00684A42">
        <w:t xml:space="preserve">a </w:t>
      </w:r>
      <w:r w:rsidRPr="00684A42">
        <w:rPr>
          <w:b/>
        </w:rPr>
        <w:t>után fennmaradó összeg legfeljebb ötven százalékát lehet végrehajtás alá vonni.</w:t>
      </w:r>
    </w:p>
    <w:p w:rsidR="00684A42" w:rsidRPr="00684A42" w:rsidRDefault="00684A42" w:rsidP="001864AE">
      <w:pPr>
        <w:numPr>
          <w:ilvl w:val="0"/>
          <w:numId w:val="13"/>
        </w:numPr>
        <w:spacing w:after="200" w:line="276" w:lineRule="auto"/>
        <w:ind w:left="426" w:hanging="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684A42">
        <w:t xml:space="preserve">Az elítélt által e törvény alapján </w:t>
      </w:r>
      <w:r w:rsidRPr="00684A42">
        <w:rPr>
          <w:b/>
        </w:rPr>
        <w:t>megtérítendő költségeket és</w:t>
      </w:r>
      <w:r w:rsidRPr="00684A42">
        <w:t xml:space="preserve"> az általa igénybe vett jogszabályban meghatározott </w:t>
      </w:r>
      <w:r w:rsidRPr="00684A42">
        <w:rPr>
          <w:b/>
        </w:rPr>
        <w:t>többletszolgáltatások díjait és költségeit</w:t>
      </w:r>
      <w:r w:rsidRPr="00684A42">
        <w:t xml:space="preserve"> a </w:t>
      </w:r>
      <w:r w:rsidRPr="00684A42">
        <w:rPr>
          <w:b/>
        </w:rPr>
        <w:t>levonásokat követően kell levonni</w:t>
      </w:r>
      <w:r w:rsidRPr="00684A42">
        <w:t>.</w:t>
      </w:r>
    </w:p>
    <w:p w:rsidR="00684A42" w:rsidRDefault="00684A42" w:rsidP="00684A42">
      <w:pPr>
        <w:jc w:val="both"/>
        <w:rPr>
          <w:rFonts w:eastAsiaTheme="minorHAnsi"/>
          <w:b/>
          <w:lang w:eastAsia="en-US"/>
        </w:rPr>
      </w:pPr>
    </w:p>
    <w:p w:rsidR="000B5373" w:rsidRPr="00684A42" w:rsidRDefault="000B5373" w:rsidP="00684A42">
      <w:pPr>
        <w:jc w:val="both"/>
        <w:rPr>
          <w:rFonts w:eastAsiaTheme="minorHAnsi"/>
          <w:b/>
          <w:lang w:eastAsia="en-US"/>
        </w:rPr>
      </w:pPr>
    </w:p>
    <w:p w:rsidR="00684A42" w:rsidRPr="00684A42" w:rsidRDefault="00684A42" w:rsidP="00F770B4">
      <w:pPr>
        <w:pStyle w:val="Cmsor3"/>
      </w:pPr>
      <w:bookmarkStart w:id="100" w:name="_Toc476906511"/>
      <w:r w:rsidRPr="00684A42">
        <w:rPr>
          <w:rFonts w:eastAsiaTheme="minorHAnsi"/>
          <w:lang w:eastAsia="en-US"/>
        </w:rPr>
        <w:t xml:space="preserve">Részvétel </w:t>
      </w:r>
      <w:r w:rsidRPr="00684A42">
        <w:t>a bv. intézet tisztántartásában, karbantartásában és ellátásában</w:t>
      </w:r>
      <w:bookmarkEnd w:id="100"/>
    </w:p>
    <w:p w:rsidR="00684A42" w:rsidRPr="00684A42" w:rsidRDefault="00684A42" w:rsidP="00684A42">
      <w:pPr>
        <w:jc w:val="both"/>
        <w:rPr>
          <w:rFonts w:eastAsiaTheme="minorHAnsi"/>
          <w:lang w:eastAsia="en-US"/>
        </w:rPr>
      </w:pPr>
    </w:p>
    <w:p w:rsidR="00684A42" w:rsidRPr="00684A42" w:rsidRDefault="00684A42" w:rsidP="00684A42">
      <w:pPr>
        <w:jc w:val="both"/>
        <w:rPr>
          <w:rFonts w:eastAsiaTheme="minorHAnsi"/>
          <w:lang w:eastAsia="en-US"/>
        </w:rPr>
      </w:pPr>
      <w:r w:rsidRPr="00684A42">
        <w:rPr>
          <w:rFonts w:eastAsiaTheme="minorHAnsi"/>
          <w:b/>
          <w:lang w:eastAsia="en-US"/>
        </w:rPr>
        <w:t>Az elítélt köteles a fogva tartó bv. intézet tisztántartását, karbantartását és ellátását szolgáló munkában díjazás nélkül részt venni</w:t>
      </w:r>
      <w:r w:rsidRPr="00684A42">
        <w:rPr>
          <w:rFonts w:eastAsiaTheme="minorHAnsi"/>
          <w:lang w:eastAsia="en-US"/>
        </w:rPr>
        <w:t xml:space="preserve"> (ún. „díjazás nélküli munkavégzés”). </w:t>
      </w:r>
    </w:p>
    <w:p w:rsidR="00684A42" w:rsidRPr="00684A42" w:rsidRDefault="00684A42" w:rsidP="00684A42">
      <w:pPr>
        <w:jc w:val="both"/>
      </w:pPr>
    </w:p>
    <w:p w:rsidR="00684A42" w:rsidRPr="00684A42" w:rsidRDefault="00684A42" w:rsidP="001864AE">
      <w:pPr>
        <w:numPr>
          <w:ilvl w:val="0"/>
          <w:numId w:val="27"/>
        </w:numPr>
        <w:spacing w:after="200" w:line="276" w:lineRule="auto"/>
        <w:ind w:left="426" w:hanging="426"/>
        <w:contextualSpacing/>
        <w:jc w:val="both"/>
      </w:pPr>
      <w:r w:rsidRPr="00684A42">
        <w:t xml:space="preserve">A tisztántartást, karbantartást és ellátást szolgáló munkában csak olyan elítélt vehet részt, aki egyébként </w:t>
      </w:r>
      <w:r w:rsidRPr="00684A42">
        <w:rPr>
          <w:b/>
        </w:rPr>
        <w:t>munkáltatásra is alkalmas</w:t>
      </w:r>
      <w:r w:rsidRPr="00684A42">
        <w:t>. A munkaköri alkalmasság megállapításáig az elítélt nem vehet részt a munkavégzésben;</w:t>
      </w:r>
    </w:p>
    <w:p w:rsidR="00684A42" w:rsidRPr="00684A42" w:rsidRDefault="00684A42" w:rsidP="001864AE">
      <w:pPr>
        <w:numPr>
          <w:ilvl w:val="0"/>
          <w:numId w:val="27"/>
        </w:numPr>
        <w:spacing w:after="200" w:line="276" w:lineRule="auto"/>
        <w:ind w:left="426" w:hanging="426"/>
        <w:contextualSpacing/>
        <w:jc w:val="both"/>
      </w:pPr>
      <w:r w:rsidRPr="00684A42">
        <w:t xml:space="preserve">A tisztántartást, karbantartást és ellátást szolgáló munkavégzés ideje </w:t>
      </w:r>
      <w:r w:rsidRPr="00684A42">
        <w:rPr>
          <w:b/>
        </w:rPr>
        <w:t>a napi négy órát, havonta összesen a huszonnégy órát nem haladhatja meg</w:t>
      </w:r>
      <w:r w:rsidRPr="00684A42">
        <w:t>. A bv. intézet orvosa (a továbbiakban: bv. orvos) a munkavégzés idejét az elítélt egészségi és fizikai állapotára vagy életkorára tekintettel csökkentheti;</w:t>
      </w:r>
    </w:p>
    <w:p w:rsidR="000B5373" w:rsidRDefault="00684A42" w:rsidP="001864AE">
      <w:pPr>
        <w:numPr>
          <w:ilvl w:val="0"/>
          <w:numId w:val="27"/>
        </w:numPr>
        <w:spacing w:after="200" w:line="276" w:lineRule="auto"/>
        <w:ind w:left="426" w:hanging="426"/>
        <w:contextualSpacing/>
        <w:jc w:val="both"/>
      </w:pPr>
      <w:r w:rsidRPr="00684A42">
        <w:t xml:space="preserve">A tisztántartást, karbantartást és ellátást szolgáló munkavégzés idejére az elítéltet </w:t>
      </w:r>
      <w:r w:rsidRPr="00684A42">
        <w:rPr>
          <w:b/>
        </w:rPr>
        <w:t>szükség szerint el kell látni munkaruhával és lábbelivel, szakmai oktatásban kell részesíteni</w:t>
      </w:r>
      <w:r w:rsidRPr="00684A42">
        <w:t>, balesetét a munkabalesetre vonatkozó jogszabály szerint kell elbírálni.</w:t>
      </w:r>
    </w:p>
    <w:p w:rsidR="00684A42" w:rsidRPr="00684A42" w:rsidRDefault="00684A42" w:rsidP="001864AE">
      <w:pPr>
        <w:numPr>
          <w:ilvl w:val="0"/>
          <w:numId w:val="27"/>
        </w:numPr>
        <w:spacing w:after="200" w:line="276" w:lineRule="auto"/>
        <w:ind w:left="426" w:hanging="426"/>
        <w:contextualSpacing/>
        <w:jc w:val="both"/>
      </w:pPr>
      <w:r w:rsidRPr="00684A42">
        <w:t>A tisztántartást, karbantartást és ellátást szolgáló munkavégzés időpontjait és tartamát a bv. intézet a fogvatartotti nyilvántartásban rögzíti.</w:t>
      </w:r>
    </w:p>
    <w:p w:rsidR="00684A42" w:rsidRPr="00684A42" w:rsidRDefault="00684A42" w:rsidP="00684A42">
      <w:pPr>
        <w:jc w:val="both"/>
      </w:pPr>
    </w:p>
    <w:p w:rsidR="000B5373" w:rsidRDefault="000B5373" w:rsidP="00684A42">
      <w:pPr>
        <w:jc w:val="both"/>
        <w:rPr>
          <w:b/>
        </w:rPr>
      </w:pPr>
    </w:p>
    <w:p w:rsidR="000B5373" w:rsidRDefault="000B5373" w:rsidP="00684A42">
      <w:pPr>
        <w:jc w:val="both"/>
        <w:rPr>
          <w:b/>
        </w:rPr>
      </w:pPr>
    </w:p>
    <w:p w:rsidR="00684A42" w:rsidRPr="00684A42" w:rsidRDefault="00684A42" w:rsidP="00F770B4">
      <w:pPr>
        <w:pStyle w:val="Cmsor3"/>
      </w:pPr>
      <w:bookmarkStart w:id="101" w:name="_Toc476906512"/>
      <w:r w:rsidRPr="00684A42">
        <w:t>Az elítélt tűrési kötelezettsége</w:t>
      </w:r>
      <w:bookmarkEnd w:id="101"/>
    </w:p>
    <w:p w:rsidR="00684A42" w:rsidRPr="00684A42" w:rsidRDefault="00684A42" w:rsidP="00684A42">
      <w:pPr>
        <w:jc w:val="both"/>
        <w:rPr>
          <w:b/>
        </w:rPr>
      </w:pPr>
    </w:p>
    <w:p w:rsidR="00684A42" w:rsidRPr="00684A42" w:rsidRDefault="00684A42" w:rsidP="00684A42">
      <w:pPr>
        <w:jc w:val="both"/>
      </w:pPr>
      <w:r w:rsidRPr="00684A42">
        <w:rPr>
          <w:b/>
        </w:rPr>
        <w:t>A szabadságvesztés végrehajtása alatt az elítélt köteles tűrni - különösen -</w:t>
      </w:r>
    </w:p>
    <w:p w:rsidR="00684A42" w:rsidRPr="00684A42" w:rsidRDefault="00684A42" w:rsidP="00684A42">
      <w:pPr>
        <w:jc w:val="both"/>
      </w:pPr>
      <w:r w:rsidRPr="00684A42">
        <w:rPr>
          <w:i/>
          <w:iCs/>
        </w:rPr>
        <w:t xml:space="preserve">a) </w:t>
      </w:r>
      <w:r w:rsidRPr="00684A42">
        <w:t xml:space="preserve">a más nemű és más végrehajtási fokozatú elítéltektől való </w:t>
      </w:r>
      <w:r w:rsidRPr="00684A42">
        <w:rPr>
          <w:b/>
        </w:rPr>
        <w:t>elkülönítést</w:t>
      </w:r>
      <w:r w:rsidRPr="00684A42">
        <w:t xml:space="preserve">, az életkori, kriminológiai, kockázatelemzési és kezelési szempontú, foglalkoztatási és egészségügyi szempontok szerinti </w:t>
      </w:r>
      <w:r w:rsidRPr="00684A42">
        <w:rPr>
          <w:b/>
        </w:rPr>
        <w:t>csoportba sorolását</w:t>
      </w:r>
      <w:r w:rsidRPr="00684A42">
        <w:t>,</w:t>
      </w:r>
    </w:p>
    <w:p w:rsidR="00684A42" w:rsidRPr="00684A42" w:rsidRDefault="00684A42" w:rsidP="00684A42">
      <w:pPr>
        <w:jc w:val="both"/>
      </w:pPr>
      <w:r w:rsidRPr="00684A42">
        <w:rPr>
          <w:i/>
          <w:iCs/>
        </w:rPr>
        <w:t xml:space="preserve">b) </w:t>
      </w:r>
      <w:r w:rsidRPr="00684A42">
        <w:t>az</w:t>
      </w:r>
      <w:r w:rsidRPr="00684A42">
        <w:rPr>
          <w:i/>
          <w:iCs/>
        </w:rPr>
        <w:t xml:space="preserve"> </w:t>
      </w:r>
      <w:r w:rsidRPr="00684A42">
        <w:rPr>
          <w:b/>
        </w:rPr>
        <w:t>egyes rezsimekre vonatkozó korlátozásokat</w:t>
      </w:r>
      <w:r w:rsidRPr="00684A42">
        <w:t>,</w:t>
      </w:r>
    </w:p>
    <w:p w:rsidR="00684A42" w:rsidRPr="00684A42" w:rsidRDefault="00684A42" w:rsidP="00684A42">
      <w:pPr>
        <w:jc w:val="both"/>
      </w:pPr>
      <w:r w:rsidRPr="00684A42">
        <w:rPr>
          <w:i/>
          <w:iCs/>
        </w:rPr>
        <w:t xml:space="preserve">c) </w:t>
      </w:r>
      <w:r w:rsidRPr="00684A42">
        <w:rPr>
          <w:b/>
        </w:rPr>
        <w:t>személyes tárgyainak átvizsgálását</w:t>
      </w:r>
      <w:r w:rsidRPr="00684A42">
        <w:t>,</w:t>
      </w:r>
    </w:p>
    <w:p w:rsidR="00684A42" w:rsidRPr="00684A42" w:rsidRDefault="00684A42" w:rsidP="00684A42">
      <w:pPr>
        <w:jc w:val="both"/>
      </w:pPr>
      <w:r w:rsidRPr="00684A42">
        <w:rPr>
          <w:i/>
          <w:iCs/>
        </w:rPr>
        <w:t xml:space="preserve">d) </w:t>
      </w:r>
      <w:r w:rsidRPr="00684A42">
        <w:t xml:space="preserve">az e törvény szerinti kivételekkel </w:t>
      </w:r>
      <w:r w:rsidRPr="00684A42">
        <w:rPr>
          <w:b/>
        </w:rPr>
        <w:t>kapcsolattartásának ellenőrzését</w:t>
      </w:r>
      <w:r w:rsidRPr="00684A42">
        <w:t>,</w:t>
      </w:r>
    </w:p>
    <w:p w:rsidR="00684A42" w:rsidRPr="00684A42" w:rsidRDefault="00684A42" w:rsidP="00684A42">
      <w:pPr>
        <w:jc w:val="both"/>
      </w:pPr>
      <w:r w:rsidRPr="00684A42">
        <w:rPr>
          <w:i/>
          <w:iCs/>
        </w:rPr>
        <w:t xml:space="preserve">e) </w:t>
      </w:r>
      <w:r w:rsidRPr="00684A42">
        <w:rPr>
          <w:b/>
        </w:rPr>
        <w:t>életrendjének, bv. intézeten belüli mozgásának meghatározását, illetve korlátozását</w:t>
      </w:r>
      <w:r w:rsidRPr="00684A42">
        <w:t>,</w:t>
      </w:r>
    </w:p>
    <w:p w:rsidR="002F45D8" w:rsidRDefault="00684A42" w:rsidP="004D4F4B">
      <w:pPr>
        <w:jc w:val="both"/>
      </w:pPr>
      <w:r w:rsidRPr="00684A42">
        <w:rPr>
          <w:i/>
          <w:iCs/>
        </w:rPr>
        <w:t>f)</w:t>
      </w:r>
      <w:r w:rsidRPr="00684A42">
        <w:t xml:space="preserve"> </w:t>
      </w:r>
      <w:r w:rsidRPr="00684A42">
        <w:rPr>
          <w:b/>
        </w:rPr>
        <w:t>biztonsági intézkedések végrehajtását</w:t>
      </w:r>
      <w:r w:rsidR="004D4F4B">
        <w:t>.</w:t>
      </w:r>
    </w:p>
    <w:p w:rsidR="004D4F4B" w:rsidRDefault="004D4F4B" w:rsidP="004D4F4B">
      <w:pPr>
        <w:jc w:val="both"/>
      </w:pPr>
    </w:p>
    <w:p w:rsidR="004D4F4B" w:rsidRDefault="004D4F4B" w:rsidP="004D4F4B">
      <w:pPr>
        <w:jc w:val="both"/>
      </w:pPr>
    </w:p>
    <w:p w:rsidR="002F45D8" w:rsidRPr="00CC1B77" w:rsidRDefault="004D4F4B" w:rsidP="004D4F4B">
      <w:pPr>
        <w:jc w:val="both"/>
        <w:rPr>
          <w:b/>
        </w:rPr>
      </w:pPr>
      <w:r w:rsidRPr="00CC1B77">
        <w:rPr>
          <w:b/>
        </w:rPr>
        <w:t>Felkészülési kérdések:</w:t>
      </w:r>
    </w:p>
    <w:p w:rsidR="004D4F4B" w:rsidRPr="00CC1B77" w:rsidRDefault="004D4F4B" w:rsidP="004D4F4B">
      <w:pPr>
        <w:jc w:val="both"/>
        <w:rPr>
          <w:b/>
        </w:rPr>
      </w:pPr>
    </w:p>
    <w:p w:rsidR="004D4F4B" w:rsidRPr="00CC1B77" w:rsidRDefault="004D4F4B" w:rsidP="001864AE">
      <w:pPr>
        <w:pStyle w:val="Listaszerbekezds"/>
        <w:numPr>
          <w:ilvl w:val="1"/>
          <w:numId w:val="10"/>
        </w:numPr>
        <w:jc w:val="both"/>
        <w:rPr>
          <w:b/>
        </w:rPr>
      </w:pPr>
      <w:r w:rsidRPr="00CC1B77">
        <w:rPr>
          <w:b/>
        </w:rPr>
        <w:t>Ismertesse az elítéltek nyilatkozattételére vonatkozó szabályokat!</w:t>
      </w:r>
    </w:p>
    <w:p w:rsidR="004D4F4B" w:rsidRDefault="004D4F4B" w:rsidP="001864AE">
      <w:pPr>
        <w:pStyle w:val="Listaszerbekezds"/>
        <w:numPr>
          <w:ilvl w:val="1"/>
          <w:numId w:val="10"/>
        </w:numPr>
        <w:jc w:val="both"/>
        <w:rPr>
          <w:b/>
        </w:rPr>
      </w:pPr>
      <w:r w:rsidRPr="00CC1B77">
        <w:rPr>
          <w:b/>
        </w:rPr>
        <w:t>Ismertesse, hogy mely esetekben korlátozható az elítélt</w:t>
      </w:r>
      <w:r w:rsidR="00CC1B77" w:rsidRPr="00CC1B77">
        <w:rPr>
          <w:b/>
        </w:rPr>
        <w:t xml:space="preserve"> vélemény nyilvánítása!</w:t>
      </w:r>
    </w:p>
    <w:p w:rsidR="000B5373" w:rsidRPr="00CC1B77" w:rsidRDefault="000B5373" w:rsidP="001864AE">
      <w:pPr>
        <w:pStyle w:val="Listaszerbekezds"/>
        <w:numPr>
          <w:ilvl w:val="1"/>
          <w:numId w:val="10"/>
        </w:numPr>
        <w:jc w:val="both"/>
        <w:rPr>
          <w:b/>
        </w:rPr>
      </w:pPr>
      <w:r>
        <w:rPr>
          <w:b/>
        </w:rPr>
        <w:t>Sorolja fel mire terjed ki az elítéltek tűrési kötelezettsége!</w:t>
      </w:r>
    </w:p>
    <w:p w:rsidR="002F45D8" w:rsidRDefault="002F45D8" w:rsidP="00075737">
      <w:pPr>
        <w:ind w:left="360"/>
        <w:jc w:val="both"/>
      </w:pPr>
    </w:p>
    <w:p w:rsidR="002F45D8" w:rsidRDefault="002F45D8" w:rsidP="00075737">
      <w:pPr>
        <w:ind w:left="360"/>
        <w:jc w:val="both"/>
      </w:pPr>
    </w:p>
    <w:p w:rsidR="002F45D8" w:rsidRDefault="002F45D8" w:rsidP="00075737">
      <w:pPr>
        <w:ind w:left="360"/>
        <w:jc w:val="both"/>
      </w:pPr>
    </w:p>
    <w:p w:rsidR="002F45D8" w:rsidRDefault="002F45D8" w:rsidP="00075737">
      <w:pPr>
        <w:ind w:left="360"/>
        <w:jc w:val="both"/>
      </w:pPr>
    </w:p>
    <w:p w:rsidR="002F45D8" w:rsidRDefault="002F45D8" w:rsidP="00075737">
      <w:pPr>
        <w:ind w:left="360"/>
        <w:jc w:val="both"/>
      </w:pPr>
    </w:p>
    <w:p w:rsidR="002F45D8" w:rsidRDefault="002F45D8" w:rsidP="00075737">
      <w:pPr>
        <w:ind w:left="360"/>
        <w:jc w:val="both"/>
      </w:pPr>
    </w:p>
    <w:p w:rsidR="002F45D8" w:rsidRDefault="002F45D8" w:rsidP="00075737">
      <w:pPr>
        <w:ind w:left="360"/>
        <w:jc w:val="both"/>
      </w:pPr>
    </w:p>
    <w:p w:rsidR="002F45D8" w:rsidRDefault="002F45D8" w:rsidP="00075737">
      <w:pPr>
        <w:ind w:left="360"/>
        <w:jc w:val="both"/>
      </w:pPr>
    </w:p>
    <w:p w:rsidR="002F45D8" w:rsidRDefault="002F45D8" w:rsidP="00075737">
      <w:pPr>
        <w:ind w:left="360"/>
        <w:jc w:val="both"/>
      </w:pPr>
    </w:p>
    <w:p w:rsidR="002F45D8" w:rsidRDefault="002F45D8" w:rsidP="00075737">
      <w:pPr>
        <w:ind w:left="360"/>
        <w:jc w:val="both"/>
      </w:pPr>
    </w:p>
    <w:p w:rsidR="002F45D8" w:rsidRDefault="002F45D8" w:rsidP="00075737">
      <w:pPr>
        <w:ind w:left="360"/>
        <w:jc w:val="both"/>
      </w:pPr>
    </w:p>
    <w:p w:rsidR="002F45D8" w:rsidRDefault="002F45D8" w:rsidP="00075737">
      <w:pPr>
        <w:ind w:left="360"/>
        <w:jc w:val="both"/>
      </w:pPr>
    </w:p>
    <w:p w:rsidR="002F45D8" w:rsidRDefault="002F45D8" w:rsidP="00075737">
      <w:pPr>
        <w:ind w:left="360"/>
        <w:jc w:val="both"/>
      </w:pPr>
    </w:p>
    <w:p w:rsidR="002F45D8" w:rsidRDefault="002F45D8" w:rsidP="00075737">
      <w:pPr>
        <w:ind w:left="360"/>
        <w:jc w:val="both"/>
      </w:pPr>
    </w:p>
    <w:p w:rsidR="002F45D8" w:rsidRDefault="002F45D8" w:rsidP="00075737">
      <w:pPr>
        <w:ind w:left="360"/>
        <w:jc w:val="both"/>
      </w:pPr>
    </w:p>
    <w:p w:rsidR="002F45D8" w:rsidRDefault="002F45D8" w:rsidP="00075737">
      <w:pPr>
        <w:ind w:left="360"/>
        <w:jc w:val="both"/>
      </w:pPr>
    </w:p>
    <w:p w:rsidR="002F45D8" w:rsidRDefault="002F45D8" w:rsidP="00075737">
      <w:pPr>
        <w:ind w:left="360"/>
        <w:jc w:val="both"/>
      </w:pPr>
    </w:p>
    <w:p w:rsidR="002F45D8" w:rsidRDefault="002F45D8" w:rsidP="00075737">
      <w:pPr>
        <w:ind w:left="360"/>
        <w:jc w:val="both"/>
      </w:pPr>
    </w:p>
    <w:p w:rsidR="002F45D8" w:rsidRDefault="002F45D8" w:rsidP="00075737">
      <w:pPr>
        <w:ind w:left="360"/>
        <w:jc w:val="both"/>
      </w:pPr>
    </w:p>
    <w:p w:rsidR="000B5373" w:rsidRDefault="000B5373" w:rsidP="00075737">
      <w:pPr>
        <w:ind w:left="360"/>
        <w:jc w:val="both"/>
      </w:pPr>
    </w:p>
    <w:p w:rsidR="000B5373" w:rsidRDefault="000B5373" w:rsidP="00075737">
      <w:pPr>
        <w:ind w:left="360"/>
        <w:jc w:val="both"/>
      </w:pPr>
    </w:p>
    <w:p w:rsidR="000B5373" w:rsidRDefault="000B5373" w:rsidP="00075737">
      <w:pPr>
        <w:ind w:left="360"/>
        <w:jc w:val="both"/>
      </w:pPr>
    </w:p>
    <w:p w:rsidR="000B5373" w:rsidRDefault="000B5373" w:rsidP="00075737">
      <w:pPr>
        <w:ind w:left="360"/>
        <w:jc w:val="both"/>
      </w:pPr>
    </w:p>
    <w:p w:rsidR="000B5373" w:rsidRDefault="000B5373" w:rsidP="00075737">
      <w:pPr>
        <w:ind w:left="360"/>
        <w:jc w:val="both"/>
      </w:pPr>
    </w:p>
    <w:p w:rsidR="000B5373" w:rsidRDefault="000B5373" w:rsidP="00075737">
      <w:pPr>
        <w:ind w:left="360"/>
        <w:jc w:val="both"/>
      </w:pPr>
    </w:p>
    <w:p w:rsidR="000B5373" w:rsidRDefault="000B5373" w:rsidP="00075737">
      <w:pPr>
        <w:ind w:left="360"/>
        <w:jc w:val="both"/>
      </w:pPr>
    </w:p>
    <w:p w:rsidR="000B5373" w:rsidRDefault="000B5373" w:rsidP="00075737">
      <w:pPr>
        <w:ind w:left="360"/>
        <w:jc w:val="both"/>
      </w:pPr>
    </w:p>
    <w:p w:rsidR="000B5373" w:rsidRDefault="00F770B4" w:rsidP="00F770B4">
      <w:pPr>
        <w:spacing w:after="200" w:line="276" w:lineRule="auto"/>
      </w:pPr>
      <w:r>
        <w:br w:type="page"/>
      </w:r>
    </w:p>
    <w:p w:rsidR="00CC1B77" w:rsidRPr="000B5373" w:rsidRDefault="00A018D4" w:rsidP="00D743EC">
      <w:pPr>
        <w:pStyle w:val="Cmsor1"/>
      </w:pPr>
      <w:bookmarkStart w:id="102" w:name="_Toc476906513"/>
      <w:r w:rsidRPr="000B5373">
        <w:lastRenderedPageBreak/>
        <w:t xml:space="preserve">A </w:t>
      </w:r>
      <w:r w:rsidR="00C31207" w:rsidRPr="000B5373">
        <w:t>büntetőjogi</w:t>
      </w:r>
      <w:r w:rsidR="00C31207">
        <w:t>,</w:t>
      </w:r>
      <w:r w:rsidR="00C31207" w:rsidRPr="000B5373">
        <w:t xml:space="preserve"> </w:t>
      </w:r>
      <w:r w:rsidR="00C31207">
        <w:t>a szabálysértési</w:t>
      </w:r>
      <w:r w:rsidRPr="000B5373">
        <w:t xml:space="preserve"> és a rendbírság</w:t>
      </w:r>
      <w:r w:rsidR="000B5373" w:rsidRPr="000B5373">
        <w:t xml:space="preserve"> helyébe lépő elzárás szabályai</w:t>
      </w:r>
      <w:bookmarkEnd w:id="102"/>
    </w:p>
    <w:p w:rsidR="00D743EC" w:rsidRPr="00D743EC" w:rsidRDefault="00D743EC" w:rsidP="00D743EC">
      <w:pPr>
        <w:jc w:val="both"/>
        <w:rPr>
          <w:bCs/>
        </w:rPr>
      </w:pPr>
    </w:p>
    <w:p w:rsidR="00D743EC" w:rsidRPr="00D743EC" w:rsidRDefault="00D743EC" w:rsidP="00D743EC">
      <w:pPr>
        <w:pStyle w:val="Cmsor2"/>
        <w:rPr>
          <w:rFonts w:eastAsia="Calibri"/>
        </w:rPr>
      </w:pPr>
      <w:bookmarkStart w:id="103" w:name="_Toc470697652"/>
      <w:bookmarkStart w:id="104" w:name="_Toc476906514"/>
      <w:r w:rsidRPr="00D743EC">
        <w:rPr>
          <w:rFonts w:eastAsia="Calibri"/>
        </w:rPr>
        <w:t>Az elzárás végrehajtásának jogforrásai</w:t>
      </w:r>
      <w:bookmarkEnd w:id="103"/>
      <w:r w:rsidRPr="00D743EC">
        <w:rPr>
          <w:rFonts w:eastAsia="Calibri"/>
        </w:rPr>
        <w:t xml:space="preserve"> </w:t>
      </w:r>
      <w:r>
        <w:rPr>
          <w:rFonts w:eastAsia="Calibri"/>
        </w:rPr>
        <w:t>és elhelyezkedése a jogkövetkezmények között</w:t>
      </w:r>
      <w:bookmarkEnd w:id="104"/>
    </w:p>
    <w:p w:rsidR="00D743EC" w:rsidRPr="00D743EC" w:rsidRDefault="00D743EC" w:rsidP="001864AE">
      <w:pPr>
        <w:numPr>
          <w:ilvl w:val="0"/>
          <w:numId w:val="31"/>
        </w:numPr>
        <w:spacing w:after="200" w:line="276" w:lineRule="auto"/>
        <w:ind w:left="426" w:hanging="426"/>
        <w:contextualSpacing/>
        <w:jc w:val="both"/>
        <w:rPr>
          <w:rFonts w:eastAsia="Calibri"/>
          <w:bCs/>
          <w:lang w:eastAsia="en-US"/>
        </w:rPr>
      </w:pPr>
      <w:r w:rsidRPr="00D743EC">
        <w:rPr>
          <w:rFonts w:eastAsia="Calibri"/>
          <w:bCs/>
          <w:lang w:eastAsia="en-US"/>
        </w:rPr>
        <w:t>Bv. tv. 273–279., 432–433. §)</w:t>
      </w:r>
    </w:p>
    <w:p w:rsidR="00D743EC" w:rsidRPr="00D743EC" w:rsidRDefault="00D743EC" w:rsidP="001864AE">
      <w:pPr>
        <w:numPr>
          <w:ilvl w:val="0"/>
          <w:numId w:val="31"/>
        </w:numPr>
        <w:spacing w:after="200" w:line="276" w:lineRule="auto"/>
        <w:ind w:left="426" w:hanging="426"/>
        <w:contextualSpacing/>
        <w:outlineLvl w:val="0"/>
        <w:rPr>
          <w:bCs/>
          <w:spacing w:val="-5"/>
          <w:kern w:val="36"/>
          <w:lang w:val="en"/>
        </w:rPr>
      </w:pPr>
      <w:bookmarkStart w:id="105" w:name="_Toc469908757"/>
      <w:bookmarkStart w:id="106" w:name="_Toc470697653"/>
      <w:bookmarkStart w:id="107" w:name="_Toc476906515"/>
      <w:r w:rsidRPr="00D743EC">
        <w:rPr>
          <w:bCs/>
          <w:spacing w:val="-5"/>
          <w:kern w:val="36"/>
          <w:lang w:val="en"/>
        </w:rPr>
        <w:t>2012. évi II. törvény a szabálysértésekről, a szabálysértési eljárásról és a szabálysértési nyilvántartási rendszerről</w:t>
      </w:r>
      <w:bookmarkEnd w:id="105"/>
      <w:bookmarkEnd w:id="106"/>
      <w:bookmarkEnd w:id="107"/>
    </w:p>
    <w:p w:rsidR="00D743EC" w:rsidRPr="00D743EC" w:rsidRDefault="00D743EC" w:rsidP="001864AE">
      <w:pPr>
        <w:numPr>
          <w:ilvl w:val="0"/>
          <w:numId w:val="31"/>
        </w:numPr>
        <w:spacing w:after="200" w:line="276" w:lineRule="auto"/>
        <w:ind w:left="426" w:hanging="426"/>
        <w:contextualSpacing/>
        <w:outlineLvl w:val="0"/>
        <w:rPr>
          <w:bCs/>
          <w:spacing w:val="-5"/>
          <w:kern w:val="36"/>
          <w:lang w:val="en"/>
        </w:rPr>
      </w:pPr>
      <w:bookmarkStart w:id="108" w:name="_Toc469908758"/>
      <w:bookmarkStart w:id="109" w:name="_Toc470697654"/>
      <w:bookmarkStart w:id="110" w:name="_Toc476906516"/>
      <w:r w:rsidRPr="00D743EC">
        <w:rPr>
          <w:bCs/>
          <w:spacing w:val="-5"/>
          <w:kern w:val="36"/>
          <w:lang w:val="en"/>
        </w:rPr>
        <w:t>57/2014. (XII. 5.) BM rendelet</w:t>
      </w:r>
      <w:r w:rsidR="00303606">
        <w:rPr>
          <w:bCs/>
          <w:spacing w:val="-5"/>
          <w:kern w:val="36"/>
          <w:lang w:val="en"/>
        </w:rPr>
        <w:t xml:space="preserve"> </w:t>
      </w:r>
      <w:r w:rsidRPr="00D743EC">
        <w:rPr>
          <w:bCs/>
          <w:spacing w:val="-5"/>
          <w:kern w:val="36"/>
          <w:lang w:val="en"/>
        </w:rPr>
        <w:t>a szabálysértési elzárás végrehajtásának részletes szabályairól</w:t>
      </w:r>
      <w:bookmarkEnd w:id="108"/>
      <w:bookmarkEnd w:id="109"/>
      <w:bookmarkEnd w:id="110"/>
    </w:p>
    <w:p w:rsidR="00D743EC" w:rsidRPr="00D743EC" w:rsidRDefault="00D743EC" w:rsidP="00D743EC">
      <w:pPr>
        <w:ind w:left="567" w:hanging="567"/>
        <w:jc w:val="both"/>
        <w:rPr>
          <w:rFonts w:eastAsia="Calibri"/>
          <w:bCs/>
          <w:sz w:val="16"/>
          <w:szCs w:val="16"/>
          <w:lang w:eastAsia="en-US"/>
        </w:rPr>
      </w:pPr>
    </w:p>
    <w:p w:rsidR="00D743EC" w:rsidRPr="00D743EC" w:rsidRDefault="00D743EC" w:rsidP="00D743EC">
      <w:pPr>
        <w:jc w:val="both"/>
        <w:rPr>
          <w:rFonts w:eastAsia="Calibri"/>
          <w:bCs/>
          <w:lang w:eastAsia="en-US"/>
        </w:rPr>
      </w:pPr>
      <w:r w:rsidRPr="00D743EC">
        <w:rPr>
          <w:rFonts w:eastAsia="Calibri"/>
          <w:bCs/>
          <w:lang w:eastAsia="en-US"/>
        </w:rPr>
        <w:t>A magyar szankciórendszerben az elzárás a szabadságvesztés, mint legsúlyosabb büntetés, és a szabadságelvonással nem járó szankciók közötti áthidaló szerepet tölt be. Elzárást csak törvény állapíthat meg és csak bíróság szabhat ki tárgyaláson, melyet a végrehajtására kijelölt bv. intézetben hajtanak végre. A hatályos Btk. és a szabálysértésekről, a szabálysértési eljárásról és a szabálysértési nyilvántar</w:t>
      </w:r>
      <w:r w:rsidR="007A422B">
        <w:rPr>
          <w:rFonts w:eastAsia="Calibri"/>
          <w:bCs/>
          <w:lang w:eastAsia="en-US"/>
        </w:rPr>
        <w:t xml:space="preserve">tási rendszerről szóló </w:t>
      </w:r>
      <w:r w:rsidR="00303606">
        <w:rPr>
          <w:rFonts w:eastAsia="Calibri"/>
          <w:bCs/>
          <w:lang w:eastAsia="en-US"/>
        </w:rPr>
        <w:t>2012. évi II.</w:t>
      </w:r>
      <w:r w:rsidRPr="00D743EC">
        <w:rPr>
          <w:rFonts w:eastAsia="Calibri"/>
          <w:bCs/>
          <w:lang w:eastAsia="en-US"/>
        </w:rPr>
        <w:t xml:space="preserve"> törvény (a továbbiakban: Szabs. tv.) az elzárás és végrehajtása területén lényeges változásokat vezetett be. Mindezek eredményként a kiszabás jogcíme szerint ötféle elzárásról beszélünk.</w:t>
      </w:r>
    </w:p>
    <w:p w:rsidR="00D743EC" w:rsidRPr="00D743EC" w:rsidRDefault="00D743EC" w:rsidP="00D743EC">
      <w:pPr>
        <w:jc w:val="both"/>
        <w:rPr>
          <w:rFonts w:eastAsia="Calibri"/>
          <w:bCs/>
          <w:sz w:val="16"/>
          <w:szCs w:val="16"/>
          <w:lang w:eastAsia="en-US"/>
        </w:rPr>
      </w:pPr>
    </w:p>
    <w:p w:rsidR="00D743EC" w:rsidRPr="00D743EC" w:rsidRDefault="00D743EC" w:rsidP="00D743EC">
      <w:pPr>
        <w:pStyle w:val="Cmsor2"/>
      </w:pPr>
      <w:bookmarkStart w:id="111" w:name="_Toc470697655"/>
      <w:bookmarkStart w:id="112" w:name="_Toc476906517"/>
      <w:r w:rsidRPr="00D743EC">
        <w:t>Az elzárás fajtái</w:t>
      </w:r>
      <w:bookmarkEnd w:id="111"/>
      <w:bookmarkEnd w:id="112"/>
      <w:r w:rsidRPr="00D743EC">
        <w:t xml:space="preserve"> </w:t>
      </w:r>
    </w:p>
    <w:p w:rsidR="00D743EC" w:rsidRPr="00D743EC" w:rsidRDefault="00D743EC" w:rsidP="00D743EC">
      <w:pPr>
        <w:rPr>
          <w:rFonts w:eastAsia="Calibri"/>
          <w:b/>
          <w:bCs/>
          <w:lang w:eastAsia="en-US"/>
        </w:rPr>
      </w:pPr>
    </w:p>
    <w:p w:rsidR="00D743EC" w:rsidRPr="00D743EC" w:rsidRDefault="00D743EC" w:rsidP="00D743EC">
      <w:pPr>
        <w:jc w:val="both"/>
        <w:rPr>
          <w:rFonts w:eastAsia="Calibri"/>
          <w:bCs/>
          <w:lang w:eastAsia="en-US"/>
        </w:rPr>
      </w:pPr>
      <w:r w:rsidRPr="00D743EC">
        <w:rPr>
          <w:rFonts w:eastAsia="Calibri"/>
          <w:b/>
          <w:bCs/>
          <w:lang w:eastAsia="en-US"/>
        </w:rPr>
        <w:t>Büntetőjogi elzárás</w:t>
      </w:r>
      <w:r w:rsidRPr="00D743EC">
        <w:rPr>
          <w:rFonts w:eastAsia="Calibri"/>
          <w:bCs/>
          <w:lang w:eastAsia="en-US"/>
        </w:rPr>
        <w:t>: kisebb súlyú bűncselekmények elkövetése esetén szabható ki, tartama minimum 5 nap, maximum 90 nap (Btk. 33., 46. §). Fiatalkorúak esetén minimum 3, maximum 30 nap (Btk. 111. §).</w:t>
      </w:r>
    </w:p>
    <w:p w:rsidR="00D743EC" w:rsidRPr="00D743EC" w:rsidRDefault="00D743EC" w:rsidP="00D743EC">
      <w:pPr>
        <w:jc w:val="both"/>
        <w:rPr>
          <w:rFonts w:eastAsia="Calibri"/>
          <w:bCs/>
          <w:lang w:eastAsia="en-US"/>
        </w:rPr>
      </w:pPr>
    </w:p>
    <w:p w:rsidR="00D743EC" w:rsidRPr="00D743EC" w:rsidRDefault="00D743EC" w:rsidP="00D743EC">
      <w:pPr>
        <w:jc w:val="both"/>
        <w:rPr>
          <w:rFonts w:eastAsia="Calibri"/>
          <w:bCs/>
          <w:lang w:eastAsia="en-US"/>
        </w:rPr>
      </w:pPr>
      <w:r w:rsidRPr="00D743EC">
        <w:rPr>
          <w:rFonts w:eastAsia="Calibri"/>
          <w:b/>
          <w:bCs/>
          <w:lang w:eastAsia="en-US"/>
        </w:rPr>
        <w:t>Szabálysértési elzárás</w:t>
      </w:r>
      <w:r w:rsidRPr="00D743EC">
        <w:rPr>
          <w:rFonts w:eastAsia="Calibri"/>
          <w:bCs/>
          <w:lang w:eastAsia="en-US"/>
        </w:rPr>
        <w:t>: legrövidebb ideje 1 nap, leghosszabb ideje 60 nap, halmazati büntetés esetén 90 nap fiatalkorú esetén 30, illetve 45 nap. Szabálysértési elzárás kiszabását a Szabs. tv. 13 tényállás (pld. magánlaksértés, rendzavarás, garázdaság, tiltott prostitúció, járművezetés az eltiltás tartama alatt, önkényes beköltözés) esetében teszi lehetővé, melyeket külön fejezetben szabályoz. Szabálysértések vonatkozásában az elzárás kivételes büntetési nem.</w:t>
      </w:r>
    </w:p>
    <w:p w:rsidR="00D743EC" w:rsidRPr="00D743EC" w:rsidRDefault="00D743EC" w:rsidP="00D743EC">
      <w:pPr>
        <w:jc w:val="both"/>
        <w:rPr>
          <w:rFonts w:eastAsia="Calibri"/>
          <w:b/>
          <w:bCs/>
          <w:sz w:val="16"/>
          <w:szCs w:val="16"/>
          <w:lang w:eastAsia="en-US"/>
        </w:rPr>
      </w:pPr>
    </w:p>
    <w:p w:rsidR="00D743EC" w:rsidRPr="00D743EC" w:rsidRDefault="00D743EC" w:rsidP="00D743EC">
      <w:pPr>
        <w:jc w:val="both"/>
        <w:rPr>
          <w:rFonts w:eastAsia="Calibri"/>
          <w:bCs/>
          <w:lang w:eastAsia="en-US"/>
        </w:rPr>
      </w:pPr>
      <w:r w:rsidRPr="00D743EC">
        <w:rPr>
          <w:rFonts w:eastAsia="Calibri"/>
          <w:b/>
          <w:bCs/>
          <w:lang w:eastAsia="en-US"/>
        </w:rPr>
        <w:t>Pénzbírság helyébe lépő szabálysértési elzárás</w:t>
      </w:r>
      <w:r w:rsidRPr="00D743EC">
        <w:rPr>
          <w:rFonts w:eastAsia="Calibri"/>
          <w:bCs/>
          <w:lang w:eastAsia="en-US"/>
        </w:rPr>
        <w:t>: a pénzbírság a szabálysértések esetén alkalmazható általános büntetési nem. Ezt meg nem fizetése esetén a bíróság elzárásra változtatja. A pénzbírság minimális összege 5 ezer, maximális 150 ezer forint, az átváltás napi tétele 5 ezer forint.</w:t>
      </w:r>
    </w:p>
    <w:p w:rsidR="00D743EC" w:rsidRPr="00D743EC" w:rsidRDefault="00D743EC" w:rsidP="00D743EC">
      <w:pPr>
        <w:jc w:val="both"/>
        <w:rPr>
          <w:rFonts w:eastAsia="Calibri"/>
          <w:b/>
          <w:bCs/>
          <w:lang w:eastAsia="en-US"/>
        </w:rPr>
      </w:pPr>
    </w:p>
    <w:p w:rsidR="00D743EC" w:rsidRPr="00D743EC" w:rsidRDefault="00D743EC" w:rsidP="00D743EC">
      <w:pPr>
        <w:jc w:val="both"/>
        <w:rPr>
          <w:rFonts w:eastAsia="Calibri"/>
          <w:bCs/>
          <w:lang w:eastAsia="en-US"/>
        </w:rPr>
      </w:pPr>
      <w:r w:rsidRPr="00D743EC">
        <w:rPr>
          <w:rFonts w:eastAsia="Calibri"/>
          <w:b/>
          <w:bCs/>
          <w:lang w:eastAsia="en-US"/>
        </w:rPr>
        <w:t>Közérdekű munka helyébe lépő szabálysértési elzárás</w:t>
      </w:r>
      <w:r w:rsidRPr="00D743EC">
        <w:rPr>
          <w:rFonts w:eastAsia="Calibri"/>
          <w:bCs/>
          <w:lang w:eastAsia="en-US"/>
        </w:rPr>
        <w:t>: a közérdekű munka a szabálysértések terén vagylagos büntetési nem, tartama legalább 6 óra és legfeljebb 180 óra. Amennyiben az elkövető munkakötelezettségének (vagy annak egy részének) nem tesz eleget, a bíróság elzárásra változtatja. Hat óra munka egy nap elzárásnak felel meg.</w:t>
      </w:r>
    </w:p>
    <w:p w:rsidR="00D743EC" w:rsidRPr="00D743EC" w:rsidRDefault="00D743EC" w:rsidP="00D743EC">
      <w:pPr>
        <w:jc w:val="both"/>
        <w:rPr>
          <w:rFonts w:eastAsia="Calibri"/>
          <w:bCs/>
          <w:lang w:eastAsia="en-US"/>
        </w:rPr>
      </w:pPr>
    </w:p>
    <w:p w:rsidR="00D743EC" w:rsidRPr="00D743EC" w:rsidRDefault="00D743EC" w:rsidP="00D743EC">
      <w:pPr>
        <w:jc w:val="both"/>
        <w:rPr>
          <w:rFonts w:eastAsia="Calibri"/>
          <w:bCs/>
          <w:lang w:eastAsia="en-US"/>
        </w:rPr>
      </w:pPr>
      <w:r w:rsidRPr="00D743EC">
        <w:rPr>
          <w:rFonts w:eastAsia="Calibri"/>
          <w:b/>
          <w:bCs/>
          <w:lang w:eastAsia="en-US"/>
        </w:rPr>
        <w:t>Rendbírság helyébe lépő elzárás</w:t>
      </w:r>
      <w:r w:rsidR="007A422B">
        <w:rPr>
          <w:rFonts w:eastAsia="Calibri"/>
          <w:bCs/>
          <w:lang w:eastAsia="en-US"/>
        </w:rPr>
        <w:t>: a bíróság által a büntető</w:t>
      </w:r>
      <w:r w:rsidRPr="00D743EC">
        <w:rPr>
          <w:rFonts w:eastAsia="Calibri"/>
          <w:bCs/>
          <w:lang w:eastAsia="en-US"/>
        </w:rPr>
        <w:t>eljárás során</w:t>
      </w:r>
      <w:r w:rsidR="00303606">
        <w:rPr>
          <w:rFonts w:eastAsia="Calibri"/>
          <w:bCs/>
          <w:lang w:eastAsia="en-US"/>
        </w:rPr>
        <w:t xml:space="preserve"> kiszabott rendbírságot (Be. 127</w:t>
      </w:r>
      <w:r w:rsidRPr="00D743EC">
        <w:rPr>
          <w:rFonts w:eastAsia="Calibri"/>
          <w:bCs/>
          <w:lang w:eastAsia="en-US"/>
        </w:rPr>
        <w:t>. §) meg nem fizetése estén a bíróság elzárása változtatja. Ennek során ezer forinttól ötezer forintig terjedő összeg helyett egy-egy napi elzárást kell számítani; a rendbírság helyébe lépő elzárás egy napnál rövidebb és száz napnál hosszabb nem lehet.</w:t>
      </w:r>
    </w:p>
    <w:p w:rsidR="00D743EC" w:rsidRPr="00D743EC" w:rsidRDefault="00D743EC" w:rsidP="00D743EC">
      <w:pPr>
        <w:jc w:val="both"/>
        <w:rPr>
          <w:rFonts w:eastAsia="Calibri"/>
          <w:b/>
          <w:bCs/>
          <w:lang w:eastAsia="en-US"/>
        </w:rPr>
      </w:pPr>
    </w:p>
    <w:p w:rsidR="00D743EC" w:rsidRPr="00D743EC" w:rsidRDefault="00D743EC" w:rsidP="00D743EC">
      <w:pPr>
        <w:pStyle w:val="Cmsor2"/>
        <w:rPr>
          <w:rFonts w:eastAsia="Calibri"/>
        </w:rPr>
      </w:pPr>
      <w:bookmarkStart w:id="113" w:name="_Toc470697656"/>
      <w:bookmarkStart w:id="114" w:name="_Toc476906518"/>
      <w:r w:rsidRPr="00D743EC">
        <w:rPr>
          <w:rFonts w:eastAsia="Calibri"/>
        </w:rPr>
        <w:t>Az elzárás szabályai</w:t>
      </w:r>
      <w:bookmarkEnd w:id="113"/>
      <w:bookmarkEnd w:id="114"/>
    </w:p>
    <w:p w:rsidR="00D743EC" w:rsidRPr="00D743EC" w:rsidRDefault="00D743EC" w:rsidP="00D743EC">
      <w:pPr>
        <w:jc w:val="both"/>
        <w:rPr>
          <w:rFonts w:eastAsia="Calibri"/>
          <w:b/>
          <w:bCs/>
          <w:lang w:eastAsia="en-US"/>
        </w:rPr>
      </w:pPr>
    </w:p>
    <w:p w:rsidR="00D743EC" w:rsidRPr="00D743EC" w:rsidRDefault="00D743EC" w:rsidP="00D743EC">
      <w:pPr>
        <w:jc w:val="both"/>
        <w:rPr>
          <w:rFonts w:eastAsia="Calibri"/>
          <w:b/>
          <w:bCs/>
          <w:lang w:eastAsia="en-US"/>
        </w:rPr>
      </w:pPr>
      <w:r w:rsidRPr="00D743EC">
        <w:rPr>
          <w:rFonts w:eastAsia="Calibri"/>
          <w:b/>
          <w:bCs/>
          <w:lang w:eastAsia="en-US"/>
        </w:rPr>
        <w:t xml:space="preserve">Az elzárás kapcsán speciális fogvatartotti csoportról beszélünk, melyre nézve a szabadságvesztéstől eltérő szabályozást tartott indokoltnak a jogalkotó.  </w:t>
      </w:r>
    </w:p>
    <w:p w:rsidR="00D743EC" w:rsidRPr="00D743EC" w:rsidRDefault="00D743EC" w:rsidP="00D743EC">
      <w:pPr>
        <w:jc w:val="both"/>
        <w:rPr>
          <w:rFonts w:eastAsia="Calibri"/>
          <w:bCs/>
          <w:lang w:eastAsia="en-US"/>
        </w:rPr>
      </w:pPr>
    </w:p>
    <w:p w:rsidR="00D743EC" w:rsidRPr="00D743EC" w:rsidRDefault="00D743EC" w:rsidP="00D743EC">
      <w:pPr>
        <w:jc w:val="both"/>
        <w:rPr>
          <w:rFonts w:eastAsia="Calibri"/>
          <w:bCs/>
          <w:lang w:eastAsia="en-US"/>
        </w:rPr>
      </w:pPr>
      <w:r w:rsidRPr="00D743EC">
        <w:rPr>
          <w:rFonts w:eastAsia="Calibri"/>
          <w:bCs/>
          <w:lang w:eastAsia="en-US"/>
        </w:rPr>
        <w:lastRenderedPageBreak/>
        <w:t xml:space="preserve">Ezek közül a büntetőjogi elzárásra vonatkozó szabályok a Bv. tv.  VII. fejezetébe kerültek, illetve a törvény III. (Elzárás végrehajtásának elhalasztása), XXXII. (Rendbírság helyébe lépő  elzárás végrehajtása)  és  XXXIII.  (Szabálysértési  elzárás  végrehajtása)  fejezetei  is tartalmaznak rendelkezéseket. </w:t>
      </w:r>
    </w:p>
    <w:p w:rsidR="00D743EC" w:rsidRDefault="00D743EC" w:rsidP="00D743EC">
      <w:pPr>
        <w:jc w:val="both"/>
        <w:rPr>
          <w:rFonts w:eastAsia="Calibri"/>
          <w:bCs/>
          <w:lang w:eastAsia="en-US"/>
        </w:rPr>
      </w:pPr>
    </w:p>
    <w:p w:rsidR="00D743EC" w:rsidRPr="00D743EC" w:rsidRDefault="00D743EC" w:rsidP="00D743EC">
      <w:pPr>
        <w:jc w:val="both"/>
        <w:rPr>
          <w:rFonts w:eastAsia="Calibri"/>
          <w:b/>
          <w:bCs/>
          <w:lang w:eastAsia="en-US"/>
        </w:rPr>
      </w:pPr>
      <w:r w:rsidRPr="00D743EC">
        <w:rPr>
          <w:rFonts w:eastAsia="Calibri"/>
          <w:b/>
          <w:bCs/>
          <w:lang w:eastAsia="en-US"/>
        </w:rPr>
        <w:t xml:space="preserve">A Bv. tv. elzárásokra vonatkozó rendelkezései közül a büntetőjogi elzárás az általános, amelyhez viszonyítva a rendbírság helyébe lépő, illetve a szabálysértési elzárás szabályai a különösek.  </w:t>
      </w:r>
    </w:p>
    <w:p w:rsidR="00D743EC" w:rsidRPr="00D743EC" w:rsidRDefault="00D743EC" w:rsidP="00D743EC">
      <w:pPr>
        <w:jc w:val="both"/>
        <w:rPr>
          <w:rFonts w:eastAsia="Calibri"/>
          <w:bCs/>
          <w:lang w:eastAsia="en-US"/>
        </w:rPr>
      </w:pPr>
    </w:p>
    <w:p w:rsidR="00D743EC" w:rsidRPr="00D743EC" w:rsidRDefault="00D743EC" w:rsidP="00D743EC">
      <w:pPr>
        <w:jc w:val="both"/>
        <w:rPr>
          <w:rFonts w:eastAsia="Calibri"/>
          <w:b/>
          <w:bCs/>
          <w:lang w:eastAsia="en-US"/>
        </w:rPr>
      </w:pPr>
      <w:r w:rsidRPr="00D743EC">
        <w:rPr>
          <w:rFonts w:eastAsia="Calibri"/>
          <w:b/>
          <w:bCs/>
          <w:lang w:eastAsia="en-US"/>
        </w:rPr>
        <w:t xml:space="preserve">Az elzárás végrehajtására </w:t>
      </w:r>
      <w:r w:rsidRPr="00D743EC">
        <w:rPr>
          <w:rFonts w:eastAsia="Calibri"/>
          <w:bCs/>
          <w:lang w:eastAsia="en-US"/>
        </w:rPr>
        <w:t>(amennyiben külön rendelkezést nem tartalmaz a jogszabály)</w:t>
      </w:r>
      <w:r w:rsidRPr="00D743EC">
        <w:rPr>
          <w:rFonts w:eastAsia="Calibri"/>
          <w:b/>
          <w:bCs/>
          <w:lang w:eastAsia="en-US"/>
        </w:rPr>
        <w:t xml:space="preserve"> alapvetően a fogház fokozatra érvényes szabályok az irányadóak. </w:t>
      </w:r>
      <w:r w:rsidRPr="00D743EC">
        <w:rPr>
          <w:rFonts w:eastAsia="Calibri"/>
          <w:bCs/>
          <w:lang w:eastAsia="en-US"/>
        </w:rPr>
        <w:t>Ebből következik, hogy az elzárás hatálya alatt állókat megilletik mindazon jogok és terhelik mindazon kötelezettségek, mint amelyek az egyéb fogvatartotti kategóriákra is irányadók.</w:t>
      </w:r>
    </w:p>
    <w:p w:rsidR="00D743EC" w:rsidRPr="00D743EC" w:rsidRDefault="00D743EC" w:rsidP="00D743EC">
      <w:pPr>
        <w:jc w:val="both"/>
        <w:rPr>
          <w:rFonts w:eastAsia="Calibri"/>
          <w:bCs/>
          <w:lang w:eastAsia="en-US"/>
        </w:rPr>
      </w:pPr>
    </w:p>
    <w:p w:rsidR="00D743EC" w:rsidRPr="00D743EC" w:rsidRDefault="00D743EC" w:rsidP="00D743EC">
      <w:pPr>
        <w:jc w:val="both"/>
        <w:rPr>
          <w:rFonts w:eastAsia="Calibri"/>
          <w:bCs/>
          <w:lang w:eastAsia="en-US"/>
        </w:rPr>
      </w:pPr>
      <w:r w:rsidRPr="00D743EC">
        <w:rPr>
          <w:rFonts w:eastAsia="Calibri"/>
          <w:b/>
          <w:bCs/>
          <w:lang w:eastAsia="en-US"/>
        </w:rPr>
        <w:t>Az általános elkülönítési szabályok betartása mellett az elzárásra ítéltek</w:t>
      </w:r>
      <w:r w:rsidRPr="00D743EC">
        <w:rPr>
          <w:rFonts w:eastAsia="Calibri"/>
          <w:bCs/>
          <w:lang w:eastAsia="en-US"/>
        </w:rPr>
        <w:t xml:space="preserve"> (büntetőjogi elzárás) és a szabálysértési elzárás hatálya alatt állók (elkövetők), valamint a rendbírság helyébe lépő elzárás hatálya alatt állók (elzárásra kötelezettek) </w:t>
      </w:r>
      <w:r w:rsidRPr="00D743EC">
        <w:rPr>
          <w:rFonts w:eastAsia="Calibri"/>
          <w:b/>
          <w:bCs/>
          <w:lang w:eastAsia="en-US"/>
        </w:rPr>
        <w:t>együttesen helyezhetők el.</w:t>
      </w:r>
      <w:r w:rsidRPr="00D743EC">
        <w:rPr>
          <w:rFonts w:eastAsia="Calibri"/>
          <w:bCs/>
          <w:lang w:eastAsia="en-US"/>
        </w:rPr>
        <w:t xml:space="preserve"> Ez azt jelenti, hogy a fentebb ismertetett elzárások között a jogalkotó nem tart indokoltnak olyan különbségeket, mint a jogerős elítéltek esetében a végrehajtási fokozatok között mutatkozó eltérések. </w:t>
      </w:r>
    </w:p>
    <w:p w:rsidR="00D743EC" w:rsidRPr="00D743EC" w:rsidRDefault="00D743EC" w:rsidP="001864AE">
      <w:pPr>
        <w:numPr>
          <w:ilvl w:val="0"/>
          <w:numId w:val="28"/>
        </w:numPr>
        <w:spacing w:after="200" w:line="276" w:lineRule="auto"/>
        <w:ind w:left="567" w:hanging="567"/>
        <w:contextualSpacing/>
        <w:jc w:val="both"/>
        <w:rPr>
          <w:rFonts w:eastAsia="Calibri"/>
          <w:bCs/>
          <w:lang w:eastAsia="en-US"/>
        </w:rPr>
      </w:pPr>
      <w:r w:rsidRPr="00D743EC">
        <w:rPr>
          <w:rFonts w:eastAsia="Calibri"/>
          <w:bCs/>
          <w:lang w:eastAsia="en-US"/>
        </w:rPr>
        <w:t xml:space="preserve">Az elzárást töltők kötelezettségei azonosak más fogvatartotti kategóriákkal, azzal az eltéréssel,  hogy  míg  a  büntetőjogi  elzárásra  ítélt  és  a  szabálysértési  elzárás elkövetője </w:t>
      </w:r>
      <w:r w:rsidRPr="00D743EC">
        <w:rPr>
          <w:rFonts w:eastAsia="Calibri"/>
          <w:b/>
          <w:bCs/>
          <w:lang w:eastAsia="en-US"/>
        </w:rPr>
        <w:t>tankötelezettsé</w:t>
      </w:r>
      <w:r w:rsidRPr="00D743EC">
        <w:rPr>
          <w:rFonts w:eastAsia="Calibri"/>
          <w:bCs/>
          <w:lang w:eastAsia="en-US"/>
        </w:rPr>
        <w:t>gének fennállása esetén köteles általános iskolai tanulmányokat folytatni, addig a rendbírság helyébe lépő elzárásra ítélt erre nem kötelezhető.</w:t>
      </w:r>
    </w:p>
    <w:p w:rsidR="00D743EC" w:rsidRPr="00D743EC" w:rsidRDefault="00D743EC" w:rsidP="001864AE">
      <w:pPr>
        <w:numPr>
          <w:ilvl w:val="0"/>
          <w:numId w:val="28"/>
        </w:numPr>
        <w:spacing w:after="200" w:line="276" w:lineRule="auto"/>
        <w:ind w:left="567" w:hanging="567"/>
        <w:contextualSpacing/>
        <w:jc w:val="both"/>
        <w:rPr>
          <w:rFonts w:eastAsia="Calibri"/>
          <w:bCs/>
          <w:lang w:eastAsia="en-US"/>
        </w:rPr>
      </w:pPr>
      <w:r w:rsidRPr="00D743EC">
        <w:rPr>
          <w:rFonts w:eastAsia="Calibri"/>
          <w:bCs/>
          <w:lang w:eastAsia="en-US"/>
        </w:rPr>
        <w:t xml:space="preserve">Az elzárást töltők jogai vonatkozásában már több az eltérés.  Ezek sorában az egyik az, hogy az </w:t>
      </w:r>
      <w:r w:rsidRPr="00D743EC">
        <w:rPr>
          <w:rFonts w:eastAsia="Calibri"/>
          <w:b/>
          <w:bCs/>
          <w:lang w:eastAsia="en-US"/>
        </w:rPr>
        <w:t>elzárást töltők saját ruhájukat viselhetik</w:t>
      </w:r>
      <w:r w:rsidRPr="00D743EC">
        <w:rPr>
          <w:rFonts w:eastAsia="Calibri"/>
          <w:bCs/>
          <w:lang w:eastAsia="en-US"/>
        </w:rPr>
        <w:t>. Ez a jog fontossá teszi az elkülönítési szabályok betartását, különösen olyan i</w:t>
      </w:r>
      <w:r w:rsidR="004D53B9">
        <w:rPr>
          <w:rFonts w:eastAsia="Calibri"/>
          <w:bCs/>
          <w:lang w:eastAsia="en-US"/>
        </w:rPr>
        <w:t xml:space="preserve">ntézetek esetében ahol </w:t>
      </w:r>
      <w:r w:rsidRPr="00D743EC">
        <w:rPr>
          <w:rFonts w:eastAsia="Calibri"/>
          <w:bCs/>
          <w:lang w:eastAsia="en-US"/>
        </w:rPr>
        <w:t xml:space="preserve">letartóztatást hajtanak végre. </w:t>
      </w:r>
    </w:p>
    <w:p w:rsidR="00D743EC" w:rsidRPr="00D743EC" w:rsidRDefault="00D743EC" w:rsidP="001864AE">
      <w:pPr>
        <w:numPr>
          <w:ilvl w:val="0"/>
          <w:numId w:val="28"/>
        </w:numPr>
        <w:spacing w:after="200" w:line="276" w:lineRule="auto"/>
        <w:ind w:left="567" w:hanging="567"/>
        <w:contextualSpacing/>
        <w:jc w:val="both"/>
        <w:rPr>
          <w:rFonts w:eastAsia="Calibri"/>
          <w:bCs/>
          <w:lang w:eastAsia="en-US"/>
        </w:rPr>
      </w:pPr>
      <w:r w:rsidRPr="00D743EC">
        <w:rPr>
          <w:rFonts w:eastAsia="Calibri"/>
          <w:bCs/>
          <w:lang w:eastAsia="en-US"/>
        </w:rPr>
        <w:t xml:space="preserve">Az </w:t>
      </w:r>
      <w:r w:rsidRPr="00D743EC">
        <w:rPr>
          <w:rFonts w:eastAsia="Calibri"/>
          <w:b/>
          <w:bCs/>
          <w:lang w:eastAsia="en-US"/>
        </w:rPr>
        <w:t>elzárásra ítélt és a szabálysértés elkövetője</w:t>
      </w:r>
      <w:r w:rsidRPr="00D743EC">
        <w:rPr>
          <w:rFonts w:eastAsia="Calibri"/>
          <w:bCs/>
          <w:lang w:eastAsia="en-US"/>
        </w:rPr>
        <w:t xml:space="preserve"> kapcsolattartási joga érvényesítése során </w:t>
      </w:r>
      <w:r w:rsidRPr="00D743EC">
        <w:rPr>
          <w:rFonts w:eastAsia="Calibri"/>
          <w:b/>
          <w:bCs/>
          <w:lang w:eastAsia="en-US"/>
        </w:rPr>
        <w:t>látogatót havonta két alkalommal</w:t>
      </w:r>
      <w:r w:rsidRPr="00D743EC">
        <w:rPr>
          <w:rFonts w:eastAsia="Calibri"/>
          <w:bCs/>
          <w:lang w:eastAsia="en-US"/>
        </w:rPr>
        <w:t xml:space="preserve">, míg a </w:t>
      </w:r>
      <w:r w:rsidRPr="00D743EC">
        <w:rPr>
          <w:rFonts w:eastAsia="Calibri"/>
          <w:b/>
          <w:bCs/>
          <w:lang w:eastAsia="en-US"/>
        </w:rPr>
        <w:t>rendbírság helyébe lépő elzárásra  kötelezett három alkalommal fogadhat</w:t>
      </w:r>
      <w:r w:rsidRPr="00D743EC">
        <w:rPr>
          <w:rFonts w:eastAsia="Calibri"/>
          <w:bCs/>
          <w:lang w:eastAsia="en-US"/>
        </w:rPr>
        <w:t xml:space="preserve">. </w:t>
      </w:r>
    </w:p>
    <w:p w:rsidR="00D743EC" w:rsidRPr="00D743EC" w:rsidRDefault="00D743EC" w:rsidP="001864AE">
      <w:pPr>
        <w:numPr>
          <w:ilvl w:val="0"/>
          <w:numId w:val="28"/>
        </w:numPr>
        <w:spacing w:after="200" w:line="276" w:lineRule="auto"/>
        <w:ind w:left="567" w:hanging="567"/>
        <w:contextualSpacing/>
        <w:jc w:val="both"/>
        <w:rPr>
          <w:rFonts w:eastAsia="Calibri"/>
          <w:bCs/>
          <w:lang w:eastAsia="en-US"/>
        </w:rPr>
      </w:pPr>
      <w:r w:rsidRPr="00D743EC">
        <w:rPr>
          <w:rFonts w:eastAsia="Calibri"/>
          <w:bCs/>
          <w:lang w:eastAsia="en-US"/>
        </w:rPr>
        <w:t xml:space="preserve">Az </w:t>
      </w:r>
      <w:r w:rsidRPr="00D743EC">
        <w:rPr>
          <w:rFonts w:eastAsia="Calibri"/>
          <w:b/>
          <w:bCs/>
          <w:lang w:eastAsia="en-US"/>
        </w:rPr>
        <w:t>elzárást töltők hetente kaphatnak csomagot</w:t>
      </w:r>
      <w:r w:rsidRPr="00D743EC">
        <w:rPr>
          <w:rFonts w:eastAsia="Calibri"/>
          <w:bCs/>
          <w:lang w:eastAsia="en-US"/>
        </w:rPr>
        <w:t xml:space="preserve">, illetve az elzárásra ítélt és a szabálysértési elzárás elkövetője részére heti négy óra, míg a rendbírság helyébe lépő elzárásra kötelezett számára heti nyolc óra </w:t>
      </w:r>
      <w:r w:rsidRPr="00D743EC">
        <w:rPr>
          <w:rFonts w:eastAsia="Calibri"/>
          <w:b/>
          <w:bCs/>
          <w:lang w:eastAsia="en-US"/>
        </w:rPr>
        <w:t>kimaradás</w:t>
      </w:r>
      <w:r w:rsidRPr="00D743EC">
        <w:rPr>
          <w:rFonts w:eastAsia="Calibri"/>
          <w:bCs/>
          <w:lang w:eastAsia="en-US"/>
        </w:rPr>
        <w:t xml:space="preserve"> engedélyezhető.  </w:t>
      </w:r>
    </w:p>
    <w:p w:rsidR="00D743EC" w:rsidRPr="00D743EC" w:rsidRDefault="00D743EC" w:rsidP="001864AE">
      <w:pPr>
        <w:numPr>
          <w:ilvl w:val="0"/>
          <w:numId w:val="28"/>
        </w:numPr>
        <w:spacing w:after="200" w:line="276" w:lineRule="auto"/>
        <w:ind w:left="567" w:hanging="567"/>
        <w:contextualSpacing/>
        <w:jc w:val="both"/>
        <w:rPr>
          <w:rFonts w:eastAsia="Calibri"/>
          <w:bCs/>
          <w:lang w:eastAsia="en-US"/>
        </w:rPr>
      </w:pPr>
      <w:r w:rsidRPr="00D743EC">
        <w:rPr>
          <w:rFonts w:eastAsia="Calibri"/>
          <w:bCs/>
          <w:lang w:eastAsia="en-US"/>
        </w:rPr>
        <w:t xml:space="preserve">Valamennyi elzárást töltőre vonatkozó közös szabály, hogy </w:t>
      </w:r>
      <w:r w:rsidRPr="00D743EC">
        <w:rPr>
          <w:rFonts w:eastAsia="Calibri"/>
          <w:b/>
          <w:bCs/>
          <w:lang w:eastAsia="en-US"/>
        </w:rPr>
        <w:t>húsz napot meghaladó elzárás esetén a kimaradás összevontan is kiadható</w:t>
      </w:r>
      <w:r w:rsidRPr="00D743EC">
        <w:rPr>
          <w:rFonts w:eastAsia="Calibri"/>
          <w:bCs/>
          <w:lang w:eastAsia="en-US"/>
        </w:rPr>
        <w:t xml:space="preserve">, azonban az elzárást töltő kimaradásra nem jogosult, ha ellene büntetőeljárás indul, abban az esetben sem, ha az intézetelhagyással kapcsolatos szabályokat bármilyen módon megsérti, illetve egy éven belül újabb elzárást tölt. </w:t>
      </w:r>
    </w:p>
    <w:p w:rsidR="00D743EC" w:rsidRPr="00D743EC" w:rsidRDefault="00D743EC" w:rsidP="00D743EC">
      <w:pPr>
        <w:ind w:left="567" w:hanging="567"/>
        <w:contextualSpacing/>
        <w:jc w:val="both"/>
        <w:rPr>
          <w:rFonts w:eastAsia="Calibri"/>
          <w:bCs/>
          <w:lang w:eastAsia="en-US"/>
        </w:rPr>
      </w:pPr>
    </w:p>
    <w:p w:rsidR="00D743EC" w:rsidRPr="00D743EC" w:rsidRDefault="00D743EC" w:rsidP="00D743EC">
      <w:pPr>
        <w:jc w:val="both"/>
        <w:rPr>
          <w:rFonts w:eastAsia="Calibri"/>
          <w:b/>
          <w:bCs/>
          <w:lang w:eastAsia="en-US"/>
        </w:rPr>
      </w:pPr>
      <w:r w:rsidRPr="00D743EC">
        <w:rPr>
          <w:rFonts w:eastAsia="Calibri"/>
          <w:b/>
          <w:bCs/>
          <w:lang w:eastAsia="en-US"/>
        </w:rPr>
        <w:t xml:space="preserve">E szabályok tükrözik, hogy az elzárást töltők a társadalomra kevésbé veszélyes cselekményeket követtek el és nyilvánvaló az a jogalkotói szándék, hogy ezek a fogvatartottak családi, társadalmi kapcsolatukat fenn tudják tartani, ugyanakkor beépíti azokat a fékeket, amelyek a végrehajtás alatt jogsértő magatartást tanúsítókat kizárja ezekből a lehetőségekből. </w:t>
      </w:r>
    </w:p>
    <w:p w:rsidR="00D743EC" w:rsidRPr="00D743EC" w:rsidRDefault="00D743EC" w:rsidP="00D743EC">
      <w:pPr>
        <w:jc w:val="both"/>
        <w:rPr>
          <w:rFonts w:eastAsia="Calibri"/>
          <w:bCs/>
          <w:lang w:eastAsia="en-US"/>
        </w:rPr>
      </w:pPr>
    </w:p>
    <w:p w:rsidR="00D743EC" w:rsidRPr="00D743EC" w:rsidRDefault="00D743EC" w:rsidP="00D743EC">
      <w:pPr>
        <w:jc w:val="both"/>
        <w:rPr>
          <w:rFonts w:eastAsia="Calibri"/>
          <w:bCs/>
          <w:lang w:eastAsia="en-US"/>
        </w:rPr>
      </w:pPr>
      <w:r w:rsidRPr="00D743EC">
        <w:rPr>
          <w:rFonts w:eastAsia="Calibri"/>
          <w:bCs/>
          <w:lang w:eastAsia="en-US"/>
        </w:rPr>
        <w:lastRenderedPageBreak/>
        <w:t xml:space="preserve">Az elzárást töltőkre nem vonatkozik a munkakötelezettség, a munkavégzés számukra jogosultság. Ennek oka az elzárás rövid tartamában van. Ugyanakkor, ha sor kerül a munkába állításra, az elzárást töltőt az egyéb szabadságvesztésre ítéltekkel azonos bérezés illeti meg, valamint munkaruházattal kell ellátni. Az elzárást töltő külső munkában is részt vehet. </w:t>
      </w:r>
      <w:r w:rsidRPr="00D743EC">
        <w:rPr>
          <w:rFonts w:eastAsia="Calibri"/>
          <w:b/>
          <w:bCs/>
          <w:lang w:eastAsia="en-US"/>
        </w:rPr>
        <w:t>Az elzárást töltők kivétel nélkül gyakorolhatják választójogukat</w:t>
      </w:r>
      <w:r w:rsidRPr="00D743EC">
        <w:rPr>
          <w:rFonts w:eastAsia="Calibri"/>
          <w:bCs/>
          <w:lang w:eastAsia="en-US"/>
        </w:rPr>
        <w:t>. Továbbá e célból részükre – szükség esetén – három nap félbeszakítást kell engedélyezni.</w:t>
      </w:r>
    </w:p>
    <w:p w:rsidR="00D743EC" w:rsidRPr="00D743EC" w:rsidRDefault="00D743EC" w:rsidP="00D743EC">
      <w:pPr>
        <w:rPr>
          <w:rFonts w:eastAsia="Calibri"/>
          <w:bCs/>
          <w:lang w:eastAsia="en-US"/>
        </w:rPr>
      </w:pPr>
    </w:p>
    <w:p w:rsidR="00D743EC" w:rsidRPr="00D743EC" w:rsidRDefault="00D743EC" w:rsidP="00D743EC">
      <w:pPr>
        <w:jc w:val="both"/>
        <w:rPr>
          <w:rFonts w:eastAsia="Calibri"/>
          <w:bCs/>
          <w:lang w:eastAsia="en-US"/>
        </w:rPr>
      </w:pPr>
      <w:r w:rsidRPr="00D743EC">
        <w:rPr>
          <w:rFonts w:eastAsia="Calibri"/>
          <w:bCs/>
          <w:lang w:eastAsia="en-US"/>
        </w:rPr>
        <w:t xml:space="preserve">Az elzárást töltők jutalmazása és a fegyelmi felelősségre vonása eltér az általános szabályoktól.  </w:t>
      </w:r>
    </w:p>
    <w:p w:rsidR="00D743EC" w:rsidRPr="00D743EC" w:rsidRDefault="00D743EC" w:rsidP="00D743EC">
      <w:pPr>
        <w:jc w:val="both"/>
        <w:rPr>
          <w:rFonts w:eastAsia="Calibri"/>
          <w:b/>
          <w:bCs/>
          <w:lang w:eastAsia="en-US"/>
        </w:rPr>
      </w:pPr>
    </w:p>
    <w:p w:rsidR="00D743EC" w:rsidRPr="00D743EC" w:rsidRDefault="00D743EC" w:rsidP="00D743EC">
      <w:pPr>
        <w:pStyle w:val="Cmsor2"/>
      </w:pPr>
      <w:bookmarkStart w:id="115" w:name="_Toc470697657"/>
      <w:bookmarkStart w:id="116" w:name="_Toc476906519"/>
      <w:r w:rsidRPr="00D743EC">
        <w:t>Jutalmazás és fenyítés, biztonsági részleg</w:t>
      </w:r>
      <w:bookmarkEnd w:id="115"/>
      <w:bookmarkEnd w:id="116"/>
    </w:p>
    <w:p w:rsidR="00D743EC" w:rsidRPr="00D743EC" w:rsidRDefault="00D743EC" w:rsidP="00D743EC">
      <w:pPr>
        <w:jc w:val="both"/>
        <w:rPr>
          <w:rFonts w:eastAsia="Calibri"/>
          <w:b/>
          <w:bCs/>
          <w:lang w:eastAsia="en-US"/>
        </w:rPr>
      </w:pPr>
    </w:p>
    <w:p w:rsidR="00D743EC" w:rsidRPr="00D743EC" w:rsidRDefault="00D743EC" w:rsidP="00D743EC">
      <w:pPr>
        <w:jc w:val="both"/>
        <w:rPr>
          <w:rFonts w:eastAsia="Calibri"/>
          <w:bCs/>
          <w:lang w:eastAsia="en-US"/>
        </w:rPr>
      </w:pPr>
      <w:r w:rsidRPr="00D743EC">
        <w:rPr>
          <w:rFonts w:eastAsia="Calibri"/>
          <w:b/>
          <w:bCs/>
          <w:lang w:eastAsia="en-US"/>
        </w:rPr>
        <w:t>Jutalmazások:</w:t>
      </w:r>
      <w:r w:rsidRPr="00D743EC">
        <w:rPr>
          <w:rFonts w:eastAsia="Calibri"/>
          <w:bCs/>
          <w:lang w:eastAsia="en-US"/>
        </w:rPr>
        <w:t xml:space="preserve"> dicséret, személyes szükségletre fordítható összeg növelése, rendkívüli kimaradás, ami az elzárás tartamába beszámít.</w:t>
      </w:r>
    </w:p>
    <w:p w:rsidR="00D743EC" w:rsidRPr="00D743EC" w:rsidRDefault="00D743EC" w:rsidP="00D743EC">
      <w:pPr>
        <w:jc w:val="both"/>
        <w:rPr>
          <w:rFonts w:eastAsia="Calibri"/>
          <w:bCs/>
          <w:lang w:eastAsia="en-US"/>
        </w:rPr>
      </w:pPr>
    </w:p>
    <w:p w:rsidR="00D743EC" w:rsidRPr="00D743EC" w:rsidRDefault="00D743EC" w:rsidP="00D743EC">
      <w:pPr>
        <w:jc w:val="both"/>
        <w:rPr>
          <w:rFonts w:eastAsia="Calibri"/>
          <w:bCs/>
          <w:lang w:eastAsia="en-US"/>
        </w:rPr>
      </w:pPr>
      <w:r w:rsidRPr="00D743EC">
        <w:rPr>
          <w:rFonts w:eastAsia="Calibri"/>
          <w:b/>
          <w:bCs/>
          <w:lang w:eastAsia="en-US"/>
        </w:rPr>
        <w:t>Fenyítések:</w:t>
      </w:r>
      <w:r w:rsidRPr="00D743EC">
        <w:rPr>
          <w:rFonts w:eastAsia="Calibri"/>
          <w:bCs/>
          <w:lang w:eastAsia="en-US"/>
        </w:rPr>
        <w:t xml:space="preserve"> feddés, személyes szükségletre fordítható összeg csökkentése, kimaradás három alkalomra történő megvonása, öt napig terjedhető magánelzárás, amelynek során engedélyezhető, hogy az elzárásra ítélt dolgozzon.</w:t>
      </w:r>
    </w:p>
    <w:p w:rsidR="00D743EC" w:rsidRPr="00D743EC" w:rsidRDefault="00D743EC" w:rsidP="00D743EC">
      <w:pPr>
        <w:jc w:val="both"/>
        <w:rPr>
          <w:rFonts w:eastAsia="Calibri"/>
          <w:bCs/>
          <w:lang w:eastAsia="en-US"/>
        </w:rPr>
      </w:pPr>
    </w:p>
    <w:p w:rsidR="00D743EC" w:rsidRPr="00D743EC" w:rsidRDefault="00D743EC" w:rsidP="00D743EC">
      <w:pPr>
        <w:jc w:val="both"/>
        <w:rPr>
          <w:rFonts w:eastAsia="Calibri"/>
          <w:b/>
          <w:bCs/>
          <w:lang w:eastAsia="en-US"/>
        </w:rPr>
      </w:pPr>
      <w:r w:rsidRPr="00D743EC">
        <w:rPr>
          <w:rFonts w:eastAsia="Calibri"/>
          <w:bCs/>
          <w:lang w:eastAsia="en-US"/>
        </w:rPr>
        <w:t xml:space="preserve">A </w:t>
      </w:r>
      <w:r w:rsidRPr="00D743EC">
        <w:rPr>
          <w:rFonts w:eastAsia="Calibri"/>
          <w:b/>
          <w:bCs/>
          <w:lang w:eastAsia="en-US"/>
        </w:rPr>
        <w:t>biztonsági intézkedések</w:t>
      </w:r>
      <w:r w:rsidRPr="00D743EC">
        <w:rPr>
          <w:rFonts w:eastAsia="Calibri"/>
          <w:bCs/>
          <w:lang w:eastAsia="en-US"/>
        </w:rPr>
        <w:t xml:space="preserve"> közül az elzárást töltővel szemben a </w:t>
      </w:r>
      <w:r w:rsidRPr="00D743EC">
        <w:rPr>
          <w:rFonts w:eastAsia="Calibri"/>
          <w:b/>
          <w:bCs/>
          <w:lang w:eastAsia="en-US"/>
        </w:rPr>
        <w:t>nem alkalmazható</w:t>
      </w:r>
      <w:r w:rsidRPr="00D743EC">
        <w:rPr>
          <w:rFonts w:eastAsia="Calibri"/>
          <w:bCs/>
          <w:lang w:eastAsia="en-US"/>
        </w:rPr>
        <w:t xml:space="preserve"> a </w:t>
      </w:r>
      <w:r w:rsidRPr="00D743EC">
        <w:rPr>
          <w:rFonts w:eastAsia="Calibri"/>
          <w:b/>
          <w:bCs/>
          <w:lang w:eastAsia="en-US"/>
        </w:rPr>
        <w:t>biztonsági zárkába, illetve részlegre helyezés.</w:t>
      </w:r>
    </w:p>
    <w:p w:rsidR="00D743EC" w:rsidRPr="00D743EC" w:rsidRDefault="00D743EC" w:rsidP="00D743EC">
      <w:pPr>
        <w:jc w:val="both"/>
        <w:rPr>
          <w:rFonts w:eastAsia="Calibri"/>
          <w:b/>
          <w:bCs/>
          <w:lang w:eastAsia="en-US"/>
        </w:rPr>
      </w:pPr>
    </w:p>
    <w:p w:rsidR="00D743EC" w:rsidRPr="00D743EC" w:rsidRDefault="00D743EC" w:rsidP="00D743EC">
      <w:pPr>
        <w:pStyle w:val="Cmsor2"/>
        <w:rPr>
          <w:rFonts w:eastAsia="Calibri"/>
        </w:rPr>
      </w:pPr>
      <w:bookmarkStart w:id="117" w:name="_Toc470697658"/>
      <w:bookmarkStart w:id="118" w:name="_Toc476906520"/>
      <w:r w:rsidRPr="00D743EC">
        <w:rPr>
          <w:rFonts w:eastAsia="Calibri"/>
        </w:rPr>
        <w:t>A halasztás és a félbeszakítás szabályai</w:t>
      </w:r>
      <w:bookmarkEnd w:id="117"/>
      <w:bookmarkEnd w:id="118"/>
    </w:p>
    <w:p w:rsidR="00D743EC" w:rsidRPr="00D743EC" w:rsidRDefault="00D743EC" w:rsidP="00D743EC">
      <w:pPr>
        <w:contextualSpacing/>
        <w:jc w:val="both"/>
        <w:rPr>
          <w:rFonts w:eastAsia="Calibri"/>
          <w:b/>
          <w:bCs/>
          <w:lang w:eastAsia="en-US"/>
        </w:rPr>
      </w:pPr>
    </w:p>
    <w:p w:rsidR="00D743EC" w:rsidRPr="00D743EC" w:rsidRDefault="00D743EC" w:rsidP="00D743EC">
      <w:pPr>
        <w:contextualSpacing/>
        <w:jc w:val="both"/>
        <w:rPr>
          <w:rFonts w:eastAsia="Calibri"/>
          <w:bCs/>
          <w:lang w:eastAsia="en-US"/>
        </w:rPr>
      </w:pPr>
      <w:r w:rsidRPr="00D743EC">
        <w:rPr>
          <w:rFonts w:eastAsia="Calibri"/>
          <w:b/>
          <w:bCs/>
          <w:lang w:eastAsia="en-US"/>
        </w:rPr>
        <w:t>Az elzárás félbeszakításának szabályai</w:t>
      </w:r>
      <w:r w:rsidRPr="00D743EC">
        <w:rPr>
          <w:rFonts w:eastAsia="Calibri"/>
          <w:bCs/>
          <w:lang w:eastAsia="en-US"/>
        </w:rPr>
        <w:t xml:space="preserve"> </w:t>
      </w:r>
    </w:p>
    <w:p w:rsidR="00D743EC" w:rsidRPr="00D743EC" w:rsidRDefault="00D743EC" w:rsidP="001864AE">
      <w:pPr>
        <w:numPr>
          <w:ilvl w:val="0"/>
          <w:numId w:val="29"/>
        </w:numPr>
        <w:spacing w:after="200" w:line="276" w:lineRule="auto"/>
        <w:ind w:left="567" w:hanging="567"/>
        <w:contextualSpacing/>
        <w:jc w:val="both"/>
        <w:rPr>
          <w:rFonts w:eastAsia="Calibri"/>
          <w:bCs/>
          <w:lang w:eastAsia="en-US"/>
        </w:rPr>
      </w:pPr>
      <w:r w:rsidRPr="00D743EC">
        <w:rPr>
          <w:rFonts w:eastAsia="Calibri"/>
          <w:bCs/>
          <w:lang w:eastAsia="en-US"/>
        </w:rPr>
        <w:t xml:space="preserve">Az intézetparancsnoki hatáskörben adható félbeszakítás harminc napig terjedhet. Az elzárást töltő kórházi gyógykezelése esetén (ha az külső egészségügyi intézményben történik) a bv. intézet parancsnokának a gyógykezelés tartamára az elzárást félbe kell szakítania. Az elzárást az elítélt kérelmére vagy hivatalból félbe kell szakítani a várandósság tizenkettedik hetét követően a gyermek egy éves koráig. Ennek feltétele, hogy az anya a gyermekét saját háztartásában gondozza, illetve gyermekgondozási díjban részesül. Ez utóbbi esetben legfeljebb egy évig terjedhet a félbeszakítás. A jogszabályi feltételek bármelyikének hiánya esetén a félbeszakítást meg kell szüntetni. </w:t>
      </w:r>
    </w:p>
    <w:p w:rsidR="00D743EC" w:rsidRPr="00D743EC" w:rsidRDefault="00D743EC" w:rsidP="00D743EC">
      <w:pPr>
        <w:ind w:left="567" w:hanging="567"/>
        <w:jc w:val="both"/>
        <w:rPr>
          <w:rFonts w:eastAsia="Calibri"/>
          <w:bCs/>
          <w:lang w:eastAsia="en-US"/>
        </w:rPr>
      </w:pPr>
    </w:p>
    <w:p w:rsidR="00D743EC" w:rsidRPr="00D743EC" w:rsidRDefault="00D743EC" w:rsidP="001864AE">
      <w:pPr>
        <w:numPr>
          <w:ilvl w:val="0"/>
          <w:numId w:val="29"/>
        </w:numPr>
        <w:spacing w:after="200" w:line="276" w:lineRule="auto"/>
        <w:ind w:left="567" w:hanging="567"/>
        <w:contextualSpacing/>
        <w:jc w:val="both"/>
        <w:rPr>
          <w:rFonts w:eastAsia="Calibri"/>
          <w:bCs/>
          <w:lang w:eastAsia="en-US"/>
        </w:rPr>
      </w:pPr>
      <w:r w:rsidRPr="00D743EC">
        <w:rPr>
          <w:rFonts w:eastAsia="Calibri"/>
          <w:b/>
          <w:bCs/>
          <w:lang w:eastAsia="en-US"/>
        </w:rPr>
        <w:t>Az elzárás végrehajtásának elhalasztása</w:t>
      </w:r>
      <w:r w:rsidRPr="00D743EC">
        <w:rPr>
          <w:rFonts w:eastAsia="Calibri"/>
          <w:bCs/>
          <w:lang w:eastAsia="en-US"/>
        </w:rPr>
        <w:t xml:space="preserve"> a bíróság jogköre. Az elzárás megkezdését a bíróság az elítélt kérelmére, fontos okból, legfeljebb három hónappal elhalaszthatja. Ezt elsősorban a kérelmező személyes vagy családi problémái indokolhatják. Amennyiben az elzárás végrehajtása az elítélt életét közvetlenül veszélyezteti, a bíróság három hónapnál hosszabb, de határozott tartamú halasztást is engedélyezhet. A jogszabály az ilyen halasztás maximális időtartamára nem tér ki. Ilyen egészségi probléma estén arra is van lehetőség, hogy a fentebb említett három hónapos halasztást a bíróság meghosszabbítsa. Ebben az esetben a bíróság igazságügyi orvos szakértői vélemény alapján dönt a kérelemről. </w:t>
      </w:r>
    </w:p>
    <w:p w:rsidR="00D743EC" w:rsidRPr="00D743EC" w:rsidRDefault="00D743EC" w:rsidP="00D743EC">
      <w:pPr>
        <w:rPr>
          <w:rFonts w:eastAsia="Calibri"/>
          <w:bCs/>
          <w:lang w:eastAsia="en-US"/>
        </w:rPr>
      </w:pPr>
    </w:p>
    <w:p w:rsidR="00D743EC" w:rsidRPr="00D743EC" w:rsidRDefault="00D743EC" w:rsidP="00D743EC">
      <w:pPr>
        <w:rPr>
          <w:rFonts w:eastAsia="Calibri"/>
          <w:bCs/>
          <w:i/>
          <w:lang w:eastAsia="en-US"/>
        </w:rPr>
      </w:pPr>
      <w:r w:rsidRPr="00D743EC">
        <w:rPr>
          <w:rFonts w:eastAsia="Calibri"/>
          <w:bCs/>
          <w:i/>
          <w:lang w:eastAsia="en-US"/>
        </w:rPr>
        <w:t xml:space="preserve">Az elzárás megkezdését bizonyos esetekben a bíróságnak hivatalból el kell halasztania. </w:t>
      </w:r>
    </w:p>
    <w:p w:rsidR="00D743EC" w:rsidRPr="00D743EC" w:rsidRDefault="00D743EC" w:rsidP="001864AE">
      <w:pPr>
        <w:numPr>
          <w:ilvl w:val="0"/>
          <w:numId w:val="30"/>
        </w:numPr>
        <w:spacing w:after="200" w:line="276" w:lineRule="auto"/>
        <w:ind w:left="567" w:hanging="567"/>
        <w:contextualSpacing/>
        <w:jc w:val="both"/>
        <w:rPr>
          <w:rFonts w:eastAsia="Calibri"/>
          <w:bCs/>
          <w:lang w:eastAsia="en-US"/>
        </w:rPr>
      </w:pPr>
      <w:r w:rsidRPr="00D743EC">
        <w:rPr>
          <w:rFonts w:eastAsia="Calibri"/>
          <w:bCs/>
          <w:lang w:eastAsia="en-US"/>
        </w:rPr>
        <w:t>Ilyen eset, ha valaki a tizenkettedik hetet meghaladóan várandós, ekkor a halasztás a szülés várható időpontját követő egy évig tart. Ha azonban a gyermek halva született, vagy meghalt, az elzárást a bíróság felhívására hat héten belül meg kell kezdeni.</w:t>
      </w:r>
    </w:p>
    <w:p w:rsidR="00D743EC" w:rsidRPr="00D743EC" w:rsidRDefault="00D743EC" w:rsidP="001864AE">
      <w:pPr>
        <w:numPr>
          <w:ilvl w:val="0"/>
          <w:numId w:val="30"/>
        </w:numPr>
        <w:spacing w:after="200" w:line="276" w:lineRule="auto"/>
        <w:ind w:left="567" w:hanging="567"/>
        <w:contextualSpacing/>
        <w:jc w:val="both"/>
        <w:rPr>
          <w:rFonts w:eastAsia="Calibri"/>
          <w:bCs/>
          <w:lang w:eastAsia="en-US"/>
        </w:rPr>
      </w:pPr>
      <w:r w:rsidRPr="00D743EC">
        <w:rPr>
          <w:rFonts w:eastAsia="Calibri"/>
          <w:bCs/>
          <w:lang w:eastAsia="en-US"/>
        </w:rPr>
        <w:lastRenderedPageBreak/>
        <w:t>Ugyancsak hivatalból történik a halasztás, ha valaki egy évesnél fiatalabb gyermekét gondozza. Amennyiben a gyermek tartósan, vagy véglegesen kikerül az elítélt gondozása alól, az elzárás végrehajtását haladéktalanul meg kell kezdeni. A jogszabály arról is rendelkezik, hogy a felsorolt esetekben sem lehet elhalasztani az elzárás megkezdését, ha a halasztás a közrendet, közbiztonságot súlyosan veszélyeztetné, vagy az elzárásra ítélt szökésétől kell tartani.</w:t>
      </w:r>
    </w:p>
    <w:p w:rsidR="00D743EC" w:rsidRPr="00D743EC" w:rsidRDefault="00D743EC" w:rsidP="00D743EC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D743EC" w:rsidRPr="00D743EC" w:rsidRDefault="00D743EC" w:rsidP="00D743EC">
      <w:pPr>
        <w:jc w:val="both"/>
        <w:rPr>
          <w:rFonts w:ascii="Arial" w:hAnsi="Arial" w:cs="Arial"/>
          <w:b/>
          <w:bCs/>
          <w:sz w:val="28"/>
          <w:szCs w:val="28"/>
        </w:rPr>
      </w:pPr>
    </w:p>
    <w:tbl>
      <w:tblPr>
        <w:tblW w:w="9203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"/>
        <w:gridCol w:w="970"/>
        <w:gridCol w:w="2447"/>
        <w:gridCol w:w="2311"/>
        <w:gridCol w:w="2543"/>
      </w:tblGrid>
      <w:tr w:rsidR="00D743EC" w:rsidRPr="00D743EC" w:rsidTr="00E4549C">
        <w:trPr>
          <w:trHeight w:val="398"/>
        </w:trPr>
        <w:tc>
          <w:tcPr>
            <w:tcW w:w="932" w:type="dxa"/>
          </w:tcPr>
          <w:p w:rsidR="00D743EC" w:rsidRPr="00D743EC" w:rsidRDefault="00D743EC" w:rsidP="00D743EC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</w:tcPr>
          <w:p w:rsidR="00D743EC" w:rsidRPr="00D743EC" w:rsidRDefault="00D743EC" w:rsidP="00D743EC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47" w:type="dxa"/>
          </w:tcPr>
          <w:p w:rsidR="00D743EC" w:rsidRPr="00D743EC" w:rsidRDefault="00D743EC" w:rsidP="00D743EC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743EC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 szabálysértési elzárás</w:t>
            </w:r>
          </w:p>
        </w:tc>
        <w:tc>
          <w:tcPr>
            <w:tcW w:w="2311" w:type="dxa"/>
          </w:tcPr>
          <w:p w:rsidR="00D743EC" w:rsidRPr="00D743EC" w:rsidRDefault="00D743EC" w:rsidP="00D743EC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743EC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büntetőjogi elzárás</w:t>
            </w:r>
          </w:p>
        </w:tc>
        <w:tc>
          <w:tcPr>
            <w:tcW w:w="2543" w:type="dxa"/>
          </w:tcPr>
          <w:p w:rsidR="00D743EC" w:rsidRPr="00D743EC" w:rsidRDefault="00D743EC" w:rsidP="00D743EC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743EC">
              <w:rPr>
                <w:rFonts w:eastAsia="Calibri"/>
                <w:bCs/>
                <w:sz w:val="20"/>
                <w:szCs w:val="20"/>
                <w:lang w:eastAsia="en-US"/>
              </w:rPr>
              <w:t>szabadságvesztés</w:t>
            </w:r>
          </w:p>
        </w:tc>
      </w:tr>
      <w:tr w:rsidR="00D743EC" w:rsidRPr="00D743EC" w:rsidTr="00E4549C">
        <w:trPr>
          <w:trHeight w:val="987"/>
        </w:trPr>
        <w:tc>
          <w:tcPr>
            <w:tcW w:w="932" w:type="dxa"/>
            <w:vMerge w:val="restart"/>
          </w:tcPr>
          <w:p w:rsidR="00D743EC" w:rsidRPr="00D743EC" w:rsidRDefault="00D743EC" w:rsidP="00D743EC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D743EC" w:rsidRPr="00D743EC" w:rsidRDefault="00D743EC" w:rsidP="00D743EC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D743EC" w:rsidRPr="00D743EC" w:rsidRDefault="00D743EC" w:rsidP="00D743EC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743EC">
              <w:rPr>
                <w:rFonts w:eastAsia="Calibri"/>
                <w:bCs/>
                <w:sz w:val="20"/>
                <w:szCs w:val="20"/>
                <w:lang w:eastAsia="en-US"/>
              </w:rPr>
              <w:t>Tartam</w:t>
            </w:r>
          </w:p>
        </w:tc>
        <w:tc>
          <w:tcPr>
            <w:tcW w:w="970" w:type="dxa"/>
          </w:tcPr>
          <w:p w:rsidR="00D743EC" w:rsidRPr="00D743EC" w:rsidRDefault="00D743EC" w:rsidP="00D743EC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D743EC" w:rsidRPr="00D743EC" w:rsidRDefault="00D743EC" w:rsidP="00D743EC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743EC">
              <w:rPr>
                <w:rFonts w:eastAsia="Calibri"/>
                <w:bCs/>
                <w:sz w:val="20"/>
                <w:szCs w:val="20"/>
                <w:lang w:eastAsia="en-US"/>
              </w:rPr>
              <w:t>Felnőtt</w:t>
            </w:r>
          </w:p>
          <w:p w:rsidR="00D743EC" w:rsidRPr="00D743EC" w:rsidRDefault="00D743EC" w:rsidP="00D743EC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743EC">
              <w:rPr>
                <w:rFonts w:eastAsia="Calibri"/>
                <w:bCs/>
                <w:sz w:val="20"/>
                <w:szCs w:val="20"/>
                <w:lang w:eastAsia="en-US"/>
              </w:rPr>
              <w:t>korú</w:t>
            </w:r>
          </w:p>
          <w:p w:rsidR="00D743EC" w:rsidRPr="00D743EC" w:rsidRDefault="00D743EC" w:rsidP="00D743EC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47" w:type="dxa"/>
          </w:tcPr>
          <w:p w:rsidR="00D743EC" w:rsidRPr="00D743EC" w:rsidRDefault="00D743EC" w:rsidP="00D743EC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D743EC" w:rsidRPr="00D743EC" w:rsidRDefault="00D743EC" w:rsidP="00D743EC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743EC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         1-60 nap</w:t>
            </w:r>
          </w:p>
          <w:p w:rsidR="00D743EC" w:rsidRPr="00D743EC" w:rsidRDefault="00D743EC" w:rsidP="00D743EC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11" w:type="dxa"/>
          </w:tcPr>
          <w:p w:rsidR="00D743EC" w:rsidRPr="00D743EC" w:rsidRDefault="00D743EC" w:rsidP="00D743EC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743EC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</w:p>
          <w:p w:rsidR="00D743EC" w:rsidRPr="00D743EC" w:rsidRDefault="00D743EC" w:rsidP="00D743EC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743EC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   5-90 nap</w:t>
            </w:r>
          </w:p>
        </w:tc>
        <w:tc>
          <w:tcPr>
            <w:tcW w:w="2543" w:type="dxa"/>
          </w:tcPr>
          <w:p w:rsidR="00D743EC" w:rsidRPr="00D743EC" w:rsidRDefault="00D743EC" w:rsidP="00D743EC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D743EC" w:rsidRPr="00D743EC" w:rsidRDefault="00D743EC" w:rsidP="00D743EC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743EC">
              <w:rPr>
                <w:rFonts w:eastAsia="Calibri"/>
                <w:bCs/>
                <w:sz w:val="20"/>
                <w:szCs w:val="20"/>
                <w:lang w:eastAsia="en-US"/>
              </w:rPr>
              <w:t>3 hónap – 20 év</w:t>
            </w:r>
          </w:p>
          <w:p w:rsidR="00D743EC" w:rsidRPr="00D743EC" w:rsidRDefault="00D743EC" w:rsidP="00D743EC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743EC">
              <w:rPr>
                <w:rFonts w:eastAsia="Calibri"/>
                <w:bCs/>
                <w:sz w:val="20"/>
                <w:szCs w:val="20"/>
                <w:lang w:eastAsia="en-US"/>
              </w:rPr>
              <w:t>(bizonyos bűncselekmények esetén életfogytig )</w:t>
            </w:r>
          </w:p>
        </w:tc>
      </w:tr>
      <w:tr w:rsidR="00D743EC" w:rsidRPr="00D743EC" w:rsidTr="00E4549C">
        <w:trPr>
          <w:trHeight w:val="667"/>
        </w:trPr>
        <w:tc>
          <w:tcPr>
            <w:tcW w:w="932" w:type="dxa"/>
            <w:vMerge/>
          </w:tcPr>
          <w:p w:rsidR="00D743EC" w:rsidRPr="00D743EC" w:rsidRDefault="00D743EC" w:rsidP="00D743EC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</w:tcPr>
          <w:p w:rsidR="00D743EC" w:rsidRPr="00D743EC" w:rsidRDefault="00D743EC" w:rsidP="00D743EC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743EC">
              <w:rPr>
                <w:rFonts w:eastAsia="Calibri"/>
                <w:bCs/>
                <w:sz w:val="20"/>
                <w:szCs w:val="20"/>
                <w:lang w:eastAsia="en-US"/>
              </w:rPr>
              <w:t>Fiatalkorú</w:t>
            </w:r>
          </w:p>
        </w:tc>
        <w:tc>
          <w:tcPr>
            <w:tcW w:w="2447" w:type="dxa"/>
          </w:tcPr>
          <w:p w:rsidR="00D743EC" w:rsidRPr="00D743EC" w:rsidRDefault="00D743EC" w:rsidP="00D743EC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D743EC" w:rsidRPr="00D743EC" w:rsidRDefault="00D743EC" w:rsidP="00D743EC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743EC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         1-30 nap</w:t>
            </w:r>
          </w:p>
        </w:tc>
        <w:tc>
          <w:tcPr>
            <w:tcW w:w="2311" w:type="dxa"/>
          </w:tcPr>
          <w:p w:rsidR="00D743EC" w:rsidRPr="00D743EC" w:rsidRDefault="00D743EC" w:rsidP="00D743EC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743EC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</w:p>
          <w:p w:rsidR="00D743EC" w:rsidRPr="00D743EC" w:rsidRDefault="00D743EC" w:rsidP="00D743EC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743EC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     3 – 30 nap</w:t>
            </w:r>
          </w:p>
        </w:tc>
        <w:tc>
          <w:tcPr>
            <w:tcW w:w="2543" w:type="dxa"/>
          </w:tcPr>
          <w:p w:rsidR="00D743EC" w:rsidRPr="00D743EC" w:rsidRDefault="00D743EC" w:rsidP="00D743EC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D743EC" w:rsidRPr="00D743EC" w:rsidRDefault="00D743EC" w:rsidP="00D743EC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743EC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 1 hónap – 5-15 év</w:t>
            </w:r>
          </w:p>
        </w:tc>
      </w:tr>
      <w:tr w:rsidR="00D743EC" w:rsidRPr="00D743EC" w:rsidTr="00E4549C">
        <w:trPr>
          <w:trHeight w:val="1650"/>
        </w:trPr>
        <w:tc>
          <w:tcPr>
            <w:tcW w:w="932" w:type="dxa"/>
            <w:vMerge w:val="restart"/>
          </w:tcPr>
          <w:p w:rsidR="00D743EC" w:rsidRPr="00D743EC" w:rsidRDefault="00D743EC" w:rsidP="00D743EC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D743EC" w:rsidRPr="00D743EC" w:rsidRDefault="00D743EC" w:rsidP="00D743EC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743EC">
              <w:rPr>
                <w:rFonts w:eastAsia="Calibri"/>
                <w:bCs/>
                <w:sz w:val="20"/>
                <w:szCs w:val="20"/>
                <w:lang w:eastAsia="en-US"/>
              </w:rPr>
              <w:t>Halmazat</w:t>
            </w:r>
          </w:p>
          <w:p w:rsidR="00D743EC" w:rsidRPr="00D743EC" w:rsidRDefault="00D743EC" w:rsidP="00D743EC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743EC">
              <w:rPr>
                <w:rFonts w:eastAsia="Calibri"/>
                <w:bCs/>
                <w:sz w:val="20"/>
                <w:szCs w:val="20"/>
                <w:lang w:eastAsia="en-US"/>
              </w:rPr>
              <w:t>vagy ismételt elkövetés esetén</w:t>
            </w:r>
          </w:p>
        </w:tc>
        <w:tc>
          <w:tcPr>
            <w:tcW w:w="970" w:type="dxa"/>
          </w:tcPr>
          <w:p w:rsidR="00D743EC" w:rsidRPr="00D743EC" w:rsidRDefault="00D743EC" w:rsidP="00D743EC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D743EC" w:rsidRPr="00D743EC" w:rsidRDefault="00D743EC" w:rsidP="00D743EC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743EC">
              <w:rPr>
                <w:rFonts w:eastAsia="Calibri"/>
                <w:bCs/>
                <w:sz w:val="20"/>
                <w:szCs w:val="20"/>
                <w:lang w:eastAsia="en-US"/>
              </w:rPr>
              <w:t>Felnőtt</w:t>
            </w:r>
          </w:p>
          <w:p w:rsidR="00D743EC" w:rsidRPr="00D743EC" w:rsidRDefault="00D743EC" w:rsidP="00D743EC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743EC">
              <w:rPr>
                <w:rFonts w:eastAsia="Calibri"/>
                <w:bCs/>
                <w:sz w:val="20"/>
                <w:szCs w:val="20"/>
                <w:lang w:eastAsia="en-US"/>
              </w:rPr>
              <w:t>korú</w:t>
            </w:r>
          </w:p>
          <w:p w:rsidR="00D743EC" w:rsidRPr="00D743EC" w:rsidRDefault="00D743EC" w:rsidP="00D743EC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47" w:type="dxa"/>
          </w:tcPr>
          <w:p w:rsidR="00D743EC" w:rsidRPr="00D743EC" w:rsidRDefault="00D743EC" w:rsidP="00D743EC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D743EC" w:rsidRPr="00D743EC" w:rsidRDefault="00D743EC" w:rsidP="00D743EC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743EC">
              <w:rPr>
                <w:rFonts w:eastAsia="Calibri"/>
                <w:bCs/>
                <w:sz w:val="20"/>
                <w:szCs w:val="20"/>
                <w:lang w:eastAsia="en-US"/>
              </w:rPr>
              <w:t>halmazati büntetésnél, ismételt elkövetésnél egyes feltételek mellett 90 nap, elkövetés más speciális eseteiben 75 nap</w:t>
            </w:r>
          </w:p>
        </w:tc>
        <w:tc>
          <w:tcPr>
            <w:tcW w:w="2311" w:type="dxa"/>
          </w:tcPr>
          <w:p w:rsidR="00D743EC" w:rsidRPr="00D743EC" w:rsidRDefault="00D743EC" w:rsidP="00D743EC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D743EC" w:rsidRPr="00D743EC" w:rsidRDefault="00D743EC" w:rsidP="00D743EC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743EC">
              <w:rPr>
                <w:rFonts w:eastAsia="Calibri"/>
                <w:bCs/>
                <w:sz w:val="20"/>
                <w:szCs w:val="20"/>
                <w:lang w:eastAsia="en-US"/>
              </w:rPr>
              <w:t>halmazati emelt felső   határ nincs</w:t>
            </w:r>
          </w:p>
        </w:tc>
        <w:tc>
          <w:tcPr>
            <w:tcW w:w="2543" w:type="dxa"/>
          </w:tcPr>
          <w:p w:rsidR="00D743EC" w:rsidRPr="00D743EC" w:rsidRDefault="00D743EC" w:rsidP="00D743EC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D743EC" w:rsidRPr="00D743EC" w:rsidRDefault="00D743EC" w:rsidP="00D743EC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743EC">
              <w:rPr>
                <w:rFonts w:eastAsia="Calibri"/>
                <w:bCs/>
                <w:sz w:val="20"/>
                <w:szCs w:val="20"/>
                <w:lang w:eastAsia="en-US"/>
              </w:rPr>
              <w:t>bűnszervezetben, különös vagy többszörös visszaesőként történő elkövetés, illetve halmazati vagy összbüntetés esetén 25 év</w:t>
            </w:r>
          </w:p>
        </w:tc>
      </w:tr>
      <w:tr w:rsidR="00D743EC" w:rsidRPr="00D743EC" w:rsidTr="00E4549C">
        <w:trPr>
          <w:trHeight w:val="705"/>
        </w:trPr>
        <w:tc>
          <w:tcPr>
            <w:tcW w:w="932" w:type="dxa"/>
            <w:vMerge/>
          </w:tcPr>
          <w:p w:rsidR="00D743EC" w:rsidRPr="00D743EC" w:rsidRDefault="00D743EC" w:rsidP="00D743EC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</w:tcPr>
          <w:p w:rsidR="00D743EC" w:rsidRPr="00D743EC" w:rsidRDefault="00D743EC" w:rsidP="00D743EC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D743EC" w:rsidRPr="00D743EC" w:rsidRDefault="00D743EC" w:rsidP="00D743EC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743EC">
              <w:rPr>
                <w:rFonts w:eastAsia="Calibri"/>
                <w:bCs/>
                <w:sz w:val="20"/>
                <w:szCs w:val="20"/>
                <w:lang w:eastAsia="en-US"/>
              </w:rPr>
              <w:t>Fiatalkorú</w:t>
            </w:r>
          </w:p>
        </w:tc>
        <w:tc>
          <w:tcPr>
            <w:tcW w:w="2447" w:type="dxa"/>
          </w:tcPr>
          <w:p w:rsidR="00D743EC" w:rsidRPr="00D743EC" w:rsidRDefault="00D743EC" w:rsidP="00D743EC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743EC">
              <w:rPr>
                <w:rFonts w:eastAsia="Calibri"/>
                <w:bCs/>
                <w:sz w:val="20"/>
                <w:szCs w:val="20"/>
                <w:lang w:eastAsia="en-US"/>
              </w:rPr>
              <w:t>halmazati büntetésnél  45 nap</w:t>
            </w:r>
          </w:p>
        </w:tc>
        <w:tc>
          <w:tcPr>
            <w:tcW w:w="2311" w:type="dxa"/>
          </w:tcPr>
          <w:p w:rsidR="00D743EC" w:rsidRPr="00D743EC" w:rsidRDefault="00D743EC" w:rsidP="00D743EC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743EC">
              <w:rPr>
                <w:rFonts w:eastAsia="Calibri"/>
                <w:bCs/>
                <w:sz w:val="20"/>
                <w:szCs w:val="20"/>
                <w:lang w:eastAsia="en-US"/>
              </w:rPr>
              <w:t>halmazati emelt felső határ nincs</w:t>
            </w:r>
          </w:p>
        </w:tc>
        <w:tc>
          <w:tcPr>
            <w:tcW w:w="2543" w:type="dxa"/>
          </w:tcPr>
          <w:p w:rsidR="00D743EC" w:rsidRPr="00D743EC" w:rsidRDefault="00D743EC" w:rsidP="00D743EC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743EC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</w:p>
          <w:p w:rsidR="00D743EC" w:rsidRPr="00D743EC" w:rsidRDefault="00D743EC" w:rsidP="00D743EC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743EC">
              <w:rPr>
                <w:rFonts w:eastAsia="Calibri"/>
                <w:bCs/>
                <w:sz w:val="20"/>
                <w:szCs w:val="20"/>
                <w:lang w:eastAsia="en-US"/>
              </w:rPr>
              <w:t>7 év 6 hó – 20 év</w:t>
            </w:r>
          </w:p>
        </w:tc>
      </w:tr>
      <w:tr w:rsidR="00D743EC" w:rsidRPr="00D743EC" w:rsidTr="00E4549C">
        <w:trPr>
          <w:trHeight w:val="1128"/>
        </w:trPr>
        <w:tc>
          <w:tcPr>
            <w:tcW w:w="1902" w:type="dxa"/>
            <w:gridSpan w:val="2"/>
          </w:tcPr>
          <w:p w:rsidR="00D743EC" w:rsidRPr="00D743EC" w:rsidRDefault="00D743EC" w:rsidP="00D743EC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D743EC" w:rsidRPr="00D743EC" w:rsidRDefault="00D743EC" w:rsidP="00D743EC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743EC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     elévülés</w:t>
            </w:r>
          </w:p>
        </w:tc>
        <w:tc>
          <w:tcPr>
            <w:tcW w:w="2447" w:type="dxa"/>
          </w:tcPr>
          <w:p w:rsidR="00D743EC" w:rsidRPr="00D743EC" w:rsidRDefault="00D743EC" w:rsidP="00D743EC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D743EC" w:rsidRPr="00D743EC" w:rsidRDefault="00D743EC" w:rsidP="00D743EC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743EC">
              <w:rPr>
                <w:rFonts w:eastAsia="Calibri"/>
                <w:bCs/>
                <w:sz w:val="20"/>
                <w:szCs w:val="20"/>
                <w:lang w:eastAsia="en-US"/>
              </w:rPr>
              <w:t>1 év a határozat jogerőre emelkedésétől, illetve két éves objektív határidő</w:t>
            </w:r>
          </w:p>
        </w:tc>
        <w:tc>
          <w:tcPr>
            <w:tcW w:w="2311" w:type="dxa"/>
          </w:tcPr>
          <w:p w:rsidR="00D743EC" w:rsidRPr="00D743EC" w:rsidRDefault="00D743EC" w:rsidP="00D743EC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D743EC" w:rsidRPr="00D743EC" w:rsidRDefault="00D743EC" w:rsidP="00D743EC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743EC">
              <w:rPr>
                <w:rFonts w:eastAsia="Calibri"/>
                <w:bCs/>
                <w:sz w:val="20"/>
                <w:szCs w:val="20"/>
                <w:lang w:eastAsia="en-US"/>
              </w:rPr>
              <w:t>5 év a határozat jogerőre emelkedésétől</w:t>
            </w:r>
          </w:p>
        </w:tc>
        <w:tc>
          <w:tcPr>
            <w:tcW w:w="2543" w:type="dxa"/>
          </w:tcPr>
          <w:p w:rsidR="00D743EC" w:rsidRPr="00D743EC" w:rsidRDefault="00D743EC" w:rsidP="00D743EC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D743EC" w:rsidRPr="00D743EC" w:rsidRDefault="00D743EC" w:rsidP="00D743EC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743EC">
              <w:rPr>
                <w:rFonts w:eastAsia="Calibri"/>
                <w:bCs/>
                <w:sz w:val="20"/>
                <w:szCs w:val="20"/>
                <w:lang w:eastAsia="en-US"/>
              </w:rPr>
              <w:t>5 év az 5 évet meg nem haladó tartamú szabadságvesztésnél</w:t>
            </w:r>
          </w:p>
        </w:tc>
      </w:tr>
    </w:tbl>
    <w:p w:rsidR="00D743EC" w:rsidRPr="00D743EC" w:rsidRDefault="00D743EC" w:rsidP="00D743EC">
      <w:pPr>
        <w:rPr>
          <w:rFonts w:eastAsia="Calibri"/>
          <w:bCs/>
          <w:lang w:eastAsia="en-US"/>
        </w:rPr>
      </w:pPr>
    </w:p>
    <w:p w:rsidR="00CC1B77" w:rsidRDefault="00CC1B77" w:rsidP="00CC1B77">
      <w:pPr>
        <w:jc w:val="both"/>
      </w:pPr>
    </w:p>
    <w:p w:rsidR="00CC1B77" w:rsidRPr="00BC172B" w:rsidRDefault="00CC1B77" w:rsidP="00CC1B77">
      <w:pPr>
        <w:jc w:val="both"/>
        <w:rPr>
          <w:b/>
        </w:rPr>
      </w:pPr>
    </w:p>
    <w:p w:rsidR="0076158C" w:rsidRPr="00BC172B" w:rsidRDefault="002C3DC5" w:rsidP="00CC1B77">
      <w:pPr>
        <w:jc w:val="both"/>
        <w:rPr>
          <w:b/>
        </w:rPr>
      </w:pPr>
      <w:r w:rsidRPr="00BC172B">
        <w:rPr>
          <w:b/>
        </w:rPr>
        <w:t>Felkészülési kérdések:</w:t>
      </w:r>
    </w:p>
    <w:p w:rsidR="002C3DC5" w:rsidRPr="00BC172B" w:rsidRDefault="00BC172B" w:rsidP="001864AE">
      <w:pPr>
        <w:pStyle w:val="Listaszerbekezds"/>
        <w:numPr>
          <w:ilvl w:val="2"/>
          <w:numId w:val="10"/>
        </w:numPr>
        <w:tabs>
          <w:tab w:val="clear" w:pos="2160"/>
          <w:tab w:val="num" w:pos="567"/>
        </w:tabs>
        <w:ind w:left="567" w:hanging="567"/>
        <w:jc w:val="both"/>
        <w:rPr>
          <w:b/>
        </w:rPr>
      </w:pPr>
      <w:r w:rsidRPr="00BC172B">
        <w:rPr>
          <w:b/>
        </w:rPr>
        <w:t>Ismertesse az elzárást töltőkre vonatkozó jutalmazás és fenyítés szabályait!</w:t>
      </w:r>
    </w:p>
    <w:p w:rsidR="00BC172B" w:rsidRPr="00BC172B" w:rsidRDefault="00BC172B" w:rsidP="001864AE">
      <w:pPr>
        <w:pStyle w:val="Listaszerbekezds"/>
        <w:numPr>
          <w:ilvl w:val="2"/>
          <w:numId w:val="10"/>
        </w:numPr>
        <w:tabs>
          <w:tab w:val="clear" w:pos="2160"/>
          <w:tab w:val="num" w:pos="567"/>
        </w:tabs>
        <w:ind w:left="567" w:hanging="567"/>
        <w:jc w:val="both"/>
        <w:rPr>
          <w:b/>
        </w:rPr>
      </w:pPr>
      <w:r w:rsidRPr="00BC172B">
        <w:rPr>
          <w:b/>
        </w:rPr>
        <w:t>Ismertesse az elzárást töltőkre vonatkozó elhelyezési szabályokat!</w:t>
      </w:r>
    </w:p>
    <w:p w:rsidR="00BC172B" w:rsidRPr="00BC172B" w:rsidRDefault="00BC172B" w:rsidP="001864AE">
      <w:pPr>
        <w:pStyle w:val="Listaszerbekezds"/>
        <w:numPr>
          <w:ilvl w:val="2"/>
          <w:numId w:val="10"/>
        </w:numPr>
        <w:tabs>
          <w:tab w:val="clear" w:pos="2160"/>
          <w:tab w:val="num" w:pos="567"/>
        </w:tabs>
        <w:ind w:left="567" w:hanging="567"/>
        <w:jc w:val="both"/>
        <w:rPr>
          <w:b/>
        </w:rPr>
      </w:pPr>
      <w:r w:rsidRPr="00BC172B">
        <w:rPr>
          <w:b/>
        </w:rPr>
        <w:t>Ismertesse az elzárást töltőkre vonatkozó munkáltatási szabályokat!</w:t>
      </w:r>
    </w:p>
    <w:p w:rsidR="0076158C" w:rsidRDefault="0076158C" w:rsidP="00122DB1">
      <w:pPr>
        <w:ind w:left="360"/>
        <w:jc w:val="both"/>
        <w:rPr>
          <w:sz w:val="28"/>
          <w:szCs w:val="28"/>
        </w:rPr>
      </w:pPr>
    </w:p>
    <w:p w:rsidR="00CC1B77" w:rsidRDefault="00CC1B77" w:rsidP="00D743EC">
      <w:pPr>
        <w:ind w:left="360"/>
        <w:jc w:val="center"/>
        <w:rPr>
          <w:b/>
          <w:sz w:val="28"/>
          <w:szCs w:val="28"/>
        </w:rPr>
      </w:pPr>
    </w:p>
    <w:p w:rsidR="00D743EC" w:rsidRDefault="00D743EC" w:rsidP="00D743EC">
      <w:pPr>
        <w:ind w:left="360"/>
        <w:jc w:val="center"/>
        <w:rPr>
          <w:b/>
          <w:sz w:val="28"/>
          <w:szCs w:val="28"/>
        </w:rPr>
      </w:pPr>
    </w:p>
    <w:p w:rsidR="00D743EC" w:rsidRPr="00D743EC" w:rsidRDefault="00D743EC" w:rsidP="00D743EC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018D4" w:rsidRPr="0076158C" w:rsidRDefault="00A018D4" w:rsidP="00D743EC">
      <w:pPr>
        <w:pStyle w:val="Cmsor1"/>
      </w:pPr>
      <w:bookmarkStart w:id="119" w:name="_Toc476906521"/>
      <w:r w:rsidRPr="00D743EC">
        <w:lastRenderedPageBreak/>
        <w:t>Az</w:t>
      </w:r>
      <w:r w:rsidRPr="0076158C">
        <w:t xml:space="preserve"> intézet kötelezettségei, nyomtatványok használ</w:t>
      </w:r>
      <w:r w:rsidR="00AC07C9">
        <w:t>ata a szabadítási eljárás során</w:t>
      </w:r>
      <w:bookmarkEnd w:id="119"/>
    </w:p>
    <w:p w:rsidR="00410A99" w:rsidRDefault="00410A99" w:rsidP="005B2030">
      <w:pPr>
        <w:jc w:val="both"/>
      </w:pPr>
    </w:p>
    <w:p w:rsidR="00AC07C9" w:rsidRPr="00826205" w:rsidRDefault="00AC07C9" w:rsidP="00AC07C9">
      <w:pPr>
        <w:pStyle w:val="Cmsor2"/>
        <w:keepNext/>
        <w:spacing w:line="240" w:lineRule="auto"/>
        <w:contextualSpacing w:val="0"/>
      </w:pPr>
      <w:bookmarkStart w:id="120" w:name="_Toc470697640"/>
      <w:bookmarkStart w:id="121" w:name="_Toc476906522"/>
      <w:r w:rsidRPr="00826205">
        <w:t>A szabadítás</w:t>
      </w:r>
      <w:bookmarkEnd w:id="120"/>
      <w:bookmarkEnd w:id="121"/>
    </w:p>
    <w:p w:rsidR="00AC07C9" w:rsidRDefault="00AC07C9" w:rsidP="00AC07C9">
      <w:pPr>
        <w:jc w:val="both"/>
        <w:outlineLvl w:val="3"/>
      </w:pPr>
    </w:p>
    <w:p w:rsidR="00AC07C9" w:rsidRPr="00485506" w:rsidRDefault="00AC07C9" w:rsidP="00AC07C9">
      <w:pPr>
        <w:jc w:val="both"/>
        <w:outlineLvl w:val="3"/>
        <w:rPr>
          <w:bCs/>
        </w:rPr>
      </w:pPr>
      <w:r w:rsidRPr="00485506">
        <w:t xml:space="preserve">A szabadítás valamennyi formájának közös jellemzője, hogy </w:t>
      </w:r>
      <w:r w:rsidRPr="00485506">
        <w:rPr>
          <w:b/>
        </w:rPr>
        <w:t xml:space="preserve">az elítélt a </w:t>
      </w:r>
      <w:r w:rsidRPr="00E87F8F">
        <w:rPr>
          <w:b/>
        </w:rPr>
        <w:t>bv</w:t>
      </w:r>
      <w:r w:rsidRPr="00485506">
        <w:rPr>
          <w:b/>
        </w:rPr>
        <w:t>. intézet elhagyásával visszaszerzi személyes szabadságát és visszanyeri mindazokat az állampolgári jogait, amelyek gyakorlásában a szabadságvesztés korlátozta, vagy amelyek ez idő alatt szüneteltek</w:t>
      </w:r>
      <w:r w:rsidRPr="00485506">
        <w:t xml:space="preserve"> – </w:t>
      </w:r>
      <w:r w:rsidRPr="00E87F8F">
        <w:t xml:space="preserve">hacsak </w:t>
      </w:r>
      <w:r w:rsidR="006E1768" w:rsidRPr="00E87F8F">
        <w:t>ügydöntő határozat,</w:t>
      </w:r>
      <w:r w:rsidR="006E1768">
        <w:t xml:space="preserve"> </w:t>
      </w:r>
      <w:r w:rsidRPr="00485506">
        <w:t xml:space="preserve">vagy jogszabály további korlátozásokat nem tartalmaz – ezenkívül </w:t>
      </w:r>
      <w:r w:rsidRPr="00485506">
        <w:rPr>
          <w:b/>
        </w:rPr>
        <w:t>megszűnnek büntetés-végrehajtási kötelezettségei és jogai</w:t>
      </w:r>
      <w:r w:rsidRPr="00485506">
        <w:t>.</w:t>
      </w:r>
    </w:p>
    <w:p w:rsidR="00AC07C9" w:rsidRPr="00485506" w:rsidRDefault="00AC07C9" w:rsidP="00AC07C9">
      <w:pPr>
        <w:jc w:val="both"/>
        <w:outlineLvl w:val="3"/>
        <w:rPr>
          <w:b/>
          <w:bCs/>
          <w:lang w:val="en"/>
        </w:rPr>
      </w:pPr>
    </w:p>
    <w:p w:rsidR="00AC07C9" w:rsidRDefault="00AC07C9" w:rsidP="00AC07C9">
      <w:pPr>
        <w:pStyle w:val="Cmsor2"/>
        <w:keepNext/>
        <w:spacing w:line="240" w:lineRule="auto"/>
        <w:contextualSpacing w:val="0"/>
        <w:rPr>
          <w:lang w:val="en"/>
        </w:rPr>
      </w:pPr>
      <w:bookmarkStart w:id="122" w:name="_Toc470697641"/>
      <w:bookmarkStart w:id="123" w:name="_Toc476906523"/>
      <w:r>
        <w:rPr>
          <w:lang w:val="en"/>
        </w:rPr>
        <w:t>A szabadítás ideje és szabályai</w:t>
      </w:r>
      <w:bookmarkEnd w:id="122"/>
      <w:bookmarkEnd w:id="123"/>
    </w:p>
    <w:p w:rsidR="00AC07C9" w:rsidRPr="006765C1" w:rsidRDefault="00AC07C9" w:rsidP="00AC07C9">
      <w:pPr>
        <w:rPr>
          <w:lang w:val="en"/>
        </w:rPr>
      </w:pPr>
    </w:p>
    <w:p w:rsidR="00AC07C9" w:rsidRPr="00485506" w:rsidRDefault="00AC07C9" w:rsidP="00AC07C9">
      <w:pPr>
        <w:jc w:val="both"/>
        <w:rPr>
          <w:lang w:val="en"/>
        </w:rPr>
      </w:pPr>
      <w:r w:rsidRPr="00485506">
        <w:rPr>
          <w:lang w:val="en"/>
        </w:rPr>
        <w:t>Azt az elítéltet</w:t>
      </w:r>
    </w:p>
    <w:p w:rsidR="004D53B9" w:rsidRDefault="004D53B9" w:rsidP="004D53B9">
      <w:pPr>
        <w:ind w:left="426"/>
        <w:contextualSpacing/>
        <w:jc w:val="both"/>
        <w:rPr>
          <w:lang w:val="en"/>
        </w:rPr>
      </w:pPr>
    </w:p>
    <w:p w:rsidR="00AC07C9" w:rsidRPr="00485506" w:rsidRDefault="00AC07C9" w:rsidP="001864AE">
      <w:pPr>
        <w:numPr>
          <w:ilvl w:val="2"/>
          <w:numId w:val="33"/>
        </w:numPr>
        <w:ind w:left="426" w:hanging="426"/>
        <w:contextualSpacing/>
        <w:jc w:val="both"/>
        <w:rPr>
          <w:lang w:val="en"/>
        </w:rPr>
      </w:pPr>
      <w:r w:rsidRPr="00485506">
        <w:rPr>
          <w:lang w:val="en"/>
        </w:rPr>
        <w:t xml:space="preserve">aki szabadságvesztését kitöltötte, annak </w:t>
      </w:r>
      <w:r w:rsidRPr="00485506">
        <w:rPr>
          <w:b/>
          <w:lang w:val="en"/>
        </w:rPr>
        <w:t>utolsó napján</w:t>
      </w:r>
      <w:r w:rsidRPr="00485506">
        <w:rPr>
          <w:lang w:val="en"/>
        </w:rPr>
        <w:t>,</w:t>
      </w:r>
    </w:p>
    <w:p w:rsidR="00AC07C9" w:rsidRPr="00485506" w:rsidRDefault="00AC07C9" w:rsidP="001864AE">
      <w:pPr>
        <w:numPr>
          <w:ilvl w:val="2"/>
          <w:numId w:val="33"/>
        </w:numPr>
        <w:ind w:left="426" w:hanging="426"/>
        <w:contextualSpacing/>
        <w:jc w:val="both"/>
        <w:rPr>
          <w:lang w:val="en"/>
        </w:rPr>
      </w:pPr>
      <w:r w:rsidRPr="00485506">
        <w:rPr>
          <w:lang w:val="en"/>
        </w:rPr>
        <w:t xml:space="preserve">akit feltételes szabadságra bocsátottak, annak </w:t>
      </w:r>
      <w:r w:rsidRPr="00485506">
        <w:rPr>
          <w:b/>
          <w:lang w:val="en"/>
        </w:rPr>
        <w:t>esedékessége napján</w:t>
      </w:r>
      <w:r w:rsidRPr="00485506">
        <w:rPr>
          <w:lang w:val="en"/>
        </w:rPr>
        <w:t>, kivéve, ha a nem jogerős végzés ellen az ügyész az esedékesség napjáig fellebbezést jelentett be,</w:t>
      </w:r>
    </w:p>
    <w:p w:rsidR="00AC07C9" w:rsidRPr="00485506" w:rsidRDefault="00AC07C9" w:rsidP="001864AE">
      <w:pPr>
        <w:numPr>
          <w:ilvl w:val="2"/>
          <w:numId w:val="33"/>
        </w:numPr>
        <w:ind w:left="426" w:hanging="426"/>
        <w:contextualSpacing/>
        <w:jc w:val="both"/>
        <w:rPr>
          <w:lang w:val="en"/>
        </w:rPr>
      </w:pPr>
      <w:r w:rsidRPr="00485506">
        <w:rPr>
          <w:lang w:val="en"/>
        </w:rPr>
        <w:t xml:space="preserve">akinek </w:t>
      </w:r>
      <w:r w:rsidRPr="00E87F8F">
        <w:t>szabadságvesztését</w:t>
      </w:r>
      <w:r w:rsidRPr="00485506">
        <w:rPr>
          <w:lang w:val="en"/>
        </w:rPr>
        <w:t xml:space="preserve"> félbeszakították, a </w:t>
      </w:r>
      <w:r w:rsidRPr="00485506">
        <w:rPr>
          <w:b/>
          <w:lang w:val="en"/>
        </w:rPr>
        <w:t>határozat megérkezésének napján vagy a határozatban megjelölt napon</w:t>
      </w:r>
      <w:r w:rsidRPr="00485506">
        <w:rPr>
          <w:lang w:val="en"/>
        </w:rPr>
        <w:t>,</w:t>
      </w:r>
    </w:p>
    <w:p w:rsidR="00AC07C9" w:rsidRPr="00485506" w:rsidRDefault="00AC07C9" w:rsidP="001864AE">
      <w:pPr>
        <w:numPr>
          <w:ilvl w:val="2"/>
          <w:numId w:val="33"/>
        </w:numPr>
        <w:ind w:left="426" w:hanging="426"/>
        <w:contextualSpacing/>
        <w:jc w:val="both"/>
        <w:rPr>
          <w:lang w:val="en"/>
        </w:rPr>
      </w:pPr>
      <w:r w:rsidRPr="00485506">
        <w:rPr>
          <w:lang w:val="en"/>
        </w:rPr>
        <w:t xml:space="preserve">akinek a szabadságvesztés hátralévő részét kegyelemből elengedték vagy mérsékelték, a </w:t>
      </w:r>
      <w:r w:rsidRPr="00485506">
        <w:rPr>
          <w:b/>
          <w:lang w:val="en"/>
        </w:rPr>
        <w:t>jogszabályban vagy a kegyelmi döntésben megállapított napon</w:t>
      </w:r>
      <w:r w:rsidRPr="00485506">
        <w:rPr>
          <w:lang w:val="en"/>
        </w:rPr>
        <w:t>,</w:t>
      </w:r>
    </w:p>
    <w:p w:rsidR="00AC07C9" w:rsidRPr="00485506" w:rsidRDefault="00AC07C9" w:rsidP="001864AE">
      <w:pPr>
        <w:numPr>
          <w:ilvl w:val="2"/>
          <w:numId w:val="33"/>
        </w:numPr>
        <w:ind w:left="426" w:hanging="426"/>
        <w:contextualSpacing/>
        <w:jc w:val="both"/>
        <w:rPr>
          <w:lang w:val="en"/>
        </w:rPr>
      </w:pPr>
      <w:r w:rsidRPr="00485506">
        <w:rPr>
          <w:lang w:val="en"/>
        </w:rPr>
        <w:t xml:space="preserve">akinek ügyében a Kúria felülvizsgálati eljárás, illetve a törvényesség érdekében lefolytatott jogorvoslati eljárás vagy jogegységi eljárás keretében szabadlábra helyezéséről határoz, a Kúria </w:t>
      </w:r>
      <w:r w:rsidRPr="00485506">
        <w:rPr>
          <w:b/>
          <w:lang w:val="en"/>
        </w:rPr>
        <w:t>határozata kihirdetésének napján</w:t>
      </w:r>
      <w:r w:rsidRPr="00485506">
        <w:rPr>
          <w:lang w:val="en"/>
        </w:rPr>
        <w:t xml:space="preserve"> szabadon kell bocsátani.</w:t>
      </w:r>
    </w:p>
    <w:p w:rsidR="00AC07C9" w:rsidRPr="00485506" w:rsidRDefault="00AC07C9" w:rsidP="00AC07C9">
      <w:pPr>
        <w:jc w:val="both"/>
        <w:rPr>
          <w:lang w:val="en"/>
        </w:rPr>
      </w:pPr>
    </w:p>
    <w:p w:rsidR="00AC07C9" w:rsidRPr="00485506" w:rsidRDefault="00AC07C9" w:rsidP="00AC07C9">
      <w:pPr>
        <w:jc w:val="both"/>
        <w:rPr>
          <w:lang w:val="en"/>
        </w:rPr>
      </w:pPr>
      <w:r w:rsidRPr="00485506">
        <w:rPr>
          <w:b/>
          <w:lang w:val="en"/>
        </w:rPr>
        <w:t>N</w:t>
      </w:r>
      <w:r w:rsidRPr="00485506">
        <w:rPr>
          <w:b/>
        </w:rPr>
        <w:t>em szabadítható az elítélt</w:t>
      </w:r>
      <w:r w:rsidRPr="00485506">
        <w:t xml:space="preserve">, </w:t>
      </w:r>
      <w:r w:rsidRPr="00485506">
        <w:rPr>
          <w:b/>
        </w:rPr>
        <w:t>ha</w:t>
      </w:r>
      <w:r w:rsidRPr="00485506">
        <w:t xml:space="preserve"> tov</w:t>
      </w:r>
      <w:r w:rsidR="004D53B9">
        <w:t xml:space="preserve">ábbi szabadságvesztés, letartóztatás, elzárás vagy </w:t>
      </w:r>
      <w:r w:rsidRPr="00485506">
        <w:t>őrizet vár végrehajtásra (</w:t>
      </w:r>
      <w:r w:rsidRPr="00485506">
        <w:rPr>
          <w:b/>
          <w:i/>
        </w:rPr>
        <w:t>végrehajtásra váró fogvatartás</w:t>
      </w:r>
      <w:r w:rsidRPr="00485506">
        <w:rPr>
          <w:b/>
        </w:rPr>
        <w:t xml:space="preserve"> </w:t>
      </w:r>
      <w:r w:rsidRPr="00485506">
        <w:rPr>
          <w:b/>
          <w:i/>
        </w:rPr>
        <w:t>van elrendelve</w:t>
      </w:r>
      <w:r w:rsidRPr="00485506">
        <w:t>).</w:t>
      </w:r>
    </w:p>
    <w:p w:rsidR="00AC07C9" w:rsidRPr="00485506" w:rsidRDefault="00AC07C9" w:rsidP="00AC07C9">
      <w:pPr>
        <w:jc w:val="both"/>
        <w:rPr>
          <w:lang w:val="en"/>
        </w:rPr>
      </w:pPr>
    </w:p>
    <w:p w:rsidR="00AC07C9" w:rsidRPr="00485506" w:rsidRDefault="00AC07C9" w:rsidP="00AC07C9">
      <w:pPr>
        <w:jc w:val="both"/>
        <w:rPr>
          <w:b/>
          <w:lang w:val="en"/>
        </w:rPr>
      </w:pPr>
      <w:r w:rsidRPr="00485506">
        <w:rPr>
          <w:b/>
          <w:lang w:val="en"/>
        </w:rPr>
        <w:t xml:space="preserve">A szabadon bocsátást megelőző szabadítási eljárás legfeljebb két munkanapig tarthat. </w:t>
      </w:r>
      <w:r w:rsidRPr="00485506">
        <w:rPr>
          <w:lang w:val="en"/>
        </w:rPr>
        <w:t>Az elítéltet olyan időpontban kell szabadítani, hogy - az utazási körülményeket figyelembe véve - lehetőleg még ugyanazon a napon a lakó- vagy tartózkodási helyére megérkezzék.</w:t>
      </w:r>
    </w:p>
    <w:p w:rsidR="00AC07C9" w:rsidRPr="00485506" w:rsidRDefault="00AC07C9" w:rsidP="00AC07C9">
      <w:pPr>
        <w:jc w:val="both"/>
        <w:rPr>
          <w:lang w:val="en"/>
        </w:rPr>
      </w:pPr>
    </w:p>
    <w:p w:rsidR="00AC07C9" w:rsidRDefault="00AC07C9" w:rsidP="00AC07C9">
      <w:pPr>
        <w:pStyle w:val="Cmsor2"/>
        <w:keepNext/>
        <w:spacing w:line="240" w:lineRule="auto"/>
        <w:contextualSpacing w:val="0"/>
        <w:rPr>
          <w:lang w:val="en"/>
        </w:rPr>
      </w:pPr>
      <w:bookmarkStart w:id="124" w:name="_Toc470697642"/>
      <w:bookmarkStart w:id="125" w:name="_Toc476906524"/>
      <w:r>
        <w:rPr>
          <w:lang w:val="en"/>
        </w:rPr>
        <w:t>Értesítés a szabadításról</w:t>
      </w:r>
      <w:bookmarkEnd w:id="124"/>
      <w:bookmarkEnd w:id="125"/>
    </w:p>
    <w:p w:rsidR="00AC07C9" w:rsidRDefault="00AC07C9" w:rsidP="00AC07C9">
      <w:pPr>
        <w:jc w:val="both"/>
        <w:rPr>
          <w:b/>
          <w:lang w:val="en"/>
        </w:rPr>
      </w:pPr>
    </w:p>
    <w:p w:rsidR="00AC07C9" w:rsidRPr="00485506" w:rsidRDefault="00AC07C9" w:rsidP="00AC07C9">
      <w:pPr>
        <w:jc w:val="both"/>
        <w:rPr>
          <w:lang w:val="en"/>
        </w:rPr>
      </w:pPr>
      <w:r w:rsidRPr="00485506">
        <w:rPr>
          <w:b/>
          <w:lang w:val="en"/>
        </w:rPr>
        <w:t>A szabadon bocsátásról</w:t>
      </w:r>
      <w:r w:rsidRPr="00485506">
        <w:rPr>
          <w:lang w:val="en"/>
        </w:rPr>
        <w:t xml:space="preserve"> három napon belül </w:t>
      </w:r>
      <w:r w:rsidRPr="00485506">
        <w:rPr>
          <w:b/>
          <w:lang w:val="en"/>
        </w:rPr>
        <w:t>értesíteni kell:</w:t>
      </w:r>
    </w:p>
    <w:p w:rsidR="004D53B9" w:rsidRDefault="004D53B9" w:rsidP="004D53B9">
      <w:pPr>
        <w:ind w:left="426"/>
        <w:contextualSpacing/>
        <w:jc w:val="both"/>
        <w:rPr>
          <w:lang w:val="en"/>
        </w:rPr>
      </w:pPr>
    </w:p>
    <w:p w:rsidR="00AC07C9" w:rsidRPr="00485506" w:rsidRDefault="00AC07C9" w:rsidP="001864AE">
      <w:pPr>
        <w:numPr>
          <w:ilvl w:val="0"/>
          <w:numId w:val="34"/>
        </w:numPr>
        <w:ind w:left="426" w:hanging="426"/>
        <w:contextualSpacing/>
        <w:jc w:val="both"/>
        <w:rPr>
          <w:lang w:val="en"/>
        </w:rPr>
      </w:pPr>
      <w:r w:rsidRPr="00485506">
        <w:rPr>
          <w:lang w:val="en"/>
        </w:rPr>
        <w:t xml:space="preserve">az első fokon eljárt bíróságot vagy az összbüntetésről első fokon határozatot hozó </w:t>
      </w:r>
      <w:r w:rsidRPr="00485506">
        <w:rPr>
          <w:b/>
          <w:lang w:val="en"/>
        </w:rPr>
        <w:t>bíróságot</w:t>
      </w:r>
      <w:r w:rsidRPr="00485506">
        <w:rPr>
          <w:lang w:val="en"/>
        </w:rPr>
        <w:t>,</w:t>
      </w:r>
    </w:p>
    <w:p w:rsidR="00AC07C9" w:rsidRPr="00485506" w:rsidRDefault="00AC07C9" w:rsidP="001864AE">
      <w:pPr>
        <w:numPr>
          <w:ilvl w:val="0"/>
          <w:numId w:val="34"/>
        </w:numPr>
        <w:ind w:left="426" w:hanging="426"/>
        <w:contextualSpacing/>
        <w:jc w:val="both"/>
        <w:rPr>
          <w:lang w:val="en"/>
        </w:rPr>
      </w:pPr>
      <w:r w:rsidRPr="00485506">
        <w:rPr>
          <w:lang w:val="en"/>
        </w:rPr>
        <w:t xml:space="preserve">a szabaduló lakó- vagy tartózkodási helye szerint </w:t>
      </w:r>
      <w:r w:rsidRPr="00485506">
        <w:rPr>
          <w:b/>
          <w:lang w:val="en"/>
        </w:rPr>
        <w:t>illetékes rendőrkapitányságot</w:t>
      </w:r>
      <w:r w:rsidRPr="00485506">
        <w:rPr>
          <w:lang w:val="en"/>
        </w:rPr>
        <w:t>,</w:t>
      </w:r>
    </w:p>
    <w:p w:rsidR="00AC07C9" w:rsidRPr="00485506" w:rsidRDefault="00AC07C9" w:rsidP="001864AE">
      <w:pPr>
        <w:numPr>
          <w:ilvl w:val="0"/>
          <w:numId w:val="34"/>
        </w:numPr>
        <w:ind w:left="426" w:hanging="426"/>
        <w:contextualSpacing/>
        <w:jc w:val="both"/>
        <w:rPr>
          <w:lang w:val="en"/>
        </w:rPr>
      </w:pPr>
      <w:r w:rsidRPr="00485506">
        <w:rPr>
          <w:lang w:val="en"/>
        </w:rPr>
        <w:t xml:space="preserve">gondokság alá helyezett szabaduló esetében a </w:t>
      </w:r>
      <w:r w:rsidRPr="00485506">
        <w:rPr>
          <w:b/>
          <w:lang w:val="en"/>
        </w:rPr>
        <w:t>gondnokot</w:t>
      </w:r>
      <w:r w:rsidRPr="00485506">
        <w:rPr>
          <w:lang w:val="en"/>
        </w:rPr>
        <w:t>.</w:t>
      </w:r>
    </w:p>
    <w:p w:rsidR="00AC07C9" w:rsidRPr="00485506" w:rsidRDefault="00AC07C9" w:rsidP="00AC07C9">
      <w:pPr>
        <w:jc w:val="both"/>
        <w:rPr>
          <w:lang w:val="en"/>
        </w:rPr>
      </w:pPr>
    </w:p>
    <w:p w:rsidR="00AC07C9" w:rsidRPr="00485506" w:rsidRDefault="00AC07C9" w:rsidP="00AC07C9">
      <w:pPr>
        <w:jc w:val="both"/>
        <w:rPr>
          <w:lang w:val="en"/>
        </w:rPr>
      </w:pPr>
      <w:r w:rsidRPr="00485506">
        <w:rPr>
          <w:lang w:val="en"/>
        </w:rPr>
        <w:t xml:space="preserve">A szabadítást közlő értesítés a 141. § (1) bekezdés </w:t>
      </w:r>
      <w:r w:rsidRPr="00485506">
        <w:rPr>
          <w:i/>
          <w:iCs/>
          <w:lang w:val="en"/>
        </w:rPr>
        <w:t>a)</w:t>
      </w:r>
      <w:r w:rsidRPr="00485506">
        <w:rPr>
          <w:lang w:val="en"/>
        </w:rPr>
        <w:t xml:space="preserve">, </w:t>
      </w:r>
      <w:r w:rsidRPr="00485506">
        <w:rPr>
          <w:i/>
          <w:iCs/>
          <w:lang w:val="en"/>
        </w:rPr>
        <w:t xml:space="preserve">b) </w:t>
      </w:r>
      <w:r w:rsidRPr="00485506">
        <w:rPr>
          <w:lang w:val="en"/>
        </w:rPr>
        <w:t xml:space="preserve">és </w:t>
      </w:r>
      <w:r w:rsidRPr="00485506">
        <w:rPr>
          <w:i/>
          <w:iCs/>
          <w:lang w:val="en"/>
        </w:rPr>
        <w:t xml:space="preserve">d) </w:t>
      </w:r>
      <w:r w:rsidRPr="00485506">
        <w:rPr>
          <w:lang w:val="en"/>
        </w:rPr>
        <w:t>pontja esetén tartalmazza</w:t>
      </w:r>
    </w:p>
    <w:p w:rsidR="004D53B9" w:rsidRDefault="004D53B9" w:rsidP="004D53B9">
      <w:pPr>
        <w:ind w:left="426"/>
        <w:contextualSpacing/>
        <w:jc w:val="both"/>
        <w:rPr>
          <w:lang w:val="en"/>
        </w:rPr>
      </w:pPr>
    </w:p>
    <w:p w:rsidR="00AC07C9" w:rsidRPr="00E87F8F" w:rsidRDefault="00AC07C9" w:rsidP="001864AE">
      <w:pPr>
        <w:numPr>
          <w:ilvl w:val="0"/>
          <w:numId w:val="35"/>
        </w:numPr>
        <w:ind w:left="426" w:hanging="426"/>
        <w:contextualSpacing/>
        <w:jc w:val="both"/>
        <w:rPr>
          <w:lang w:val="en"/>
        </w:rPr>
      </w:pPr>
      <w:r w:rsidRPr="00485506">
        <w:rPr>
          <w:lang w:val="en"/>
        </w:rPr>
        <w:t xml:space="preserve">az elítélt nevét, születési idejét és helyét, </w:t>
      </w:r>
      <w:r w:rsidRPr="00E87F8F">
        <w:rPr>
          <w:lang w:val="en"/>
        </w:rPr>
        <w:t>anyja nevét,</w:t>
      </w:r>
    </w:p>
    <w:p w:rsidR="00AC07C9" w:rsidRPr="00E87F8F" w:rsidRDefault="00AC07C9" w:rsidP="008F029F">
      <w:pPr>
        <w:numPr>
          <w:ilvl w:val="0"/>
          <w:numId w:val="35"/>
        </w:numPr>
        <w:contextualSpacing/>
        <w:jc w:val="both"/>
        <w:rPr>
          <w:lang w:val="en"/>
        </w:rPr>
      </w:pPr>
      <w:r w:rsidRPr="00E87F8F">
        <w:rPr>
          <w:lang w:val="en"/>
        </w:rPr>
        <w:t xml:space="preserve">az első fokon eljárt bíróság megnevezését és </w:t>
      </w:r>
      <w:r w:rsidR="008F029F" w:rsidRPr="00E87F8F">
        <w:rPr>
          <w:lang w:val="en"/>
        </w:rPr>
        <w:t xml:space="preserve">ügydöntő határozatának </w:t>
      </w:r>
      <w:r w:rsidRPr="00E87F8F">
        <w:rPr>
          <w:lang w:val="en"/>
        </w:rPr>
        <w:t>számát,</w:t>
      </w:r>
    </w:p>
    <w:p w:rsidR="00AC07C9" w:rsidRPr="00E87F8F" w:rsidRDefault="00AC07C9" w:rsidP="001864AE">
      <w:pPr>
        <w:numPr>
          <w:ilvl w:val="0"/>
          <w:numId w:val="35"/>
        </w:numPr>
        <w:ind w:left="426" w:hanging="426"/>
        <w:contextualSpacing/>
        <w:jc w:val="both"/>
        <w:rPr>
          <w:lang w:val="en"/>
        </w:rPr>
      </w:pPr>
      <w:r w:rsidRPr="00E87F8F">
        <w:rPr>
          <w:lang w:val="en"/>
        </w:rPr>
        <w:t>a bűncselekmény megnevezését,</w:t>
      </w:r>
    </w:p>
    <w:p w:rsidR="00AC07C9" w:rsidRPr="00E87F8F" w:rsidRDefault="00AC07C9" w:rsidP="001864AE">
      <w:pPr>
        <w:numPr>
          <w:ilvl w:val="0"/>
          <w:numId w:val="35"/>
        </w:numPr>
        <w:ind w:left="426" w:hanging="426"/>
        <w:contextualSpacing/>
        <w:jc w:val="both"/>
        <w:rPr>
          <w:lang w:val="en"/>
        </w:rPr>
      </w:pPr>
      <w:r w:rsidRPr="00E87F8F">
        <w:rPr>
          <w:lang w:val="en"/>
        </w:rPr>
        <w:t>a szabadságvesztés tartamát,</w:t>
      </w:r>
    </w:p>
    <w:p w:rsidR="00AC07C9" w:rsidRPr="00E87F8F" w:rsidRDefault="00AC07C9" w:rsidP="001864AE">
      <w:pPr>
        <w:numPr>
          <w:ilvl w:val="0"/>
          <w:numId w:val="35"/>
        </w:numPr>
        <w:ind w:left="426" w:hanging="426"/>
        <w:contextualSpacing/>
        <w:jc w:val="both"/>
        <w:rPr>
          <w:lang w:val="en"/>
        </w:rPr>
      </w:pPr>
      <w:r w:rsidRPr="00E87F8F">
        <w:rPr>
          <w:lang w:val="en"/>
        </w:rPr>
        <w:lastRenderedPageBreak/>
        <w:t>a szabadulás napját,</w:t>
      </w:r>
    </w:p>
    <w:p w:rsidR="00AC07C9" w:rsidRPr="00E87F8F" w:rsidRDefault="00AC07C9" w:rsidP="008F029F">
      <w:pPr>
        <w:numPr>
          <w:ilvl w:val="0"/>
          <w:numId w:val="35"/>
        </w:numPr>
        <w:contextualSpacing/>
        <w:jc w:val="both"/>
        <w:rPr>
          <w:lang w:val="en"/>
        </w:rPr>
      </w:pPr>
      <w:r w:rsidRPr="00E87F8F">
        <w:rPr>
          <w:lang w:val="en"/>
        </w:rPr>
        <w:t xml:space="preserve">összbüntetésnél az összbüntetésbe foglalt </w:t>
      </w:r>
      <w:r w:rsidR="008F029F" w:rsidRPr="00E87F8F">
        <w:rPr>
          <w:lang w:val="en"/>
        </w:rPr>
        <w:t xml:space="preserve">ügydöntő határozatokat </w:t>
      </w:r>
      <w:r w:rsidRPr="00E87F8F">
        <w:rPr>
          <w:lang w:val="en"/>
        </w:rPr>
        <w:t xml:space="preserve">hozó első fokú bíróságok megnevezését, </w:t>
      </w:r>
      <w:r w:rsidR="008F029F" w:rsidRPr="00E87F8F">
        <w:rPr>
          <w:lang w:val="en"/>
        </w:rPr>
        <w:t>ügydöntő határozata</w:t>
      </w:r>
      <w:r w:rsidRPr="00E87F8F">
        <w:rPr>
          <w:lang w:val="en"/>
        </w:rPr>
        <w:t>ik ügyszámát, keltét, a szabadságvesztés tartamát és lejáratát,</w:t>
      </w:r>
    </w:p>
    <w:p w:rsidR="00AC07C9" w:rsidRPr="00485506" w:rsidRDefault="00AC07C9" w:rsidP="001864AE">
      <w:pPr>
        <w:numPr>
          <w:ilvl w:val="0"/>
          <w:numId w:val="35"/>
        </w:numPr>
        <w:ind w:left="426" w:hanging="426"/>
        <w:contextualSpacing/>
        <w:jc w:val="both"/>
        <w:rPr>
          <w:lang w:val="en"/>
        </w:rPr>
      </w:pPr>
      <w:r w:rsidRPr="00485506">
        <w:rPr>
          <w:lang w:val="en"/>
        </w:rPr>
        <w:t>feltételes szabadságra bocsátáskor a szabadságvesztés utolsó napját, a feltételes szabadság kezdő és lejárati napját, az engedélyező bíróság megnevezését, a határozat számát,</w:t>
      </w:r>
    </w:p>
    <w:p w:rsidR="00AC07C9" w:rsidRPr="00485506" w:rsidRDefault="00AC07C9" w:rsidP="001864AE">
      <w:pPr>
        <w:numPr>
          <w:ilvl w:val="0"/>
          <w:numId w:val="35"/>
        </w:numPr>
        <w:ind w:left="426" w:hanging="426"/>
        <w:contextualSpacing/>
        <w:jc w:val="both"/>
        <w:rPr>
          <w:lang w:val="en"/>
        </w:rPr>
      </w:pPr>
      <w:r w:rsidRPr="00485506">
        <w:rPr>
          <w:lang w:val="en"/>
        </w:rPr>
        <w:t>kegyelem esetén a határozat számát és rendelkező részének tartalmát.</w:t>
      </w:r>
    </w:p>
    <w:p w:rsidR="00AC07C9" w:rsidRPr="00485506" w:rsidRDefault="00AC07C9" w:rsidP="00AC07C9">
      <w:pPr>
        <w:jc w:val="both"/>
        <w:rPr>
          <w:sz w:val="16"/>
          <w:szCs w:val="16"/>
          <w:lang w:val="en"/>
        </w:rPr>
      </w:pPr>
    </w:p>
    <w:p w:rsidR="00AC07C9" w:rsidRPr="00485506" w:rsidRDefault="00AC07C9" w:rsidP="00AC07C9">
      <w:pPr>
        <w:jc w:val="both"/>
        <w:rPr>
          <w:lang w:val="en"/>
        </w:rPr>
      </w:pPr>
      <w:r w:rsidRPr="00485506">
        <w:rPr>
          <w:lang w:val="en"/>
        </w:rPr>
        <w:t xml:space="preserve">Feltételes szabadságra bocsátáskor a feltételes szabadságra bocsátásról döntést hozó </w:t>
      </w:r>
      <w:r w:rsidRPr="00485506">
        <w:rPr>
          <w:b/>
          <w:lang w:val="en"/>
        </w:rPr>
        <w:t>bv. bírót</w:t>
      </w:r>
      <w:r w:rsidRPr="00485506">
        <w:rPr>
          <w:lang w:val="en"/>
        </w:rPr>
        <w:t xml:space="preserve">, a feltételes szabadságra bocsátás mellett elrendelt pártfogó felügyelet esetén az elítélt lakó- vagy tartózkodási helye szerint </w:t>
      </w:r>
      <w:r w:rsidRPr="00485506">
        <w:rPr>
          <w:b/>
          <w:lang w:val="en"/>
        </w:rPr>
        <w:t>illetékes büntetés-végrehajtási pártfogó felügyelőt</w:t>
      </w:r>
      <w:r w:rsidRPr="00485506">
        <w:rPr>
          <w:lang w:val="en"/>
        </w:rPr>
        <w:t xml:space="preserve"> is értesíteni kell. </w:t>
      </w:r>
      <w:r w:rsidRPr="00485506">
        <w:rPr>
          <w:b/>
          <w:lang w:val="en"/>
        </w:rPr>
        <w:t>A bv. intézetnek az elítélt soron kívüli szabadítása érdekében faxon, elektronikus úton érkezett értesítéseket a rendelkezésre jogosult bírósággal, ügyészséggel haladéktalanul, rövid úton egyeztetni kell,</w:t>
      </w:r>
      <w:r w:rsidRPr="00485506">
        <w:rPr>
          <w:lang w:val="en"/>
        </w:rPr>
        <w:t xml:space="preserve"> egyidejűleg kérni kell az eredeti irat soron kívüli megküldését. Az elítéltet az egyeztetés esetleges sikertelensége esetén is szabadítani kell. A fenti eljárást kell alkalmazni minden postai úton sérülten, bontottan érkezett vagy kétes eredetű, esetleg nem egyértelmű rendelkezést tartalmazó iratok esetében is.</w:t>
      </w:r>
    </w:p>
    <w:p w:rsidR="00AC07C9" w:rsidRPr="00485506" w:rsidRDefault="00AC07C9" w:rsidP="00AC07C9">
      <w:pPr>
        <w:keepNext/>
        <w:keepLines/>
        <w:jc w:val="both"/>
        <w:outlineLvl w:val="2"/>
        <w:rPr>
          <w:rFonts w:eastAsiaTheme="majorEastAsia"/>
          <w:bCs/>
          <w:sz w:val="16"/>
          <w:szCs w:val="16"/>
        </w:rPr>
      </w:pPr>
      <w:bookmarkStart w:id="126" w:name="_Toc140293473"/>
    </w:p>
    <w:p w:rsidR="00AC07C9" w:rsidRPr="00485506" w:rsidRDefault="00AC07C9" w:rsidP="00AC07C9">
      <w:pPr>
        <w:pStyle w:val="Cmsor2"/>
        <w:keepNext/>
        <w:spacing w:line="240" w:lineRule="auto"/>
        <w:contextualSpacing w:val="0"/>
        <w:rPr>
          <w:rFonts w:eastAsiaTheme="majorEastAsia"/>
          <w:bCs/>
        </w:rPr>
      </w:pPr>
      <w:bookmarkStart w:id="127" w:name="_Toc469908756"/>
      <w:bookmarkStart w:id="128" w:name="_Toc470697643"/>
      <w:bookmarkStart w:id="129" w:name="_Toc476906525"/>
      <w:r w:rsidRPr="00485506">
        <w:rPr>
          <w:rFonts w:eastAsiaTheme="majorEastAsia"/>
        </w:rPr>
        <w:t>Eljárás szabadulás esetén</w:t>
      </w:r>
      <w:bookmarkEnd w:id="126"/>
      <w:bookmarkEnd w:id="127"/>
      <w:bookmarkEnd w:id="128"/>
      <w:bookmarkEnd w:id="129"/>
    </w:p>
    <w:p w:rsidR="00AC07C9" w:rsidRPr="00485506" w:rsidRDefault="00AC07C9" w:rsidP="00AC07C9">
      <w:pPr>
        <w:keepNext/>
        <w:keepLines/>
        <w:jc w:val="both"/>
        <w:outlineLvl w:val="2"/>
        <w:rPr>
          <w:rFonts w:eastAsiaTheme="majorEastAsia"/>
          <w:b/>
          <w:bCs/>
          <w:sz w:val="16"/>
          <w:szCs w:val="16"/>
        </w:rPr>
      </w:pPr>
    </w:p>
    <w:p w:rsidR="00AC07C9" w:rsidRPr="00485506" w:rsidRDefault="00AC07C9" w:rsidP="00AC07C9">
      <w:pPr>
        <w:tabs>
          <w:tab w:val="left" w:pos="-1276"/>
        </w:tabs>
        <w:jc w:val="both"/>
      </w:pPr>
      <w:r w:rsidRPr="00485506">
        <w:rPr>
          <w:b/>
        </w:rPr>
        <w:t>A szabadítás</w:t>
      </w:r>
      <w:r w:rsidRPr="00485506">
        <w:rPr>
          <w:b/>
        </w:rPr>
        <w:fldChar w:fldCharType="begin"/>
      </w:r>
      <w:r w:rsidRPr="00485506">
        <w:rPr>
          <w:b/>
        </w:rPr>
        <w:instrText>XE "szabadítás"</w:instrText>
      </w:r>
      <w:r w:rsidRPr="00485506">
        <w:rPr>
          <w:b/>
        </w:rPr>
        <w:fldChar w:fldCharType="end"/>
      </w:r>
      <w:r w:rsidRPr="00485506">
        <w:rPr>
          <w:b/>
        </w:rPr>
        <w:t>i eljárás során az elítéltnek ki kell adni a letét</w:t>
      </w:r>
      <w:r w:rsidRPr="00485506">
        <w:rPr>
          <w:b/>
        </w:rPr>
        <w:fldChar w:fldCharType="begin"/>
      </w:r>
      <w:r w:rsidRPr="00485506">
        <w:rPr>
          <w:b/>
        </w:rPr>
        <w:instrText>XE "letét"</w:instrText>
      </w:r>
      <w:r w:rsidRPr="00485506">
        <w:rPr>
          <w:b/>
        </w:rPr>
        <w:fldChar w:fldCharType="end"/>
      </w:r>
      <w:r w:rsidRPr="00485506">
        <w:rPr>
          <w:b/>
        </w:rPr>
        <w:t xml:space="preserve">ben lévő tárgyait, valamint letéti és keresményi pénzét, melyek átvételét az elítéltnek aláírásával igazolnia kell. </w:t>
      </w:r>
      <w:r w:rsidRPr="00485506">
        <w:t xml:space="preserve">A szabaduló elítélt érték- és egyéb letéti tárgyait átveszi. Az átvételt a szelvényen aláírásával elismeri. A letéti pénzét (és elszámolt munkadíját) a szabaduló elítéltnek pénztárbizonylaton kell kiadni. Az átvétel tényét a pénztárbizonylatra az </w:t>
      </w:r>
      <w:bookmarkStart w:id="130" w:name="_Toc140293474"/>
      <w:r w:rsidRPr="00485506">
        <w:t xml:space="preserve">elítélt aláírásával ismeri el. </w:t>
      </w:r>
    </w:p>
    <w:p w:rsidR="00AC07C9" w:rsidRPr="00485506" w:rsidRDefault="00AC07C9" w:rsidP="00AC07C9">
      <w:pPr>
        <w:tabs>
          <w:tab w:val="left" w:pos="-1276"/>
        </w:tabs>
        <w:jc w:val="both"/>
        <w:rPr>
          <w:sz w:val="16"/>
          <w:szCs w:val="16"/>
        </w:rPr>
      </w:pPr>
    </w:p>
    <w:p w:rsidR="00AC07C9" w:rsidRDefault="00AC07C9" w:rsidP="00AC07C9">
      <w:pPr>
        <w:pStyle w:val="Cmsor2"/>
        <w:keepNext/>
        <w:spacing w:before="240" w:after="60" w:line="240" w:lineRule="auto"/>
        <w:contextualSpacing w:val="0"/>
        <w:rPr>
          <w:rFonts w:eastAsiaTheme="majorEastAsia"/>
        </w:rPr>
      </w:pPr>
      <w:bookmarkStart w:id="131" w:name="_Toc470697644"/>
      <w:bookmarkStart w:id="132" w:name="_Toc476906526"/>
      <w:r w:rsidRPr="00485506">
        <w:rPr>
          <w:rFonts w:eastAsiaTheme="majorEastAsia"/>
        </w:rPr>
        <w:t>A szabadulási igazolás</w:t>
      </w:r>
      <w:bookmarkEnd w:id="131"/>
      <w:bookmarkEnd w:id="132"/>
    </w:p>
    <w:p w:rsidR="00AC07C9" w:rsidRPr="006765C1" w:rsidRDefault="00AC07C9" w:rsidP="00AC07C9">
      <w:pPr>
        <w:tabs>
          <w:tab w:val="left" w:pos="-1276"/>
        </w:tabs>
        <w:ind w:left="284" w:hanging="284"/>
        <w:jc w:val="both"/>
        <w:rPr>
          <w:rFonts w:eastAsiaTheme="majorEastAsia"/>
        </w:rPr>
      </w:pPr>
    </w:p>
    <w:p w:rsidR="00AC07C9" w:rsidRPr="006765C1" w:rsidRDefault="00AC07C9" w:rsidP="001864AE">
      <w:pPr>
        <w:numPr>
          <w:ilvl w:val="0"/>
          <w:numId w:val="32"/>
        </w:numPr>
        <w:tabs>
          <w:tab w:val="left" w:pos="426"/>
        </w:tabs>
        <w:ind w:left="426" w:hanging="426"/>
        <w:jc w:val="both"/>
        <w:rPr>
          <w:rFonts w:eastAsiaTheme="majorEastAsia"/>
        </w:rPr>
      </w:pPr>
      <w:r w:rsidRPr="006765C1">
        <w:rPr>
          <w:rFonts w:eastAsiaTheme="majorEastAsia"/>
        </w:rPr>
        <w:t>a szabaduló nevét, születési idejét és helyét, az anyja nevét,</w:t>
      </w:r>
    </w:p>
    <w:p w:rsidR="00AC07C9" w:rsidRPr="006765C1" w:rsidRDefault="00AC07C9" w:rsidP="001864AE">
      <w:pPr>
        <w:numPr>
          <w:ilvl w:val="0"/>
          <w:numId w:val="32"/>
        </w:numPr>
        <w:tabs>
          <w:tab w:val="left" w:pos="426"/>
        </w:tabs>
        <w:ind w:left="426" w:hanging="426"/>
        <w:jc w:val="both"/>
        <w:rPr>
          <w:rFonts w:eastAsiaTheme="majorEastAsia"/>
        </w:rPr>
      </w:pPr>
      <w:r w:rsidRPr="006765C1">
        <w:rPr>
          <w:rFonts w:eastAsiaTheme="majorEastAsia"/>
        </w:rPr>
        <w:t>a szabadulás utáni lakó- vagy tartózkodási helyét,</w:t>
      </w:r>
    </w:p>
    <w:p w:rsidR="00AC07C9" w:rsidRPr="006765C1" w:rsidRDefault="00AC07C9" w:rsidP="008F029F">
      <w:pPr>
        <w:numPr>
          <w:ilvl w:val="0"/>
          <w:numId w:val="32"/>
        </w:numPr>
        <w:tabs>
          <w:tab w:val="left" w:pos="426"/>
        </w:tabs>
        <w:jc w:val="both"/>
        <w:rPr>
          <w:rFonts w:eastAsiaTheme="majorEastAsia"/>
        </w:rPr>
      </w:pPr>
      <w:r w:rsidRPr="006765C1">
        <w:rPr>
          <w:rFonts w:eastAsiaTheme="majorEastAsia"/>
        </w:rPr>
        <w:t xml:space="preserve">a bírósági </w:t>
      </w:r>
      <w:r w:rsidR="008F029F" w:rsidRPr="00E87F8F">
        <w:rPr>
          <w:rFonts w:eastAsiaTheme="majorEastAsia"/>
        </w:rPr>
        <w:t>ügydöntő határozat</w:t>
      </w:r>
      <w:r w:rsidRPr="006765C1">
        <w:rPr>
          <w:rFonts w:eastAsiaTheme="majorEastAsia"/>
        </w:rPr>
        <w:t xml:space="preserve"> adatait (ügyszám, a kiszabott büntetés és a közügyektől eltiltás tartama),</w:t>
      </w:r>
    </w:p>
    <w:p w:rsidR="00AC07C9" w:rsidRPr="006765C1" w:rsidRDefault="00AC07C9" w:rsidP="001864AE">
      <w:pPr>
        <w:numPr>
          <w:ilvl w:val="0"/>
          <w:numId w:val="32"/>
        </w:numPr>
        <w:tabs>
          <w:tab w:val="left" w:pos="426"/>
        </w:tabs>
        <w:ind w:left="426" w:hanging="426"/>
        <w:jc w:val="both"/>
        <w:rPr>
          <w:rFonts w:eastAsiaTheme="majorEastAsia"/>
        </w:rPr>
      </w:pPr>
      <w:r w:rsidRPr="006765C1">
        <w:rPr>
          <w:rFonts w:eastAsiaTheme="majorEastAsia"/>
        </w:rPr>
        <w:t>a szabadítás jogcímét és időpontját,</w:t>
      </w:r>
    </w:p>
    <w:p w:rsidR="00AC07C9" w:rsidRPr="006765C1" w:rsidRDefault="00AC07C9" w:rsidP="001864AE">
      <w:pPr>
        <w:numPr>
          <w:ilvl w:val="0"/>
          <w:numId w:val="32"/>
        </w:numPr>
        <w:tabs>
          <w:tab w:val="left" w:pos="426"/>
        </w:tabs>
        <w:ind w:left="426" w:hanging="426"/>
        <w:jc w:val="both"/>
        <w:rPr>
          <w:rFonts w:eastAsiaTheme="majorEastAsia"/>
        </w:rPr>
      </w:pPr>
      <w:r w:rsidRPr="006765C1">
        <w:rPr>
          <w:rFonts w:eastAsiaTheme="majorEastAsia"/>
        </w:rPr>
        <w:t>a jelentkezési kötelezettségeket,</w:t>
      </w:r>
    </w:p>
    <w:p w:rsidR="00AC07C9" w:rsidRPr="006765C1" w:rsidRDefault="00AC07C9" w:rsidP="001864AE">
      <w:pPr>
        <w:numPr>
          <w:ilvl w:val="0"/>
          <w:numId w:val="32"/>
        </w:numPr>
        <w:tabs>
          <w:tab w:val="left" w:pos="426"/>
        </w:tabs>
        <w:ind w:left="426" w:hanging="426"/>
        <w:jc w:val="both"/>
        <w:rPr>
          <w:rFonts w:eastAsiaTheme="majorEastAsia"/>
        </w:rPr>
      </w:pPr>
      <w:r w:rsidRPr="006765C1">
        <w:rPr>
          <w:rFonts w:eastAsiaTheme="majorEastAsia"/>
        </w:rPr>
        <w:t>a pártfogó felügyelet lejártának napját, és a bíróság által megállapított külön magatartási szabályokat,</w:t>
      </w:r>
    </w:p>
    <w:p w:rsidR="00AC07C9" w:rsidRPr="006765C1" w:rsidRDefault="00AC07C9" w:rsidP="001864AE">
      <w:pPr>
        <w:numPr>
          <w:ilvl w:val="0"/>
          <w:numId w:val="32"/>
        </w:numPr>
        <w:tabs>
          <w:tab w:val="left" w:pos="426"/>
        </w:tabs>
        <w:ind w:left="426" w:hanging="426"/>
        <w:jc w:val="both"/>
        <w:rPr>
          <w:rFonts w:eastAsiaTheme="majorEastAsia"/>
        </w:rPr>
      </w:pPr>
      <w:r w:rsidRPr="006765C1">
        <w:rPr>
          <w:rFonts w:eastAsiaTheme="majorEastAsia"/>
        </w:rPr>
        <w:t>feltételes szabadságra bocsátás esetén a szabadságvesztés végrehajtásának utolsó napját, a feltételes szabadság lejártának napját, az engedélyező bíróság megnevezését, a határozat számát,</w:t>
      </w:r>
    </w:p>
    <w:p w:rsidR="00AC07C9" w:rsidRPr="006765C1" w:rsidRDefault="00AC07C9" w:rsidP="001864AE">
      <w:pPr>
        <w:numPr>
          <w:ilvl w:val="0"/>
          <w:numId w:val="32"/>
        </w:numPr>
        <w:tabs>
          <w:tab w:val="left" w:pos="426"/>
        </w:tabs>
        <w:ind w:left="426" w:hanging="426"/>
        <w:jc w:val="both"/>
        <w:rPr>
          <w:rFonts w:eastAsiaTheme="majorEastAsia"/>
        </w:rPr>
      </w:pPr>
      <w:r w:rsidRPr="006765C1">
        <w:rPr>
          <w:rFonts w:eastAsiaTheme="majorEastAsia"/>
        </w:rPr>
        <w:t>a szabadságvesztés végrehajtásának idejét,</w:t>
      </w:r>
    </w:p>
    <w:p w:rsidR="00AC07C9" w:rsidRPr="006765C1" w:rsidRDefault="00AC07C9" w:rsidP="001864AE">
      <w:pPr>
        <w:numPr>
          <w:ilvl w:val="0"/>
          <w:numId w:val="32"/>
        </w:numPr>
        <w:tabs>
          <w:tab w:val="left" w:pos="426"/>
        </w:tabs>
        <w:ind w:left="426" w:hanging="426"/>
        <w:jc w:val="both"/>
        <w:rPr>
          <w:rFonts w:eastAsiaTheme="majorEastAsia"/>
        </w:rPr>
      </w:pPr>
      <w:r w:rsidRPr="006765C1">
        <w:rPr>
          <w:rFonts w:eastAsiaTheme="majorEastAsia"/>
        </w:rPr>
        <w:t>a szabadságvesztés végrehajtása alatt a munkáltatásban részt vett elítélt által betöltött munkaköröket, azok időtartamát, és - öt évre visszamenőleg - az évenkénti munkadíjat, tartalmazza.</w:t>
      </w:r>
    </w:p>
    <w:p w:rsidR="00AC07C9" w:rsidRDefault="00AC07C9" w:rsidP="00AC07C9">
      <w:pPr>
        <w:tabs>
          <w:tab w:val="left" w:pos="-1276"/>
        </w:tabs>
        <w:jc w:val="both"/>
        <w:rPr>
          <w:rFonts w:eastAsiaTheme="majorEastAsia"/>
          <w:b/>
          <w:bCs/>
        </w:rPr>
      </w:pPr>
    </w:p>
    <w:p w:rsidR="00AC07C9" w:rsidRPr="006765C1" w:rsidRDefault="00AC07C9" w:rsidP="00AC07C9">
      <w:pPr>
        <w:tabs>
          <w:tab w:val="left" w:pos="-1276"/>
        </w:tabs>
        <w:jc w:val="both"/>
        <w:rPr>
          <w:rFonts w:eastAsiaTheme="majorEastAsia"/>
          <w:b/>
          <w:bCs/>
        </w:rPr>
      </w:pPr>
      <w:r w:rsidRPr="00485506">
        <w:rPr>
          <w:rFonts w:eastAsiaTheme="majorEastAsia"/>
          <w:b/>
          <w:bCs/>
        </w:rPr>
        <w:fldChar w:fldCharType="begin"/>
      </w:r>
      <w:r w:rsidRPr="00485506">
        <w:rPr>
          <w:rFonts w:eastAsiaTheme="majorEastAsia"/>
          <w:b/>
        </w:rPr>
        <w:instrText>XE "igazolás"</w:instrText>
      </w:r>
      <w:r w:rsidRPr="00485506">
        <w:rPr>
          <w:rFonts w:eastAsiaTheme="majorEastAsia"/>
          <w:b/>
          <w:bCs/>
        </w:rPr>
        <w:fldChar w:fldCharType="end"/>
      </w:r>
      <w:r w:rsidRPr="00485506">
        <w:rPr>
          <w:rFonts w:eastAsiaTheme="majorEastAsia"/>
          <w:b/>
          <w:bCs/>
        </w:rPr>
        <w:fldChar w:fldCharType="begin"/>
      </w:r>
      <w:r w:rsidRPr="00485506">
        <w:rPr>
          <w:rFonts w:eastAsiaTheme="majorEastAsia"/>
          <w:b/>
        </w:rPr>
        <w:instrText>XE "szabadulási igazolás"</w:instrText>
      </w:r>
      <w:r w:rsidRPr="00485506">
        <w:rPr>
          <w:rFonts w:eastAsiaTheme="majorEastAsia"/>
          <w:b/>
          <w:bCs/>
        </w:rPr>
        <w:fldChar w:fldCharType="end"/>
      </w:r>
      <w:bookmarkEnd w:id="130"/>
      <w:r w:rsidRPr="00485506">
        <w:t>Ha szabadulónak nincs pénze, akkor segély: u</w:t>
      </w:r>
      <w:r w:rsidR="004D53B9">
        <w:t>tazási (MÁV) és készpénz (</w:t>
      </w:r>
      <w:r w:rsidRPr="00485506">
        <w:t>alapmunkadíj 10%-a</w:t>
      </w:r>
      <w:r w:rsidR="004D53B9">
        <w:t>)</w:t>
      </w:r>
      <w:r w:rsidRPr="00485506">
        <w:t>. Ha</w:t>
      </w:r>
      <w:r w:rsidR="004D53B9">
        <w:t xml:space="preserve"> nincs ruhája az évszaknak megf</w:t>
      </w:r>
      <w:r w:rsidRPr="00485506">
        <w:t>elel</w:t>
      </w:r>
      <w:r w:rsidR="004D53B9">
        <w:t xml:space="preserve">ő ruházatot kell biztosítani, </w:t>
      </w:r>
      <w:r w:rsidRPr="00485506">
        <w:t>tiszta ruhát kell kiadni.</w:t>
      </w:r>
    </w:p>
    <w:p w:rsidR="00BC172B" w:rsidRDefault="00BC172B" w:rsidP="005B2030">
      <w:pPr>
        <w:jc w:val="both"/>
      </w:pPr>
    </w:p>
    <w:p w:rsidR="0038719F" w:rsidRPr="00E936B1" w:rsidRDefault="000878A4">
      <w:pPr>
        <w:rPr>
          <w:b/>
        </w:rPr>
      </w:pPr>
      <w:r w:rsidRPr="00E936B1">
        <w:rPr>
          <w:b/>
        </w:rPr>
        <w:t>Felkészülési kérdések:</w:t>
      </w:r>
    </w:p>
    <w:p w:rsidR="000878A4" w:rsidRPr="00E936B1" w:rsidRDefault="000878A4" w:rsidP="000878A4">
      <w:pPr>
        <w:tabs>
          <w:tab w:val="num" w:pos="1985"/>
        </w:tabs>
        <w:rPr>
          <w:b/>
        </w:rPr>
      </w:pPr>
    </w:p>
    <w:p w:rsidR="000878A4" w:rsidRPr="00E936B1" w:rsidRDefault="000878A4" w:rsidP="000878A4">
      <w:pPr>
        <w:tabs>
          <w:tab w:val="num" w:pos="1985"/>
        </w:tabs>
        <w:rPr>
          <w:b/>
        </w:rPr>
      </w:pPr>
      <w:r w:rsidRPr="00E936B1">
        <w:rPr>
          <w:b/>
        </w:rPr>
        <w:lastRenderedPageBreak/>
        <w:t>1.</w:t>
      </w:r>
      <w:r w:rsidR="00E936B1">
        <w:rPr>
          <w:b/>
        </w:rPr>
        <w:t xml:space="preserve"> </w:t>
      </w:r>
      <w:r w:rsidRPr="00E936B1">
        <w:rPr>
          <w:b/>
        </w:rPr>
        <w:t xml:space="preserve">Ismertesse </w:t>
      </w:r>
      <w:r w:rsidR="00E936B1" w:rsidRPr="00E936B1">
        <w:rPr>
          <w:b/>
        </w:rPr>
        <w:t>hogy a szabadításról mely szerveket kell értesíteni!</w:t>
      </w:r>
    </w:p>
    <w:p w:rsidR="00CD05B3" w:rsidRDefault="00E936B1" w:rsidP="000878A4">
      <w:pPr>
        <w:tabs>
          <w:tab w:val="num" w:pos="1985"/>
        </w:tabs>
        <w:rPr>
          <w:b/>
        </w:rPr>
      </w:pPr>
      <w:r w:rsidRPr="00E936B1">
        <w:rPr>
          <w:b/>
        </w:rPr>
        <w:t>2. Ismertesse, hogy az szabadulásról szóló értesítésnek mit kell tartalmaznia!</w:t>
      </w:r>
    </w:p>
    <w:p w:rsidR="004D53B9" w:rsidRDefault="004D53B9" w:rsidP="000878A4">
      <w:pPr>
        <w:tabs>
          <w:tab w:val="num" w:pos="1985"/>
        </w:tabs>
        <w:rPr>
          <w:b/>
        </w:rPr>
      </w:pPr>
    </w:p>
    <w:p w:rsidR="00E936B1" w:rsidRDefault="00E936B1" w:rsidP="00AC07C9">
      <w:pPr>
        <w:pStyle w:val="Cmsor1"/>
      </w:pPr>
      <w:bookmarkStart w:id="133" w:name="_Toc476906527"/>
      <w:r>
        <w:t>VÁRHATÓ VIZSGAKÉRDÉSEK</w:t>
      </w:r>
      <w:bookmarkEnd w:id="133"/>
    </w:p>
    <w:p w:rsidR="00E936B1" w:rsidRDefault="00E936B1" w:rsidP="00E936B1">
      <w:pPr>
        <w:tabs>
          <w:tab w:val="num" w:pos="1985"/>
        </w:tabs>
        <w:rPr>
          <w:b/>
        </w:rPr>
      </w:pPr>
    </w:p>
    <w:p w:rsidR="00122DB1" w:rsidRPr="00122DB1" w:rsidRDefault="00122DB1" w:rsidP="001864AE">
      <w:pPr>
        <w:numPr>
          <w:ilvl w:val="0"/>
          <w:numId w:val="14"/>
        </w:numPr>
        <w:spacing w:after="200" w:line="360" w:lineRule="auto"/>
        <w:contextualSpacing/>
        <w:jc w:val="both"/>
        <w:rPr>
          <w:b/>
        </w:rPr>
      </w:pPr>
      <w:r w:rsidRPr="00122DB1">
        <w:rPr>
          <w:b/>
        </w:rPr>
        <w:t>I</w:t>
      </w:r>
      <w:r w:rsidR="00383055">
        <w:rPr>
          <w:b/>
        </w:rPr>
        <w:t>smertesse a büntetőjog fogalmát!</w:t>
      </w:r>
    </w:p>
    <w:p w:rsidR="00122DB1" w:rsidRPr="00122DB1" w:rsidRDefault="00122DB1" w:rsidP="001864AE">
      <w:pPr>
        <w:numPr>
          <w:ilvl w:val="0"/>
          <w:numId w:val="14"/>
        </w:numPr>
        <w:spacing w:after="200" w:line="360" w:lineRule="auto"/>
        <w:contextualSpacing/>
        <w:jc w:val="both"/>
        <w:rPr>
          <w:b/>
        </w:rPr>
      </w:pPr>
      <w:r w:rsidRPr="00122DB1">
        <w:rPr>
          <w:b/>
        </w:rPr>
        <w:t>Ismertesse a büntetőjo</w:t>
      </w:r>
      <w:r w:rsidR="00383055">
        <w:rPr>
          <w:b/>
        </w:rPr>
        <w:t>g forrásait!</w:t>
      </w:r>
    </w:p>
    <w:p w:rsidR="00122DB1" w:rsidRPr="00122DB1" w:rsidRDefault="00122DB1" w:rsidP="001864AE">
      <w:pPr>
        <w:numPr>
          <w:ilvl w:val="0"/>
          <w:numId w:val="14"/>
        </w:numPr>
        <w:spacing w:after="200" w:line="360" w:lineRule="auto"/>
        <w:contextualSpacing/>
        <w:jc w:val="both"/>
        <w:rPr>
          <w:b/>
        </w:rPr>
      </w:pPr>
      <w:r w:rsidRPr="00122DB1">
        <w:rPr>
          <w:b/>
        </w:rPr>
        <w:t>Isme</w:t>
      </w:r>
      <w:r w:rsidR="00383055">
        <w:rPr>
          <w:b/>
        </w:rPr>
        <w:t>rtesse a büntetőjog tagozódását!</w:t>
      </w:r>
    </w:p>
    <w:p w:rsidR="00122DB1" w:rsidRPr="00122DB1" w:rsidRDefault="00B31210" w:rsidP="001864AE">
      <w:pPr>
        <w:numPr>
          <w:ilvl w:val="0"/>
          <w:numId w:val="14"/>
        </w:numPr>
        <w:spacing w:after="200" w:line="360" w:lineRule="auto"/>
        <w:contextualSpacing/>
        <w:jc w:val="both"/>
        <w:rPr>
          <w:b/>
        </w:rPr>
      </w:pPr>
      <w:r>
        <w:rPr>
          <w:b/>
        </w:rPr>
        <w:t xml:space="preserve">Ismertesse a </w:t>
      </w:r>
      <w:r w:rsidR="00122DB1" w:rsidRPr="00122DB1">
        <w:rPr>
          <w:b/>
        </w:rPr>
        <w:t>hatályos büntetőelj</w:t>
      </w:r>
      <w:r w:rsidR="007A422B">
        <w:rPr>
          <w:b/>
        </w:rPr>
        <w:t>árási törvény szakaszait</w:t>
      </w:r>
      <w:r w:rsidR="00383055">
        <w:rPr>
          <w:b/>
        </w:rPr>
        <w:t>!</w:t>
      </w:r>
    </w:p>
    <w:p w:rsidR="00AE64F9" w:rsidRDefault="00AE64F9" w:rsidP="001864AE">
      <w:pPr>
        <w:numPr>
          <w:ilvl w:val="0"/>
          <w:numId w:val="14"/>
        </w:numPr>
        <w:spacing w:after="200" w:line="360" w:lineRule="auto"/>
        <w:contextualSpacing/>
        <w:jc w:val="both"/>
        <w:rPr>
          <w:b/>
        </w:rPr>
      </w:pPr>
      <w:r w:rsidRPr="00DE7C36">
        <w:rPr>
          <w:b/>
        </w:rPr>
        <w:t>Jellemezze a Bv. Kódexet</w:t>
      </w:r>
      <w:r w:rsidRPr="00122DB1">
        <w:rPr>
          <w:b/>
        </w:rPr>
        <w:t xml:space="preserve"> </w:t>
      </w:r>
      <w:r w:rsidR="00B31210">
        <w:rPr>
          <w:b/>
        </w:rPr>
        <w:t>!</w:t>
      </w:r>
    </w:p>
    <w:p w:rsidR="00122DB1" w:rsidRPr="00122DB1" w:rsidRDefault="00122DB1" w:rsidP="001864AE">
      <w:pPr>
        <w:numPr>
          <w:ilvl w:val="0"/>
          <w:numId w:val="14"/>
        </w:numPr>
        <w:spacing w:after="200" w:line="360" w:lineRule="auto"/>
        <w:contextualSpacing/>
        <w:jc w:val="both"/>
        <w:rPr>
          <w:b/>
        </w:rPr>
      </w:pPr>
      <w:r w:rsidRPr="00122DB1">
        <w:rPr>
          <w:b/>
        </w:rPr>
        <w:t>Ismertesse a befog</w:t>
      </w:r>
      <w:r w:rsidR="00383055">
        <w:rPr>
          <w:b/>
        </w:rPr>
        <w:t>adás alapjául szolgáló iratokat!</w:t>
      </w:r>
    </w:p>
    <w:p w:rsidR="00122DB1" w:rsidRPr="00122DB1" w:rsidRDefault="00122DB1" w:rsidP="001864AE">
      <w:pPr>
        <w:numPr>
          <w:ilvl w:val="0"/>
          <w:numId w:val="14"/>
        </w:numPr>
        <w:spacing w:after="200" w:line="360" w:lineRule="auto"/>
        <w:contextualSpacing/>
        <w:jc w:val="both"/>
        <w:rPr>
          <w:b/>
        </w:rPr>
      </w:pPr>
      <w:r w:rsidRPr="00122DB1">
        <w:rPr>
          <w:b/>
        </w:rPr>
        <w:t>Ismertesse, hogy mely esetekben tagadja meg a b</w:t>
      </w:r>
      <w:r w:rsidR="00383055">
        <w:rPr>
          <w:b/>
        </w:rPr>
        <w:t>v.</w:t>
      </w:r>
      <w:r w:rsidR="00B31210">
        <w:rPr>
          <w:b/>
        </w:rPr>
        <w:t xml:space="preserve"> </w:t>
      </w:r>
      <w:r w:rsidR="00383055">
        <w:rPr>
          <w:b/>
        </w:rPr>
        <w:t>intézet a befogadást!</w:t>
      </w:r>
    </w:p>
    <w:p w:rsidR="00122DB1" w:rsidRPr="00122DB1" w:rsidRDefault="00122DB1" w:rsidP="001864AE">
      <w:pPr>
        <w:numPr>
          <w:ilvl w:val="0"/>
          <w:numId w:val="14"/>
        </w:numPr>
        <w:spacing w:after="200" w:line="360" w:lineRule="auto"/>
        <w:contextualSpacing/>
        <w:jc w:val="both"/>
        <w:rPr>
          <w:b/>
        </w:rPr>
      </w:pPr>
      <w:r w:rsidRPr="00122DB1">
        <w:rPr>
          <w:b/>
        </w:rPr>
        <w:t>Ismertesse az ideiglenes bef</w:t>
      </w:r>
      <w:r w:rsidR="00B31210">
        <w:rPr>
          <w:b/>
        </w:rPr>
        <w:t xml:space="preserve">ogadás jogszabályi </w:t>
      </w:r>
      <w:r w:rsidR="00383055">
        <w:rPr>
          <w:b/>
        </w:rPr>
        <w:t>feltételeit!</w:t>
      </w:r>
    </w:p>
    <w:p w:rsidR="00122DB1" w:rsidRPr="00122DB1" w:rsidRDefault="00122DB1" w:rsidP="001864AE">
      <w:pPr>
        <w:numPr>
          <w:ilvl w:val="0"/>
          <w:numId w:val="14"/>
        </w:numPr>
        <w:spacing w:after="200" w:line="360" w:lineRule="auto"/>
        <w:contextualSpacing/>
        <w:jc w:val="both"/>
        <w:rPr>
          <w:b/>
        </w:rPr>
      </w:pPr>
      <w:r w:rsidRPr="00122DB1">
        <w:rPr>
          <w:b/>
        </w:rPr>
        <w:t>Ismertesse, ho</w:t>
      </w:r>
      <w:r w:rsidR="00B31210">
        <w:rPr>
          <w:b/>
        </w:rPr>
        <w:t xml:space="preserve">gy mi a teendő abban az esetben </w:t>
      </w:r>
      <w:r w:rsidRPr="00122DB1">
        <w:rPr>
          <w:b/>
        </w:rPr>
        <w:t>ha befogadáskor az elítélten külsérelmi nyomot észlelnek!</w:t>
      </w:r>
    </w:p>
    <w:p w:rsidR="00122DB1" w:rsidRPr="00122DB1" w:rsidRDefault="00122DB1" w:rsidP="001864AE">
      <w:pPr>
        <w:numPr>
          <w:ilvl w:val="0"/>
          <w:numId w:val="14"/>
        </w:numPr>
        <w:spacing w:after="200" w:line="360" w:lineRule="auto"/>
        <w:contextualSpacing/>
        <w:jc w:val="both"/>
        <w:rPr>
          <w:b/>
        </w:rPr>
      </w:pPr>
      <w:r w:rsidRPr="00122DB1">
        <w:rPr>
          <w:b/>
        </w:rPr>
        <w:t>Ismertesse a büntetés fogalmát!</w:t>
      </w:r>
    </w:p>
    <w:p w:rsidR="00122DB1" w:rsidRPr="00122DB1" w:rsidRDefault="00122DB1" w:rsidP="001864AE">
      <w:pPr>
        <w:numPr>
          <w:ilvl w:val="0"/>
          <w:numId w:val="14"/>
        </w:numPr>
        <w:spacing w:after="200" w:line="360" w:lineRule="auto"/>
        <w:contextualSpacing/>
        <w:jc w:val="both"/>
        <w:rPr>
          <w:b/>
        </w:rPr>
      </w:pPr>
      <w:r w:rsidRPr="00122DB1">
        <w:rPr>
          <w:b/>
        </w:rPr>
        <w:t>Ismertesse a szabadságvesztés célját!</w:t>
      </w:r>
    </w:p>
    <w:p w:rsidR="00122DB1" w:rsidRPr="00122DB1" w:rsidRDefault="00122DB1" w:rsidP="001864AE">
      <w:pPr>
        <w:numPr>
          <w:ilvl w:val="0"/>
          <w:numId w:val="14"/>
        </w:numPr>
        <w:spacing w:after="200" w:line="360" w:lineRule="auto"/>
        <w:contextualSpacing/>
        <w:jc w:val="both"/>
        <w:rPr>
          <w:b/>
        </w:rPr>
      </w:pPr>
      <w:r w:rsidRPr="00122DB1">
        <w:rPr>
          <w:b/>
        </w:rPr>
        <w:t>Ismertesse a szabadságvesztés büntetés rövid történetét!</w:t>
      </w:r>
    </w:p>
    <w:p w:rsidR="00122DB1" w:rsidRPr="00122DB1" w:rsidRDefault="00122DB1" w:rsidP="001864AE">
      <w:pPr>
        <w:numPr>
          <w:ilvl w:val="0"/>
          <w:numId w:val="14"/>
        </w:numPr>
        <w:spacing w:after="200" w:line="360" w:lineRule="auto"/>
        <w:contextualSpacing/>
        <w:jc w:val="both"/>
        <w:rPr>
          <w:b/>
        </w:rPr>
      </w:pPr>
      <w:r w:rsidRPr="00122DB1">
        <w:rPr>
          <w:b/>
        </w:rPr>
        <w:t>Ismertesse a határozott tartamú szabadságvesztés ismérveit!</w:t>
      </w:r>
    </w:p>
    <w:p w:rsidR="00122DB1" w:rsidRPr="00B31210" w:rsidRDefault="00122DB1" w:rsidP="001864AE">
      <w:pPr>
        <w:numPr>
          <w:ilvl w:val="0"/>
          <w:numId w:val="14"/>
        </w:numPr>
        <w:spacing w:after="200" w:line="360" w:lineRule="auto"/>
        <w:contextualSpacing/>
        <w:jc w:val="both"/>
        <w:rPr>
          <w:b/>
        </w:rPr>
      </w:pPr>
      <w:r w:rsidRPr="00B31210">
        <w:rPr>
          <w:b/>
        </w:rPr>
        <w:t>Ismertesse az életfogytig tartó szabadságvesztés ismérveit!</w:t>
      </w:r>
    </w:p>
    <w:p w:rsidR="00122DB1" w:rsidRPr="00B31210" w:rsidRDefault="00122DB1" w:rsidP="001864AE">
      <w:pPr>
        <w:numPr>
          <w:ilvl w:val="0"/>
          <w:numId w:val="14"/>
        </w:numPr>
        <w:spacing w:after="200" w:line="360" w:lineRule="auto"/>
        <w:contextualSpacing/>
        <w:jc w:val="both"/>
        <w:rPr>
          <w:b/>
        </w:rPr>
      </w:pPr>
      <w:r w:rsidRPr="00B31210">
        <w:rPr>
          <w:b/>
        </w:rPr>
        <w:t>Ismertesse, hogy mely esetekben nem bocsátható az</w:t>
      </w:r>
      <w:r w:rsidR="00383055" w:rsidRPr="00B31210">
        <w:rPr>
          <w:b/>
        </w:rPr>
        <w:t xml:space="preserve"> elítélt feltételes szabadságra!</w:t>
      </w:r>
    </w:p>
    <w:p w:rsidR="00122DB1" w:rsidRPr="00B31210" w:rsidRDefault="00122DB1" w:rsidP="001864AE">
      <w:pPr>
        <w:numPr>
          <w:ilvl w:val="0"/>
          <w:numId w:val="14"/>
        </w:numPr>
        <w:spacing w:after="200" w:line="360" w:lineRule="auto"/>
        <w:contextualSpacing/>
        <w:jc w:val="both"/>
        <w:rPr>
          <w:b/>
        </w:rPr>
      </w:pPr>
      <w:r w:rsidRPr="00B31210">
        <w:rPr>
          <w:b/>
        </w:rPr>
        <w:t>Ismertesse, hogy mely esetekben szünteti meg a bíróság a felté</w:t>
      </w:r>
      <w:r w:rsidR="00383055" w:rsidRPr="00B31210">
        <w:rPr>
          <w:b/>
        </w:rPr>
        <w:t>teles szabadságot!</w:t>
      </w:r>
    </w:p>
    <w:p w:rsidR="00122DB1" w:rsidRPr="00B31210" w:rsidRDefault="00122DB1" w:rsidP="001864AE">
      <w:pPr>
        <w:numPr>
          <w:ilvl w:val="0"/>
          <w:numId w:val="14"/>
        </w:numPr>
        <w:spacing w:after="200" w:line="360" w:lineRule="auto"/>
        <w:contextualSpacing/>
        <w:jc w:val="both"/>
        <w:rPr>
          <w:b/>
        </w:rPr>
      </w:pPr>
      <w:r w:rsidRPr="00B31210">
        <w:rPr>
          <w:b/>
        </w:rPr>
        <w:t>Ismertesse az életfogytig tartó szabadságvesztés esetén a feltételes s</w:t>
      </w:r>
      <w:r w:rsidR="00383055" w:rsidRPr="00B31210">
        <w:rPr>
          <w:b/>
        </w:rPr>
        <w:t>zabadságra bocsátás feltételeit!</w:t>
      </w:r>
    </w:p>
    <w:p w:rsidR="00122DB1" w:rsidRPr="00B31210" w:rsidRDefault="00122DB1" w:rsidP="001864AE">
      <w:pPr>
        <w:numPr>
          <w:ilvl w:val="0"/>
          <w:numId w:val="14"/>
        </w:numPr>
        <w:spacing w:after="200" w:line="360" w:lineRule="auto"/>
        <w:contextualSpacing/>
        <w:jc w:val="both"/>
        <w:rPr>
          <w:b/>
        </w:rPr>
      </w:pPr>
      <w:r w:rsidRPr="00B31210">
        <w:rPr>
          <w:b/>
        </w:rPr>
        <w:t xml:space="preserve">Ismertesse, hogy </w:t>
      </w:r>
      <w:r w:rsidRPr="00B31210">
        <w:rPr>
          <w:b/>
          <w:bCs/>
        </w:rPr>
        <w:t>melyek azok a büntetés-végrehajtási bírói határozatok, amelyek ellen a szabadságvesztés végrehajtása során nincs helye fellebbezésnek!</w:t>
      </w:r>
    </w:p>
    <w:p w:rsidR="00122DB1" w:rsidRPr="00B31210" w:rsidRDefault="00122DB1" w:rsidP="001864AE">
      <w:pPr>
        <w:numPr>
          <w:ilvl w:val="0"/>
          <w:numId w:val="14"/>
        </w:numPr>
        <w:spacing w:after="200" w:line="360" w:lineRule="auto"/>
        <w:contextualSpacing/>
        <w:jc w:val="both"/>
        <w:rPr>
          <w:b/>
        </w:rPr>
      </w:pPr>
      <w:r w:rsidRPr="00B31210">
        <w:rPr>
          <w:b/>
        </w:rPr>
        <w:t xml:space="preserve">Ismertesse, hogy a szabadságvesztés büntetés végrehajtásával kapcsolatban milyen esetekben dönthet a bv.bíró! </w:t>
      </w:r>
    </w:p>
    <w:p w:rsidR="00122DB1" w:rsidRPr="00122DB1" w:rsidRDefault="00122DB1" w:rsidP="001864AE">
      <w:pPr>
        <w:numPr>
          <w:ilvl w:val="0"/>
          <w:numId w:val="14"/>
        </w:numPr>
        <w:spacing w:after="200" w:line="360" w:lineRule="auto"/>
        <w:contextualSpacing/>
        <w:jc w:val="both"/>
        <w:rPr>
          <w:b/>
        </w:rPr>
      </w:pPr>
      <w:r w:rsidRPr="00122DB1">
        <w:rPr>
          <w:b/>
        </w:rPr>
        <w:t>Ismertesse, hogy a fiatalkorúakkal kapcsolatban milyen döntési jogköre van a bv.bírónak!</w:t>
      </w:r>
    </w:p>
    <w:p w:rsidR="00122DB1" w:rsidRPr="00122DB1" w:rsidRDefault="00122DB1" w:rsidP="001864AE">
      <w:pPr>
        <w:numPr>
          <w:ilvl w:val="0"/>
          <w:numId w:val="14"/>
        </w:numPr>
        <w:spacing w:after="200" w:line="360" w:lineRule="auto"/>
        <w:contextualSpacing/>
        <w:jc w:val="both"/>
        <w:rPr>
          <w:b/>
        </w:rPr>
      </w:pPr>
      <w:r w:rsidRPr="00122DB1">
        <w:rPr>
          <w:b/>
        </w:rPr>
        <w:t>Ismertesse az ügyészség feladatai!</w:t>
      </w:r>
    </w:p>
    <w:p w:rsidR="00122DB1" w:rsidRPr="00122DB1" w:rsidRDefault="00122DB1" w:rsidP="001864AE">
      <w:pPr>
        <w:numPr>
          <w:ilvl w:val="0"/>
          <w:numId w:val="14"/>
        </w:numPr>
        <w:spacing w:after="200" w:line="360" w:lineRule="auto"/>
        <w:contextualSpacing/>
        <w:jc w:val="both"/>
        <w:rPr>
          <w:b/>
        </w:rPr>
      </w:pPr>
      <w:r w:rsidRPr="00122DB1">
        <w:rPr>
          <w:b/>
        </w:rPr>
        <w:t>Ismertesse az ügyész büntetés-végrehajtással kapcsolatos szerepét!</w:t>
      </w:r>
    </w:p>
    <w:p w:rsidR="00122DB1" w:rsidRPr="00122DB1" w:rsidRDefault="00122DB1" w:rsidP="001864AE">
      <w:pPr>
        <w:numPr>
          <w:ilvl w:val="0"/>
          <w:numId w:val="14"/>
        </w:numPr>
        <w:spacing w:after="200" w:line="360" w:lineRule="auto"/>
        <w:contextualSpacing/>
        <w:rPr>
          <w:b/>
        </w:rPr>
      </w:pPr>
      <w:r w:rsidRPr="00122DB1">
        <w:rPr>
          <w:b/>
        </w:rPr>
        <w:t>Ismertesse a büntetés-félbeszakítására jogosulta körét!</w:t>
      </w:r>
    </w:p>
    <w:p w:rsidR="00122DB1" w:rsidRPr="00122DB1" w:rsidRDefault="00122DB1" w:rsidP="001864AE">
      <w:pPr>
        <w:numPr>
          <w:ilvl w:val="0"/>
          <w:numId w:val="14"/>
        </w:numPr>
        <w:spacing w:after="200" w:line="360" w:lineRule="auto"/>
        <w:contextualSpacing/>
        <w:rPr>
          <w:b/>
        </w:rPr>
      </w:pPr>
      <w:r w:rsidRPr="00122DB1">
        <w:rPr>
          <w:b/>
        </w:rPr>
        <w:t>Mely esetekben kell megszüntetni és mely esetben szüntethető meg a büntetés-félbeszakítása!</w:t>
      </w:r>
    </w:p>
    <w:p w:rsidR="00122DB1" w:rsidRPr="00122DB1" w:rsidRDefault="00122DB1" w:rsidP="001864AE">
      <w:pPr>
        <w:numPr>
          <w:ilvl w:val="0"/>
          <w:numId w:val="14"/>
        </w:numPr>
        <w:spacing w:after="200" w:line="360" w:lineRule="auto"/>
        <w:contextualSpacing/>
        <w:rPr>
          <w:b/>
        </w:rPr>
      </w:pPr>
      <w:r w:rsidRPr="00122DB1">
        <w:rPr>
          <w:b/>
        </w:rPr>
        <w:t>Ismertesse a hivatalból történő büntetés-félbeszakítást!</w:t>
      </w:r>
    </w:p>
    <w:p w:rsidR="00122DB1" w:rsidRPr="00122DB1" w:rsidRDefault="00122DB1" w:rsidP="001864AE">
      <w:pPr>
        <w:numPr>
          <w:ilvl w:val="0"/>
          <w:numId w:val="14"/>
        </w:numPr>
        <w:spacing w:after="200" w:line="360" w:lineRule="auto"/>
        <w:contextualSpacing/>
        <w:jc w:val="both"/>
        <w:rPr>
          <w:b/>
        </w:rPr>
      </w:pPr>
      <w:r w:rsidRPr="00122DB1">
        <w:rPr>
          <w:b/>
        </w:rPr>
        <w:lastRenderedPageBreak/>
        <w:t>Ismertesse az elítéltek nyilatkozattételére vonatkozó szabályokat!</w:t>
      </w:r>
    </w:p>
    <w:p w:rsidR="00122DB1" w:rsidRDefault="00122DB1" w:rsidP="001864AE">
      <w:pPr>
        <w:numPr>
          <w:ilvl w:val="0"/>
          <w:numId w:val="14"/>
        </w:numPr>
        <w:spacing w:after="200" w:line="360" w:lineRule="auto"/>
        <w:contextualSpacing/>
        <w:jc w:val="both"/>
        <w:rPr>
          <w:b/>
        </w:rPr>
      </w:pPr>
      <w:r w:rsidRPr="00122DB1">
        <w:rPr>
          <w:b/>
        </w:rPr>
        <w:t>Ismertesse, hogy mely esetekben korlátozható az elítélt vélemény nyilvánítása!</w:t>
      </w:r>
    </w:p>
    <w:p w:rsidR="0012365E" w:rsidRPr="0012365E" w:rsidRDefault="0012365E" w:rsidP="001864AE">
      <w:pPr>
        <w:numPr>
          <w:ilvl w:val="0"/>
          <w:numId w:val="14"/>
        </w:numPr>
        <w:spacing w:after="200" w:line="360" w:lineRule="auto"/>
        <w:contextualSpacing/>
        <w:jc w:val="both"/>
        <w:rPr>
          <w:b/>
        </w:rPr>
      </w:pPr>
      <w:r w:rsidRPr="0012365E">
        <w:rPr>
          <w:b/>
        </w:rPr>
        <w:t>Sorolja fel mire terjed ki az elítéltek tűrési kötelezettsége!</w:t>
      </w:r>
    </w:p>
    <w:p w:rsidR="00122DB1" w:rsidRPr="00122DB1" w:rsidRDefault="00122DB1" w:rsidP="001864AE">
      <w:pPr>
        <w:numPr>
          <w:ilvl w:val="0"/>
          <w:numId w:val="14"/>
        </w:numPr>
        <w:spacing w:after="200" w:line="360" w:lineRule="auto"/>
        <w:contextualSpacing/>
        <w:rPr>
          <w:b/>
        </w:rPr>
      </w:pPr>
      <w:r w:rsidRPr="00122DB1">
        <w:rPr>
          <w:b/>
        </w:rPr>
        <w:t>Ismertesse az elzárást töltőkre vonatkozó jutalmazás és fenyítés szabályait!</w:t>
      </w:r>
    </w:p>
    <w:p w:rsidR="00122DB1" w:rsidRPr="00122DB1" w:rsidRDefault="00122DB1" w:rsidP="001864AE">
      <w:pPr>
        <w:numPr>
          <w:ilvl w:val="0"/>
          <w:numId w:val="14"/>
        </w:numPr>
        <w:spacing w:after="200" w:line="360" w:lineRule="auto"/>
        <w:contextualSpacing/>
        <w:rPr>
          <w:b/>
        </w:rPr>
      </w:pPr>
      <w:r w:rsidRPr="00122DB1">
        <w:rPr>
          <w:b/>
        </w:rPr>
        <w:t>Ismertesse az elzárást töltőkre vonatkozó elhelyezési szabályokat!</w:t>
      </w:r>
    </w:p>
    <w:p w:rsidR="00122DB1" w:rsidRPr="00122DB1" w:rsidRDefault="00122DB1" w:rsidP="001864AE">
      <w:pPr>
        <w:numPr>
          <w:ilvl w:val="0"/>
          <w:numId w:val="14"/>
        </w:numPr>
        <w:spacing w:after="200" w:line="360" w:lineRule="auto"/>
        <w:contextualSpacing/>
        <w:rPr>
          <w:b/>
        </w:rPr>
      </w:pPr>
      <w:r w:rsidRPr="00122DB1">
        <w:rPr>
          <w:b/>
        </w:rPr>
        <w:t>Ismertesse az elzárást töltőkre vonatkozó munkáltatási szabályokat!</w:t>
      </w:r>
    </w:p>
    <w:p w:rsidR="00122DB1" w:rsidRPr="00122DB1" w:rsidRDefault="00122DB1" w:rsidP="001864AE">
      <w:pPr>
        <w:numPr>
          <w:ilvl w:val="0"/>
          <w:numId w:val="14"/>
        </w:numPr>
        <w:tabs>
          <w:tab w:val="num" w:pos="1985"/>
        </w:tabs>
        <w:spacing w:after="200" w:line="360" w:lineRule="auto"/>
        <w:contextualSpacing/>
        <w:rPr>
          <w:b/>
        </w:rPr>
      </w:pPr>
      <w:r w:rsidRPr="00122DB1">
        <w:rPr>
          <w:b/>
        </w:rPr>
        <w:t>Ismertesse hogy a szabadításról mely szerveket kell értesíteni!</w:t>
      </w:r>
    </w:p>
    <w:p w:rsidR="00122DB1" w:rsidRPr="00122DB1" w:rsidRDefault="00122DB1" w:rsidP="001864AE">
      <w:pPr>
        <w:numPr>
          <w:ilvl w:val="0"/>
          <w:numId w:val="14"/>
        </w:numPr>
        <w:tabs>
          <w:tab w:val="num" w:pos="1985"/>
        </w:tabs>
        <w:spacing w:after="200" w:line="360" w:lineRule="auto"/>
        <w:contextualSpacing/>
        <w:rPr>
          <w:b/>
        </w:rPr>
      </w:pPr>
      <w:r w:rsidRPr="00122DB1">
        <w:rPr>
          <w:b/>
        </w:rPr>
        <w:t>Ismertesse, hogy az szabadulásról szóló értesítésnek mit kell tartalmaznia!</w:t>
      </w:r>
    </w:p>
    <w:p w:rsidR="00122DB1" w:rsidRPr="00122DB1" w:rsidRDefault="00122DB1" w:rsidP="00122DB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C07C9" w:rsidRDefault="00AC07C9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E936B1" w:rsidRDefault="00AC07C9" w:rsidP="00AC07C9">
      <w:pPr>
        <w:pStyle w:val="Cmsor1"/>
      </w:pPr>
      <w:bookmarkStart w:id="134" w:name="_Toc476906528"/>
      <w:r>
        <w:lastRenderedPageBreak/>
        <w:t>Függelékek</w:t>
      </w:r>
      <w:bookmarkEnd w:id="134"/>
    </w:p>
    <w:p w:rsidR="00AC07C9" w:rsidRDefault="00AC07C9" w:rsidP="00AC07C9"/>
    <w:p w:rsidR="00AC07C9" w:rsidRPr="00872F88" w:rsidRDefault="00AC07C9" w:rsidP="00AC07C9">
      <w:pPr>
        <w:pStyle w:val="Cmsor2"/>
      </w:pPr>
      <w:bookmarkStart w:id="135" w:name="_Toc476906529"/>
      <w:r>
        <w:t>Bűnismétlés és többes elkövetés</w:t>
      </w:r>
      <w:bookmarkEnd w:id="135"/>
      <w:r>
        <w:t xml:space="preserve"> </w:t>
      </w:r>
    </w:p>
    <w:p w:rsidR="00AC07C9" w:rsidRDefault="00AC07C9" w:rsidP="00AC07C9">
      <w:pPr>
        <w:jc w:val="both"/>
        <w:rPr>
          <w:b/>
        </w:rPr>
      </w:pPr>
    </w:p>
    <w:p w:rsidR="00AC07C9" w:rsidRDefault="00AC07C9" w:rsidP="00AC07C9">
      <w:pPr>
        <w:jc w:val="both"/>
        <w:rPr>
          <w:b/>
        </w:rPr>
      </w:pPr>
      <w:r>
        <w:rPr>
          <w:b/>
        </w:rPr>
        <w:t>Társas bűnelkövetői alakzatok</w:t>
      </w:r>
      <w:r w:rsidRPr="00B53922">
        <w:rPr>
          <w:b/>
        </w:rPr>
        <w:t xml:space="preserve"> </w:t>
      </w:r>
    </w:p>
    <w:p w:rsidR="00AC07C9" w:rsidRPr="00B53922" w:rsidRDefault="00AC07C9" w:rsidP="00AC07C9">
      <w:pPr>
        <w:jc w:val="both"/>
        <w:rPr>
          <w:b/>
        </w:rPr>
      </w:pPr>
    </w:p>
    <w:p w:rsidR="00AC07C9" w:rsidRPr="00EF3C50" w:rsidRDefault="00AC07C9" w:rsidP="00AC07C9">
      <w:pPr>
        <w:jc w:val="both"/>
      </w:pPr>
      <w:r>
        <w:rPr>
          <w:b/>
        </w:rPr>
        <w:t xml:space="preserve">csoportos </w:t>
      </w:r>
      <w:r w:rsidRPr="00B53922">
        <w:rPr>
          <w:b/>
        </w:rPr>
        <w:t>elkövetés</w:t>
      </w:r>
      <w:r w:rsidRPr="00EF3C50">
        <w:t xml:space="preserve">: </w:t>
      </w:r>
      <w:r>
        <w:t xml:space="preserve">ha az elkövetésben legalább 3 </w:t>
      </w:r>
      <w:r w:rsidRPr="00EF3C50">
        <w:t>sz</w:t>
      </w:r>
      <w:r>
        <w:t xml:space="preserve">emély vesz részt; általában </w:t>
      </w:r>
      <w:r w:rsidRPr="00EF3C50">
        <w:t>minősítő körülmény (pl. garázdaságnál, rablásnál);</w:t>
      </w:r>
    </w:p>
    <w:p w:rsidR="00AC07C9" w:rsidRDefault="00AC07C9" w:rsidP="00AC07C9">
      <w:pPr>
        <w:jc w:val="both"/>
        <w:rPr>
          <w:b/>
        </w:rPr>
      </w:pPr>
    </w:p>
    <w:p w:rsidR="00AC07C9" w:rsidRPr="00EF3C50" w:rsidRDefault="00AC07C9" w:rsidP="00AC07C9">
      <w:pPr>
        <w:jc w:val="both"/>
      </w:pPr>
      <w:r w:rsidRPr="00B53922">
        <w:rPr>
          <w:b/>
        </w:rPr>
        <w:t>bűnszövetség</w:t>
      </w:r>
      <w:r>
        <w:t xml:space="preserve">: ha két vagy több személy </w:t>
      </w:r>
      <w:r w:rsidRPr="00EF3C50">
        <w:t>bűncselekmény</w:t>
      </w:r>
      <w:r>
        <w:t xml:space="preserve">eket szervezetten követ el, </w:t>
      </w:r>
      <w:r w:rsidRPr="00EF3C50">
        <w:t>vagy ebben megállapodik, és legalább egy bűncselekmé</w:t>
      </w:r>
      <w:r>
        <w:t xml:space="preserve">ny elkövetését megkísérlik, de </w:t>
      </w:r>
      <w:r w:rsidRPr="00EF3C50">
        <w:t>nem jön létre bűnszervezet; súlyosabban minősítő kör</w:t>
      </w:r>
      <w:r>
        <w:t xml:space="preserve">ülmény számos tényállásban (pl. </w:t>
      </w:r>
      <w:r w:rsidRPr="00EF3C50">
        <w:t xml:space="preserve">lopás, rablás, zsarolás); </w:t>
      </w:r>
    </w:p>
    <w:p w:rsidR="00AC07C9" w:rsidRDefault="00AC07C9" w:rsidP="00AC07C9">
      <w:pPr>
        <w:jc w:val="both"/>
        <w:rPr>
          <w:b/>
        </w:rPr>
      </w:pPr>
    </w:p>
    <w:p w:rsidR="00AC07C9" w:rsidRPr="00EF3C50" w:rsidRDefault="00AC07C9" w:rsidP="00AC07C9">
      <w:pPr>
        <w:jc w:val="both"/>
      </w:pPr>
      <w:r w:rsidRPr="00B53922">
        <w:rPr>
          <w:b/>
        </w:rPr>
        <w:t>bűnszervezet:</w:t>
      </w:r>
      <w:r>
        <w:t xml:space="preserve"> </w:t>
      </w:r>
      <w:r w:rsidRPr="00EF3C50">
        <w:t>3 vagy több személyből álló, hosszabb id</w:t>
      </w:r>
      <w:r>
        <w:t xml:space="preserve">őre szervezett, összehangoltan működő csoport, </w:t>
      </w:r>
      <w:r w:rsidRPr="00EF3C50">
        <w:t>mel</w:t>
      </w:r>
      <w:r>
        <w:t xml:space="preserve">ynek célja 5 évi vagy ezt meghaladó szabadságvesztéssel büntetendő szándékos bűncselekmények </w:t>
      </w:r>
      <w:r w:rsidRPr="00EF3C50">
        <w:t>elkövetése</w:t>
      </w:r>
      <w:r>
        <w:rPr>
          <w:b/>
          <w:i/>
        </w:rPr>
        <w:t xml:space="preserve">; a büntetési tétel felső határa </w:t>
      </w:r>
      <w:r w:rsidRPr="00B53922">
        <w:rPr>
          <w:b/>
          <w:i/>
        </w:rPr>
        <w:t>a kétszeresére  emelkedik,  de  a  25  évet  nem  haladhatja  meg</w:t>
      </w:r>
      <w:r>
        <w:t>.</w:t>
      </w:r>
    </w:p>
    <w:p w:rsidR="00AC07C9" w:rsidRDefault="00AC07C9" w:rsidP="00AC07C9"/>
    <w:p w:rsidR="00AC07C9" w:rsidRDefault="00AC07C9" w:rsidP="00AC07C9"/>
    <w:p w:rsidR="00AC07C9" w:rsidRPr="00210CDE" w:rsidRDefault="00AC07C9" w:rsidP="00AC07C9">
      <w:pPr>
        <w:jc w:val="both"/>
        <w:rPr>
          <w:b/>
        </w:rPr>
      </w:pPr>
      <w:r>
        <w:rPr>
          <w:b/>
        </w:rPr>
        <w:t>Bűnismétlés (</w:t>
      </w:r>
      <w:r w:rsidRPr="00210CDE">
        <w:rPr>
          <w:b/>
        </w:rPr>
        <w:t>visszaesőkre vonatkozó rendelkezések</w:t>
      </w:r>
      <w:r>
        <w:rPr>
          <w:b/>
        </w:rPr>
        <w:t>)</w:t>
      </w:r>
    </w:p>
    <w:p w:rsidR="00AC07C9" w:rsidRDefault="00AC07C9" w:rsidP="00AC07C9">
      <w:pPr>
        <w:jc w:val="both"/>
        <w:rPr>
          <w:b/>
        </w:rPr>
      </w:pPr>
    </w:p>
    <w:p w:rsidR="00AC07C9" w:rsidRPr="00872F88" w:rsidRDefault="00AC07C9" w:rsidP="00AC07C9">
      <w:pPr>
        <w:jc w:val="both"/>
      </w:pPr>
      <w:r>
        <w:rPr>
          <w:b/>
        </w:rPr>
        <w:t>v</w:t>
      </w:r>
      <w:r w:rsidRPr="00872F88">
        <w:rPr>
          <w:b/>
        </w:rPr>
        <w:t xml:space="preserve">isszaeső: </w:t>
      </w:r>
      <w:r w:rsidRPr="00872F88">
        <w:t xml:space="preserve">a </w:t>
      </w:r>
      <w:r>
        <w:t xml:space="preserve">szándékos bűncselekmény elkövetője, ha </w:t>
      </w:r>
      <w:r w:rsidRPr="00872F88">
        <w:t>korábban  szándékos bűncs</w:t>
      </w:r>
      <w:r>
        <w:t xml:space="preserve">elekmény  miatt végrehajtandó </w:t>
      </w:r>
      <w:r w:rsidRPr="00872F88">
        <w:t>sz</w:t>
      </w:r>
      <w:r>
        <w:t xml:space="preserve">abadságvesztésre ítélték, és a </w:t>
      </w:r>
      <w:r w:rsidRPr="00872F88">
        <w:t>büntetés kitölt</w:t>
      </w:r>
      <w:r>
        <w:t xml:space="preserve">ésétől vagy  végrehajthatósága megszűnésétől az újabb bűncselekmény </w:t>
      </w:r>
      <w:r w:rsidRPr="00872F88">
        <w:t>elkövetéséig 3 év még nem telt el;</w:t>
      </w:r>
    </w:p>
    <w:p w:rsidR="00AC07C9" w:rsidRDefault="00AC07C9" w:rsidP="00AC07C9">
      <w:pPr>
        <w:jc w:val="both"/>
        <w:rPr>
          <w:b/>
        </w:rPr>
      </w:pPr>
    </w:p>
    <w:p w:rsidR="00AC07C9" w:rsidRPr="00872F88" w:rsidRDefault="00AC07C9" w:rsidP="00AC07C9">
      <w:pPr>
        <w:jc w:val="both"/>
      </w:pPr>
      <w:r>
        <w:rPr>
          <w:b/>
        </w:rPr>
        <w:t>k</w:t>
      </w:r>
      <w:r w:rsidRPr="00872F88">
        <w:rPr>
          <w:b/>
        </w:rPr>
        <w:t>ülönös visszaeső:</w:t>
      </w:r>
      <w:r>
        <w:t xml:space="preserve"> </w:t>
      </w:r>
      <w:r w:rsidRPr="00872F88">
        <w:t>az a visszaeső, aki mindkét alkalommal ugyanolyan vagy hasonló jellegű bűncselekményt követ el;</w:t>
      </w:r>
    </w:p>
    <w:p w:rsidR="00AC07C9" w:rsidRDefault="00AC07C9" w:rsidP="00AC07C9">
      <w:pPr>
        <w:jc w:val="both"/>
        <w:rPr>
          <w:b/>
        </w:rPr>
      </w:pPr>
    </w:p>
    <w:p w:rsidR="00AC07C9" w:rsidRPr="00872F88" w:rsidRDefault="00AC07C9" w:rsidP="00AC07C9">
      <w:pPr>
        <w:jc w:val="both"/>
      </w:pPr>
      <w:r>
        <w:rPr>
          <w:b/>
        </w:rPr>
        <w:t xml:space="preserve">többszörös </w:t>
      </w:r>
      <w:r w:rsidRPr="00872F88">
        <w:rPr>
          <w:b/>
        </w:rPr>
        <w:t>visszaeső:</w:t>
      </w:r>
      <w:r>
        <w:t xml:space="preserve"> </w:t>
      </w:r>
      <w:r w:rsidRPr="00872F88">
        <w:t>akit</w:t>
      </w:r>
      <w:r>
        <w:t xml:space="preserve"> a </w:t>
      </w:r>
      <w:r w:rsidRPr="00872F88">
        <w:t>szándé</w:t>
      </w:r>
      <w:r>
        <w:t>kos bűncselekmény elkövetését</w:t>
      </w:r>
      <w:r w:rsidRPr="00872F88">
        <w:t xml:space="preserve"> megelőzőe</w:t>
      </w:r>
      <w:r>
        <w:t xml:space="preserve">n visszaesőként végrehajtandó </w:t>
      </w:r>
      <w:r w:rsidRPr="00872F88">
        <w:t>szabadságvesz</w:t>
      </w:r>
      <w:r>
        <w:t>tésre ítéltek, és az utolsó</w:t>
      </w:r>
      <w:r w:rsidRPr="00872F88">
        <w:t xml:space="preserve"> büntetés kitölté</w:t>
      </w:r>
      <w:r>
        <w:t xml:space="preserve">sétől  vagy végrehajthatósága megszűnésétől a szabadságvesztéssel fenyegetett </w:t>
      </w:r>
      <w:r w:rsidRPr="00872F88">
        <w:t>újabb bűncselekmény elkövetéséig 3 év még nem telt el;</w:t>
      </w:r>
    </w:p>
    <w:p w:rsidR="00AC07C9" w:rsidRDefault="00AC07C9" w:rsidP="00AC07C9">
      <w:pPr>
        <w:jc w:val="both"/>
        <w:rPr>
          <w:b/>
        </w:rPr>
      </w:pPr>
    </w:p>
    <w:p w:rsidR="00AC07C9" w:rsidRDefault="00AC07C9" w:rsidP="00AC07C9">
      <w:pPr>
        <w:jc w:val="both"/>
      </w:pPr>
      <w:r>
        <w:rPr>
          <w:b/>
        </w:rPr>
        <w:t xml:space="preserve">erőszakos többszörös </w:t>
      </w:r>
      <w:r w:rsidRPr="00872F88">
        <w:rPr>
          <w:b/>
        </w:rPr>
        <w:t>visszaeső:</w:t>
      </w:r>
      <w:r>
        <w:t xml:space="preserve"> </w:t>
      </w:r>
      <w:r w:rsidRPr="00872F88">
        <w:t xml:space="preserve">az </w:t>
      </w:r>
      <w:r>
        <w:t>a többszörös visszaeső, aki</w:t>
      </w:r>
      <w:r w:rsidRPr="00872F88">
        <w:t xml:space="preserve"> mindhárom alkalommal személy elleni erőszakos bűncselekményt követ el.</w:t>
      </w:r>
      <w:r>
        <w:t xml:space="preserve"> </w:t>
      </w:r>
    </w:p>
    <w:p w:rsidR="00AC07C9" w:rsidRDefault="00AC07C9" w:rsidP="00AC07C9">
      <w:pPr>
        <w:jc w:val="both"/>
      </w:pPr>
    </w:p>
    <w:p w:rsidR="00AC07C9" w:rsidRPr="00872F88" w:rsidRDefault="00AC07C9" w:rsidP="00AC07C9">
      <w:pPr>
        <w:jc w:val="both"/>
      </w:pPr>
      <w:r w:rsidRPr="00872F88">
        <w:t>A törvény a visszaesőkre</w:t>
      </w:r>
      <w:r>
        <w:t xml:space="preserve"> az általánosan érvényesülőnél </w:t>
      </w:r>
      <w:r w:rsidRPr="00872F88">
        <w:t>szigorúbb</w:t>
      </w:r>
      <w:r>
        <w:t xml:space="preserve"> rendelkezéseket </w:t>
      </w:r>
      <w:r w:rsidRPr="00872F88">
        <w:t>határoz meg. A különös és a többszörös visszaesővel szemb</w:t>
      </w:r>
      <w:r>
        <w:t xml:space="preserve">en alkalmazott büntetés esetén </w:t>
      </w:r>
      <w:r w:rsidRPr="00872F88">
        <w:t>az adott bűncselekmény büntetési tételének a felső határát a felével emeli, de az így sem haladhatja meg a határozott ideig tartó szabadságvesztés 25 éves felső határát. Csak különös méltánylást érdemlő esetben engedett meg náluk a büntetés enyhítése.</w:t>
      </w:r>
      <w:r>
        <w:t xml:space="preserve"> Az erőszakos többszörös </w:t>
      </w:r>
      <w:r w:rsidRPr="00872F88">
        <w:t>v</w:t>
      </w:r>
      <w:r>
        <w:t>isszaesők esetében az adott büntetési tétel felső határa</w:t>
      </w:r>
      <w:r w:rsidRPr="00872F88">
        <w:t xml:space="preserve"> a kétszeresére emelkedik, az enyhítő rendelkezések alkalmazásának pedig nincs helye.</w:t>
      </w:r>
    </w:p>
    <w:p w:rsidR="00AC07C9" w:rsidRDefault="00AC07C9" w:rsidP="00AC07C9"/>
    <w:p w:rsidR="00AC07C9" w:rsidRDefault="00AC07C9" w:rsidP="00AC07C9">
      <w:pPr>
        <w:rPr>
          <w:rStyle w:val="Kiemels2"/>
          <w:sz w:val="28"/>
          <w:szCs w:val="28"/>
        </w:rPr>
      </w:pPr>
    </w:p>
    <w:p w:rsidR="00AC07C9" w:rsidRDefault="00AC07C9" w:rsidP="00AC07C9">
      <w:pPr>
        <w:rPr>
          <w:rStyle w:val="Kiemels2"/>
          <w:sz w:val="28"/>
          <w:szCs w:val="28"/>
        </w:rPr>
      </w:pPr>
    </w:p>
    <w:p w:rsidR="00AC07C9" w:rsidRDefault="00AC07C9" w:rsidP="00AC07C9">
      <w:pPr>
        <w:rPr>
          <w:rStyle w:val="Kiemels2"/>
          <w:sz w:val="28"/>
          <w:szCs w:val="28"/>
        </w:rPr>
      </w:pPr>
    </w:p>
    <w:p w:rsidR="00AC07C9" w:rsidRDefault="00AC07C9" w:rsidP="00AC07C9">
      <w:pPr>
        <w:rPr>
          <w:rStyle w:val="Kiemels2"/>
          <w:sz w:val="28"/>
          <w:szCs w:val="28"/>
        </w:rPr>
      </w:pPr>
    </w:p>
    <w:p w:rsidR="00AC07C9" w:rsidRDefault="00AC07C9" w:rsidP="00AC07C9">
      <w:pPr>
        <w:rPr>
          <w:rStyle w:val="Kiemels2"/>
          <w:sz w:val="28"/>
          <w:szCs w:val="28"/>
        </w:rPr>
      </w:pPr>
    </w:p>
    <w:p w:rsidR="00AC07C9" w:rsidRDefault="00AC07C9" w:rsidP="00AC07C9">
      <w:pPr>
        <w:rPr>
          <w:rStyle w:val="Kiemels2"/>
          <w:sz w:val="28"/>
          <w:szCs w:val="28"/>
        </w:rPr>
      </w:pPr>
    </w:p>
    <w:p w:rsidR="00AC07C9" w:rsidRPr="00AC07C9" w:rsidRDefault="00AC07C9" w:rsidP="00AC07C9">
      <w:pPr>
        <w:pStyle w:val="Cmsor2"/>
        <w:rPr>
          <w:rStyle w:val="Kiemels2"/>
          <w:b/>
        </w:rPr>
      </w:pPr>
      <w:r w:rsidRPr="00AC07C9">
        <w:rPr>
          <w:rStyle w:val="Kiemels2"/>
          <w:b/>
        </w:rPr>
        <w:t xml:space="preserve"> </w:t>
      </w:r>
      <w:bookmarkStart w:id="136" w:name="_Toc476906530"/>
      <w:r w:rsidRPr="00AC07C9">
        <w:rPr>
          <w:rStyle w:val="Kiemels2"/>
          <w:b/>
        </w:rPr>
        <w:t>A V</w:t>
      </w:r>
      <w:r>
        <w:rPr>
          <w:rStyle w:val="Kiemels2"/>
          <w:b/>
        </w:rPr>
        <w:t>É</w:t>
      </w:r>
      <w:r w:rsidR="00A61B9A">
        <w:rPr>
          <w:rStyle w:val="Kiemels2"/>
          <w:b/>
        </w:rPr>
        <w:t>LEMÉNYNYIL</w:t>
      </w:r>
      <w:r w:rsidRPr="00AC07C9">
        <w:rPr>
          <w:rStyle w:val="Kiemels2"/>
          <w:b/>
        </w:rPr>
        <w:t>VÁNÍTÁS SZABADSÁGA</w:t>
      </w:r>
      <w:bookmarkEnd w:id="136"/>
    </w:p>
    <w:p w:rsidR="00AC07C9" w:rsidRPr="00AC07C9" w:rsidRDefault="00AC07C9" w:rsidP="00AC07C9">
      <w:pPr>
        <w:pStyle w:val="Cmsor2"/>
        <w:numPr>
          <w:ilvl w:val="0"/>
          <w:numId w:val="0"/>
        </w:numPr>
        <w:rPr>
          <w:rStyle w:val="Kiemels2"/>
          <w:b/>
        </w:rPr>
      </w:pPr>
    </w:p>
    <w:p w:rsidR="00AC07C9" w:rsidRPr="002236D4" w:rsidRDefault="00AC07C9" w:rsidP="00AC07C9">
      <w:pPr>
        <w:spacing w:line="264" w:lineRule="auto"/>
        <w:jc w:val="both"/>
      </w:pPr>
      <w:r w:rsidRPr="002236D4">
        <w:rPr>
          <w:rStyle w:val="Kiemels2"/>
        </w:rPr>
        <w:t xml:space="preserve">A gondolatok megformálása a vélemények kialakítása, illetve azok kifejezésre juttatása egyidős az emberiséggel. </w:t>
      </w:r>
      <w:r w:rsidRPr="002236D4">
        <w:t>A történelem során azonban nem mindig voltak adottak azok a feltételek, azok a közvetítő eszközök, amelyekkel széles tömegekhez el lehetett juttatni ezeket az információkat</w:t>
      </w:r>
      <w:r w:rsidRPr="00E87F8F">
        <w:t xml:space="preserve">. A könyvnyomtatás feltalálása adta meg az első lehetőséget arra, hogy a gondoltatok valóban nagyobb tömegekhez is eljussanak. Az 1700-as évek közepétől – a politikai nyilvánosság kialakulásával – felértékelődött az írott szó, a sajtó jelentősége. Erre az időszakra tehető a véleménynyilvánítás szabadságának első fogalmi megjelenése. Ekkor még inkább </w:t>
      </w:r>
      <w:r w:rsidRPr="00E87F8F">
        <w:rPr>
          <w:b/>
        </w:rPr>
        <w:t>a sajtó szabadságán volt a hangsúly</w:t>
      </w:r>
      <w:r w:rsidRPr="00E87F8F">
        <w:t xml:space="preserve">, és </w:t>
      </w:r>
      <w:r w:rsidRPr="002236D4">
        <w:t xml:space="preserve">nem az egyén véleménynyilvánítási szabadságán. </w:t>
      </w:r>
      <w:r w:rsidRPr="002236D4">
        <w:rPr>
          <w:b/>
        </w:rPr>
        <w:t>A XX. század technikai változásai</w:t>
      </w:r>
      <w:r w:rsidRPr="002236D4">
        <w:t xml:space="preserve">, a tömegkommunikáció új, elektronikus eszközeivel véget vetettek a nyilvánosság nyomtatott szó által uralt időszakának. </w:t>
      </w:r>
      <w:r w:rsidRPr="002236D4">
        <w:rPr>
          <w:b/>
        </w:rPr>
        <w:t>Az új kommunikációs eszközök olyan erővel bírtak, amely képes volt – a nyilvánosság körében –tömegeket mozgósítani</w:t>
      </w:r>
      <w:r w:rsidRPr="002236D4">
        <w:t>. Ez lényeges következményekkel járt. A politikai folyamatok résztvevőinek, és szemlélőinek köre kitágult. Olyan folyamatok kezdődtek, amelynek következtében a politikai lépések, illetve döntések immár az országok, sőt gyakran az egész világ szeme láttára zajlottak.</w:t>
      </w:r>
    </w:p>
    <w:p w:rsidR="00AC07C9" w:rsidRDefault="00AC07C9" w:rsidP="00AC07C9">
      <w:pPr>
        <w:spacing w:line="264" w:lineRule="auto"/>
        <w:jc w:val="both"/>
        <w:rPr>
          <w:rStyle w:val="Kiemels2"/>
        </w:rPr>
      </w:pPr>
    </w:p>
    <w:p w:rsidR="00AC07C9" w:rsidRPr="00E87F8F" w:rsidRDefault="00AC07C9" w:rsidP="00AC07C9">
      <w:pPr>
        <w:spacing w:line="264" w:lineRule="auto"/>
        <w:jc w:val="both"/>
      </w:pPr>
      <w:r w:rsidRPr="00E87F8F">
        <w:rPr>
          <w:rStyle w:val="Kiemels2"/>
        </w:rPr>
        <w:t>A véleménynyilvánítás szabadsága fejlődéséhez sajnos egy világméretű kataklizmára, és súlyos tapasztalatokra volt szükség.</w:t>
      </w:r>
      <w:r w:rsidRPr="00E87F8F">
        <w:t xml:space="preserve"> Ezek a tapasztalatok mutatták meg, hogy a faji, etnikai, nemzetiségi, vallási szempontú alsóbb vagy felsőbbrendűséget hirdető nézetek, a gyűlölködés, megvetés, kirekesztés eszméinek terjesztése, széles nyilvánossághoz jutása az emberi civilizáció értékeit veszélyeztetik. Ezek az események keltették életre azt a felismerést, hogy az emberek egy csoportja ellen irányuló gondolatok alkalmasak a társadalmi feszültségek kiélezésére, a társadalmi harmónia és béke megzavarására, legsúlyosabb kifejletében a társadalom egyes csoportjai közötti erőszakos összeütközésekre. A szélsőséges nézetek korlátlan terjesztése szétszakíthatja a társadalmat, erősítheti a szélsőségeket, az előítéletességet és intoleranciát</w:t>
      </w:r>
    </w:p>
    <w:p w:rsidR="00AC07C9" w:rsidRPr="00E87F8F" w:rsidRDefault="00AC07C9" w:rsidP="00AC07C9">
      <w:pPr>
        <w:pStyle w:val="NormlWeb"/>
        <w:spacing w:line="264" w:lineRule="auto"/>
        <w:jc w:val="both"/>
      </w:pPr>
      <w:r w:rsidRPr="00E87F8F">
        <w:t xml:space="preserve">A véleménynyilvánítás szabadságának kibontakozására más folyamatok is hatottak. </w:t>
      </w:r>
      <w:r w:rsidRPr="00E87F8F">
        <w:rPr>
          <w:b/>
        </w:rPr>
        <w:t>A totalitárius rendszerek súlyosan korlátozták azt</w:t>
      </w:r>
      <w:r w:rsidRPr="00E87F8F">
        <w:t>. Vitathatatlan, hogy a gondolatok szabad kifejezésének akadályozásával sérelmet szenvedett a társadalmi igazságosság, az emberi kreativitás, csökkent az emberben rejlő képességek kibontakozásának lehetősége. A káros következmények nem csupán az individuum, hanem a társadalom életében is megmutatkoztak és az emberiség fejlődésének sok szenvedéssel járó zsákutcájához vezettek.</w:t>
      </w:r>
    </w:p>
    <w:p w:rsidR="00AC07C9" w:rsidRPr="002236D4" w:rsidRDefault="00AC07C9" w:rsidP="00AC07C9">
      <w:pPr>
        <w:pStyle w:val="NormlWeb"/>
        <w:jc w:val="both"/>
      </w:pPr>
      <w:r w:rsidRPr="00E87F8F">
        <w:t xml:space="preserve">A történelmi tapasztalatok világítanak rá arra, hogy milyen lényeges jog a véleménynyilvánítás szabadságáé. Az Alkotmánybíróság a 30/1992 (V.26.) határozatával tett kísérletet arra, hogy jogi természetét definiálja. </w:t>
      </w:r>
      <w:r w:rsidRPr="00E87F8F">
        <w:rPr>
          <w:b/>
        </w:rPr>
        <w:t>Az Alkotmánybíróság szerint a véleménynyilvánítás szabadságának kitüntetett szerepe van az alkotmányos alapjogok között.</w:t>
      </w:r>
      <w:r w:rsidRPr="00E87F8F">
        <w:t xml:space="preserve"> "Anyajoga" többféle szabadságjognak, az ún. "kommunikációs" alapjogoknak. Ebből </w:t>
      </w:r>
      <w:r w:rsidRPr="002236D4">
        <w:t xml:space="preserve">eredő külön nevesített jogok </w:t>
      </w:r>
      <w:r w:rsidRPr="002236D4">
        <w:rPr>
          <w:b/>
        </w:rPr>
        <w:t>a szólás és a sajtószabadság</w:t>
      </w:r>
      <w:r w:rsidRPr="002236D4">
        <w:t xml:space="preserve">, amely utóbbi felöleli valamennyi médium szabadságát, továbbá az informáltsághoz való jogot, az információk megszerzésének szabadságát. Tágabb értelemben a véleménynyilvánítási szabadsághoz tartozik a művészi, irodalmi alkotás szabadsága és a művészeti alkotás terjesztésének szabadsága, a tudományos alkotás szabadsága és a tudományos ismeretek tanításának szabadsága. Ez a jogegyüttes teszi lehetővé az egyén megalapozott részvételét a társadalmi és politikai folyamatokban. </w:t>
      </w:r>
    </w:p>
    <w:p w:rsidR="00AC07C9" w:rsidRPr="002236D4" w:rsidRDefault="00AC07C9" w:rsidP="00AC07C9">
      <w:pPr>
        <w:spacing w:before="160" w:after="80"/>
        <w:ind w:firstLine="180"/>
        <w:jc w:val="center"/>
        <w:rPr>
          <w:b/>
          <w:bCs/>
        </w:rPr>
      </w:pPr>
      <w:r w:rsidRPr="002236D4">
        <w:rPr>
          <w:b/>
          <w:bCs/>
        </w:rPr>
        <w:lastRenderedPageBreak/>
        <w:t>Magyarország Alaptörvénye</w:t>
      </w:r>
    </w:p>
    <w:p w:rsidR="00AC07C9" w:rsidRPr="002236D4" w:rsidRDefault="00AC07C9" w:rsidP="00AC07C9">
      <w:pPr>
        <w:spacing w:after="260"/>
        <w:ind w:firstLine="180"/>
        <w:jc w:val="center"/>
      </w:pPr>
      <w:r w:rsidRPr="002236D4">
        <w:t>(2011. április 25.)</w:t>
      </w:r>
    </w:p>
    <w:p w:rsidR="00AC07C9" w:rsidRPr="002236D4" w:rsidRDefault="00AC07C9" w:rsidP="00AC07C9">
      <w:pPr>
        <w:spacing w:after="20"/>
        <w:ind w:firstLine="180"/>
        <w:jc w:val="both"/>
      </w:pPr>
      <w:r w:rsidRPr="002236D4">
        <w:rPr>
          <w:i/>
          <w:iCs/>
        </w:rPr>
        <w:t>IX. cikk</w:t>
      </w:r>
    </w:p>
    <w:p w:rsidR="00AC07C9" w:rsidRPr="002236D4" w:rsidRDefault="00AC07C9" w:rsidP="00AC07C9">
      <w:pPr>
        <w:spacing w:after="20" w:line="264" w:lineRule="auto"/>
        <w:jc w:val="both"/>
      </w:pPr>
      <w:r w:rsidRPr="002236D4">
        <w:t>(1) Mindenkinek joga van a véleménynyilvánítás szabadságához.</w:t>
      </w:r>
    </w:p>
    <w:p w:rsidR="00AC07C9" w:rsidRPr="002236D4" w:rsidRDefault="00AC07C9" w:rsidP="00AC07C9">
      <w:pPr>
        <w:spacing w:after="20" w:line="264" w:lineRule="auto"/>
        <w:jc w:val="both"/>
      </w:pPr>
      <w:r w:rsidRPr="002236D4">
        <w:t>(2) Magyarország elismeri és védi a sajtó szabadságát és sokszínűségét, biztosítja a demokratikus közvélemény kialakulásához szükséges szabad tájékoztatás feltételeit.</w:t>
      </w:r>
    </w:p>
    <w:p w:rsidR="00AC07C9" w:rsidRPr="002236D4" w:rsidRDefault="00AC07C9" w:rsidP="00AC07C9">
      <w:pPr>
        <w:spacing w:after="20" w:line="264" w:lineRule="auto"/>
        <w:jc w:val="both"/>
      </w:pPr>
      <w:r w:rsidRPr="002236D4">
        <w:t>(3)</w:t>
      </w:r>
      <w:bookmarkStart w:id="137" w:name="foot_14_place"/>
      <w:r w:rsidRPr="002236D4">
        <w:rPr>
          <w:vertAlign w:val="superscript"/>
        </w:rPr>
        <w:fldChar w:fldCharType="begin"/>
      </w:r>
      <w:r w:rsidRPr="002236D4">
        <w:rPr>
          <w:vertAlign w:val="superscript"/>
        </w:rPr>
        <w:instrText xml:space="preserve"> HYPERLINK "http://njt.hu/cgi_bin/njt_doc.cgi?docid=140968.322953" \l "foot14" </w:instrText>
      </w:r>
      <w:r w:rsidRPr="002236D4">
        <w:rPr>
          <w:vertAlign w:val="superscript"/>
        </w:rPr>
        <w:fldChar w:fldCharType="separate"/>
      </w:r>
      <w:r w:rsidRPr="002236D4">
        <w:rPr>
          <w:color w:val="0000FF"/>
          <w:u w:val="single"/>
          <w:vertAlign w:val="superscript"/>
        </w:rPr>
        <w:t>14</w:t>
      </w:r>
      <w:r w:rsidRPr="002236D4">
        <w:rPr>
          <w:vertAlign w:val="superscript"/>
        </w:rPr>
        <w:fldChar w:fldCharType="end"/>
      </w:r>
      <w:bookmarkEnd w:id="137"/>
      <w:r w:rsidRPr="002236D4">
        <w:t xml:space="preserve"> A demokratikus közvélemény kialakulásához választási kampányidőszakban szükséges megfelelő tájékoztatás érdekében politikai reklám médiaszolgáltatásban kizárólag ellenérték nélkül, az esélyegyenlőséget biztosító, sarkalatos törvényben meghatározott feltételek mellett közölhető.</w:t>
      </w:r>
    </w:p>
    <w:p w:rsidR="00AC07C9" w:rsidRPr="002236D4" w:rsidRDefault="00AC07C9" w:rsidP="00AC07C9">
      <w:pPr>
        <w:spacing w:after="20" w:line="264" w:lineRule="auto"/>
        <w:jc w:val="both"/>
      </w:pPr>
      <w:r w:rsidRPr="002236D4">
        <w:t>(4)</w:t>
      </w:r>
      <w:bookmarkStart w:id="138" w:name="foot_15_place"/>
      <w:r w:rsidRPr="002236D4">
        <w:rPr>
          <w:vertAlign w:val="superscript"/>
        </w:rPr>
        <w:fldChar w:fldCharType="begin"/>
      </w:r>
      <w:r w:rsidRPr="002236D4">
        <w:rPr>
          <w:vertAlign w:val="superscript"/>
        </w:rPr>
        <w:instrText xml:space="preserve"> HYPERLINK "http://njt.hu/cgi_bin/njt_doc.cgi?docid=140968.322953" \l "foot15" </w:instrText>
      </w:r>
      <w:r w:rsidRPr="002236D4">
        <w:rPr>
          <w:vertAlign w:val="superscript"/>
        </w:rPr>
        <w:fldChar w:fldCharType="separate"/>
      </w:r>
      <w:r w:rsidRPr="002236D4">
        <w:rPr>
          <w:color w:val="0000FF"/>
          <w:u w:val="single"/>
          <w:vertAlign w:val="superscript"/>
        </w:rPr>
        <w:t>15</w:t>
      </w:r>
      <w:r w:rsidRPr="002236D4">
        <w:rPr>
          <w:vertAlign w:val="superscript"/>
        </w:rPr>
        <w:fldChar w:fldCharType="end"/>
      </w:r>
      <w:bookmarkEnd w:id="138"/>
      <w:r w:rsidRPr="002236D4">
        <w:t xml:space="preserve"> A véleménynyilvánítás szabadságának a gyakorlása nem irányulhat mások emberi méltóságának a megsértésére.</w:t>
      </w:r>
    </w:p>
    <w:p w:rsidR="00AC07C9" w:rsidRPr="002236D4" w:rsidRDefault="00AC07C9" w:rsidP="00AC07C9">
      <w:pPr>
        <w:spacing w:after="20" w:line="264" w:lineRule="auto"/>
        <w:jc w:val="both"/>
      </w:pPr>
      <w:r w:rsidRPr="002236D4">
        <w:t>(5)</w:t>
      </w:r>
      <w:bookmarkStart w:id="139" w:name="foot_16_place"/>
      <w:r w:rsidRPr="002236D4">
        <w:rPr>
          <w:vertAlign w:val="superscript"/>
        </w:rPr>
        <w:fldChar w:fldCharType="begin"/>
      </w:r>
      <w:r w:rsidRPr="002236D4">
        <w:rPr>
          <w:vertAlign w:val="superscript"/>
        </w:rPr>
        <w:instrText xml:space="preserve"> HYPERLINK "http://njt.hu/cgi_bin/njt_doc.cgi?docid=140968.322953" \l "foot16" </w:instrText>
      </w:r>
      <w:r w:rsidRPr="002236D4">
        <w:rPr>
          <w:vertAlign w:val="superscript"/>
        </w:rPr>
        <w:fldChar w:fldCharType="separate"/>
      </w:r>
      <w:r w:rsidRPr="002236D4">
        <w:rPr>
          <w:color w:val="0000FF"/>
          <w:u w:val="single"/>
          <w:vertAlign w:val="superscript"/>
        </w:rPr>
        <w:t>16</w:t>
      </w:r>
      <w:r w:rsidRPr="002236D4">
        <w:rPr>
          <w:vertAlign w:val="superscript"/>
        </w:rPr>
        <w:fldChar w:fldCharType="end"/>
      </w:r>
      <w:bookmarkEnd w:id="139"/>
      <w:r w:rsidRPr="002236D4">
        <w:t xml:space="preserve"> A véleménynyilvánítás szabadságának a gyakorlása nem irányulhat a magyar nemzet, a nemzeti, etnikai, faji vagy vallási közösségek méltóságának a megsértésére. Az ilyen közösséghez tartozó személyek – törvényben meghatározottak szerint – jogosultak a közösséget sértő véleménynyilvánítás ellen, emberi méltóságuk megsértése miatt igényeiket bíróság előtt érvényesíteni.</w:t>
      </w:r>
    </w:p>
    <w:p w:rsidR="00AC07C9" w:rsidRPr="002236D4" w:rsidRDefault="00AC07C9" w:rsidP="00AC07C9">
      <w:pPr>
        <w:spacing w:after="20" w:line="264" w:lineRule="auto"/>
        <w:jc w:val="both"/>
      </w:pPr>
      <w:r w:rsidRPr="002236D4">
        <w:t>(6)</w:t>
      </w:r>
      <w:bookmarkStart w:id="140" w:name="foot_17_place"/>
      <w:r w:rsidRPr="002236D4">
        <w:rPr>
          <w:vertAlign w:val="superscript"/>
        </w:rPr>
        <w:fldChar w:fldCharType="begin"/>
      </w:r>
      <w:r w:rsidRPr="002236D4">
        <w:rPr>
          <w:vertAlign w:val="superscript"/>
        </w:rPr>
        <w:instrText xml:space="preserve"> HYPERLINK "http://njt.hu/cgi_bin/njt_doc.cgi?docid=140968.322953" \l "foot17" </w:instrText>
      </w:r>
      <w:r w:rsidRPr="002236D4">
        <w:rPr>
          <w:vertAlign w:val="superscript"/>
        </w:rPr>
        <w:fldChar w:fldCharType="separate"/>
      </w:r>
      <w:r w:rsidRPr="002236D4">
        <w:rPr>
          <w:color w:val="0000FF"/>
          <w:u w:val="single"/>
          <w:vertAlign w:val="superscript"/>
        </w:rPr>
        <w:t>17</w:t>
      </w:r>
      <w:r w:rsidRPr="002236D4">
        <w:rPr>
          <w:vertAlign w:val="superscript"/>
        </w:rPr>
        <w:fldChar w:fldCharType="end"/>
      </w:r>
      <w:bookmarkEnd w:id="140"/>
      <w:r w:rsidRPr="002236D4">
        <w:t xml:space="preserve"> A sajtószabadságra, valamint a médiaszolgáltatások, a sajtótermékek és a hírközlési piac felügyeletét ellátó szervre vonatkozó részletes szabályokat sarkalatos törvény határozza meg.</w:t>
      </w:r>
    </w:p>
    <w:p w:rsidR="00AC07C9" w:rsidRPr="002236D4" w:rsidRDefault="00AC07C9" w:rsidP="00AC07C9">
      <w:pPr>
        <w:spacing w:line="264" w:lineRule="auto"/>
        <w:jc w:val="both"/>
      </w:pPr>
    </w:p>
    <w:p w:rsidR="00AC07C9" w:rsidRPr="00E87F8F" w:rsidRDefault="00AC07C9" w:rsidP="00AC07C9">
      <w:pPr>
        <w:pStyle w:val="NormlWeb"/>
        <w:spacing w:line="264" w:lineRule="auto"/>
        <w:jc w:val="both"/>
      </w:pPr>
      <w:r w:rsidRPr="002236D4">
        <w:rPr>
          <w:rStyle w:val="Kiemels2"/>
        </w:rPr>
        <w:t>A véleménynyilvánítás szabadsága nem abszolút.</w:t>
      </w:r>
      <w:r w:rsidRPr="002236D4">
        <w:t xml:space="preserve"> Határai történetileg is változtak, és az egyes jogrendszerek is különbözőképpen jelölik ki a korlátait. Ezen korlátok adnak választ arra a kérdésre, hogy egy jogrendszer milyen mértékben viseli el a különböző véleményeket. </w:t>
      </w:r>
      <w:r w:rsidRPr="00E87F8F">
        <w:rPr>
          <w:b/>
        </w:rPr>
        <w:t>A véleményszabadság terjedelmét azok az érdekek határozzák meg, amelyeket a véleményekkel szemben védelemre érdemesít az adott állam</w:t>
      </w:r>
      <w:r w:rsidRPr="00E87F8F">
        <w:t>, gyakran nemzetközi egyezmények által meghatározottan.</w:t>
      </w:r>
    </w:p>
    <w:p w:rsidR="00AC07C9" w:rsidRPr="002236D4" w:rsidRDefault="00AC07C9" w:rsidP="00AC07C9">
      <w:pPr>
        <w:pStyle w:val="NormlWeb"/>
        <w:spacing w:line="264" w:lineRule="auto"/>
        <w:jc w:val="both"/>
      </w:pPr>
      <w:r w:rsidRPr="002236D4">
        <w:t xml:space="preserve">A törvény által védendő érdekeknek </w:t>
      </w:r>
      <w:r w:rsidRPr="002236D4">
        <w:rPr>
          <w:rStyle w:val="Kiemels2"/>
        </w:rPr>
        <w:t>négy csoportja</w:t>
      </w:r>
      <w:r w:rsidRPr="002236D4">
        <w:t xml:space="preserve"> különíthető el egy demokratikus jogrendszerben:</w:t>
      </w:r>
    </w:p>
    <w:p w:rsidR="00AC07C9" w:rsidRPr="002236D4" w:rsidRDefault="00AC07C9" w:rsidP="00AC07C9">
      <w:pPr>
        <w:pStyle w:val="NormlWeb"/>
        <w:spacing w:line="264" w:lineRule="auto"/>
        <w:jc w:val="both"/>
      </w:pPr>
      <w:r w:rsidRPr="002236D4">
        <w:t xml:space="preserve">Az elsőbe az </w:t>
      </w:r>
      <w:r w:rsidRPr="002236D4">
        <w:rPr>
          <w:u w:val="single"/>
        </w:rPr>
        <w:t>állam érdekei</w:t>
      </w:r>
      <w:r w:rsidRPr="002236D4">
        <w:t xml:space="preserve"> tartoznak. Ennek körébe az adott állam alkotmányos alaprendjének védelme, az állam külső és belső biztonsága, a közjogi tisztségviselők és az állami szimbólumok esetleges védelme sorolható. Az ilyen tartalmú véleménynyilvánítást nevezzük </w:t>
      </w:r>
      <w:r w:rsidRPr="002236D4">
        <w:rPr>
          <w:b/>
        </w:rPr>
        <w:t>politikai beszéd</w:t>
      </w:r>
      <w:r w:rsidRPr="002236D4">
        <w:t>nek.</w:t>
      </w:r>
    </w:p>
    <w:p w:rsidR="00AC07C9" w:rsidRPr="002236D4" w:rsidRDefault="00AC07C9" w:rsidP="00AC07C9">
      <w:pPr>
        <w:pStyle w:val="NormlWeb"/>
        <w:spacing w:line="264" w:lineRule="auto"/>
        <w:jc w:val="both"/>
      </w:pPr>
      <w:r w:rsidRPr="002236D4">
        <w:t xml:space="preserve">A második csoportba </w:t>
      </w:r>
      <w:r w:rsidRPr="002236D4">
        <w:rPr>
          <w:u w:val="single"/>
        </w:rPr>
        <w:t>egyes társadalmi csoportok érdekeinek</w:t>
      </w:r>
      <w:r w:rsidRPr="002236D4">
        <w:t xml:space="preserve"> védelme tartozik faji, etnikai, vallási, nemi diszkriminációt jelentő megnyilvánulásaikkal szemben. Az ide tartozó vélemények csoportja a </w:t>
      </w:r>
      <w:r w:rsidRPr="002236D4">
        <w:rPr>
          <w:b/>
        </w:rPr>
        <w:t>gyűlöletbeszéd</w:t>
      </w:r>
      <w:r w:rsidRPr="002236D4">
        <w:t xml:space="preserve"> elnevezésű.</w:t>
      </w:r>
    </w:p>
    <w:p w:rsidR="00AC07C9" w:rsidRPr="002236D4" w:rsidRDefault="00AC07C9" w:rsidP="00AC07C9">
      <w:pPr>
        <w:pStyle w:val="NormlWeb"/>
        <w:spacing w:line="264" w:lineRule="auto"/>
        <w:jc w:val="both"/>
      </w:pPr>
      <w:r w:rsidRPr="002236D4">
        <w:t xml:space="preserve">A harmadik kategóriát </w:t>
      </w:r>
      <w:r w:rsidRPr="002236D4">
        <w:rPr>
          <w:u w:val="single"/>
        </w:rPr>
        <w:t>a társadalom egészének</w:t>
      </w:r>
      <w:r w:rsidRPr="002236D4">
        <w:t xml:space="preserve"> olyan </w:t>
      </w:r>
      <w:r w:rsidRPr="002236D4">
        <w:rPr>
          <w:u w:val="single"/>
        </w:rPr>
        <w:t>érdekei</w:t>
      </w:r>
      <w:r w:rsidRPr="002236D4">
        <w:t xml:space="preserve"> alkotják, mint például a </w:t>
      </w:r>
      <w:r w:rsidRPr="002236D4">
        <w:rPr>
          <w:b/>
        </w:rPr>
        <w:t>köznyugalom, közerkölcs</w:t>
      </w:r>
      <w:r w:rsidRPr="002236D4">
        <w:t>.</w:t>
      </w:r>
    </w:p>
    <w:p w:rsidR="00AC07C9" w:rsidRPr="002236D4" w:rsidRDefault="00AC07C9" w:rsidP="00AC07C9">
      <w:pPr>
        <w:pStyle w:val="NormlWeb"/>
        <w:spacing w:line="264" w:lineRule="auto"/>
        <w:jc w:val="both"/>
      </w:pPr>
      <w:r w:rsidRPr="002236D4">
        <w:t xml:space="preserve">A védendő érdekek negyedik körét az </w:t>
      </w:r>
      <w:r w:rsidRPr="002236D4">
        <w:rPr>
          <w:u w:val="single"/>
        </w:rPr>
        <w:t>egyéni becsület védelme</w:t>
      </w:r>
      <w:r w:rsidRPr="002236D4">
        <w:t xml:space="preserve"> képezi, amelybe beletartoznak az </w:t>
      </w:r>
      <w:r w:rsidRPr="002236D4">
        <w:rPr>
          <w:b/>
        </w:rPr>
        <w:t>egyén személyiségi jogai, magántitkai</w:t>
      </w:r>
      <w:r w:rsidRPr="002236D4">
        <w:t xml:space="preserve"> éppúgy, mint egy </w:t>
      </w:r>
      <w:r w:rsidRPr="002236D4">
        <w:rPr>
          <w:b/>
        </w:rPr>
        <w:t>vállalkozás jó hírneve, üzleti titkai</w:t>
      </w:r>
      <w:r w:rsidRPr="002236D4">
        <w:t>.</w:t>
      </w:r>
    </w:p>
    <w:p w:rsidR="00AC07C9" w:rsidRPr="00AC07C9" w:rsidRDefault="00AC07C9" w:rsidP="00AC07C9">
      <w:pPr>
        <w:spacing w:line="264" w:lineRule="auto"/>
        <w:jc w:val="both"/>
      </w:pPr>
      <w:r w:rsidRPr="00E87F8F">
        <w:lastRenderedPageBreak/>
        <w:t xml:space="preserve">A véleményszabadság korlátozásának </w:t>
      </w:r>
      <w:r w:rsidRPr="00E87F8F">
        <w:rPr>
          <w:rStyle w:val="Kiemels2"/>
        </w:rPr>
        <w:t>igazolhatósága minden esetben a kifejezés által okozott vagy okozható sérelemtől függ.</w:t>
      </w:r>
      <w:r w:rsidRPr="00E87F8F">
        <w:t xml:space="preserve"> Ez az amit a strasbourgi bíróság gyakorlata a </w:t>
      </w:r>
      <w:r w:rsidRPr="002236D4">
        <w:t>korlátozás szükségességének nevez. Ezt pedig az adott hely, idő és a körülmények kontextusa határozza meg. Nincs olyan közlés, amely kontextusától függetlenül, pusztán tartalma alapján korlátozható lenne.</w:t>
      </w:r>
      <w:r w:rsidRPr="002236D4">
        <w:rPr>
          <w:rStyle w:val="Kiemels2"/>
        </w:rPr>
        <w:t xml:space="preserve"> A sérelem mint hátrányos következmény bekövetkezése vagy annak reális veszélye esetén a kijelentés tartalma és körülményei együtt igazolják a korlátozást.</w:t>
      </w:r>
    </w:p>
    <w:sectPr w:rsidR="00AC07C9" w:rsidRPr="00AC07C9" w:rsidSect="009B4B15">
      <w:footerReference w:type="default" r:id="rId25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768" w:rsidRDefault="006E1768" w:rsidP="00E7117B">
      <w:r>
        <w:separator/>
      </w:r>
    </w:p>
  </w:endnote>
  <w:endnote w:type="continuationSeparator" w:id="0">
    <w:p w:rsidR="006E1768" w:rsidRDefault="006E1768" w:rsidP="00E71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80617136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6E1768" w:rsidRPr="009B4B15" w:rsidRDefault="006E1768">
        <w:pPr>
          <w:pStyle w:val="llb"/>
          <w:jc w:val="center"/>
          <w:rPr>
            <w:rFonts w:asciiTheme="majorHAnsi" w:eastAsiaTheme="majorEastAsia" w:hAnsiTheme="majorHAnsi" w:cstheme="majorBidi"/>
            <w:sz w:val="16"/>
            <w:szCs w:val="16"/>
          </w:rPr>
        </w:pPr>
        <w:r w:rsidRPr="009B4B15">
          <w:rPr>
            <w:rFonts w:asciiTheme="majorHAnsi" w:eastAsiaTheme="majorEastAsia" w:hAnsiTheme="majorHAnsi" w:cstheme="majorBidi"/>
            <w:sz w:val="16"/>
            <w:szCs w:val="16"/>
          </w:rPr>
          <w:t xml:space="preserve">~ </w:t>
        </w:r>
        <w:r w:rsidRPr="009B4B15">
          <w:rPr>
            <w:rFonts w:asciiTheme="minorHAnsi" w:eastAsiaTheme="minorEastAsia" w:hAnsiTheme="minorHAnsi" w:cstheme="minorBidi"/>
            <w:sz w:val="16"/>
            <w:szCs w:val="16"/>
          </w:rPr>
          <w:fldChar w:fldCharType="begin"/>
        </w:r>
        <w:r w:rsidRPr="009B4B15">
          <w:rPr>
            <w:sz w:val="16"/>
            <w:szCs w:val="16"/>
          </w:rPr>
          <w:instrText>PAGE    \* MERGEFORMAT</w:instrText>
        </w:r>
        <w:r w:rsidRPr="009B4B15">
          <w:rPr>
            <w:rFonts w:asciiTheme="minorHAnsi" w:eastAsiaTheme="minorEastAsia" w:hAnsiTheme="minorHAnsi" w:cstheme="minorBidi"/>
            <w:sz w:val="16"/>
            <w:szCs w:val="16"/>
          </w:rPr>
          <w:fldChar w:fldCharType="separate"/>
        </w:r>
        <w:r w:rsidR="003B4275" w:rsidRPr="003B4275">
          <w:rPr>
            <w:rFonts w:asciiTheme="majorHAnsi" w:eastAsiaTheme="majorEastAsia" w:hAnsiTheme="majorHAnsi" w:cstheme="majorBidi"/>
            <w:noProof/>
            <w:sz w:val="16"/>
            <w:szCs w:val="16"/>
          </w:rPr>
          <w:t>16</w:t>
        </w:r>
        <w:r w:rsidRPr="009B4B1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  <w:r w:rsidRPr="009B4B15">
          <w:rPr>
            <w:rFonts w:asciiTheme="majorHAnsi" w:eastAsiaTheme="majorEastAsia" w:hAnsiTheme="majorHAnsi" w:cstheme="majorBidi"/>
            <w:sz w:val="16"/>
            <w:szCs w:val="16"/>
          </w:rPr>
          <w:t xml:space="preserve"> ~</w:t>
        </w:r>
      </w:p>
    </w:sdtContent>
  </w:sdt>
  <w:p w:rsidR="006E1768" w:rsidRDefault="006E176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768" w:rsidRDefault="006E1768" w:rsidP="00E7117B">
      <w:r>
        <w:separator/>
      </w:r>
    </w:p>
  </w:footnote>
  <w:footnote w:type="continuationSeparator" w:id="0">
    <w:p w:rsidR="006E1768" w:rsidRDefault="006E1768" w:rsidP="00E7117B">
      <w:r>
        <w:continuationSeparator/>
      </w:r>
    </w:p>
  </w:footnote>
  <w:footnote w:id="1">
    <w:p w:rsidR="006E1768" w:rsidRDefault="006E1768" w:rsidP="00696910">
      <w:pPr>
        <w:jc w:val="both"/>
        <w:rPr>
          <w:i/>
        </w:rPr>
      </w:pPr>
      <w:r w:rsidRPr="001D48C4">
        <w:rPr>
          <w:vertAlign w:val="superscript"/>
        </w:rPr>
        <w:footnoteRef/>
      </w:r>
      <w:r w:rsidRPr="00B97CB5">
        <w:rPr>
          <w:i/>
        </w:rPr>
        <w:t xml:space="preserve">Szűcs András: A bv. bíró helye és </w:t>
      </w:r>
      <w:r>
        <w:rPr>
          <w:i/>
        </w:rPr>
        <w:t xml:space="preserve">szerepe a büntetés-végrehajtást </w:t>
      </w:r>
      <w:r w:rsidRPr="00B97CB5">
        <w:rPr>
          <w:i/>
        </w:rPr>
        <w:t>övező jogállami biztosítékok között</w:t>
      </w:r>
      <w:r>
        <w:rPr>
          <w:i/>
        </w:rPr>
        <w:t>. Bűnügyi Szemle, 2008/1. 41.o.</w:t>
      </w:r>
    </w:p>
    <w:p w:rsidR="006E1768" w:rsidRPr="0079704A" w:rsidRDefault="006E1768" w:rsidP="00696910">
      <w:pPr>
        <w:jc w:val="both"/>
        <w:rPr>
          <w:i/>
        </w:rPr>
      </w:pPr>
    </w:p>
  </w:footnote>
  <w:footnote w:id="2">
    <w:p w:rsidR="006E1768" w:rsidRDefault="006E1768" w:rsidP="00696910">
      <w:r w:rsidRPr="001D48C4">
        <w:rPr>
          <w:vertAlign w:val="superscript"/>
        </w:rPr>
        <w:footnoteRef/>
      </w:r>
      <w:r>
        <w:t xml:space="preserve">Tansegédlet a büntetés-végrehajtási jog tanulmányozásához, Miskolci Egyetem Állam-és Jogtudományi Kar: </w:t>
      </w:r>
      <w:hyperlink r:id="rId1" w:history="1">
        <w:r w:rsidRPr="00337247">
          <w:rPr>
            <w:rStyle w:val="ListaszerbekezdsChar"/>
          </w:rPr>
          <w:t>http://www.google.hu/url?url=http://jogikar.uni-miskolc.hu/download.php%3FfileName%3D/projectSetup/files/bue/bvjogjegyzet.pdf&amp;rct=j&amp;frm=1&amp;q=&amp;esrc=s&amp;sa=U&amp;ved=0ahUKEwjV3vjcnrrRAhWYOlAKHdMJA2kQFggfMAI&amp;usg=AFQjCNEA2iisVlZF6iYN8Mr54tWWPbcA7A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4023"/>
    <w:multiLevelType w:val="hybridMultilevel"/>
    <w:tmpl w:val="84008A2A"/>
    <w:lvl w:ilvl="0" w:tplc="D68A0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27561"/>
    <w:multiLevelType w:val="hybridMultilevel"/>
    <w:tmpl w:val="A494713C"/>
    <w:lvl w:ilvl="0" w:tplc="D68A0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30ADC"/>
    <w:multiLevelType w:val="hybridMultilevel"/>
    <w:tmpl w:val="A00428B8"/>
    <w:lvl w:ilvl="0" w:tplc="D68A0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674E4"/>
    <w:multiLevelType w:val="hybridMultilevel"/>
    <w:tmpl w:val="34A06AE8"/>
    <w:lvl w:ilvl="0" w:tplc="D68A0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17DCD"/>
    <w:multiLevelType w:val="multilevel"/>
    <w:tmpl w:val="E2D6A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8B35202"/>
    <w:multiLevelType w:val="hybridMultilevel"/>
    <w:tmpl w:val="97F874F4"/>
    <w:lvl w:ilvl="0" w:tplc="41E687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6702C"/>
    <w:multiLevelType w:val="hybridMultilevel"/>
    <w:tmpl w:val="8C586E76"/>
    <w:lvl w:ilvl="0" w:tplc="1D1AF49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D1AF49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F3F2E"/>
    <w:multiLevelType w:val="hybridMultilevel"/>
    <w:tmpl w:val="20C46D28"/>
    <w:lvl w:ilvl="0" w:tplc="D68A0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477EBA"/>
    <w:multiLevelType w:val="hybridMultilevel"/>
    <w:tmpl w:val="044C4280"/>
    <w:lvl w:ilvl="0" w:tplc="D68A07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CC726A"/>
    <w:multiLevelType w:val="hybridMultilevel"/>
    <w:tmpl w:val="3C5AB618"/>
    <w:lvl w:ilvl="0" w:tplc="D68A0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8641FB"/>
    <w:multiLevelType w:val="hybridMultilevel"/>
    <w:tmpl w:val="0CB00DF4"/>
    <w:lvl w:ilvl="0" w:tplc="D68A0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E5B24"/>
    <w:multiLevelType w:val="hybridMultilevel"/>
    <w:tmpl w:val="69F433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077B77"/>
    <w:multiLevelType w:val="multilevel"/>
    <w:tmpl w:val="BA6440D2"/>
    <w:lvl w:ilvl="0">
      <w:start w:val="1"/>
      <w:numFmt w:val="decimal"/>
      <w:pStyle w:val="Cmsor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Cmsor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Cmsor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43A53CC"/>
    <w:multiLevelType w:val="hybridMultilevel"/>
    <w:tmpl w:val="FB0240B4"/>
    <w:lvl w:ilvl="0" w:tplc="D68A0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8F6DC3"/>
    <w:multiLevelType w:val="hybridMultilevel"/>
    <w:tmpl w:val="332CA5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CF149F"/>
    <w:multiLevelType w:val="hybridMultilevel"/>
    <w:tmpl w:val="8A184828"/>
    <w:lvl w:ilvl="0" w:tplc="D68A0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856D32"/>
    <w:multiLevelType w:val="hybridMultilevel"/>
    <w:tmpl w:val="D3BC5646"/>
    <w:lvl w:ilvl="0" w:tplc="1D1AF49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DE260E"/>
    <w:multiLevelType w:val="hybridMultilevel"/>
    <w:tmpl w:val="38322D38"/>
    <w:lvl w:ilvl="0" w:tplc="D68A0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F90D13"/>
    <w:multiLevelType w:val="hybridMultilevel"/>
    <w:tmpl w:val="8454F2BA"/>
    <w:lvl w:ilvl="0" w:tplc="3C804AB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8A07C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BF1AC9"/>
    <w:multiLevelType w:val="hybridMultilevel"/>
    <w:tmpl w:val="7AE08222"/>
    <w:lvl w:ilvl="0" w:tplc="D68A0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90EB5"/>
    <w:multiLevelType w:val="hybridMultilevel"/>
    <w:tmpl w:val="9D1830CA"/>
    <w:lvl w:ilvl="0" w:tplc="077C674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A8639AC"/>
    <w:multiLevelType w:val="hybridMultilevel"/>
    <w:tmpl w:val="5686B8F8"/>
    <w:lvl w:ilvl="0" w:tplc="D68A0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3B2748"/>
    <w:multiLevelType w:val="hybridMultilevel"/>
    <w:tmpl w:val="3A1800C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7B1C15"/>
    <w:multiLevelType w:val="hybridMultilevel"/>
    <w:tmpl w:val="20A82B70"/>
    <w:lvl w:ilvl="0" w:tplc="D68A0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C10CB3"/>
    <w:multiLevelType w:val="hybridMultilevel"/>
    <w:tmpl w:val="CFB29F9C"/>
    <w:lvl w:ilvl="0" w:tplc="D68A0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716D60"/>
    <w:multiLevelType w:val="hybridMultilevel"/>
    <w:tmpl w:val="D6F2BA76"/>
    <w:lvl w:ilvl="0" w:tplc="B4B876B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CB1498"/>
    <w:multiLevelType w:val="hybridMultilevel"/>
    <w:tmpl w:val="5A12E4FC"/>
    <w:lvl w:ilvl="0" w:tplc="D68A0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392781"/>
    <w:multiLevelType w:val="hybridMultilevel"/>
    <w:tmpl w:val="588EBD0C"/>
    <w:lvl w:ilvl="0" w:tplc="D68A0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F8389E"/>
    <w:multiLevelType w:val="hybridMultilevel"/>
    <w:tmpl w:val="D7B28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252BEA"/>
    <w:multiLevelType w:val="hybridMultilevel"/>
    <w:tmpl w:val="3920D9A4"/>
    <w:lvl w:ilvl="0" w:tplc="20D4D1B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25D43AC"/>
    <w:multiLevelType w:val="hybridMultilevel"/>
    <w:tmpl w:val="AF4EA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A453B"/>
    <w:multiLevelType w:val="hybridMultilevel"/>
    <w:tmpl w:val="5E4E5DD2"/>
    <w:lvl w:ilvl="0" w:tplc="D68A0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E7019E"/>
    <w:multiLevelType w:val="hybridMultilevel"/>
    <w:tmpl w:val="95A2FB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050A38"/>
    <w:multiLevelType w:val="hybridMultilevel"/>
    <w:tmpl w:val="4BE26C1E"/>
    <w:lvl w:ilvl="0" w:tplc="D68A0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BE6FD7"/>
    <w:multiLevelType w:val="hybridMultilevel"/>
    <w:tmpl w:val="51A0BF46"/>
    <w:lvl w:ilvl="0" w:tplc="98BCFDD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8280707"/>
    <w:multiLevelType w:val="hybridMultilevel"/>
    <w:tmpl w:val="5D2A9E0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9400A9"/>
    <w:multiLevelType w:val="hybridMultilevel"/>
    <w:tmpl w:val="B4C456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275A38"/>
    <w:multiLevelType w:val="hybridMultilevel"/>
    <w:tmpl w:val="99A039B4"/>
    <w:lvl w:ilvl="0" w:tplc="D68A0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92422A"/>
    <w:multiLevelType w:val="hybridMultilevel"/>
    <w:tmpl w:val="A4FE4008"/>
    <w:lvl w:ilvl="0" w:tplc="4ADAE8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A25278"/>
    <w:multiLevelType w:val="hybridMultilevel"/>
    <w:tmpl w:val="38F80E78"/>
    <w:lvl w:ilvl="0" w:tplc="4ADAE8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B632AB"/>
    <w:multiLevelType w:val="hybridMultilevel"/>
    <w:tmpl w:val="C808523A"/>
    <w:lvl w:ilvl="0" w:tplc="F238E77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5"/>
  </w:num>
  <w:num w:numId="3">
    <w:abstractNumId w:val="36"/>
  </w:num>
  <w:num w:numId="4">
    <w:abstractNumId w:val="14"/>
  </w:num>
  <w:num w:numId="5">
    <w:abstractNumId w:val="38"/>
  </w:num>
  <w:num w:numId="6">
    <w:abstractNumId w:val="39"/>
  </w:num>
  <w:num w:numId="7">
    <w:abstractNumId w:val="4"/>
  </w:num>
  <w:num w:numId="8">
    <w:abstractNumId w:val="30"/>
  </w:num>
  <w:num w:numId="9">
    <w:abstractNumId w:val="28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6"/>
  </w:num>
  <w:num w:numId="13">
    <w:abstractNumId w:val="35"/>
  </w:num>
  <w:num w:numId="14">
    <w:abstractNumId w:val="11"/>
  </w:num>
  <w:num w:numId="15">
    <w:abstractNumId w:val="32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"/>
  </w:num>
  <w:num w:numId="22">
    <w:abstractNumId w:val="21"/>
  </w:num>
  <w:num w:numId="23">
    <w:abstractNumId w:val="2"/>
  </w:num>
  <w:num w:numId="24">
    <w:abstractNumId w:val="26"/>
  </w:num>
  <w:num w:numId="25">
    <w:abstractNumId w:val="17"/>
  </w:num>
  <w:num w:numId="26">
    <w:abstractNumId w:val="13"/>
  </w:num>
  <w:num w:numId="27">
    <w:abstractNumId w:val="10"/>
  </w:num>
  <w:num w:numId="28">
    <w:abstractNumId w:val="0"/>
  </w:num>
  <w:num w:numId="29">
    <w:abstractNumId w:val="19"/>
  </w:num>
  <w:num w:numId="30">
    <w:abstractNumId w:val="37"/>
  </w:num>
  <w:num w:numId="31">
    <w:abstractNumId w:val="3"/>
  </w:num>
  <w:num w:numId="32">
    <w:abstractNumId w:val="22"/>
  </w:num>
  <w:num w:numId="33">
    <w:abstractNumId w:val="18"/>
  </w:num>
  <w:num w:numId="34">
    <w:abstractNumId w:val="24"/>
  </w:num>
  <w:num w:numId="35">
    <w:abstractNumId w:val="9"/>
  </w:num>
  <w:num w:numId="36">
    <w:abstractNumId w:val="27"/>
  </w:num>
  <w:num w:numId="37">
    <w:abstractNumId w:val="7"/>
  </w:num>
  <w:num w:numId="38">
    <w:abstractNumId w:val="15"/>
  </w:num>
  <w:num w:numId="39">
    <w:abstractNumId w:val="31"/>
  </w:num>
  <w:num w:numId="40">
    <w:abstractNumId w:val="33"/>
  </w:num>
  <w:num w:numId="41">
    <w:abstractNumId w:val="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4C"/>
    <w:rsid w:val="00034692"/>
    <w:rsid w:val="00041852"/>
    <w:rsid w:val="000535DA"/>
    <w:rsid w:val="00062132"/>
    <w:rsid w:val="00075737"/>
    <w:rsid w:val="00081876"/>
    <w:rsid w:val="0008526C"/>
    <w:rsid w:val="00086749"/>
    <w:rsid w:val="000878A4"/>
    <w:rsid w:val="000A3CBD"/>
    <w:rsid w:val="000A70B3"/>
    <w:rsid w:val="000B2103"/>
    <w:rsid w:val="000B5373"/>
    <w:rsid w:val="000D5191"/>
    <w:rsid w:val="000D76C7"/>
    <w:rsid w:val="000E6B99"/>
    <w:rsid w:val="00122DB1"/>
    <w:rsid w:val="0012365E"/>
    <w:rsid w:val="00151E3B"/>
    <w:rsid w:val="001864AE"/>
    <w:rsid w:val="001C56DF"/>
    <w:rsid w:val="001D48C4"/>
    <w:rsid w:val="00217714"/>
    <w:rsid w:val="002A26A1"/>
    <w:rsid w:val="002C3DC5"/>
    <w:rsid w:val="002F45D8"/>
    <w:rsid w:val="00303606"/>
    <w:rsid w:val="0034742A"/>
    <w:rsid w:val="00383055"/>
    <w:rsid w:val="0038719F"/>
    <w:rsid w:val="003A2B1F"/>
    <w:rsid w:val="003B3E60"/>
    <w:rsid w:val="003B4275"/>
    <w:rsid w:val="003C56CF"/>
    <w:rsid w:val="003F45B0"/>
    <w:rsid w:val="00410A99"/>
    <w:rsid w:val="00415CEE"/>
    <w:rsid w:val="00442A98"/>
    <w:rsid w:val="0044440C"/>
    <w:rsid w:val="004536DA"/>
    <w:rsid w:val="0046484C"/>
    <w:rsid w:val="00482ED5"/>
    <w:rsid w:val="00491365"/>
    <w:rsid w:val="004A4CB6"/>
    <w:rsid w:val="004C518F"/>
    <w:rsid w:val="004D4F4B"/>
    <w:rsid w:val="004D53B9"/>
    <w:rsid w:val="004F17E7"/>
    <w:rsid w:val="005059AE"/>
    <w:rsid w:val="00527272"/>
    <w:rsid w:val="00564C65"/>
    <w:rsid w:val="0057741A"/>
    <w:rsid w:val="00590321"/>
    <w:rsid w:val="00593068"/>
    <w:rsid w:val="005A122E"/>
    <w:rsid w:val="005B2030"/>
    <w:rsid w:val="005D609A"/>
    <w:rsid w:val="00632269"/>
    <w:rsid w:val="006470FD"/>
    <w:rsid w:val="006665DF"/>
    <w:rsid w:val="00684A42"/>
    <w:rsid w:val="00693A26"/>
    <w:rsid w:val="00696910"/>
    <w:rsid w:val="006A5738"/>
    <w:rsid w:val="006E0F5E"/>
    <w:rsid w:val="006E1768"/>
    <w:rsid w:val="006E25FE"/>
    <w:rsid w:val="006F6DBB"/>
    <w:rsid w:val="00716F78"/>
    <w:rsid w:val="007426D3"/>
    <w:rsid w:val="007576D9"/>
    <w:rsid w:val="0076158C"/>
    <w:rsid w:val="00796976"/>
    <w:rsid w:val="00796BCE"/>
    <w:rsid w:val="007A422B"/>
    <w:rsid w:val="007B22F0"/>
    <w:rsid w:val="007E5D8F"/>
    <w:rsid w:val="007F23BF"/>
    <w:rsid w:val="00864CFA"/>
    <w:rsid w:val="0089419B"/>
    <w:rsid w:val="008A105B"/>
    <w:rsid w:val="008A23D5"/>
    <w:rsid w:val="008A72D2"/>
    <w:rsid w:val="008C03FD"/>
    <w:rsid w:val="008F029F"/>
    <w:rsid w:val="00910C29"/>
    <w:rsid w:val="0094269C"/>
    <w:rsid w:val="00960209"/>
    <w:rsid w:val="009B1746"/>
    <w:rsid w:val="009B4B15"/>
    <w:rsid w:val="00A018D4"/>
    <w:rsid w:val="00A3205A"/>
    <w:rsid w:val="00A359F2"/>
    <w:rsid w:val="00A61B9A"/>
    <w:rsid w:val="00A67EB2"/>
    <w:rsid w:val="00A70C40"/>
    <w:rsid w:val="00A90C62"/>
    <w:rsid w:val="00A959BC"/>
    <w:rsid w:val="00AB665D"/>
    <w:rsid w:val="00AB7EE2"/>
    <w:rsid w:val="00AC07C9"/>
    <w:rsid w:val="00AD7D94"/>
    <w:rsid w:val="00AE64F9"/>
    <w:rsid w:val="00AF532D"/>
    <w:rsid w:val="00B31210"/>
    <w:rsid w:val="00B40979"/>
    <w:rsid w:val="00B64813"/>
    <w:rsid w:val="00BC044D"/>
    <w:rsid w:val="00BC172B"/>
    <w:rsid w:val="00BC4910"/>
    <w:rsid w:val="00BD5235"/>
    <w:rsid w:val="00C26A1C"/>
    <w:rsid w:val="00C31207"/>
    <w:rsid w:val="00C65004"/>
    <w:rsid w:val="00CB6C41"/>
    <w:rsid w:val="00CC1B77"/>
    <w:rsid w:val="00CD05B3"/>
    <w:rsid w:val="00CF3D76"/>
    <w:rsid w:val="00CF3E12"/>
    <w:rsid w:val="00D743EC"/>
    <w:rsid w:val="00DB5F0F"/>
    <w:rsid w:val="00DD49C9"/>
    <w:rsid w:val="00DE7C36"/>
    <w:rsid w:val="00DF3BE6"/>
    <w:rsid w:val="00E44315"/>
    <w:rsid w:val="00E4549C"/>
    <w:rsid w:val="00E7117B"/>
    <w:rsid w:val="00E80DAB"/>
    <w:rsid w:val="00E8236E"/>
    <w:rsid w:val="00E87F8F"/>
    <w:rsid w:val="00E936B1"/>
    <w:rsid w:val="00E95BAF"/>
    <w:rsid w:val="00EA506D"/>
    <w:rsid w:val="00EC3B7A"/>
    <w:rsid w:val="00ED4B9B"/>
    <w:rsid w:val="00F32F45"/>
    <w:rsid w:val="00F4108E"/>
    <w:rsid w:val="00F53DDC"/>
    <w:rsid w:val="00F770B4"/>
    <w:rsid w:val="00FA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4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Listaszerbekezds"/>
    <w:next w:val="Norml"/>
    <w:link w:val="Cmsor1Char"/>
    <w:uiPriority w:val="9"/>
    <w:qFormat/>
    <w:rsid w:val="00AD7D94"/>
    <w:pPr>
      <w:numPr>
        <w:numId w:val="1"/>
      </w:numPr>
      <w:ind w:left="284" w:hanging="284"/>
      <w:jc w:val="center"/>
      <w:outlineLvl w:val="0"/>
    </w:pPr>
    <w:rPr>
      <w:b/>
      <w:sz w:val="28"/>
      <w:szCs w:val="28"/>
    </w:rPr>
  </w:style>
  <w:style w:type="paragraph" w:styleId="Cmsor2">
    <w:name w:val="heading 2"/>
    <w:basedOn w:val="Listaszerbekezds"/>
    <w:next w:val="Norml"/>
    <w:link w:val="Cmsor2Char"/>
    <w:uiPriority w:val="9"/>
    <w:unhideWhenUsed/>
    <w:qFormat/>
    <w:rsid w:val="00AD7D94"/>
    <w:pPr>
      <w:numPr>
        <w:ilvl w:val="1"/>
        <w:numId w:val="1"/>
      </w:numPr>
      <w:spacing w:line="240" w:lineRule="exact"/>
      <w:ind w:left="567" w:hanging="567"/>
      <w:jc w:val="both"/>
      <w:outlineLvl w:val="1"/>
    </w:pPr>
    <w:rPr>
      <w:b/>
    </w:rPr>
  </w:style>
  <w:style w:type="paragraph" w:styleId="Cmsor3">
    <w:name w:val="heading 3"/>
    <w:basedOn w:val="Cmsor2"/>
    <w:next w:val="Norml"/>
    <w:link w:val="Cmsor3Char"/>
    <w:uiPriority w:val="9"/>
    <w:unhideWhenUsed/>
    <w:qFormat/>
    <w:rsid w:val="00AD7D94"/>
    <w:pPr>
      <w:numPr>
        <w:ilvl w:val="2"/>
      </w:numPr>
      <w:ind w:left="567" w:hanging="567"/>
      <w:outlineLvl w:val="2"/>
    </w:p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648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4C518F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8A105B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AD7D94"/>
    <w:rPr>
      <w:rFonts w:ascii="Times New Roman" w:eastAsia="Times New Roman" w:hAnsi="Times New Roman" w:cs="Times New Roman"/>
      <w:b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AD7D94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AD7D94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6481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8A23D5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8A23D5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16F7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6F78"/>
    <w:rPr>
      <w:rFonts w:ascii="Tahoma" w:eastAsia="Times New Roman" w:hAnsi="Tahoma" w:cs="Tahoma"/>
      <w:sz w:val="16"/>
      <w:szCs w:val="16"/>
      <w:lang w:eastAsia="hu-HU"/>
    </w:rPr>
  </w:style>
  <w:style w:type="character" w:styleId="Kiemels">
    <w:name w:val="Emphasis"/>
    <w:basedOn w:val="Bekezdsalapbettpusa"/>
    <w:uiPriority w:val="20"/>
    <w:qFormat/>
    <w:rsid w:val="002A26A1"/>
    <w:rPr>
      <w:i/>
      <w:i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7117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7117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E7117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E7117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7117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7117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7117B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italic">
    <w:name w:val="italic"/>
    <w:basedOn w:val="Bekezdsalapbettpusa"/>
    <w:rsid w:val="001C56DF"/>
  </w:style>
  <w:style w:type="character" w:customStyle="1" w:styleId="rit">
    <w:name w:val="rit"/>
    <w:rsid w:val="00696910"/>
    <w:rPr>
      <w:spacing w:val="2"/>
      <w:sz w:val="22"/>
    </w:rPr>
  </w:style>
  <w:style w:type="paragraph" w:styleId="Szvegtrzsbehzssal">
    <w:name w:val="Body Text Indent"/>
    <w:basedOn w:val="Norml"/>
    <w:link w:val="SzvegtrzsbehzssalChar"/>
    <w:unhideWhenUsed/>
    <w:rsid w:val="00696910"/>
    <w:pPr>
      <w:spacing w:after="120"/>
      <w:ind w:left="283"/>
    </w:pPr>
    <w:rPr>
      <w:sz w:val="20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69691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Listaszerbekezds1">
    <w:name w:val="Listaszerű bekezdés1"/>
    <w:basedOn w:val="Norml"/>
    <w:uiPriority w:val="99"/>
    <w:rsid w:val="00696910"/>
    <w:pPr>
      <w:ind w:left="720"/>
    </w:pPr>
    <w:rPr>
      <w:rFonts w:eastAsia="Calibri"/>
      <w:sz w:val="28"/>
      <w:szCs w:val="20"/>
    </w:rPr>
  </w:style>
  <w:style w:type="character" w:styleId="Kiemels2">
    <w:name w:val="Strong"/>
    <w:basedOn w:val="Bekezdsalapbettpusa"/>
    <w:uiPriority w:val="22"/>
    <w:qFormat/>
    <w:rsid w:val="00AC07C9"/>
    <w:rPr>
      <w:b/>
      <w:bCs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A70C40"/>
    <w:pPr>
      <w:keepNext/>
      <w:keepLines/>
      <w:numPr>
        <w:numId w:val="0"/>
      </w:numPr>
      <w:spacing w:before="480" w:line="276" w:lineRule="auto"/>
      <w:contextualSpacing w:val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TJ1">
    <w:name w:val="toc 1"/>
    <w:basedOn w:val="Norml"/>
    <w:next w:val="Norml"/>
    <w:autoRedefine/>
    <w:uiPriority w:val="39"/>
    <w:unhideWhenUsed/>
    <w:qFormat/>
    <w:rsid w:val="000D76C7"/>
    <w:pPr>
      <w:tabs>
        <w:tab w:val="left" w:pos="480"/>
        <w:tab w:val="right" w:pos="9062"/>
      </w:tabs>
      <w:spacing w:after="100"/>
      <w:ind w:left="284" w:hanging="284"/>
    </w:pPr>
    <w:rPr>
      <w:b/>
      <w:noProof/>
      <w:sz w:val="22"/>
      <w:szCs w:val="22"/>
    </w:rPr>
  </w:style>
  <w:style w:type="paragraph" w:styleId="TJ2">
    <w:name w:val="toc 2"/>
    <w:basedOn w:val="Norml"/>
    <w:next w:val="Norml"/>
    <w:autoRedefine/>
    <w:uiPriority w:val="39"/>
    <w:unhideWhenUsed/>
    <w:qFormat/>
    <w:rsid w:val="00AB665D"/>
    <w:pPr>
      <w:spacing w:after="100"/>
      <w:ind w:left="567" w:hanging="567"/>
    </w:pPr>
  </w:style>
  <w:style w:type="paragraph" w:styleId="TJ3">
    <w:name w:val="toc 3"/>
    <w:basedOn w:val="Norml"/>
    <w:next w:val="Norml"/>
    <w:autoRedefine/>
    <w:uiPriority w:val="39"/>
    <w:unhideWhenUsed/>
    <w:qFormat/>
    <w:rsid w:val="00AB665D"/>
    <w:pPr>
      <w:tabs>
        <w:tab w:val="left" w:pos="567"/>
        <w:tab w:val="right" w:pos="9062"/>
      </w:tabs>
      <w:spacing w:after="100"/>
      <w:ind w:left="567" w:hanging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4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Listaszerbekezds"/>
    <w:next w:val="Norml"/>
    <w:link w:val="Cmsor1Char"/>
    <w:uiPriority w:val="9"/>
    <w:qFormat/>
    <w:rsid w:val="00AD7D94"/>
    <w:pPr>
      <w:numPr>
        <w:numId w:val="1"/>
      </w:numPr>
      <w:ind w:left="284" w:hanging="284"/>
      <w:jc w:val="center"/>
      <w:outlineLvl w:val="0"/>
    </w:pPr>
    <w:rPr>
      <w:b/>
      <w:sz w:val="28"/>
      <w:szCs w:val="28"/>
    </w:rPr>
  </w:style>
  <w:style w:type="paragraph" w:styleId="Cmsor2">
    <w:name w:val="heading 2"/>
    <w:basedOn w:val="Listaszerbekezds"/>
    <w:next w:val="Norml"/>
    <w:link w:val="Cmsor2Char"/>
    <w:uiPriority w:val="9"/>
    <w:unhideWhenUsed/>
    <w:qFormat/>
    <w:rsid w:val="00AD7D94"/>
    <w:pPr>
      <w:numPr>
        <w:ilvl w:val="1"/>
        <w:numId w:val="1"/>
      </w:numPr>
      <w:spacing w:line="240" w:lineRule="exact"/>
      <w:ind w:left="567" w:hanging="567"/>
      <w:jc w:val="both"/>
      <w:outlineLvl w:val="1"/>
    </w:pPr>
    <w:rPr>
      <w:b/>
    </w:rPr>
  </w:style>
  <w:style w:type="paragraph" w:styleId="Cmsor3">
    <w:name w:val="heading 3"/>
    <w:basedOn w:val="Cmsor2"/>
    <w:next w:val="Norml"/>
    <w:link w:val="Cmsor3Char"/>
    <w:uiPriority w:val="9"/>
    <w:unhideWhenUsed/>
    <w:qFormat/>
    <w:rsid w:val="00AD7D94"/>
    <w:pPr>
      <w:numPr>
        <w:ilvl w:val="2"/>
      </w:numPr>
      <w:ind w:left="567" w:hanging="567"/>
      <w:outlineLvl w:val="2"/>
    </w:p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648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4C518F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8A105B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AD7D94"/>
    <w:rPr>
      <w:rFonts w:ascii="Times New Roman" w:eastAsia="Times New Roman" w:hAnsi="Times New Roman" w:cs="Times New Roman"/>
      <w:b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AD7D94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AD7D94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6481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8A23D5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8A23D5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16F7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6F78"/>
    <w:rPr>
      <w:rFonts w:ascii="Tahoma" w:eastAsia="Times New Roman" w:hAnsi="Tahoma" w:cs="Tahoma"/>
      <w:sz w:val="16"/>
      <w:szCs w:val="16"/>
      <w:lang w:eastAsia="hu-HU"/>
    </w:rPr>
  </w:style>
  <w:style w:type="character" w:styleId="Kiemels">
    <w:name w:val="Emphasis"/>
    <w:basedOn w:val="Bekezdsalapbettpusa"/>
    <w:uiPriority w:val="20"/>
    <w:qFormat/>
    <w:rsid w:val="002A26A1"/>
    <w:rPr>
      <w:i/>
      <w:i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7117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7117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E7117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E7117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7117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7117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7117B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italic">
    <w:name w:val="italic"/>
    <w:basedOn w:val="Bekezdsalapbettpusa"/>
    <w:rsid w:val="001C56DF"/>
  </w:style>
  <w:style w:type="character" w:customStyle="1" w:styleId="rit">
    <w:name w:val="rit"/>
    <w:rsid w:val="00696910"/>
    <w:rPr>
      <w:spacing w:val="2"/>
      <w:sz w:val="22"/>
    </w:rPr>
  </w:style>
  <w:style w:type="paragraph" w:styleId="Szvegtrzsbehzssal">
    <w:name w:val="Body Text Indent"/>
    <w:basedOn w:val="Norml"/>
    <w:link w:val="SzvegtrzsbehzssalChar"/>
    <w:unhideWhenUsed/>
    <w:rsid w:val="00696910"/>
    <w:pPr>
      <w:spacing w:after="120"/>
      <w:ind w:left="283"/>
    </w:pPr>
    <w:rPr>
      <w:sz w:val="20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69691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Listaszerbekezds1">
    <w:name w:val="Listaszerű bekezdés1"/>
    <w:basedOn w:val="Norml"/>
    <w:uiPriority w:val="99"/>
    <w:rsid w:val="00696910"/>
    <w:pPr>
      <w:ind w:left="720"/>
    </w:pPr>
    <w:rPr>
      <w:rFonts w:eastAsia="Calibri"/>
      <w:sz w:val="28"/>
      <w:szCs w:val="20"/>
    </w:rPr>
  </w:style>
  <w:style w:type="character" w:styleId="Kiemels2">
    <w:name w:val="Strong"/>
    <w:basedOn w:val="Bekezdsalapbettpusa"/>
    <w:uiPriority w:val="22"/>
    <w:qFormat/>
    <w:rsid w:val="00AC07C9"/>
    <w:rPr>
      <w:b/>
      <w:bCs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A70C40"/>
    <w:pPr>
      <w:keepNext/>
      <w:keepLines/>
      <w:numPr>
        <w:numId w:val="0"/>
      </w:numPr>
      <w:spacing w:before="480" w:line="276" w:lineRule="auto"/>
      <w:contextualSpacing w:val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TJ1">
    <w:name w:val="toc 1"/>
    <w:basedOn w:val="Norml"/>
    <w:next w:val="Norml"/>
    <w:autoRedefine/>
    <w:uiPriority w:val="39"/>
    <w:unhideWhenUsed/>
    <w:qFormat/>
    <w:rsid w:val="000D76C7"/>
    <w:pPr>
      <w:tabs>
        <w:tab w:val="left" w:pos="480"/>
        <w:tab w:val="right" w:pos="9062"/>
      </w:tabs>
      <w:spacing w:after="100"/>
      <w:ind w:left="284" w:hanging="284"/>
    </w:pPr>
    <w:rPr>
      <w:b/>
      <w:noProof/>
      <w:sz w:val="22"/>
      <w:szCs w:val="22"/>
    </w:rPr>
  </w:style>
  <w:style w:type="paragraph" w:styleId="TJ2">
    <w:name w:val="toc 2"/>
    <w:basedOn w:val="Norml"/>
    <w:next w:val="Norml"/>
    <w:autoRedefine/>
    <w:uiPriority w:val="39"/>
    <w:unhideWhenUsed/>
    <w:qFormat/>
    <w:rsid w:val="00AB665D"/>
    <w:pPr>
      <w:spacing w:after="100"/>
      <w:ind w:left="567" w:hanging="567"/>
    </w:pPr>
  </w:style>
  <w:style w:type="paragraph" w:styleId="TJ3">
    <w:name w:val="toc 3"/>
    <w:basedOn w:val="Norml"/>
    <w:next w:val="Norml"/>
    <w:autoRedefine/>
    <w:uiPriority w:val="39"/>
    <w:unhideWhenUsed/>
    <w:qFormat/>
    <w:rsid w:val="00AB665D"/>
    <w:pPr>
      <w:tabs>
        <w:tab w:val="left" w:pos="567"/>
        <w:tab w:val="right" w:pos="9062"/>
      </w:tabs>
      <w:spacing w:after="100"/>
      <w:ind w:left="567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8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8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6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7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7715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14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8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3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2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3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9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9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6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8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9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1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258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837200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9EFF3"/>
                                        <w:right w:val="none" w:sz="0" w:space="0" w:color="auto"/>
                                      </w:divBdr>
                                      <w:divsChild>
                                        <w:div w:id="950279964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3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2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4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05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1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2250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7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9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3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7504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7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2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3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2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5933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1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1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8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95520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1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8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83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7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7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ajt.elte.hu/Tanszekek/Majt/Magyar%20JogtorteNET/kepek/97_zrinyi_es_frangepan.jpg" TargetMode="External"/><Relationship Id="rId18" Type="http://schemas.openxmlformats.org/officeDocument/2006/relationships/hyperlink" Target="https://hu.wikipedia.org/wiki/Elk%C3%B6vet%C5%9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hu.wikipedia.org/wiki/T%C3%B6rv%C3%A9ny_(jogszab%C3%A1ly)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s://hu.wikipedia.org/wiki/B%C5%B1ncselekm%C3%A9ny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hu.wikipedia.org/wiki/Jog" TargetMode="External"/><Relationship Id="rId20" Type="http://schemas.openxmlformats.org/officeDocument/2006/relationships/hyperlink" Target="https://hu.wikipedia.org/wiki/B%C3%BCntet%C5%91_t%C3%B6rv%C3%A9nyk%C3%B6nyv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u.wikipedia.org/wiki/Jogforr%C3%A1s" TargetMode="External"/><Relationship Id="rId24" Type="http://schemas.openxmlformats.org/officeDocument/2006/relationships/hyperlink" Target="https://hu.wikipedia.org/wiki/Szankci%C3%B3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hyperlink" Target="https://hu.wikipedia.org/w/index.php?title=F%C5%91b%C3%BCntet%C3%A9s&amp;action=edit&amp;redlink=1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hu.wikipedia.org/wiki/Jogrendsze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Relationship Id="rId22" Type="http://schemas.openxmlformats.org/officeDocument/2006/relationships/hyperlink" Target="https://hu.wikipedia.org/w/index.php?title=B%C3%BCntet%C3%A9si_nem&amp;action=edit&amp;redlink=1" TargetMode="Externa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ogle.hu/url?url=http://jogikar.uni-miskolc.hu/download.php%3FfileName%3D/projectSetup/files/bue/bvjogjegyzet.pdf&amp;rct=j&amp;frm=1&amp;q=&amp;esrc=s&amp;sa=U&amp;ved=0ahUKEwjV3vjcnrrRAhWYOlAKHdMJA2kQFggfMAI&amp;usg=AFQjCNEA2iisVlZF6iYN8Mr54tWWPbcA7A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27563-203B-4C4C-A2E8-C2D6A5802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9BFE036A</Template>
  <TotalTime>0</TotalTime>
  <Pages>48</Pages>
  <Words>14012</Words>
  <Characters>96683</Characters>
  <Application>Microsoft Office Word</Application>
  <DocSecurity>0</DocSecurity>
  <Lines>805</Lines>
  <Paragraphs>220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110475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eisemann.krisztian</dc:creator>
  <cp:lastModifiedBy>veres.laszlo</cp:lastModifiedBy>
  <cp:revision>2</cp:revision>
  <dcterms:created xsi:type="dcterms:W3CDTF">2018-12-14T08:34:00Z</dcterms:created>
  <dcterms:modified xsi:type="dcterms:W3CDTF">2018-12-14T08:34:00Z</dcterms:modified>
</cp:coreProperties>
</file>