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03" w:rsidRPr="00E35142" w:rsidRDefault="00B95203" w:rsidP="00B95203">
      <w:pPr>
        <w:spacing w:after="0" w:line="240" w:lineRule="auto"/>
        <w:jc w:val="both"/>
        <w:rPr>
          <w:rFonts w:eastAsia="Times New Roman"/>
          <w:b/>
          <w:sz w:val="24"/>
          <w:szCs w:val="24"/>
          <w:lang w:eastAsia="hu-HU"/>
        </w:rPr>
      </w:pPr>
    </w:p>
    <w:p w:rsidR="00B95203" w:rsidRPr="00E35142" w:rsidRDefault="00B95203" w:rsidP="00B95203">
      <w:pPr>
        <w:spacing w:after="0" w:line="240" w:lineRule="auto"/>
        <w:jc w:val="both"/>
        <w:rPr>
          <w:rFonts w:eastAsia="Times New Roman"/>
          <w:b/>
          <w:sz w:val="24"/>
          <w:szCs w:val="24"/>
          <w:lang w:eastAsia="hu-HU"/>
        </w:rPr>
      </w:pPr>
    </w:p>
    <w:p w:rsidR="00B95203" w:rsidRPr="00E35142" w:rsidRDefault="00B95203" w:rsidP="00B95203">
      <w:pPr>
        <w:spacing w:after="0" w:line="240" w:lineRule="auto"/>
        <w:jc w:val="both"/>
        <w:rPr>
          <w:rFonts w:eastAsia="Times New Roman"/>
          <w:b/>
          <w:sz w:val="24"/>
          <w:szCs w:val="24"/>
          <w:lang w:eastAsia="hu-HU"/>
        </w:rPr>
      </w:pPr>
    </w:p>
    <w:p w:rsidR="00B95203" w:rsidRPr="00E35142" w:rsidRDefault="00B95203" w:rsidP="00B95203">
      <w:pPr>
        <w:spacing w:after="0" w:line="240" w:lineRule="auto"/>
        <w:jc w:val="both"/>
        <w:rPr>
          <w:rFonts w:eastAsia="Times New Roman"/>
          <w:b/>
          <w:sz w:val="24"/>
          <w:szCs w:val="24"/>
          <w:lang w:eastAsia="hu-HU"/>
        </w:rPr>
      </w:pPr>
    </w:p>
    <w:p w:rsidR="00B95203" w:rsidRPr="00E35142" w:rsidRDefault="00B95203" w:rsidP="00B95203">
      <w:pPr>
        <w:spacing w:after="0" w:line="240" w:lineRule="auto"/>
        <w:jc w:val="both"/>
        <w:rPr>
          <w:rFonts w:eastAsia="Times New Roman"/>
          <w:b/>
          <w:sz w:val="24"/>
          <w:szCs w:val="24"/>
          <w:lang w:eastAsia="hu-HU"/>
        </w:rPr>
      </w:pPr>
    </w:p>
    <w:p w:rsidR="00B95203" w:rsidRPr="00485506" w:rsidRDefault="00B95203" w:rsidP="00B95203">
      <w:pPr>
        <w:spacing w:after="0" w:line="240" w:lineRule="auto"/>
        <w:jc w:val="both"/>
        <w:rPr>
          <w:rFonts w:eastAsia="Times New Roman"/>
          <w:b/>
          <w:color w:val="auto"/>
          <w:sz w:val="24"/>
          <w:szCs w:val="24"/>
          <w:u w:val="none"/>
          <w:lang w:eastAsia="hu-HU"/>
        </w:rPr>
      </w:pPr>
    </w:p>
    <w:p w:rsidR="00B95203" w:rsidRPr="00485506" w:rsidRDefault="00B95203" w:rsidP="00B95203">
      <w:pPr>
        <w:spacing w:after="0" w:line="240" w:lineRule="auto"/>
        <w:jc w:val="both"/>
        <w:rPr>
          <w:rFonts w:eastAsia="Times New Roman"/>
          <w:b/>
          <w:color w:val="auto"/>
          <w:sz w:val="24"/>
          <w:szCs w:val="24"/>
          <w:u w:val="none"/>
          <w:lang w:eastAsia="hu-HU"/>
        </w:rPr>
      </w:pPr>
    </w:p>
    <w:p w:rsidR="00B95203" w:rsidRPr="00485506" w:rsidRDefault="00B95203" w:rsidP="00B95203">
      <w:pPr>
        <w:spacing w:after="0" w:line="240" w:lineRule="auto"/>
        <w:jc w:val="both"/>
        <w:rPr>
          <w:rFonts w:eastAsia="Times New Roman"/>
          <w:b/>
          <w:color w:val="auto"/>
          <w:sz w:val="56"/>
          <w:szCs w:val="56"/>
          <w:u w:val="none"/>
          <w:lang w:eastAsia="hu-HU"/>
        </w:rPr>
      </w:pPr>
    </w:p>
    <w:p w:rsidR="00B95203" w:rsidRPr="00485506" w:rsidRDefault="00B95203" w:rsidP="00B95203">
      <w:pPr>
        <w:spacing w:after="0" w:line="240" w:lineRule="auto"/>
        <w:jc w:val="center"/>
        <w:rPr>
          <w:rFonts w:eastAsia="Times New Roman"/>
          <w:b/>
          <w:color w:val="auto"/>
          <w:sz w:val="64"/>
          <w:szCs w:val="64"/>
          <w:u w:val="none"/>
          <w:lang w:eastAsia="hu-HU"/>
        </w:rPr>
      </w:pPr>
      <w:r w:rsidRPr="00485506">
        <w:rPr>
          <w:rFonts w:eastAsia="Times New Roman"/>
          <w:b/>
          <w:color w:val="auto"/>
          <w:sz w:val="64"/>
          <w:szCs w:val="64"/>
          <w:u w:val="none"/>
          <w:lang w:eastAsia="hu-HU"/>
        </w:rPr>
        <w:t>Jogi ismeret jegyzet</w:t>
      </w:r>
    </w:p>
    <w:p w:rsidR="00B95203" w:rsidRPr="00485506" w:rsidRDefault="006806E4" w:rsidP="00B95203">
      <w:pPr>
        <w:pStyle w:val="Listaszerbekezds"/>
        <w:spacing w:after="0" w:line="240" w:lineRule="auto"/>
        <w:ind w:left="0"/>
        <w:jc w:val="center"/>
        <w:rPr>
          <w:rFonts w:ascii="Arial Black" w:eastAsia="Times New Roman" w:hAnsi="Arial Black" w:cs="Aharoni"/>
          <w:b/>
          <w:color w:val="auto"/>
          <w:sz w:val="24"/>
          <w:szCs w:val="24"/>
          <w:u w:val="none"/>
          <w:lang w:eastAsia="hu-HU"/>
        </w:rPr>
      </w:pPr>
      <w:proofErr w:type="gramStart"/>
      <w:r>
        <w:rPr>
          <w:rFonts w:ascii="Arial Black" w:eastAsia="Times New Roman" w:hAnsi="Arial Black" w:cs="Aharoni"/>
          <w:b/>
          <w:color w:val="auto"/>
          <w:sz w:val="24"/>
          <w:szCs w:val="24"/>
          <w:u w:val="none"/>
          <w:lang w:eastAsia="hu-HU"/>
        </w:rPr>
        <w:t>a</w:t>
      </w:r>
      <w:proofErr w:type="gramEnd"/>
      <w:r>
        <w:rPr>
          <w:rFonts w:ascii="Arial Black" w:eastAsia="Times New Roman" w:hAnsi="Arial Black" w:cs="Aharoni"/>
          <w:b/>
          <w:color w:val="auto"/>
          <w:sz w:val="24"/>
          <w:szCs w:val="24"/>
          <w:u w:val="none"/>
          <w:lang w:eastAsia="hu-HU"/>
        </w:rPr>
        <w:t xml:space="preserve"> </w:t>
      </w:r>
      <w:r w:rsidR="00B95203" w:rsidRPr="00485506">
        <w:rPr>
          <w:rFonts w:ascii="Arial Black" w:eastAsia="Times New Roman" w:hAnsi="Arial Black" w:cs="Aharoni"/>
          <w:b/>
          <w:color w:val="auto"/>
          <w:sz w:val="24"/>
          <w:szCs w:val="24"/>
          <w:u w:val="none"/>
          <w:lang w:eastAsia="hu-HU"/>
        </w:rPr>
        <w:t>büntetés-végrehajtási szervező</w:t>
      </w:r>
      <w:r w:rsidR="007F2255">
        <w:rPr>
          <w:rFonts w:ascii="Arial Black" w:eastAsia="Times New Roman" w:hAnsi="Arial Black" w:cs="Aharoni"/>
          <w:b/>
          <w:color w:val="auto"/>
          <w:sz w:val="24"/>
          <w:szCs w:val="24"/>
          <w:u w:val="none"/>
          <w:lang w:eastAsia="hu-HU"/>
        </w:rPr>
        <w:t xml:space="preserve"> </w:t>
      </w:r>
    </w:p>
    <w:p w:rsidR="00B95203" w:rsidRPr="00485506" w:rsidRDefault="00B95203" w:rsidP="00B95203">
      <w:pPr>
        <w:pStyle w:val="Listaszerbekezds"/>
        <w:spacing w:after="0" w:line="240" w:lineRule="auto"/>
        <w:ind w:left="0"/>
        <w:jc w:val="center"/>
        <w:rPr>
          <w:rFonts w:ascii="Arial Black" w:eastAsia="Times New Roman" w:hAnsi="Arial Black" w:cs="Aharoni"/>
          <w:b/>
          <w:color w:val="auto"/>
          <w:sz w:val="24"/>
          <w:szCs w:val="24"/>
          <w:u w:val="none"/>
          <w:lang w:eastAsia="hu-HU"/>
        </w:rPr>
      </w:pPr>
      <w:proofErr w:type="gramStart"/>
      <w:r w:rsidRPr="00485506">
        <w:rPr>
          <w:rFonts w:ascii="Arial Black" w:eastAsia="Times New Roman" w:hAnsi="Arial Black" w:cs="Aharoni"/>
          <w:b/>
          <w:color w:val="auto"/>
          <w:sz w:val="24"/>
          <w:szCs w:val="24"/>
          <w:u w:val="none"/>
          <w:lang w:eastAsia="hu-HU"/>
        </w:rPr>
        <w:t>szakképzés</w:t>
      </w:r>
      <w:r w:rsidR="006806E4">
        <w:rPr>
          <w:rFonts w:ascii="Arial Black" w:eastAsia="Times New Roman" w:hAnsi="Arial Black" w:cs="Aharoni"/>
          <w:b/>
          <w:color w:val="auto"/>
          <w:sz w:val="24"/>
          <w:szCs w:val="24"/>
          <w:u w:val="none"/>
          <w:lang w:eastAsia="hu-HU"/>
        </w:rPr>
        <w:t>hez</w:t>
      </w:r>
      <w:proofErr w:type="gramEnd"/>
    </w:p>
    <w:p w:rsidR="00B95203" w:rsidRPr="00485506" w:rsidRDefault="00B95203" w:rsidP="00FE75BC">
      <w:pPr>
        <w:pStyle w:val="Listaszerbekezds"/>
        <w:spacing w:after="0" w:line="240" w:lineRule="auto"/>
        <w:ind w:left="0"/>
        <w:jc w:val="center"/>
        <w:rPr>
          <w:rFonts w:eastAsia="Times New Roman"/>
          <w:b/>
          <w:color w:val="auto"/>
          <w:sz w:val="56"/>
          <w:szCs w:val="56"/>
          <w:u w:val="none"/>
          <w:lang w:eastAsia="hu-HU"/>
        </w:rPr>
      </w:pPr>
    </w:p>
    <w:p w:rsidR="00B95203" w:rsidRPr="00485506" w:rsidRDefault="00B95203" w:rsidP="007C78B1">
      <w:pPr>
        <w:spacing w:after="0" w:line="240" w:lineRule="auto"/>
        <w:rPr>
          <w:rFonts w:eastAsia="Times New Roman"/>
          <w:b/>
          <w:color w:val="auto"/>
          <w:sz w:val="56"/>
          <w:szCs w:val="56"/>
          <w:u w:val="none"/>
          <w:lang w:eastAsia="hu-HU"/>
        </w:rPr>
      </w:pPr>
    </w:p>
    <w:p w:rsidR="00B95203" w:rsidRPr="00485506" w:rsidRDefault="00B95203" w:rsidP="00B95203">
      <w:pPr>
        <w:spacing w:after="0" w:line="240" w:lineRule="auto"/>
        <w:jc w:val="center"/>
        <w:rPr>
          <w:rFonts w:eastAsia="Times New Roman"/>
          <w:b/>
          <w:color w:val="auto"/>
          <w:sz w:val="56"/>
          <w:szCs w:val="56"/>
          <w:u w:val="none"/>
          <w:lang w:eastAsia="hu-HU"/>
        </w:rPr>
      </w:pPr>
    </w:p>
    <w:p w:rsidR="00B95203" w:rsidRPr="00485506" w:rsidRDefault="007C78B1" w:rsidP="00B95203">
      <w:pPr>
        <w:spacing w:after="0" w:line="240" w:lineRule="auto"/>
        <w:jc w:val="center"/>
        <w:rPr>
          <w:rFonts w:eastAsia="Times New Roman"/>
          <w:b/>
          <w:color w:val="auto"/>
          <w:sz w:val="56"/>
          <w:szCs w:val="56"/>
          <w:u w:val="none"/>
          <w:lang w:eastAsia="hu-HU"/>
        </w:rPr>
      </w:pPr>
      <w:r w:rsidRPr="00485506">
        <w:rPr>
          <w:rFonts w:eastAsia="Times New Roman"/>
          <w:b/>
          <w:noProof/>
          <w:color w:val="auto"/>
          <w:sz w:val="56"/>
          <w:szCs w:val="56"/>
          <w:u w:val="none"/>
          <w:lang w:eastAsia="hu-HU"/>
        </w:rPr>
        <w:drawing>
          <wp:inline distT="0" distB="0" distL="0" distR="0" wp14:anchorId="127617A9" wp14:editId="57767414">
            <wp:extent cx="2466975" cy="2181225"/>
            <wp:effectExtent l="0" t="0" r="9525" b="9525"/>
            <wp:docPr id="161" name="Kép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7033" cy="2181276"/>
                    </a:xfrm>
                    <a:prstGeom prst="rect">
                      <a:avLst/>
                    </a:prstGeom>
                    <a:noFill/>
                    <a:ln>
                      <a:noFill/>
                    </a:ln>
                  </pic:spPr>
                </pic:pic>
              </a:graphicData>
            </a:graphic>
          </wp:inline>
        </w:drawing>
      </w:r>
    </w:p>
    <w:p w:rsidR="00B95203" w:rsidRPr="00485506" w:rsidRDefault="00B95203" w:rsidP="00B95203">
      <w:pPr>
        <w:spacing w:after="0" w:line="240" w:lineRule="auto"/>
        <w:jc w:val="center"/>
        <w:rPr>
          <w:rFonts w:eastAsia="Times New Roman"/>
          <w:b/>
          <w:color w:val="auto"/>
          <w:sz w:val="56"/>
          <w:szCs w:val="56"/>
          <w:u w:val="none"/>
          <w:lang w:eastAsia="hu-HU"/>
        </w:rPr>
      </w:pPr>
    </w:p>
    <w:p w:rsidR="00B95203" w:rsidRPr="00485506" w:rsidRDefault="00B95203" w:rsidP="007C78B1">
      <w:pPr>
        <w:spacing w:after="0" w:line="240" w:lineRule="auto"/>
        <w:rPr>
          <w:rFonts w:eastAsia="Times New Roman"/>
          <w:b/>
          <w:color w:val="auto"/>
          <w:sz w:val="56"/>
          <w:szCs w:val="56"/>
          <w:u w:val="none"/>
          <w:lang w:eastAsia="hu-HU"/>
        </w:rPr>
      </w:pPr>
    </w:p>
    <w:p w:rsidR="00B95203" w:rsidRPr="00485506" w:rsidRDefault="007C78B1" w:rsidP="00B95203">
      <w:pPr>
        <w:spacing w:after="0" w:line="240" w:lineRule="auto"/>
        <w:jc w:val="center"/>
        <w:rPr>
          <w:rFonts w:eastAsia="Times New Roman"/>
          <w:b/>
          <w:color w:val="auto"/>
          <w:sz w:val="48"/>
          <w:szCs w:val="48"/>
          <w:u w:val="none"/>
          <w:lang w:eastAsia="hu-HU"/>
        </w:rPr>
      </w:pPr>
      <w:r w:rsidRPr="00485506">
        <w:rPr>
          <w:rFonts w:eastAsia="Times New Roman"/>
          <w:b/>
          <w:color w:val="auto"/>
          <w:sz w:val="48"/>
          <w:szCs w:val="48"/>
          <w:u w:val="none"/>
          <w:lang w:eastAsia="hu-HU"/>
        </w:rPr>
        <w:t>§.</w:t>
      </w:r>
    </w:p>
    <w:p w:rsidR="00B95203" w:rsidRPr="00485506" w:rsidRDefault="00B95203" w:rsidP="00B95203">
      <w:pPr>
        <w:spacing w:after="0" w:line="240" w:lineRule="auto"/>
        <w:jc w:val="center"/>
        <w:rPr>
          <w:rFonts w:eastAsia="Times New Roman"/>
          <w:b/>
          <w:color w:val="auto"/>
          <w:sz w:val="28"/>
          <w:szCs w:val="28"/>
          <w:u w:val="none"/>
          <w:lang w:eastAsia="hu-HU"/>
        </w:rPr>
      </w:pPr>
    </w:p>
    <w:p w:rsidR="006D5F8E" w:rsidRPr="00485506" w:rsidRDefault="006D5F8E" w:rsidP="00B95203">
      <w:pPr>
        <w:spacing w:after="0" w:line="240" w:lineRule="auto"/>
        <w:jc w:val="center"/>
        <w:rPr>
          <w:rFonts w:eastAsia="Times New Roman"/>
          <w:color w:val="auto"/>
          <w:sz w:val="24"/>
          <w:szCs w:val="24"/>
          <w:u w:val="none"/>
          <w:lang w:eastAsia="hu-HU"/>
        </w:rPr>
      </w:pPr>
      <w:r w:rsidRPr="00485506">
        <w:rPr>
          <w:rFonts w:eastAsia="Times New Roman"/>
          <w:color w:val="auto"/>
          <w:sz w:val="24"/>
          <w:szCs w:val="24"/>
          <w:u w:val="none"/>
          <w:lang w:eastAsia="hu-HU"/>
        </w:rPr>
        <w:t>Írta és szerkesztette:</w:t>
      </w:r>
    </w:p>
    <w:p w:rsidR="007F2255" w:rsidRPr="00485506" w:rsidRDefault="007F2255" w:rsidP="007F2255">
      <w:pPr>
        <w:spacing w:after="0" w:line="240" w:lineRule="auto"/>
        <w:jc w:val="center"/>
        <w:rPr>
          <w:rFonts w:eastAsia="Times New Roman"/>
          <w:color w:val="auto"/>
          <w:sz w:val="24"/>
          <w:szCs w:val="24"/>
          <w:u w:val="none"/>
          <w:lang w:eastAsia="hu-HU"/>
        </w:rPr>
      </w:pPr>
      <w:proofErr w:type="gramStart"/>
      <w:r w:rsidRPr="00485506">
        <w:rPr>
          <w:rFonts w:eastAsia="Times New Roman"/>
          <w:color w:val="auto"/>
          <w:sz w:val="24"/>
          <w:szCs w:val="24"/>
          <w:u w:val="none"/>
          <w:lang w:eastAsia="hu-HU"/>
        </w:rPr>
        <w:t>dr.</w:t>
      </w:r>
      <w:proofErr w:type="gramEnd"/>
      <w:r w:rsidRPr="00485506">
        <w:rPr>
          <w:rFonts w:eastAsia="Times New Roman"/>
          <w:color w:val="auto"/>
          <w:sz w:val="24"/>
          <w:szCs w:val="24"/>
          <w:u w:val="none"/>
          <w:lang w:eastAsia="hu-HU"/>
        </w:rPr>
        <w:t xml:space="preserve"> Eisemann Krisztián c. bv. alezredes</w:t>
      </w:r>
    </w:p>
    <w:p w:rsidR="006D5F8E" w:rsidRDefault="006D5F8E" w:rsidP="00B95203">
      <w:pPr>
        <w:spacing w:after="0" w:line="240" w:lineRule="auto"/>
        <w:jc w:val="center"/>
        <w:rPr>
          <w:rFonts w:eastAsia="Times New Roman"/>
          <w:color w:val="auto"/>
          <w:sz w:val="24"/>
          <w:szCs w:val="24"/>
          <w:u w:val="none"/>
          <w:lang w:eastAsia="hu-HU"/>
        </w:rPr>
      </w:pPr>
      <w:r w:rsidRPr="00485506">
        <w:rPr>
          <w:rFonts w:eastAsia="Times New Roman"/>
          <w:color w:val="auto"/>
          <w:sz w:val="24"/>
          <w:szCs w:val="24"/>
          <w:u w:val="none"/>
          <w:lang w:eastAsia="hu-HU"/>
        </w:rPr>
        <w:t>Gyurnik Mária c. bv. alezredes</w:t>
      </w:r>
    </w:p>
    <w:p w:rsidR="0039789D" w:rsidRPr="00485506" w:rsidRDefault="0039789D" w:rsidP="00B95203">
      <w:pPr>
        <w:spacing w:after="0" w:line="240" w:lineRule="auto"/>
        <w:jc w:val="center"/>
        <w:rPr>
          <w:rFonts w:eastAsia="Times New Roman"/>
          <w:color w:val="auto"/>
          <w:sz w:val="24"/>
          <w:szCs w:val="24"/>
          <w:u w:val="none"/>
          <w:lang w:eastAsia="hu-HU"/>
        </w:rPr>
      </w:pPr>
      <w:r>
        <w:rPr>
          <w:rFonts w:eastAsia="Times New Roman"/>
          <w:color w:val="auto"/>
          <w:sz w:val="24"/>
          <w:szCs w:val="24"/>
          <w:u w:val="none"/>
          <w:lang w:eastAsia="hu-HU"/>
        </w:rPr>
        <w:t>Dr. Ragó Ferenc bv. őrnagy</w:t>
      </w:r>
    </w:p>
    <w:p w:rsidR="00B95203" w:rsidRPr="00485506" w:rsidRDefault="00B95203" w:rsidP="007C78B1">
      <w:pPr>
        <w:spacing w:after="0" w:line="240" w:lineRule="auto"/>
        <w:rPr>
          <w:rFonts w:eastAsia="Times New Roman"/>
          <w:b/>
          <w:color w:val="auto"/>
          <w:sz w:val="56"/>
          <w:szCs w:val="56"/>
          <w:u w:val="none"/>
          <w:lang w:eastAsia="hu-HU"/>
        </w:rPr>
      </w:pPr>
    </w:p>
    <w:p w:rsidR="00B95203" w:rsidRPr="00485506" w:rsidRDefault="0039789D" w:rsidP="00B95203">
      <w:pPr>
        <w:spacing w:after="0" w:line="240" w:lineRule="auto"/>
        <w:jc w:val="center"/>
        <w:rPr>
          <w:rFonts w:eastAsia="Times New Roman"/>
          <w:b/>
          <w:color w:val="auto"/>
          <w:sz w:val="48"/>
          <w:szCs w:val="48"/>
          <w:u w:val="none"/>
          <w:lang w:eastAsia="hu-HU"/>
        </w:rPr>
      </w:pPr>
      <w:r>
        <w:rPr>
          <w:rFonts w:eastAsia="Times New Roman"/>
          <w:b/>
          <w:color w:val="auto"/>
          <w:sz w:val="48"/>
          <w:szCs w:val="48"/>
          <w:u w:val="none"/>
          <w:lang w:eastAsia="hu-HU"/>
        </w:rPr>
        <w:t>2018</w:t>
      </w:r>
      <w:r w:rsidR="00B95203" w:rsidRPr="00485506">
        <w:rPr>
          <w:rFonts w:eastAsia="Times New Roman"/>
          <w:b/>
          <w:color w:val="auto"/>
          <w:sz w:val="48"/>
          <w:szCs w:val="48"/>
          <w:u w:val="none"/>
          <w:lang w:eastAsia="hu-HU"/>
        </w:rPr>
        <w:t>.</w:t>
      </w:r>
    </w:p>
    <w:p w:rsidR="00B95203" w:rsidRDefault="00B95203" w:rsidP="008A33FF">
      <w:pPr>
        <w:spacing w:after="0" w:line="240" w:lineRule="auto"/>
        <w:rPr>
          <w:rFonts w:eastAsia="Times New Roman"/>
          <w:b/>
          <w:color w:val="auto"/>
          <w:sz w:val="48"/>
          <w:szCs w:val="48"/>
          <w:u w:val="none"/>
          <w:lang w:eastAsia="hu-HU"/>
        </w:rPr>
      </w:pPr>
    </w:p>
    <w:p w:rsidR="00E351E0" w:rsidRDefault="00E351E0" w:rsidP="008A33FF">
      <w:pPr>
        <w:spacing w:after="0" w:line="240" w:lineRule="auto"/>
        <w:rPr>
          <w:rFonts w:eastAsia="Times New Roman"/>
          <w:b/>
          <w:color w:val="auto"/>
          <w:sz w:val="48"/>
          <w:szCs w:val="48"/>
          <w:u w:val="none"/>
          <w:lang w:eastAsia="hu-HU"/>
        </w:rPr>
      </w:pPr>
    </w:p>
    <w:p w:rsidR="008A33FF" w:rsidRDefault="008A33FF" w:rsidP="008A33FF">
      <w:pPr>
        <w:spacing w:after="0" w:line="240" w:lineRule="auto"/>
        <w:jc w:val="center"/>
        <w:rPr>
          <w:rFonts w:eastAsia="Times New Roman"/>
          <w:b/>
          <w:color w:val="auto"/>
          <w:sz w:val="32"/>
          <w:szCs w:val="32"/>
          <w:u w:val="none"/>
          <w:lang w:eastAsia="hu-HU"/>
        </w:rPr>
      </w:pPr>
      <w:r>
        <w:rPr>
          <w:rFonts w:eastAsia="Times New Roman"/>
          <w:b/>
          <w:color w:val="auto"/>
          <w:sz w:val="32"/>
          <w:szCs w:val="32"/>
          <w:u w:val="none"/>
          <w:lang w:eastAsia="hu-HU"/>
        </w:rPr>
        <w:lastRenderedPageBreak/>
        <w:t>Tartalomjegyzék</w:t>
      </w:r>
    </w:p>
    <w:p w:rsidR="00E351E0" w:rsidRPr="00E351E0" w:rsidRDefault="00E351E0" w:rsidP="00E351E0">
      <w:pPr>
        <w:spacing w:after="0" w:line="240" w:lineRule="auto"/>
        <w:ind w:left="709" w:hanging="709"/>
        <w:jc w:val="center"/>
        <w:rPr>
          <w:rFonts w:eastAsia="Times New Roman"/>
          <w:b/>
          <w:color w:val="auto"/>
          <w:sz w:val="24"/>
          <w:szCs w:val="24"/>
          <w:u w:val="none"/>
          <w:lang w:eastAsia="hu-HU"/>
        </w:rPr>
      </w:pPr>
    </w:p>
    <w:p w:rsidR="007C541A" w:rsidRPr="00E351E0" w:rsidRDefault="008A33FF" w:rsidP="00E351E0">
      <w:pPr>
        <w:pStyle w:val="TJ1"/>
        <w:tabs>
          <w:tab w:val="left" w:pos="440"/>
          <w:tab w:val="right" w:pos="8777"/>
        </w:tabs>
        <w:spacing w:before="0" w:after="0"/>
        <w:ind w:left="709" w:hanging="709"/>
        <w:rPr>
          <w:rFonts w:eastAsiaTheme="minorEastAsia"/>
          <w:b w:val="0"/>
          <w:caps w:val="0"/>
          <w:noProof/>
          <w:color w:val="auto"/>
          <w:sz w:val="24"/>
          <w:szCs w:val="24"/>
          <w:u w:val="none"/>
        </w:rPr>
      </w:pPr>
      <w:r w:rsidRPr="00E351E0">
        <w:rPr>
          <w:b w:val="0"/>
          <w:color w:val="auto"/>
          <w:sz w:val="24"/>
          <w:szCs w:val="24"/>
          <w:u w:val="none"/>
        </w:rPr>
        <w:fldChar w:fldCharType="begin"/>
      </w:r>
      <w:r w:rsidRPr="00E351E0">
        <w:rPr>
          <w:b w:val="0"/>
          <w:color w:val="auto"/>
          <w:sz w:val="24"/>
          <w:szCs w:val="24"/>
          <w:u w:val="none"/>
        </w:rPr>
        <w:instrText xml:space="preserve"> TOC \o "1-3" \h \z \u </w:instrText>
      </w:r>
      <w:r w:rsidRPr="00E351E0">
        <w:rPr>
          <w:b w:val="0"/>
          <w:color w:val="auto"/>
          <w:sz w:val="24"/>
          <w:szCs w:val="24"/>
          <w:u w:val="none"/>
        </w:rPr>
        <w:fldChar w:fldCharType="separate"/>
      </w:r>
      <w:hyperlink w:anchor="_Toc478463313" w:history="1">
        <w:r w:rsidR="007C541A" w:rsidRPr="00E351E0">
          <w:rPr>
            <w:rStyle w:val="Hiperhivatkozs"/>
            <w:noProof/>
            <w:color w:val="auto"/>
            <w:sz w:val="24"/>
            <w:szCs w:val="24"/>
            <w:u w:val="none"/>
          </w:rPr>
          <w:t>1.</w:t>
        </w:r>
        <w:r w:rsidR="007C541A" w:rsidRPr="00E351E0">
          <w:rPr>
            <w:rFonts w:eastAsiaTheme="minorEastAsia"/>
            <w:b w:val="0"/>
            <w:caps w:val="0"/>
            <w:noProof/>
            <w:color w:val="auto"/>
            <w:sz w:val="24"/>
            <w:szCs w:val="24"/>
            <w:u w:val="none"/>
          </w:rPr>
          <w:tab/>
        </w:r>
        <w:r w:rsidR="00E351E0">
          <w:rPr>
            <w:rFonts w:eastAsiaTheme="minorEastAsia"/>
            <w:b w:val="0"/>
            <w:caps w:val="0"/>
            <w:noProof/>
            <w:color w:val="auto"/>
            <w:sz w:val="24"/>
            <w:szCs w:val="24"/>
            <w:u w:val="none"/>
          </w:rPr>
          <w:tab/>
        </w:r>
        <w:r w:rsidR="007C541A" w:rsidRPr="00E351E0">
          <w:rPr>
            <w:rStyle w:val="Hiperhivatkozs"/>
            <w:noProof/>
            <w:color w:val="auto"/>
            <w:sz w:val="24"/>
            <w:szCs w:val="24"/>
            <w:u w:val="none"/>
          </w:rPr>
          <w:t>A szabadságvesztés végrehajtásának célja</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_Toc478463313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6</w:t>
        </w:r>
        <w:r w:rsidR="007C541A" w:rsidRPr="00E351E0">
          <w:rPr>
            <w:noProof/>
            <w:webHidden/>
            <w:color w:val="auto"/>
            <w:sz w:val="24"/>
            <w:szCs w:val="24"/>
            <w:u w:val="none"/>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14" w:history="1">
        <w:r w:rsidR="007C541A" w:rsidRPr="00E351E0">
          <w:rPr>
            <w:rStyle w:val="Hiperhivatkozs"/>
            <w:color w:val="auto"/>
            <w:sz w:val="24"/>
            <w:szCs w:val="24"/>
            <w:u w:val="none"/>
          </w:rPr>
          <w:t>1.1.</w:t>
        </w:r>
        <w:r w:rsidR="007C541A" w:rsidRPr="00E351E0">
          <w:rPr>
            <w:rFonts w:eastAsiaTheme="minorEastAsia"/>
            <w:bCs w:val="0"/>
            <w:sz w:val="24"/>
            <w:szCs w:val="24"/>
            <w:lang w:eastAsia="hu-HU"/>
          </w:rPr>
          <w:tab/>
        </w:r>
        <w:r w:rsidR="007C541A" w:rsidRPr="00E351E0">
          <w:rPr>
            <w:rStyle w:val="Hiperhivatkozs"/>
            <w:color w:val="auto"/>
            <w:sz w:val="24"/>
            <w:szCs w:val="24"/>
            <w:u w:val="none"/>
          </w:rPr>
          <w:t>A büntetés célja</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_Toc478463314 \h </w:instrText>
        </w:r>
        <w:r w:rsidR="007C541A" w:rsidRPr="00E351E0">
          <w:rPr>
            <w:webHidden/>
            <w:sz w:val="24"/>
            <w:szCs w:val="24"/>
          </w:rPr>
        </w:r>
        <w:r w:rsidR="007C541A" w:rsidRPr="00E351E0">
          <w:rPr>
            <w:webHidden/>
            <w:sz w:val="24"/>
            <w:szCs w:val="24"/>
          </w:rPr>
          <w:fldChar w:fldCharType="separate"/>
        </w:r>
        <w:r w:rsidR="005E500E">
          <w:rPr>
            <w:webHidden/>
            <w:sz w:val="24"/>
            <w:szCs w:val="24"/>
          </w:rPr>
          <w:t>6</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15" w:history="1">
        <w:r w:rsidR="007C541A" w:rsidRPr="00E351E0">
          <w:rPr>
            <w:rStyle w:val="Hiperhivatkozs"/>
            <w:color w:val="auto"/>
            <w:sz w:val="24"/>
            <w:szCs w:val="24"/>
            <w:u w:val="none"/>
          </w:rPr>
          <w:t>1.2.</w:t>
        </w:r>
        <w:r w:rsidR="007C541A" w:rsidRPr="00E351E0">
          <w:rPr>
            <w:rFonts w:eastAsiaTheme="minorEastAsia"/>
            <w:bCs w:val="0"/>
            <w:sz w:val="24"/>
            <w:szCs w:val="24"/>
            <w:lang w:eastAsia="hu-HU"/>
          </w:rPr>
          <w:tab/>
        </w:r>
        <w:r w:rsidR="007C541A" w:rsidRPr="00E351E0">
          <w:rPr>
            <w:rStyle w:val="Hiperhivatkozs"/>
            <w:color w:val="auto"/>
            <w:sz w:val="24"/>
            <w:szCs w:val="24"/>
            <w:u w:val="none"/>
          </w:rPr>
          <w:t>A büntetés-végrehajtás feladata és célja</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_Toc478463315 \h </w:instrText>
        </w:r>
        <w:r w:rsidR="007C541A" w:rsidRPr="00E351E0">
          <w:rPr>
            <w:webHidden/>
            <w:sz w:val="24"/>
            <w:szCs w:val="24"/>
          </w:rPr>
        </w:r>
        <w:r w:rsidR="007C541A" w:rsidRPr="00E351E0">
          <w:rPr>
            <w:webHidden/>
            <w:sz w:val="24"/>
            <w:szCs w:val="24"/>
          </w:rPr>
          <w:fldChar w:fldCharType="separate"/>
        </w:r>
        <w:r w:rsidR="005E500E">
          <w:rPr>
            <w:webHidden/>
            <w:sz w:val="24"/>
            <w:szCs w:val="24"/>
          </w:rPr>
          <w:t>6</w:t>
        </w:r>
        <w:r w:rsidR="007C541A" w:rsidRPr="00E351E0">
          <w:rPr>
            <w:webHidden/>
            <w:sz w:val="24"/>
            <w:szCs w:val="24"/>
          </w:rPr>
          <w:fldChar w:fldCharType="end"/>
        </w:r>
      </w:hyperlink>
    </w:p>
    <w:p w:rsidR="007C541A" w:rsidRDefault="00E2391C" w:rsidP="00E351E0">
      <w:pPr>
        <w:pStyle w:val="TJ2"/>
        <w:ind w:left="709" w:hanging="709"/>
        <w:rPr>
          <w:rStyle w:val="Hiperhivatkozs"/>
          <w:color w:val="auto"/>
          <w:sz w:val="24"/>
          <w:szCs w:val="24"/>
          <w:u w:val="none"/>
        </w:rPr>
      </w:pPr>
      <w:hyperlink w:anchor="_Toc478463317" w:history="1">
        <w:r w:rsidR="007C541A" w:rsidRPr="00E351E0">
          <w:rPr>
            <w:rStyle w:val="Hiperhivatkozs"/>
            <w:color w:val="auto"/>
            <w:sz w:val="24"/>
            <w:szCs w:val="24"/>
            <w:u w:val="none"/>
          </w:rPr>
          <w:t>1.3.</w:t>
        </w:r>
        <w:r w:rsidR="007C541A" w:rsidRPr="00E351E0">
          <w:rPr>
            <w:rFonts w:eastAsiaTheme="minorEastAsia"/>
            <w:bCs w:val="0"/>
            <w:sz w:val="24"/>
            <w:szCs w:val="24"/>
            <w:lang w:eastAsia="hu-HU"/>
          </w:rPr>
          <w:tab/>
        </w:r>
        <w:r w:rsidR="007C541A" w:rsidRPr="00E351E0">
          <w:rPr>
            <w:rStyle w:val="Hiperhivatkozs"/>
            <w:color w:val="auto"/>
            <w:sz w:val="24"/>
            <w:szCs w:val="24"/>
            <w:u w:val="none"/>
          </w:rPr>
          <w:t>A szabadságvesztés végrehajtásának célja</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_Toc478463317 \h </w:instrText>
        </w:r>
        <w:r w:rsidR="007C541A" w:rsidRPr="00E351E0">
          <w:rPr>
            <w:webHidden/>
            <w:sz w:val="24"/>
            <w:szCs w:val="24"/>
          </w:rPr>
        </w:r>
        <w:r w:rsidR="007C541A" w:rsidRPr="00E351E0">
          <w:rPr>
            <w:webHidden/>
            <w:sz w:val="24"/>
            <w:szCs w:val="24"/>
          </w:rPr>
          <w:fldChar w:fldCharType="separate"/>
        </w:r>
        <w:r w:rsidR="005E500E">
          <w:rPr>
            <w:webHidden/>
            <w:sz w:val="24"/>
            <w:szCs w:val="24"/>
          </w:rPr>
          <w:t>7</w:t>
        </w:r>
        <w:r w:rsidR="007C541A" w:rsidRPr="00E351E0">
          <w:rPr>
            <w:webHidden/>
            <w:sz w:val="24"/>
            <w:szCs w:val="24"/>
          </w:rPr>
          <w:fldChar w:fldCharType="end"/>
        </w:r>
      </w:hyperlink>
    </w:p>
    <w:p w:rsidR="00E351E0" w:rsidRPr="00E351E0" w:rsidRDefault="00E351E0" w:rsidP="00E351E0">
      <w:pPr>
        <w:spacing w:after="0" w:line="240" w:lineRule="auto"/>
        <w:rPr>
          <w:noProof/>
        </w:rPr>
      </w:pPr>
    </w:p>
    <w:p w:rsidR="007C541A" w:rsidRPr="00E351E0" w:rsidRDefault="00E2391C" w:rsidP="00E351E0">
      <w:pPr>
        <w:pStyle w:val="TJ1"/>
        <w:tabs>
          <w:tab w:val="left" w:pos="440"/>
          <w:tab w:val="right" w:pos="8777"/>
        </w:tabs>
        <w:spacing w:before="0" w:after="0"/>
        <w:ind w:left="709" w:hanging="709"/>
        <w:rPr>
          <w:rFonts w:eastAsiaTheme="minorEastAsia"/>
          <w:b w:val="0"/>
          <w:caps w:val="0"/>
          <w:noProof/>
          <w:color w:val="auto"/>
          <w:sz w:val="24"/>
          <w:szCs w:val="24"/>
          <w:u w:val="none"/>
        </w:rPr>
      </w:pPr>
      <w:hyperlink w:anchor="_Toc478463318" w:history="1">
        <w:r w:rsidR="007C541A" w:rsidRPr="00E351E0">
          <w:rPr>
            <w:rStyle w:val="Hiperhivatkozs"/>
            <w:noProof/>
            <w:color w:val="auto"/>
            <w:sz w:val="24"/>
            <w:szCs w:val="24"/>
            <w:u w:val="none"/>
          </w:rPr>
          <w:t>2.</w:t>
        </w:r>
        <w:r w:rsidR="007C541A" w:rsidRPr="00E351E0">
          <w:rPr>
            <w:rFonts w:eastAsiaTheme="minorEastAsia"/>
            <w:b w:val="0"/>
            <w:caps w:val="0"/>
            <w:noProof/>
            <w:color w:val="auto"/>
            <w:sz w:val="24"/>
            <w:szCs w:val="24"/>
            <w:u w:val="none"/>
          </w:rPr>
          <w:tab/>
        </w:r>
        <w:r w:rsidR="00E351E0">
          <w:rPr>
            <w:rFonts w:eastAsiaTheme="minorEastAsia"/>
            <w:b w:val="0"/>
            <w:caps w:val="0"/>
            <w:noProof/>
            <w:color w:val="auto"/>
            <w:sz w:val="24"/>
            <w:szCs w:val="24"/>
            <w:u w:val="none"/>
          </w:rPr>
          <w:tab/>
        </w:r>
        <w:r w:rsidR="007C541A" w:rsidRPr="00E351E0">
          <w:rPr>
            <w:rStyle w:val="Hiperhivatkozs"/>
            <w:noProof/>
            <w:color w:val="auto"/>
            <w:sz w:val="24"/>
            <w:szCs w:val="24"/>
            <w:u w:val="none"/>
          </w:rPr>
          <w:t>A szabadságvesztés büntetés végrehajtásának rendje</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_Toc478463318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9</w:t>
        </w:r>
        <w:r w:rsidR="007C541A" w:rsidRPr="00E351E0">
          <w:rPr>
            <w:noProof/>
            <w:webHidden/>
            <w:color w:val="auto"/>
            <w:sz w:val="24"/>
            <w:szCs w:val="24"/>
            <w:u w:val="none"/>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19" w:history="1">
        <w:r w:rsidR="007C541A" w:rsidRPr="00E351E0">
          <w:rPr>
            <w:rStyle w:val="Hiperhivatkozs"/>
            <w:color w:val="auto"/>
            <w:sz w:val="24"/>
            <w:szCs w:val="24"/>
            <w:u w:val="none"/>
          </w:rPr>
          <w:t>2.1.</w:t>
        </w:r>
        <w:r w:rsidR="007C541A" w:rsidRPr="00E351E0">
          <w:rPr>
            <w:rFonts w:eastAsiaTheme="minorEastAsia"/>
            <w:bCs w:val="0"/>
            <w:sz w:val="24"/>
            <w:szCs w:val="24"/>
            <w:lang w:eastAsia="hu-HU"/>
          </w:rPr>
          <w:tab/>
        </w:r>
        <w:r w:rsidR="007C541A" w:rsidRPr="00E351E0">
          <w:rPr>
            <w:rStyle w:val="Hiperhivatkozs"/>
            <w:color w:val="auto"/>
            <w:sz w:val="24"/>
            <w:szCs w:val="24"/>
            <w:u w:val="none"/>
          </w:rPr>
          <w:t>Fogalma és összetevői</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_Toc478463319 \h </w:instrText>
        </w:r>
        <w:r w:rsidR="007C541A" w:rsidRPr="00E351E0">
          <w:rPr>
            <w:webHidden/>
            <w:sz w:val="24"/>
            <w:szCs w:val="24"/>
          </w:rPr>
        </w:r>
        <w:r w:rsidR="007C541A" w:rsidRPr="00E351E0">
          <w:rPr>
            <w:webHidden/>
            <w:sz w:val="24"/>
            <w:szCs w:val="24"/>
          </w:rPr>
          <w:fldChar w:fldCharType="separate"/>
        </w:r>
        <w:r w:rsidR="005E500E">
          <w:rPr>
            <w:webHidden/>
            <w:sz w:val="24"/>
            <w:szCs w:val="24"/>
          </w:rPr>
          <w:t>9</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20" w:history="1">
        <w:r w:rsidR="007C541A" w:rsidRPr="00E351E0">
          <w:rPr>
            <w:rStyle w:val="Hiperhivatkozs"/>
            <w:color w:val="auto"/>
            <w:sz w:val="24"/>
            <w:szCs w:val="24"/>
            <w:u w:val="none"/>
          </w:rPr>
          <w:t>2.2.</w:t>
        </w:r>
        <w:r w:rsidR="007C541A" w:rsidRPr="00E351E0">
          <w:rPr>
            <w:rFonts w:eastAsiaTheme="minorEastAsia"/>
            <w:bCs w:val="0"/>
            <w:sz w:val="24"/>
            <w:szCs w:val="24"/>
            <w:lang w:eastAsia="hu-HU"/>
          </w:rPr>
          <w:tab/>
        </w:r>
        <w:r w:rsidR="007C541A" w:rsidRPr="00E351E0">
          <w:rPr>
            <w:rStyle w:val="Hiperhivatkozs"/>
            <w:color w:val="auto"/>
            <w:sz w:val="24"/>
            <w:szCs w:val="24"/>
            <w:u w:val="none"/>
          </w:rPr>
          <w:t>A szabadságvesztés végrehajtásának a módja</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_Toc478463320 \h </w:instrText>
        </w:r>
        <w:r w:rsidR="007C541A" w:rsidRPr="00E351E0">
          <w:rPr>
            <w:webHidden/>
            <w:sz w:val="24"/>
            <w:szCs w:val="24"/>
          </w:rPr>
        </w:r>
        <w:r w:rsidR="007C541A" w:rsidRPr="00E351E0">
          <w:rPr>
            <w:webHidden/>
            <w:sz w:val="24"/>
            <w:szCs w:val="24"/>
          </w:rPr>
          <w:fldChar w:fldCharType="separate"/>
        </w:r>
        <w:r w:rsidR="005E500E">
          <w:rPr>
            <w:webHidden/>
            <w:sz w:val="24"/>
            <w:szCs w:val="24"/>
          </w:rPr>
          <w:t>9</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22" w:history="1">
        <w:r w:rsidR="007C541A" w:rsidRPr="00E351E0">
          <w:rPr>
            <w:rStyle w:val="Hiperhivatkozs"/>
            <w:color w:val="auto"/>
            <w:sz w:val="24"/>
            <w:szCs w:val="24"/>
            <w:u w:val="none"/>
          </w:rPr>
          <w:t>2.3.</w:t>
        </w:r>
        <w:r w:rsidR="007C541A" w:rsidRPr="00E351E0">
          <w:rPr>
            <w:rFonts w:eastAsiaTheme="minorEastAsia"/>
            <w:bCs w:val="0"/>
            <w:sz w:val="24"/>
            <w:szCs w:val="24"/>
            <w:lang w:eastAsia="hu-HU"/>
          </w:rPr>
          <w:tab/>
        </w:r>
        <w:r w:rsidR="007C541A" w:rsidRPr="00E351E0">
          <w:rPr>
            <w:rStyle w:val="Hiperhivatkozs"/>
            <w:color w:val="auto"/>
            <w:sz w:val="24"/>
            <w:szCs w:val="24"/>
            <w:u w:val="none"/>
          </w:rPr>
          <w:t>A szabadságvesztés végrehajtásra vonatkozó általános szabályok</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_Toc478463322 \h </w:instrText>
        </w:r>
        <w:r w:rsidR="007C541A" w:rsidRPr="00E351E0">
          <w:rPr>
            <w:webHidden/>
            <w:sz w:val="24"/>
            <w:szCs w:val="24"/>
          </w:rPr>
        </w:r>
        <w:r w:rsidR="007C541A" w:rsidRPr="00E351E0">
          <w:rPr>
            <w:webHidden/>
            <w:sz w:val="24"/>
            <w:szCs w:val="24"/>
          </w:rPr>
          <w:fldChar w:fldCharType="separate"/>
        </w:r>
        <w:r w:rsidR="005E500E">
          <w:rPr>
            <w:webHidden/>
            <w:sz w:val="24"/>
            <w:szCs w:val="24"/>
          </w:rPr>
          <w:t>9</w:t>
        </w:r>
        <w:r w:rsidR="007C541A" w:rsidRPr="00E351E0">
          <w:rPr>
            <w:webHidden/>
            <w:sz w:val="24"/>
            <w:szCs w:val="24"/>
          </w:rPr>
          <w:fldChar w:fldCharType="end"/>
        </w:r>
      </w:hyperlink>
      <w:hyperlink w:anchor="_Toc478463323" w:history="1">
        <w:r w:rsidR="005E500E" w:rsidRPr="005E500E">
          <w:rPr>
            <w:rStyle w:val="Hiperhivatkozs"/>
            <w:sz w:val="20"/>
            <w:szCs w:val="20"/>
          </w:rPr>
          <w:t>_Toc478463323</w:t>
        </w:r>
      </w:hyperlink>
    </w:p>
    <w:p w:rsidR="007C541A" w:rsidRPr="00E351E0" w:rsidRDefault="00E2391C" w:rsidP="00E351E0">
      <w:pPr>
        <w:pStyle w:val="TJ2"/>
        <w:ind w:left="709" w:hanging="709"/>
        <w:rPr>
          <w:rFonts w:eastAsiaTheme="minorEastAsia"/>
          <w:bCs w:val="0"/>
          <w:sz w:val="24"/>
          <w:szCs w:val="24"/>
          <w:lang w:eastAsia="hu-HU"/>
        </w:rPr>
      </w:pPr>
      <w:hyperlink w:anchor="_Toc478463324" w:history="1">
        <w:r w:rsidR="007C541A" w:rsidRPr="00E351E0">
          <w:rPr>
            <w:rStyle w:val="Hiperhivatkozs"/>
            <w:color w:val="auto"/>
            <w:sz w:val="24"/>
            <w:szCs w:val="24"/>
            <w:u w:val="none"/>
          </w:rPr>
          <w:t>2.4.</w:t>
        </w:r>
        <w:r w:rsidR="007C541A" w:rsidRPr="00E351E0">
          <w:rPr>
            <w:rFonts w:eastAsiaTheme="minorEastAsia"/>
            <w:bCs w:val="0"/>
            <w:sz w:val="24"/>
            <w:szCs w:val="24"/>
            <w:lang w:eastAsia="hu-HU"/>
          </w:rPr>
          <w:tab/>
        </w:r>
        <w:r w:rsidR="007C541A" w:rsidRPr="00E351E0">
          <w:rPr>
            <w:rStyle w:val="Hiperhivatkozs"/>
            <w:color w:val="auto"/>
            <w:sz w:val="24"/>
            <w:szCs w:val="24"/>
            <w:u w:val="none"/>
          </w:rPr>
          <w:t>A szabadságvesztés végrehajtásra vonatkozó speciális szabályok (fokozatok)</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_Toc478463324 \h </w:instrText>
        </w:r>
        <w:r w:rsidR="007C541A" w:rsidRPr="00E351E0">
          <w:rPr>
            <w:webHidden/>
            <w:sz w:val="24"/>
            <w:szCs w:val="24"/>
          </w:rPr>
        </w:r>
        <w:r w:rsidR="007C541A" w:rsidRPr="00E351E0">
          <w:rPr>
            <w:webHidden/>
            <w:sz w:val="24"/>
            <w:szCs w:val="24"/>
          </w:rPr>
          <w:fldChar w:fldCharType="separate"/>
        </w:r>
        <w:r w:rsidR="005E500E">
          <w:rPr>
            <w:webHidden/>
            <w:sz w:val="24"/>
            <w:szCs w:val="24"/>
          </w:rPr>
          <w:t>10</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25" w:history="1">
        <w:r w:rsidR="007C541A" w:rsidRPr="00E351E0">
          <w:rPr>
            <w:rStyle w:val="Hiperhivatkozs"/>
            <w:color w:val="auto"/>
            <w:sz w:val="24"/>
            <w:szCs w:val="24"/>
            <w:u w:val="none"/>
          </w:rPr>
          <w:t>2.5.</w:t>
        </w:r>
        <w:r w:rsidR="007C541A" w:rsidRPr="00E351E0">
          <w:rPr>
            <w:rFonts w:eastAsiaTheme="minorEastAsia"/>
            <w:bCs w:val="0"/>
            <w:sz w:val="24"/>
            <w:szCs w:val="24"/>
            <w:lang w:eastAsia="hu-HU"/>
          </w:rPr>
          <w:tab/>
        </w:r>
        <w:r w:rsidR="007C541A" w:rsidRPr="00E351E0">
          <w:rPr>
            <w:rStyle w:val="Hiperhivatkozs"/>
            <w:color w:val="auto"/>
            <w:sz w:val="24"/>
            <w:szCs w:val="24"/>
            <w:u w:val="none"/>
          </w:rPr>
          <w:t>A fokozaton belüli eltérő sajátosságok</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_Toc478463325 \h </w:instrText>
        </w:r>
        <w:r w:rsidR="007C541A" w:rsidRPr="00E351E0">
          <w:rPr>
            <w:webHidden/>
            <w:sz w:val="24"/>
            <w:szCs w:val="24"/>
          </w:rPr>
        </w:r>
        <w:r w:rsidR="007C541A" w:rsidRPr="00E351E0">
          <w:rPr>
            <w:webHidden/>
            <w:sz w:val="24"/>
            <w:szCs w:val="24"/>
          </w:rPr>
          <w:fldChar w:fldCharType="separate"/>
        </w:r>
        <w:r w:rsidR="005E500E">
          <w:rPr>
            <w:webHidden/>
            <w:sz w:val="24"/>
            <w:szCs w:val="24"/>
          </w:rPr>
          <w:t>11</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26" w:history="1">
        <w:r w:rsidR="007C541A" w:rsidRPr="00E351E0">
          <w:rPr>
            <w:rStyle w:val="Hiperhivatkozs"/>
            <w:color w:val="auto"/>
            <w:sz w:val="24"/>
            <w:szCs w:val="24"/>
            <w:u w:val="none"/>
          </w:rPr>
          <w:t>2.6.</w:t>
        </w:r>
        <w:r w:rsidR="007C541A" w:rsidRPr="00E351E0">
          <w:rPr>
            <w:rFonts w:eastAsiaTheme="minorEastAsia"/>
            <w:bCs w:val="0"/>
            <w:sz w:val="24"/>
            <w:szCs w:val="24"/>
            <w:lang w:eastAsia="hu-HU"/>
          </w:rPr>
          <w:tab/>
        </w:r>
        <w:r w:rsidR="007C541A" w:rsidRPr="00E351E0">
          <w:rPr>
            <w:rStyle w:val="Hiperhivatkozs"/>
            <w:color w:val="auto"/>
            <w:sz w:val="24"/>
            <w:szCs w:val="24"/>
            <w:u w:val="none"/>
          </w:rPr>
          <w:t>A büntetés-végrehajtási szerv feladatai</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_Toc478463326 \h </w:instrText>
        </w:r>
        <w:r w:rsidR="007C541A" w:rsidRPr="00E351E0">
          <w:rPr>
            <w:webHidden/>
            <w:sz w:val="24"/>
            <w:szCs w:val="24"/>
          </w:rPr>
        </w:r>
        <w:r w:rsidR="007C541A" w:rsidRPr="00E351E0">
          <w:rPr>
            <w:webHidden/>
            <w:sz w:val="24"/>
            <w:szCs w:val="24"/>
          </w:rPr>
          <w:fldChar w:fldCharType="separate"/>
        </w:r>
        <w:r w:rsidR="005E500E">
          <w:rPr>
            <w:webHidden/>
            <w:sz w:val="24"/>
            <w:szCs w:val="24"/>
          </w:rPr>
          <w:t>11</w:t>
        </w:r>
        <w:r w:rsidR="007C541A" w:rsidRPr="00E351E0">
          <w:rPr>
            <w:webHidden/>
            <w:sz w:val="24"/>
            <w:szCs w:val="24"/>
          </w:rPr>
          <w:fldChar w:fldCharType="end"/>
        </w:r>
      </w:hyperlink>
    </w:p>
    <w:p w:rsidR="007C541A" w:rsidRDefault="00E2391C" w:rsidP="00E351E0">
      <w:pPr>
        <w:pStyle w:val="TJ2"/>
        <w:ind w:left="709" w:hanging="709"/>
        <w:rPr>
          <w:rStyle w:val="Hiperhivatkozs"/>
          <w:color w:val="auto"/>
          <w:sz w:val="24"/>
          <w:szCs w:val="24"/>
          <w:u w:val="none"/>
        </w:rPr>
      </w:pPr>
      <w:hyperlink w:anchor="_Toc478463327" w:history="1">
        <w:r w:rsidR="007C541A" w:rsidRPr="00E351E0">
          <w:rPr>
            <w:rStyle w:val="Hiperhivatkozs"/>
            <w:color w:val="auto"/>
            <w:sz w:val="24"/>
            <w:szCs w:val="24"/>
            <w:u w:val="none"/>
          </w:rPr>
          <w:t>2.7.</w:t>
        </w:r>
        <w:r w:rsidR="007C541A" w:rsidRPr="00E351E0">
          <w:rPr>
            <w:rFonts w:eastAsiaTheme="minorEastAsia"/>
            <w:bCs w:val="0"/>
            <w:sz w:val="24"/>
            <w:szCs w:val="24"/>
            <w:lang w:eastAsia="hu-HU"/>
          </w:rPr>
          <w:tab/>
        </w:r>
        <w:r w:rsidR="007C541A" w:rsidRPr="00E351E0">
          <w:rPr>
            <w:rStyle w:val="Hiperhivatkozs"/>
            <w:color w:val="auto"/>
            <w:sz w:val="24"/>
            <w:szCs w:val="24"/>
            <w:u w:val="none"/>
          </w:rPr>
          <w:t>Elítéltek jogi helyzete</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_Toc478463327 \h </w:instrText>
        </w:r>
        <w:r w:rsidR="007C541A" w:rsidRPr="00E351E0">
          <w:rPr>
            <w:webHidden/>
            <w:sz w:val="24"/>
            <w:szCs w:val="24"/>
          </w:rPr>
        </w:r>
        <w:r w:rsidR="007C541A" w:rsidRPr="00E351E0">
          <w:rPr>
            <w:webHidden/>
            <w:sz w:val="24"/>
            <w:szCs w:val="24"/>
          </w:rPr>
          <w:fldChar w:fldCharType="separate"/>
        </w:r>
        <w:r w:rsidR="005E500E">
          <w:rPr>
            <w:webHidden/>
            <w:sz w:val="24"/>
            <w:szCs w:val="24"/>
          </w:rPr>
          <w:t>12</w:t>
        </w:r>
        <w:r w:rsidR="007C541A" w:rsidRPr="00E351E0">
          <w:rPr>
            <w:webHidden/>
            <w:sz w:val="24"/>
            <w:szCs w:val="24"/>
          </w:rPr>
          <w:fldChar w:fldCharType="end"/>
        </w:r>
      </w:hyperlink>
    </w:p>
    <w:p w:rsidR="00E351E0" w:rsidRPr="00E351E0" w:rsidRDefault="00E351E0" w:rsidP="00E351E0">
      <w:pPr>
        <w:spacing w:after="0" w:line="240" w:lineRule="auto"/>
        <w:rPr>
          <w:noProof/>
        </w:rPr>
      </w:pPr>
    </w:p>
    <w:p w:rsidR="007C541A" w:rsidRPr="00E351E0" w:rsidRDefault="00E2391C" w:rsidP="00E351E0">
      <w:pPr>
        <w:pStyle w:val="TJ1"/>
        <w:tabs>
          <w:tab w:val="left" w:pos="440"/>
          <w:tab w:val="right" w:pos="8777"/>
        </w:tabs>
        <w:spacing w:before="0" w:after="0"/>
        <w:ind w:left="709" w:hanging="709"/>
        <w:rPr>
          <w:rFonts w:eastAsiaTheme="minorEastAsia"/>
          <w:b w:val="0"/>
          <w:caps w:val="0"/>
          <w:noProof/>
          <w:color w:val="auto"/>
          <w:sz w:val="24"/>
          <w:szCs w:val="24"/>
          <w:u w:val="none"/>
        </w:rPr>
      </w:pPr>
      <w:hyperlink w:anchor="_Toc478463328" w:history="1">
        <w:r w:rsidR="007C541A" w:rsidRPr="00E351E0">
          <w:rPr>
            <w:rStyle w:val="Hiperhivatkozs"/>
            <w:noProof/>
            <w:color w:val="auto"/>
            <w:sz w:val="24"/>
            <w:szCs w:val="24"/>
            <w:u w:val="none"/>
          </w:rPr>
          <w:t>3.</w:t>
        </w:r>
        <w:r w:rsidR="007C541A" w:rsidRPr="00E351E0">
          <w:rPr>
            <w:rFonts w:eastAsiaTheme="minorEastAsia"/>
            <w:b w:val="0"/>
            <w:caps w:val="0"/>
            <w:noProof/>
            <w:color w:val="auto"/>
            <w:sz w:val="24"/>
            <w:szCs w:val="24"/>
            <w:u w:val="none"/>
          </w:rPr>
          <w:tab/>
        </w:r>
        <w:r w:rsidR="00E351E0">
          <w:rPr>
            <w:rFonts w:eastAsiaTheme="minorEastAsia"/>
            <w:b w:val="0"/>
            <w:caps w:val="0"/>
            <w:noProof/>
            <w:color w:val="auto"/>
            <w:sz w:val="24"/>
            <w:szCs w:val="24"/>
            <w:u w:val="none"/>
          </w:rPr>
          <w:tab/>
        </w:r>
        <w:r w:rsidR="007C541A" w:rsidRPr="00E351E0">
          <w:rPr>
            <w:rStyle w:val="Hiperhivatkozs"/>
            <w:noProof/>
            <w:color w:val="auto"/>
            <w:sz w:val="24"/>
            <w:szCs w:val="24"/>
            <w:u w:val="none"/>
          </w:rPr>
          <w:t>Az elítélt jogi helyzete</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_Toc478463328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13</w:t>
        </w:r>
        <w:r w:rsidR="007C541A" w:rsidRPr="00E351E0">
          <w:rPr>
            <w:noProof/>
            <w:webHidden/>
            <w:color w:val="auto"/>
            <w:sz w:val="24"/>
            <w:szCs w:val="24"/>
            <w:u w:val="none"/>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29" w:history="1">
        <w:r w:rsidR="007C541A" w:rsidRPr="00E351E0">
          <w:rPr>
            <w:rStyle w:val="Hiperhivatkozs"/>
            <w:color w:val="auto"/>
            <w:sz w:val="24"/>
            <w:szCs w:val="24"/>
            <w:u w:val="none"/>
          </w:rPr>
          <w:t>3.1.</w:t>
        </w:r>
        <w:r w:rsidR="007C541A" w:rsidRPr="00E351E0">
          <w:rPr>
            <w:rFonts w:eastAsiaTheme="minorEastAsia"/>
            <w:bCs w:val="0"/>
            <w:sz w:val="24"/>
            <w:szCs w:val="24"/>
            <w:lang w:eastAsia="hu-HU"/>
          </w:rPr>
          <w:tab/>
        </w:r>
        <w:r w:rsidR="007C541A" w:rsidRPr="00E351E0">
          <w:rPr>
            <w:rStyle w:val="Hiperhivatkozs"/>
            <w:color w:val="auto"/>
            <w:sz w:val="24"/>
            <w:szCs w:val="24"/>
            <w:u w:val="none"/>
          </w:rPr>
          <w:t>A büntetés-végrehajtási jogviszony</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_Toc478463329 \h </w:instrText>
        </w:r>
        <w:r w:rsidR="007C541A" w:rsidRPr="00E351E0">
          <w:rPr>
            <w:webHidden/>
            <w:sz w:val="24"/>
            <w:szCs w:val="24"/>
          </w:rPr>
        </w:r>
        <w:r w:rsidR="007C541A" w:rsidRPr="00E351E0">
          <w:rPr>
            <w:webHidden/>
            <w:sz w:val="24"/>
            <w:szCs w:val="24"/>
          </w:rPr>
          <w:fldChar w:fldCharType="separate"/>
        </w:r>
        <w:r w:rsidR="005E500E">
          <w:rPr>
            <w:webHidden/>
            <w:sz w:val="24"/>
            <w:szCs w:val="24"/>
          </w:rPr>
          <w:t>13</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30" w:history="1">
        <w:r w:rsidR="007C541A" w:rsidRPr="00E351E0">
          <w:rPr>
            <w:rStyle w:val="Hiperhivatkozs"/>
            <w:color w:val="auto"/>
            <w:sz w:val="24"/>
            <w:szCs w:val="24"/>
            <w:u w:val="none"/>
          </w:rPr>
          <w:t>3.2.</w:t>
        </w:r>
        <w:r w:rsidR="007C541A" w:rsidRPr="00E351E0">
          <w:rPr>
            <w:rFonts w:eastAsiaTheme="minorEastAsia"/>
            <w:bCs w:val="0"/>
            <w:sz w:val="24"/>
            <w:szCs w:val="24"/>
            <w:lang w:eastAsia="hu-HU"/>
          </w:rPr>
          <w:tab/>
        </w:r>
        <w:r w:rsidR="007C541A" w:rsidRPr="00E351E0">
          <w:rPr>
            <w:rStyle w:val="Hiperhivatkozs"/>
            <w:color w:val="auto"/>
            <w:sz w:val="24"/>
            <w:szCs w:val="24"/>
            <w:u w:val="none"/>
          </w:rPr>
          <w:t>Az elítéltek jogai</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_Toc478463330 \h </w:instrText>
        </w:r>
        <w:r w:rsidR="007C541A" w:rsidRPr="00E351E0">
          <w:rPr>
            <w:webHidden/>
            <w:sz w:val="24"/>
            <w:szCs w:val="24"/>
          </w:rPr>
        </w:r>
        <w:r w:rsidR="007C541A" w:rsidRPr="00E351E0">
          <w:rPr>
            <w:webHidden/>
            <w:sz w:val="24"/>
            <w:szCs w:val="24"/>
          </w:rPr>
          <w:fldChar w:fldCharType="separate"/>
        </w:r>
        <w:r w:rsidR="005E500E">
          <w:rPr>
            <w:webHidden/>
            <w:sz w:val="24"/>
            <w:szCs w:val="24"/>
          </w:rPr>
          <w:t>13</w:t>
        </w:r>
        <w:r w:rsidR="007C541A" w:rsidRPr="00E351E0">
          <w:rPr>
            <w:webHidden/>
            <w:sz w:val="24"/>
            <w:szCs w:val="24"/>
          </w:rPr>
          <w:fldChar w:fldCharType="end"/>
        </w:r>
      </w:hyperlink>
    </w:p>
    <w:p w:rsidR="007C541A" w:rsidRPr="00E351E0" w:rsidRDefault="00E2391C" w:rsidP="00E351E0">
      <w:pPr>
        <w:pStyle w:val="TJ3"/>
        <w:tabs>
          <w:tab w:val="left" w:pos="1320"/>
          <w:tab w:val="right" w:pos="8777"/>
        </w:tabs>
        <w:spacing w:after="0" w:line="240" w:lineRule="auto"/>
        <w:ind w:left="709" w:hanging="709"/>
        <w:rPr>
          <w:rFonts w:eastAsiaTheme="minorEastAsia"/>
          <w:bCs w:val="0"/>
          <w:noProof/>
          <w:color w:val="auto"/>
          <w:sz w:val="24"/>
          <w:szCs w:val="24"/>
          <w:u w:val="none"/>
          <w:lang w:eastAsia="hu-HU"/>
        </w:rPr>
      </w:pPr>
      <w:hyperlink w:anchor="_Toc478463331" w:history="1">
        <w:r w:rsidR="007C541A" w:rsidRPr="00E351E0">
          <w:rPr>
            <w:rStyle w:val="Hiperhivatkozs"/>
            <w:rFonts w:eastAsia="Times New Roman"/>
            <w:noProof/>
            <w:color w:val="auto"/>
            <w:sz w:val="24"/>
            <w:szCs w:val="24"/>
            <w:u w:val="none"/>
            <w:lang w:eastAsia="hu-HU"/>
          </w:rPr>
          <w:t>3.2.1.</w:t>
        </w:r>
        <w:r w:rsidR="007C541A" w:rsidRPr="00E351E0">
          <w:rPr>
            <w:rFonts w:eastAsiaTheme="minorEastAsia"/>
            <w:bCs w:val="0"/>
            <w:noProof/>
            <w:color w:val="auto"/>
            <w:sz w:val="24"/>
            <w:szCs w:val="24"/>
            <w:u w:val="none"/>
            <w:lang w:eastAsia="hu-HU"/>
          </w:rPr>
          <w:tab/>
        </w:r>
        <w:r w:rsidR="007C541A" w:rsidRPr="00E351E0">
          <w:rPr>
            <w:rStyle w:val="Hiperhivatkozs"/>
            <w:rFonts w:eastAsia="Times New Roman"/>
            <w:noProof/>
            <w:color w:val="auto"/>
            <w:sz w:val="24"/>
            <w:szCs w:val="24"/>
            <w:u w:val="none"/>
            <w:lang w:eastAsia="hu-HU"/>
          </w:rPr>
          <w:t>Az elítélt jogai gyakorlása és kötelezettségei teljesítése</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_Toc478463331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13</w:t>
        </w:r>
        <w:r w:rsidR="007C541A" w:rsidRPr="00E351E0">
          <w:rPr>
            <w:noProof/>
            <w:webHidden/>
            <w:color w:val="auto"/>
            <w:sz w:val="24"/>
            <w:szCs w:val="24"/>
            <w:u w:val="none"/>
          </w:rPr>
          <w:fldChar w:fldCharType="end"/>
        </w:r>
      </w:hyperlink>
    </w:p>
    <w:p w:rsidR="007C541A" w:rsidRPr="00E351E0" w:rsidRDefault="00E2391C" w:rsidP="00E351E0">
      <w:pPr>
        <w:pStyle w:val="TJ3"/>
        <w:tabs>
          <w:tab w:val="left" w:pos="1320"/>
          <w:tab w:val="right" w:pos="8777"/>
        </w:tabs>
        <w:spacing w:after="0" w:line="240" w:lineRule="auto"/>
        <w:ind w:left="709" w:hanging="709"/>
        <w:rPr>
          <w:rFonts w:eastAsiaTheme="minorEastAsia"/>
          <w:bCs w:val="0"/>
          <w:noProof/>
          <w:color w:val="auto"/>
          <w:sz w:val="24"/>
          <w:szCs w:val="24"/>
          <w:u w:val="none"/>
          <w:lang w:eastAsia="hu-HU"/>
        </w:rPr>
      </w:pPr>
      <w:hyperlink w:anchor="_Toc478463332" w:history="1">
        <w:r w:rsidR="007C541A" w:rsidRPr="00E351E0">
          <w:rPr>
            <w:rStyle w:val="Hiperhivatkozs"/>
            <w:rFonts w:eastAsia="Times New Roman"/>
            <w:noProof/>
            <w:color w:val="auto"/>
            <w:sz w:val="24"/>
            <w:szCs w:val="24"/>
            <w:u w:val="none"/>
            <w:lang w:eastAsia="hu-HU"/>
          </w:rPr>
          <w:t>3.2.2.</w:t>
        </w:r>
        <w:r w:rsidR="007C541A" w:rsidRPr="00E351E0">
          <w:rPr>
            <w:rFonts w:eastAsiaTheme="minorEastAsia"/>
            <w:bCs w:val="0"/>
            <w:noProof/>
            <w:color w:val="auto"/>
            <w:sz w:val="24"/>
            <w:szCs w:val="24"/>
            <w:u w:val="none"/>
            <w:lang w:eastAsia="hu-HU"/>
          </w:rPr>
          <w:tab/>
        </w:r>
        <w:r w:rsidR="007C541A" w:rsidRPr="00E351E0">
          <w:rPr>
            <w:rStyle w:val="Hiperhivatkozs"/>
            <w:rFonts w:eastAsia="Times New Roman"/>
            <w:noProof/>
            <w:color w:val="auto"/>
            <w:sz w:val="24"/>
            <w:szCs w:val="24"/>
            <w:u w:val="none"/>
            <w:lang w:eastAsia="hu-HU"/>
          </w:rPr>
          <w:t>A szabadságvesztés által nem érintett jogok</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_Toc478463332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13</w:t>
        </w:r>
        <w:r w:rsidR="007C541A" w:rsidRPr="00E351E0">
          <w:rPr>
            <w:noProof/>
            <w:webHidden/>
            <w:color w:val="auto"/>
            <w:sz w:val="24"/>
            <w:szCs w:val="24"/>
            <w:u w:val="none"/>
          </w:rPr>
          <w:fldChar w:fldCharType="end"/>
        </w:r>
      </w:hyperlink>
    </w:p>
    <w:p w:rsidR="007C541A" w:rsidRPr="00E351E0" w:rsidRDefault="00E2391C" w:rsidP="00E351E0">
      <w:pPr>
        <w:pStyle w:val="TJ3"/>
        <w:tabs>
          <w:tab w:val="left" w:pos="1320"/>
          <w:tab w:val="right" w:pos="8777"/>
        </w:tabs>
        <w:spacing w:after="0" w:line="240" w:lineRule="auto"/>
        <w:ind w:left="709" w:hanging="709"/>
        <w:rPr>
          <w:rFonts w:eastAsiaTheme="minorEastAsia"/>
          <w:bCs w:val="0"/>
          <w:noProof/>
          <w:color w:val="auto"/>
          <w:sz w:val="24"/>
          <w:szCs w:val="24"/>
          <w:u w:val="none"/>
          <w:lang w:eastAsia="hu-HU"/>
        </w:rPr>
      </w:pPr>
      <w:hyperlink w:anchor="_Toc478463333" w:history="1">
        <w:r w:rsidR="007C541A" w:rsidRPr="00E351E0">
          <w:rPr>
            <w:rStyle w:val="Hiperhivatkozs"/>
            <w:rFonts w:eastAsia="Times New Roman"/>
            <w:noProof/>
            <w:color w:val="auto"/>
            <w:sz w:val="24"/>
            <w:szCs w:val="24"/>
            <w:u w:val="none"/>
            <w:lang w:eastAsia="hu-HU"/>
          </w:rPr>
          <w:t>3.2.3.</w:t>
        </w:r>
        <w:r w:rsidR="007C541A" w:rsidRPr="00E351E0">
          <w:rPr>
            <w:rFonts w:eastAsiaTheme="minorEastAsia"/>
            <w:bCs w:val="0"/>
            <w:noProof/>
            <w:color w:val="auto"/>
            <w:sz w:val="24"/>
            <w:szCs w:val="24"/>
            <w:u w:val="none"/>
            <w:lang w:eastAsia="hu-HU"/>
          </w:rPr>
          <w:tab/>
        </w:r>
        <w:r w:rsidR="007C541A" w:rsidRPr="00E351E0">
          <w:rPr>
            <w:rStyle w:val="Hiperhivatkozs"/>
            <w:rFonts w:eastAsia="Times New Roman"/>
            <w:noProof/>
            <w:color w:val="auto"/>
            <w:sz w:val="24"/>
            <w:szCs w:val="24"/>
            <w:u w:val="none"/>
            <w:lang w:eastAsia="hu-HU"/>
          </w:rPr>
          <w:t>A szabadságvesztés végrehajtása alatt szünetelő jogok</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_Toc478463333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14</w:t>
        </w:r>
        <w:r w:rsidR="007C541A" w:rsidRPr="00E351E0">
          <w:rPr>
            <w:noProof/>
            <w:webHidden/>
            <w:color w:val="auto"/>
            <w:sz w:val="24"/>
            <w:szCs w:val="24"/>
            <w:u w:val="none"/>
          </w:rPr>
          <w:fldChar w:fldCharType="end"/>
        </w:r>
      </w:hyperlink>
    </w:p>
    <w:p w:rsidR="007C541A" w:rsidRPr="00E351E0" w:rsidRDefault="00E2391C" w:rsidP="00E351E0">
      <w:pPr>
        <w:pStyle w:val="TJ3"/>
        <w:tabs>
          <w:tab w:val="left" w:pos="1320"/>
          <w:tab w:val="right" w:pos="8777"/>
        </w:tabs>
        <w:spacing w:after="0" w:line="240" w:lineRule="auto"/>
        <w:ind w:left="709" w:hanging="709"/>
        <w:rPr>
          <w:rFonts w:eastAsiaTheme="minorEastAsia"/>
          <w:bCs w:val="0"/>
          <w:noProof/>
          <w:color w:val="auto"/>
          <w:sz w:val="24"/>
          <w:szCs w:val="24"/>
          <w:u w:val="none"/>
          <w:lang w:eastAsia="hu-HU"/>
        </w:rPr>
      </w:pPr>
      <w:hyperlink w:anchor="_Toc478463334" w:history="1">
        <w:r w:rsidR="007C541A" w:rsidRPr="00E351E0">
          <w:rPr>
            <w:rStyle w:val="Hiperhivatkozs"/>
            <w:rFonts w:eastAsia="Times New Roman"/>
            <w:noProof/>
            <w:color w:val="auto"/>
            <w:sz w:val="24"/>
            <w:szCs w:val="24"/>
            <w:u w:val="none"/>
            <w:lang w:eastAsia="hu-HU"/>
          </w:rPr>
          <w:t>3.2.4.</w:t>
        </w:r>
        <w:r w:rsidR="007C541A" w:rsidRPr="00E351E0">
          <w:rPr>
            <w:rFonts w:eastAsiaTheme="minorEastAsia"/>
            <w:bCs w:val="0"/>
            <w:noProof/>
            <w:color w:val="auto"/>
            <w:sz w:val="24"/>
            <w:szCs w:val="24"/>
            <w:u w:val="none"/>
            <w:lang w:eastAsia="hu-HU"/>
          </w:rPr>
          <w:tab/>
        </w:r>
        <w:r w:rsidR="007C541A" w:rsidRPr="00E351E0">
          <w:rPr>
            <w:rStyle w:val="Hiperhivatkozs"/>
            <w:rFonts w:eastAsia="Times New Roman"/>
            <w:noProof/>
            <w:color w:val="auto"/>
            <w:sz w:val="24"/>
            <w:szCs w:val="24"/>
            <w:u w:val="none"/>
            <w:lang w:eastAsia="hu-HU"/>
          </w:rPr>
          <w:t>A szabadságvesztés végrehajtása alatt korlátozott, módosuló jogok</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_Toc478463334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14</w:t>
        </w:r>
        <w:r w:rsidR="007C541A" w:rsidRPr="00E351E0">
          <w:rPr>
            <w:noProof/>
            <w:webHidden/>
            <w:color w:val="auto"/>
            <w:sz w:val="24"/>
            <w:szCs w:val="24"/>
            <w:u w:val="none"/>
          </w:rPr>
          <w:fldChar w:fldCharType="end"/>
        </w:r>
      </w:hyperlink>
    </w:p>
    <w:p w:rsidR="007C541A" w:rsidRPr="00E351E0" w:rsidRDefault="00E2391C" w:rsidP="00E351E0">
      <w:pPr>
        <w:pStyle w:val="TJ3"/>
        <w:tabs>
          <w:tab w:val="left" w:pos="1320"/>
          <w:tab w:val="right" w:pos="8777"/>
        </w:tabs>
        <w:spacing w:after="0" w:line="240" w:lineRule="auto"/>
        <w:ind w:left="709" w:hanging="709"/>
        <w:rPr>
          <w:rFonts w:eastAsiaTheme="minorEastAsia"/>
          <w:bCs w:val="0"/>
          <w:noProof/>
          <w:color w:val="auto"/>
          <w:sz w:val="24"/>
          <w:szCs w:val="24"/>
          <w:u w:val="none"/>
          <w:lang w:eastAsia="hu-HU"/>
        </w:rPr>
      </w:pPr>
      <w:hyperlink w:anchor="_Toc478463335" w:history="1">
        <w:r w:rsidR="007C541A" w:rsidRPr="00E351E0">
          <w:rPr>
            <w:rStyle w:val="Hiperhivatkozs"/>
            <w:rFonts w:eastAsia="Times New Roman"/>
            <w:noProof/>
            <w:color w:val="auto"/>
            <w:sz w:val="24"/>
            <w:szCs w:val="24"/>
            <w:u w:val="none"/>
            <w:lang w:eastAsia="hu-HU"/>
          </w:rPr>
          <w:t>3.2.5.</w:t>
        </w:r>
        <w:r w:rsidR="007C541A" w:rsidRPr="00E351E0">
          <w:rPr>
            <w:rFonts w:eastAsiaTheme="minorEastAsia"/>
            <w:bCs w:val="0"/>
            <w:noProof/>
            <w:color w:val="auto"/>
            <w:sz w:val="24"/>
            <w:szCs w:val="24"/>
            <w:u w:val="none"/>
            <w:lang w:eastAsia="hu-HU"/>
          </w:rPr>
          <w:tab/>
        </w:r>
        <w:r w:rsidR="007C541A" w:rsidRPr="00E351E0">
          <w:rPr>
            <w:rStyle w:val="Hiperhivatkozs"/>
            <w:rFonts w:eastAsia="Times New Roman"/>
            <w:noProof/>
            <w:color w:val="auto"/>
            <w:sz w:val="24"/>
            <w:szCs w:val="24"/>
            <w:u w:val="none"/>
            <w:lang w:eastAsia="hu-HU"/>
          </w:rPr>
          <w:t>Elítélti jogok</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_Toc478463335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16</w:t>
        </w:r>
        <w:r w:rsidR="007C541A" w:rsidRPr="00E351E0">
          <w:rPr>
            <w:noProof/>
            <w:webHidden/>
            <w:color w:val="auto"/>
            <w:sz w:val="24"/>
            <w:szCs w:val="24"/>
            <w:u w:val="none"/>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36" w:history="1">
        <w:r w:rsidR="007C541A" w:rsidRPr="00E351E0">
          <w:rPr>
            <w:rStyle w:val="Hiperhivatkozs"/>
            <w:color w:val="auto"/>
            <w:sz w:val="24"/>
            <w:szCs w:val="24"/>
            <w:u w:val="none"/>
          </w:rPr>
          <w:t>3.3.</w:t>
        </w:r>
        <w:r w:rsidR="007C541A" w:rsidRPr="00E351E0">
          <w:rPr>
            <w:rFonts w:eastAsiaTheme="minorEastAsia"/>
            <w:bCs w:val="0"/>
            <w:sz w:val="24"/>
            <w:szCs w:val="24"/>
            <w:lang w:eastAsia="hu-HU"/>
          </w:rPr>
          <w:tab/>
        </w:r>
        <w:r w:rsidR="007C541A" w:rsidRPr="00E351E0">
          <w:rPr>
            <w:rStyle w:val="Hiperhivatkozs"/>
            <w:color w:val="auto"/>
            <w:sz w:val="24"/>
            <w:szCs w:val="24"/>
            <w:u w:val="none"/>
          </w:rPr>
          <w:t>Egyes elítélti jogok gyakorlásának speciális szabályai</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_Toc478463336 \h </w:instrText>
        </w:r>
        <w:r w:rsidR="007C541A" w:rsidRPr="00E351E0">
          <w:rPr>
            <w:webHidden/>
            <w:sz w:val="24"/>
            <w:szCs w:val="24"/>
          </w:rPr>
        </w:r>
        <w:r w:rsidR="007C541A" w:rsidRPr="00E351E0">
          <w:rPr>
            <w:webHidden/>
            <w:sz w:val="24"/>
            <w:szCs w:val="24"/>
          </w:rPr>
          <w:fldChar w:fldCharType="separate"/>
        </w:r>
        <w:r w:rsidR="005E500E">
          <w:rPr>
            <w:webHidden/>
            <w:sz w:val="24"/>
            <w:szCs w:val="24"/>
          </w:rPr>
          <w:t>17</w:t>
        </w:r>
        <w:r w:rsidR="007C541A" w:rsidRPr="00E351E0">
          <w:rPr>
            <w:webHidden/>
            <w:sz w:val="24"/>
            <w:szCs w:val="24"/>
          </w:rPr>
          <w:fldChar w:fldCharType="end"/>
        </w:r>
      </w:hyperlink>
    </w:p>
    <w:p w:rsidR="007C541A" w:rsidRPr="00E351E0" w:rsidRDefault="00E2391C" w:rsidP="00E351E0">
      <w:pPr>
        <w:pStyle w:val="TJ3"/>
        <w:tabs>
          <w:tab w:val="left" w:pos="1320"/>
          <w:tab w:val="right" w:pos="8777"/>
        </w:tabs>
        <w:spacing w:after="0" w:line="240" w:lineRule="auto"/>
        <w:ind w:left="709" w:hanging="709"/>
        <w:rPr>
          <w:rFonts w:eastAsiaTheme="minorEastAsia"/>
          <w:bCs w:val="0"/>
          <w:noProof/>
          <w:color w:val="auto"/>
          <w:sz w:val="24"/>
          <w:szCs w:val="24"/>
          <w:u w:val="none"/>
          <w:lang w:eastAsia="hu-HU"/>
        </w:rPr>
      </w:pPr>
      <w:hyperlink w:anchor="_Toc478463337" w:history="1">
        <w:r w:rsidR="007C541A" w:rsidRPr="00E351E0">
          <w:rPr>
            <w:rStyle w:val="Hiperhivatkozs"/>
            <w:rFonts w:eastAsia="Times New Roman"/>
            <w:noProof/>
            <w:color w:val="auto"/>
            <w:sz w:val="24"/>
            <w:szCs w:val="24"/>
            <w:u w:val="none"/>
            <w:lang w:eastAsia="hu-HU"/>
          </w:rPr>
          <w:t>3.3.1.</w:t>
        </w:r>
        <w:r w:rsidR="007C541A" w:rsidRPr="00E351E0">
          <w:rPr>
            <w:rFonts w:eastAsiaTheme="minorEastAsia"/>
            <w:bCs w:val="0"/>
            <w:noProof/>
            <w:color w:val="auto"/>
            <w:sz w:val="24"/>
            <w:szCs w:val="24"/>
            <w:u w:val="none"/>
            <w:lang w:eastAsia="hu-HU"/>
          </w:rPr>
          <w:tab/>
        </w:r>
        <w:r w:rsidR="007C541A" w:rsidRPr="00E351E0">
          <w:rPr>
            <w:rStyle w:val="Hiperhivatkozs"/>
            <w:rFonts w:eastAsia="Times New Roman"/>
            <w:noProof/>
            <w:color w:val="auto"/>
            <w:sz w:val="24"/>
            <w:szCs w:val="24"/>
            <w:u w:val="none"/>
            <w:lang w:eastAsia="hu-HU"/>
          </w:rPr>
          <w:t>Véleménynyilvánítás</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_Toc478463337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17</w:t>
        </w:r>
        <w:r w:rsidR="007C541A" w:rsidRPr="00E351E0">
          <w:rPr>
            <w:noProof/>
            <w:webHidden/>
            <w:color w:val="auto"/>
            <w:sz w:val="24"/>
            <w:szCs w:val="24"/>
            <w:u w:val="none"/>
          </w:rPr>
          <w:fldChar w:fldCharType="end"/>
        </w:r>
      </w:hyperlink>
    </w:p>
    <w:p w:rsidR="007C541A" w:rsidRPr="00E351E0" w:rsidRDefault="00E2391C" w:rsidP="00E351E0">
      <w:pPr>
        <w:pStyle w:val="TJ3"/>
        <w:tabs>
          <w:tab w:val="left" w:pos="1320"/>
          <w:tab w:val="right" w:pos="8777"/>
        </w:tabs>
        <w:spacing w:after="0" w:line="240" w:lineRule="auto"/>
        <w:ind w:left="709" w:hanging="709"/>
        <w:rPr>
          <w:rFonts w:eastAsiaTheme="minorEastAsia"/>
          <w:bCs w:val="0"/>
          <w:noProof/>
          <w:color w:val="auto"/>
          <w:sz w:val="24"/>
          <w:szCs w:val="24"/>
          <w:u w:val="none"/>
          <w:lang w:eastAsia="hu-HU"/>
        </w:rPr>
      </w:pPr>
      <w:hyperlink w:anchor="_Toc478463338" w:history="1">
        <w:r w:rsidR="007C541A" w:rsidRPr="00E351E0">
          <w:rPr>
            <w:rStyle w:val="Hiperhivatkozs"/>
            <w:rFonts w:eastAsia="Times New Roman"/>
            <w:noProof/>
            <w:color w:val="auto"/>
            <w:sz w:val="24"/>
            <w:szCs w:val="24"/>
            <w:u w:val="none"/>
            <w:lang w:eastAsia="hu-HU"/>
          </w:rPr>
          <w:t>3.3.2.</w:t>
        </w:r>
        <w:r w:rsidR="007C541A" w:rsidRPr="00E351E0">
          <w:rPr>
            <w:rFonts w:eastAsiaTheme="minorEastAsia"/>
            <w:bCs w:val="0"/>
            <w:noProof/>
            <w:color w:val="auto"/>
            <w:sz w:val="24"/>
            <w:szCs w:val="24"/>
            <w:u w:val="none"/>
            <w:lang w:eastAsia="hu-HU"/>
          </w:rPr>
          <w:tab/>
        </w:r>
        <w:r w:rsidR="007C541A" w:rsidRPr="00E351E0">
          <w:rPr>
            <w:rStyle w:val="Hiperhivatkozs"/>
            <w:rFonts w:eastAsia="Times New Roman"/>
            <w:noProof/>
            <w:color w:val="auto"/>
            <w:sz w:val="24"/>
            <w:szCs w:val="24"/>
            <w:u w:val="none"/>
            <w:lang w:eastAsia="hu-HU"/>
          </w:rPr>
          <w:t>Lelkiismereti- és vallásszabadság gyakorlása</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_Toc478463338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18</w:t>
        </w:r>
        <w:r w:rsidR="007C541A" w:rsidRPr="00E351E0">
          <w:rPr>
            <w:noProof/>
            <w:webHidden/>
            <w:color w:val="auto"/>
            <w:sz w:val="24"/>
            <w:szCs w:val="24"/>
            <w:u w:val="none"/>
          </w:rPr>
          <w:fldChar w:fldCharType="end"/>
        </w:r>
      </w:hyperlink>
    </w:p>
    <w:p w:rsidR="007C541A" w:rsidRPr="00E351E0" w:rsidRDefault="00E2391C" w:rsidP="00E351E0">
      <w:pPr>
        <w:pStyle w:val="TJ3"/>
        <w:tabs>
          <w:tab w:val="left" w:pos="1320"/>
          <w:tab w:val="right" w:pos="8777"/>
        </w:tabs>
        <w:spacing w:after="0" w:line="240" w:lineRule="auto"/>
        <w:ind w:left="709" w:hanging="709"/>
        <w:rPr>
          <w:rFonts w:eastAsiaTheme="minorEastAsia"/>
          <w:bCs w:val="0"/>
          <w:noProof/>
          <w:color w:val="auto"/>
          <w:sz w:val="24"/>
          <w:szCs w:val="24"/>
          <w:u w:val="none"/>
          <w:lang w:eastAsia="hu-HU"/>
        </w:rPr>
      </w:pPr>
      <w:hyperlink w:anchor="_Toc478463339" w:history="1">
        <w:r w:rsidR="007C541A" w:rsidRPr="00E351E0">
          <w:rPr>
            <w:rStyle w:val="Hiperhivatkozs"/>
            <w:rFonts w:eastAsia="Times New Roman"/>
            <w:noProof/>
            <w:color w:val="auto"/>
            <w:sz w:val="24"/>
            <w:szCs w:val="24"/>
            <w:u w:val="none"/>
            <w:lang w:eastAsia="hu-HU"/>
          </w:rPr>
          <w:t>3.3.3.</w:t>
        </w:r>
        <w:r w:rsidR="007C541A" w:rsidRPr="00E351E0">
          <w:rPr>
            <w:rFonts w:eastAsiaTheme="minorEastAsia"/>
            <w:bCs w:val="0"/>
            <w:noProof/>
            <w:color w:val="auto"/>
            <w:sz w:val="24"/>
            <w:szCs w:val="24"/>
            <w:u w:val="none"/>
            <w:lang w:eastAsia="hu-HU"/>
          </w:rPr>
          <w:tab/>
        </w:r>
        <w:r w:rsidR="007C541A" w:rsidRPr="00E351E0">
          <w:rPr>
            <w:rStyle w:val="Hiperhivatkozs"/>
            <w:rFonts w:eastAsia="Times New Roman"/>
            <w:noProof/>
            <w:color w:val="auto"/>
            <w:sz w:val="24"/>
            <w:szCs w:val="24"/>
            <w:u w:val="none"/>
            <w:lang w:eastAsia="hu-HU"/>
          </w:rPr>
          <w:t>Iratbetekintés és másolatkészítés joga</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_Toc478463339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19</w:t>
        </w:r>
        <w:r w:rsidR="007C541A" w:rsidRPr="00E351E0">
          <w:rPr>
            <w:noProof/>
            <w:webHidden/>
            <w:color w:val="auto"/>
            <w:sz w:val="24"/>
            <w:szCs w:val="24"/>
            <w:u w:val="none"/>
          </w:rPr>
          <w:fldChar w:fldCharType="end"/>
        </w:r>
      </w:hyperlink>
    </w:p>
    <w:p w:rsidR="007C541A" w:rsidRPr="00E351E0" w:rsidRDefault="00E2391C" w:rsidP="00E351E0">
      <w:pPr>
        <w:pStyle w:val="TJ3"/>
        <w:tabs>
          <w:tab w:val="left" w:pos="1320"/>
          <w:tab w:val="right" w:pos="8777"/>
        </w:tabs>
        <w:spacing w:after="0" w:line="240" w:lineRule="auto"/>
        <w:ind w:left="709" w:hanging="709"/>
        <w:rPr>
          <w:rFonts w:eastAsiaTheme="minorEastAsia"/>
          <w:bCs w:val="0"/>
          <w:noProof/>
          <w:color w:val="auto"/>
          <w:sz w:val="24"/>
          <w:szCs w:val="24"/>
          <w:u w:val="none"/>
          <w:lang w:eastAsia="hu-HU"/>
        </w:rPr>
      </w:pPr>
      <w:hyperlink w:anchor="_Toc478463340" w:history="1">
        <w:r w:rsidR="007C541A" w:rsidRPr="00E351E0">
          <w:rPr>
            <w:rStyle w:val="Hiperhivatkozs"/>
            <w:rFonts w:eastAsia="Times New Roman"/>
            <w:noProof/>
            <w:color w:val="auto"/>
            <w:sz w:val="24"/>
            <w:szCs w:val="24"/>
            <w:u w:val="none"/>
            <w:lang w:eastAsia="hu-HU"/>
          </w:rPr>
          <w:t>3.3.4.</w:t>
        </w:r>
        <w:r w:rsidR="007C541A" w:rsidRPr="00E351E0">
          <w:rPr>
            <w:rFonts w:eastAsiaTheme="minorEastAsia"/>
            <w:bCs w:val="0"/>
            <w:noProof/>
            <w:color w:val="auto"/>
            <w:sz w:val="24"/>
            <w:szCs w:val="24"/>
            <w:u w:val="none"/>
            <w:lang w:eastAsia="hu-HU"/>
          </w:rPr>
          <w:tab/>
        </w:r>
        <w:r w:rsidR="007C541A" w:rsidRPr="00E351E0">
          <w:rPr>
            <w:rStyle w:val="Hiperhivatkozs"/>
            <w:rFonts w:eastAsia="Times New Roman"/>
            <w:noProof/>
            <w:color w:val="auto"/>
            <w:sz w:val="24"/>
            <w:szCs w:val="24"/>
            <w:u w:val="none"/>
            <w:lang w:eastAsia="hu-HU"/>
          </w:rPr>
          <w:t>Várandós és kisgyermekes nőkre vonatkozó speciális szabályok</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_Toc478463340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19</w:t>
        </w:r>
        <w:r w:rsidR="007C541A" w:rsidRPr="00E351E0">
          <w:rPr>
            <w:noProof/>
            <w:webHidden/>
            <w:color w:val="auto"/>
            <w:sz w:val="24"/>
            <w:szCs w:val="24"/>
            <w:u w:val="none"/>
          </w:rPr>
          <w:fldChar w:fldCharType="end"/>
        </w:r>
      </w:hyperlink>
    </w:p>
    <w:p w:rsidR="007C541A" w:rsidRPr="00E351E0" w:rsidRDefault="00E2391C" w:rsidP="00E351E0">
      <w:pPr>
        <w:pStyle w:val="TJ3"/>
        <w:tabs>
          <w:tab w:val="left" w:pos="1320"/>
          <w:tab w:val="right" w:pos="8777"/>
        </w:tabs>
        <w:spacing w:after="0" w:line="240" w:lineRule="auto"/>
        <w:ind w:left="709" w:hanging="709"/>
        <w:rPr>
          <w:rFonts w:eastAsiaTheme="minorEastAsia"/>
          <w:bCs w:val="0"/>
          <w:noProof/>
          <w:color w:val="auto"/>
          <w:sz w:val="24"/>
          <w:szCs w:val="24"/>
          <w:u w:val="none"/>
          <w:lang w:eastAsia="hu-HU"/>
        </w:rPr>
      </w:pPr>
      <w:hyperlink w:anchor="_Toc478463341" w:history="1">
        <w:r w:rsidR="007C541A" w:rsidRPr="00E351E0">
          <w:rPr>
            <w:rStyle w:val="Hiperhivatkozs"/>
            <w:rFonts w:eastAsia="Times New Roman"/>
            <w:noProof/>
            <w:color w:val="auto"/>
            <w:sz w:val="24"/>
            <w:szCs w:val="24"/>
            <w:u w:val="none"/>
            <w:lang w:eastAsia="hu-HU"/>
          </w:rPr>
          <w:t>3.3.5.</w:t>
        </w:r>
        <w:r w:rsidR="007C541A" w:rsidRPr="00E351E0">
          <w:rPr>
            <w:rFonts w:eastAsiaTheme="minorEastAsia"/>
            <w:bCs w:val="0"/>
            <w:noProof/>
            <w:color w:val="auto"/>
            <w:sz w:val="24"/>
            <w:szCs w:val="24"/>
            <w:u w:val="none"/>
            <w:lang w:eastAsia="hu-HU"/>
          </w:rPr>
          <w:tab/>
        </w:r>
        <w:r w:rsidR="007C541A" w:rsidRPr="00E351E0">
          <w:rPr>
            <w:rStyle w:val="Hiperhivatkozs"/>
            <w:rFonts w:eastAsia="Times New Roman"/>
            <w:noProof/>
            <w:color w:val="auto"/>
            <w:sz w:val="24"/>
            <w:szCs w:val="24"/>
            <w:u w:val="none"/>
            <w:lang w:eastAsia="hu-HU"/>
          </w:rPr>
          <w:t>Tarható tárgyak köre</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_Toc478463341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20</w:t>
        </w:r>
        <w:r w:rsidR="007C541A" w:rsidRPr="00E351E0">
          <w:rPr>
            <w:noProof/>
            <w:webHidden/>
            <w:color w:val="auto"/>
            <w:sz w:val="24"/>
            <w:szCs w:val="24"/>
            <w:u w:val="none"/>
          </w:rPr>
          <w:fldChar w:fldCharType="end"/>
        </w:r>
      </w:hyperlink>
    </w:p>
    <w:p w:rsidR="007C541A" w:rsidRDefault="00E2391C" w:rsidP="00E351E0">
      <w:pPr>
        <w:pStyle w:val="TJ3"/>
        <w:tabs>
          <w:tab w:val="left" w:pos="1320"/>
          <w:tab w:val="right" w:pos="8777"/>
        </w:tabs>
        <w:spacing w:after="0" w:line="240" w:lineRule="auto"/>
        <w:ind w:left="709" w:hanging="709"/>
        <w:rPr>
          <w:rStyle w:val="Hiperhivatkozs"/>
          <w:noProof/>
          <w:color w:val="auto"/>
          <w:sz w:val="24"/>
          <w:szCs w:val="24"/>
          <w:u w:val="none"/>
        </w:rPr>
      </w:pPr>
      <w:hyperlink w:anchor="_Toc478463342" w:history="1">
        <w:r w:rsidR="007C541A" w:rsidRPr="00E351E0">
          <w:rPr>
            <w:rStyle w:val="Hiperhivatkozs"/>
            <w:rFonts w:eastAsia="Times New Roman"/>
            <w:noProof/>
            <w:color w:val="auto"/>
            <w:sz w:val="24"/>
            <w:szCs w:val="24"/>
            <w:u w:val="none"/>
            <w:lang w:eastAsia="hu-HU"/>
          </w:rPr>
          <w:t>3.3.6.</w:t>
        </w:r>
        <w:r w:rsidR="007C541A" w:rsidRPr="00E351E0">
          <w:rPr>
            <w:rFonts w:eastAsiaTheme="minorEastAsia"/>
            <w:bCs w:val="0"/>
            <w:noProof/>
            <w:color w:val="auto"/>
            <w:sz w:val="24"/>
            <w:szCs w:val="24"/>
            <w:u w:val="none"/>
            <w:lang w:eastAsia="hu-HU"/>
          </w:rPr>
          <w:tab/>
        </w:r>
        <w:r w:rsidR="007C541A" w:rsidRPr="00E351E0">
          <w:rPr>
            <w:rStyle w:val="Hiperhivatkozs"/>
            <w:rFonts w:eastAsia="Times New Roman"/>
            <w:noProof/>
            <w:color w:val="auto"/>
            <w:sz w:val="24"/>
            <w:szCs w:val="24"/>
            <w:u w:val="none"/>
            <w:lang w:eastAsia="hu-HU"/>
          </w:rPr>
          <w:t>Választójog gyakorlása</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_Toc478463342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20</w:t>
        </w:r>
        <w:r w:rsidR="007C541A" w:rsidRPr="00E351E0">
          <w:rPr>
            <w:noProof/>
            <w:webHidden/>
            <w:color w:val="auto"/>
            <w:sz w:val="24"/>
            <w:szCs w:val="24"/>
            <w:u w:val="none"/>
          </w:rPr>
          <w:fldChar w:fldCharType="end"/>
        </w:r>
      </w:hyperlink>
    </w:p>
    <w:p w:rsidR="00E351E0" w:rsidRPr="00E351E0" w:rsidRDefault="00E351E0" w:rsidP="00E351E0">
      <w:pPr>
        <w:spacing w:after="0" w:line="240" w:lineRule="auto"/>
        <w:rPr>
          <w:noProof/>
        </w:rPr>
      </w:pPr>
    </w:p>
    <w:p w:rsidR="007C541A" w:rsidRPr="00E351E0" w:rsidRDefault="00E2391C" w:rsidP="00E351E0">
      <w:pPr>
        <w:pStyle w:val="TJ1"/>
        <w:tabs>
          <w:tab w:val="left" w:pos="440"/>
          <w:tab w:val="right" w:pos="8777"/>
        </w:tabs>
        <w:spacing w:before="0" w:after="0"/>
        <w:ind w:left="709" w:hanging="709"/>
        <w:rPr>
          <w:rFonts w:eastAsiaTheme="minorEastAsia"/>
          <w:b w:val="0"/>
          <w:caps w:val="0"/>
          <w:noProof/>
          <w:color w:val="auto"/>
          <w:sz w:val="24"/>
          <w:szCs w:val="24"/>
          <w:u w:val="none"/>
        </w:rPr>
      </w:pPr>
      <w:hyperlink w:anchor="_Toc478463343" w:history="1">
        <w:r w:rsidR="007C541A" w:rsidRPr="00E351E0">
          <w:rPr>
            <w:rStyle w:val="Hiperhivatkozs"/>
            <w:noProof/>
            <w:color w:val="auto"/>
            <w:sz w:val="24"/>
            <w:szCs w:val="24"/>
            <w:u w:val="none"/>
          </w:rPr>
          <w:t>4.</w:t>
        </w:r>
        <w:r w:rsidR="007C541A" w:rsidRPr="00E351E0">
          <w:rPr>
            <w:rFonts w:eastAsiaTheme="minorEastAsia"/>
            <w:b w:val="0"/>
            <w:caps w:val="0"/>
            <w:noProof/>
            <w:color w:val="auto"/>
            <w:sz w:val="24"/>
            <w:szCs w:val="24"/>
            <w:u w:val="none"/>
          </w:rPr>
          <w:tab/>
        </w:r>
        <w:r w:rsidR="00E351E0">
          <w:rPr>
            <w:rFonts w:eastAsiaTheme="minorEastAsia"/>
            <w:b w:val="0"/>
            <w:caps w:val="0"/>
            <w:noProof/>
            <w:color w:val="auto"/>
            <w:sz w:val="24"/>
            <w:szCs w:val="24"/>
            <w:u w:val="none"/>
          </w:rPr>
          <w:tab/>
        </w:r>
        <w:r w:rsidR="007C541A" w:rsidRPr="00E351E0">
          <w:rPr>
            <w:rStyle w:val="Hiperhivatkozs"/>
            <w:noProof/>
            <w:color w:val="auto"/>
            <w:sz w:val="24"/>
            <w:szCs w:val="24"/>
            <w:u w:val="none"/>
          </w:rPr>
          <w:t>Az elítélt kötelezettségei</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_Toc478463343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21</w:t>
        </w:r>
        <w:r w:rsidR="007C541A" w:rsidRPr="00E351E0">
          <w:rPr>
            <w:noProof/>
            <w:webHidden/>
            <w:color w:val="auto"/>
            <w:sz w:val="24"/>
            <w:szCs w:val="24"/>
            <w:u w:val="none"/>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44" w:history="1">
        <w:r w:rsidR="007C541A" w:rsidRPr="00E351E0">
          <w:rPr>
            <w:rStyle w:val="Hiperhivatkozs"/>
            <w:color w:val="auto"/>
            <w:sz w:val="24"/>
            <w:szCs w:val="24"/>
            <w:u w:val="none"/>
          </w:rPr>
          <w:t>4.1.</w:t>
        </w:r>
        <w:r w:rsidR="007C541A" w:rsidRPr="00E351E0">
          <w:rPr>
            <w:rFonts w:eastAsiaTheme="minorEastAsia"/>
            <w:bCs w:val="0"/>
            <w:sz w:val="24"/>
            <w:szCs w:val="24"/>
            <w:lang w:eastAsia="hu-HU"/>
          </w:rPr>
          <w:tab/>
        </w:r>
        <w:r w:rsidR="007C541A" w:rsidRPr="00E351E0">
          <w:rPr>
            <w:rStyle w:val="Hiperhivatkozs"/>
            <w:color w:val="auto"/>
            <w:sz w:val="24"/>
            <w:szCs w:val="24"/>
            <w:u w:val="none"/>
          </w:rPr>
          <w:t>Bevezetés</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_Toc478463344 \h </w:instrText>
        </w:r>
        <w:r w:rsidR="007C541A" w:rsidRPr="00E351E0">
          <w:rPr>
            <w:webHidden/>
            <w:sz w:val="24"/>
            <w:szCs w:val="24"/>
          </w:rPr>
        </w:r>
        <w:r w:rsidR="007C541A" w:rsidRPr="00E351E0">
          <w:rPr>
            <w:webHidden/>
            <w:sz w:val="24"/>
            <w:szCs w:val="24"/>
          </w:rPr>
          <w:fldChar w:fldCharType="separate"/>
        </w:r>
        <w:r w:rsidR="005E500E">
          <w:rPr>
            <w:webHidden/>
            <w:sz w:val="24"/>
            <w:szCs w:val="24"/>
          </w:rPr>
          <w:t>21</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45" w:history="1">
        <w:r w:rsidR="007C541A" w:rsidRPr="00E351E0">
          <w:rPr>
            <w:rStyle w:val="Hiperhivatkozs"/>
            <w:color w:val="auto"/>
            <w:sz w:val="24"/>
            <w:szCs w:val="24"/>
            <w:u w:val="none"/>
          </w:rPr>
          <w:t>4.2.</w:t>
        </w:r>
        <w:r w:rsidR="007C541A" w:rsidRPr="00E351E0">
          <w:rPr>
            <w:rFonts w:eastAsiaTheme="minorEastAsia"/>
            <w:bCs w:val="0"/>
            <w:sz w:val="24"/>
            <w:szCs w:val="24"/>
            <w:lang w:eastAsia="hu-HU"/>
          </w:rPr>
          <w:tab/>
        </w:r>
        <w:r w:rsidR="007C541A" w:rsidRPr="00E351E0">
          <w:rPr>
            <w:rStyle w:val="Hiperhivatkozs"/>
            <w:color w:val="auto"/>
            <w:sz w:val="24"/>
            <w:szCs w:val="24"/>
            <w:u w:val="none"/>
          </w:rPr>
          <w:t>Az elítélt kötelezettségei</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_Toc478463345 \h </w:instrText>
        </w:r>
        <w:r w:rsidR="007C541A" w:rsidRPr="00E351E0">
          <w:rPr>
            <w:webHidden/>
            <w:sz w:val="24"/>
            <w:szCs w:val="24"/>
          </w:rPr>
        </w:r>
        <w:r w:rsidR="007C541A" w:rsidRPr="00E351E0">
          <w:rPr>
            <w:webHidden/>
            <w:sz w:val="24"/>
            <w:szCs w:val="24"/>
          </w:rPr>
          <w:fldChar w:fldCharType="separate"/>
        </w:r>
        <w:r w:rsidR="005E500E">
          <w:rPr>
            <w:webHidden/>
            <w:sz w:val="24"/>
            <w:szCs w:val="24"/>
          </w:rPr>
          <w:t>21</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46" w:history="1">
        <w:r w:rsidR="007C541A" w:rsidRPr="00E351E0">
          <w:rPr>
            <w:rStyle w:val="Hiperhivatkozs"/>
            <w:color w:val="auto"/>
            <w:sz w:val="24"/>
            <w:szCs w:val="24"/>
            <w:u w:val="none"/>
          </w:rPr>
          <w:t>4.3.</w:t>
        </w:r>
        <w:r w:rsidR="007C541A" w:rsidRPr="00E351E0">
          <w:rPr>
            <w:rFonts w:eastAsiaTheme="minorEastAsia"/>
            <w:bCs w:val="0"/>
            <w:sz w:val="24"/>
            <w:szCs w:val="24"/>
            <w:lang w:eastAsia="hu-HU"/>
          </w:rPr>
          <w:tab/>
        </w:r>
        <w:r w:rsidR="007C541A" w:rsidRPr="00E351E0">
          <w:rPr>
            <w:rStyle w:val="Hiperhivatkozs"/>
            <w:color w:val="auto"/>
            <w:sz w:val="24"/>
            <w:szCs w:val="24"/>
            <w:u w:val="none"/>
          </w:rPr>
          <w:t>Egyes elítélti kötelezetettségek</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_Toc478463346 \h </w:instrText>
        </w:r>
        <w:r w:rsidR="007C541A" w:rsidRPr="00E351E0">
          <w:rPr>
            <w:webHidden/>
            <w:sz w:val="24"/>
            <w:szCs w:val="24"/>
          </w:rPr>
        </w:r>
        <w:r w:rsidR="007C541A" w:rsidRPr="00E351E0">
          <w:rPr>
            <w:webHidden/>
            <w:sz w:val="24"/>
            <w:szCs w:val="24"/>
          </w:rPr>
          <w:fldChar w:fldCharType="separate"/>
        </w:r>
        <w:r w:rsidR="005E500E">
          <w:rPr>
            <w:webHidden/>
            <w:sz w:val="24"/>
            <w:szCs w:val="24"/>
          </w:rPr>
          <w:t>22</w:t>
        </w:r>
        <w:r w:rsidR="007C541A" w:rsidRPr="00E351E0">
          <w:rPr>
            <w:webHidden/>
            <w:sz w:val="24"/>
            <w:szCs w:val="24"/>
          </w:rPr>
          <w:fldChar w:fldCharType="end"/>
        </w:r>
      </w:hyperlink>
    </w:p>
    <w:p w:rsidR="007C541A" w:rsidRPr="00E351E0" w:rsidRDefault="00E2391C" w:rsidP="00E351E0">
      <w:pPr>
        <w:pStyle w:val="TJ3"/>
        <w:tabs>
          <w:tab w:val="left" w:pos="1320"/>
          <w:tab w:val="right" w:pos="8777"/>
        </w:tabs>
        <w:spacing w:after="0" w:line="240" w:lineRule="auto"/>
        <w:ind w:left="709" w:hanging="709"/>
        <w:rPr>
          <w:rFonts w:eastAsiaTheme="minorEastAsia"/>
          <w:bCs w:val="0"/>
          <w:noProof/>
          <w:color w:val="auto"/>
          <w:sz w:val="24"/>
          <w:szCs w:val="24"/>
          <w:u w:val="none"/>
          <w:lang w:eastAsia="hu-HU"/>
        </w:rPr>
      </w:pPr>
      <w:hyperlink w:anchor="_Toc478463347" w:history="1">
        <w:r w:rsidR="007C541A" w:rsidRPr="00E351E0">
          <w:rPr>
            <w:rStyle w:val="Hiperhivatkozs"/>
            <w:rFonts w:eastAsia="Times New Roman"/>
            <w:noProof/>
            <w:color w:val="auto"/>
            <w:sz w:val="24"/>
            <w:szCs w:val="24"/>
            <w:u w:val="none"/>
            <w:lang w:eastAsia="hu-HU"/>
          </w:rPr>
          <w:t>4.3.1.</w:t>
        </w:r>
        <w:r w:rsidR="007C541A" w:rsidRPr="00E351E0">
          <w:rPr>
            <w:rFonts w:eastAsiaTheme="minorEastAsia"/>
            <w:bCs w:val="0"/>
            <w:noProof/>
            <w:color w:val="auto"/>
            <w:sz w:val="24"/>
            <w:szCs w:val="24"/>
            <w:u w:val="none"/>
            <w:lang w:eastAsia="hu-HU"/>
          </w:rPr>
          <w:tab/>
        </w:r>
        <w:r w:rsidR="007C541A" w:rsidRPr="00E351E0">
          <w:rPr>
            <w:rStyle w:val="Hiperhivatkozs"/>
            <w:rFonts w:eastAsia="Times New Roman"/>
            <w:noProof/>
            <w:color w:val="auto"/>
            <w:sz w:val="24"/>
            <w:szCs w:val="24"/>
            <w:u w:val="none"/>
            <w:lang w:eastAsia="hu-HU"/>
          </w:rPr>
          <w:t>Rabtartás</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_Toc478463347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22</w:t>
        </w:r>
        <w:r w:rsidR="007C541A" w:rsidRPr="00E351E0">
          <w:rPr>
            <w:noProof/>
            <w:webHidden/>
            <w:color w:val="auto"/>
            <w:sz w:val="24"/>
            <w:szCs w:val="24"/>
            <w:u w:val="none"/>
          </w:rPr>
          <w:fldChar w:fldCharType="end"/>
        </w:r>
      </w:hyperlink>
    </w:p>
    <w:p w:rsidR="007C541A" w:rsidRPr="00E351E0" w:rsidRDefault="00E2391C" w:rsidP="00E351E0">
      <w:pPr>
        <w:pStyle w:val="TJ3"/>
        <w:tabs>
          <w:tab w:val="left" w:pos="1320"/>
          <w:tab w:val="right" w:pos="8777"/>
        </w:tabs>
        <w:spacing w:after="0" w:line="240" w:lineRule="auto"/>
        <w:ind w:left="709" w:hanging="709"/>
        <w:rPr>
          <w:rFonts w:eastAsiaTheme="minorEastAsia"/>
          <w:bCs w:val="0"/>
          <w:noProof/>
          <w:color w:val="auto"/>
          <w:sz w:val="24"/>
          <w:szCs w:val="24"/>
          <w:u w:val="none"/>
          <w:lang w:eastAsia="hu-HU"/>
        </w:rPr>
      </w:pPr>
      <w:hyperlink w:anchor="_Toc478463348" w:history="1">
        <w:r w:rsidR="007C541A" w:rsidRPr="00E351E0">
          <w:rPr>
            <w:rStyle w:val="Hiperhivatkozs"/>
            <w:rFonts w:eastAsia="Times New Roman"/>
            <w:noProof/>
            <w:color w:val="auto"/>
            <w:sz w:val="24"/>
            <w:szCs w:val="24"/>
            <w:u w:val="none"/>
            <w:lang w:eastAsia="hu-HU"/>
          </w:rPr>
          <w:t>4.3.2.</w:t>
        </w:r>
        <w:r w:rsidR="007C541A" w:rsidRPr="00E351E0">
          <w:rPr>
            <w:rFonts w:eastAsiaTheme="minorEastAsia"/>
            <w:bCs w:val="0"/>
            <w:noProof/>
            <w:color w:val="auto"/>
            <w:sz w:val="24"/>
            <w:szCs w:val="24"/>
            <w:u w:val="none"/>
            <w:lang w:eastAsia="hu-HU"/>
          </w:rPr>
          <w:tab/>
        </w:r>
        <w:r w:rsidR="007C541A" w:rsidRPr="00E351E0">
          <w:rPr>
            <w:rStyle w:val="Hiperhivatkozs"/>
            <w:noProof/>
            <w:color w:val="auto"/>
            <w:sz w:val="24"/>
            <w:szCs w:val="24"/>
            <w:u w:val="none"/>
          </w:rPr>
          <w:t>Díjazás nélküli munkavégzés</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_Toc478463348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22</w:t>
        </w:r>
        <w:r w:rsidR="007C541A" w:rsidRPr="00E351E0">
          <w:rPr>
            <w:noProof/>
            <w:webHidden/>
            <w:color w:val="auto"/>
            <w:sz w:val="24"/>
            <w:szCs w:val="24"/>
            <w:u w:val="none"/>
          </w:rPr>
          <w:fldChar w:fldCharType="end"/>
        </w:r>
      </w:hyperlink>
    </w:p>
    <w:p w:rsidR="007C541A" w:rsidRDefault="00E2391C" w:rsidP="00E351E0">
      <w:pPr>
        <w:pStyle w:val="TJ3"/>
        <w:tabs>
          <w:tab w:val="left" w:pos="1320"/>
          <w:tab w:val="right" w:pos="8777"/>
        </w:tabs>
        <w:spacing w:after="0" w:line="240" w:lineRule="auto"/>
        <w:ind w:left="709" w:hanging="709"/>
        <w:rPr>
          <w:rStyle w:val="Hiperhivatkozs"/>
          <w:noProof/>
          <w:color w:val="auto"/>
          <w:sz w:val="24"/>
          <w:szCs w:val="24"/>
          <w:u w:val="none"/>
        </w:rPr>
      </w:pPr>
      <w:hyperlink w:anchor="_Toc478463350" w:history="1">
        <w:r w:rsidR="007C541A" w:rsidRPr="00E351E0">
          <w:rPr>
            <w:rStyle w:val="Hiperhivatkozs"/>
            <w:rFonts w:eastAsia="Times New Roman"/>
            <w:noProof/>
            <w:color w:val="auto"/>
            <w:sz w:val="24"/>
            <w:szCs w:val="24"/>
            <w:u w:val="none"/>
            <w:lang w:eastAsia="hu-HU"/>
          </w:rPr>
          <w:t>4.3.3.</w:t>
        </w:r>
        <w:r w:rsidR="007C541A" w:rsidRPr="00E351E0">
          <w:rPr>
            <w:rFonts w:eastAsiaTheme="minorEastAsia"/>
            <w:bCs w:val="0"/>
            <w:noProof/>
            <w:color w:val="auto"/>
            <w:sz w:val="24"/>
            <w:szCs w:val="24"/>
            <w:u w:val="none"/>
            <w:lang w:eastAsia="hu-HU"/>
          </w:rPr>
          <w:tab/>
        </w:r>
        <w:r w:rsidR="007C541A" w:rsidRPr="00E351E0">
          <w:rPr>
            <w:rStyle w:val="Hiperhivatkozs"/>
            <w:rFonts w:eastAsia="Times New Roman"/>
            <w:noProof/>
            <w:color w:val="auto"/>
            <w:sz w:val="24"/>
            <w:szCs w:val="24"/>
            <w:u w:val="none"/>
            <w:lang w:eastAsia="hu-HU"/>
          </w:rPr>
          <w:t>Az elítélt tűrési kötelezettsége</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_Toc478463350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23</w:t>
        </w:r>
        <w:r w:rsidR="007C541A" w:rsidRPr="00E351E0">
          <w:rPr>
            <w:noProof/>
            <w:webHidden/>
            <w:color w:val="auto"/>
            <w:sz w:val="24"/>
            <w:szCs w:val="24"/>
            <w:u w:val="none"/>
          </w:rPr>
          <w:fldChar w:fldCharType="end"/>
        </w:r>
      </w:hyperlink>
    </w:p>
    <w:p w:rsidR="00E351E0" w:rsidRPr="00E351E0" w:rsidRDefault="00E351E0" w:rsidP="00E351E0">
      <w:pPr>
        <w:spacing w:after="0" w:line="240" w:lineRule="auto"/>
        <w:rPr>
          <w:noProof/>
        </w:rPr>
      </w:pPr>
    </w:p>
    <w:p w:rsidR="007C541A" w:rsidRPr="00E351E0" w:rsidRDefault="00E2391C" w:rsidP="00E351E0">
      <w:pPr>
        <w:pStyle w:val="TJ1"/>
        <w:tabs>
          <w:tab w:val="left" w:pos="440"/>
          <w:tab w:val="right" w:pos="8777"/>
        </w:tabs>
        <w:spacing w:before="0" w:after="0"/>
        <w:ind w:left="709" w:hanging="709"/>
        <w:rPr>
          <w:rFonts w:eastAsiaTheme="minorEastAsia"/>
          <w:b w:val="0"/>
          <w:caps w:val="0"/>
          <w:noProof/>
          <w:color w:val="auto"/>
          <w:sz w:val="24"/>
          <w:szCs w:val="24"/>
          <w:u w:val="none"/>
        </w:rPr>
      </w:pPr>
      <w:hyperlink w:anchor="_Toc478463351" w:history="1">
        <w:r w:rsidR="007C541A" w:rsidRPr="00E351E0">
          <w:rPr>
            <w:rStyle w:val="Hiperhivatkozs"/>
            <w:noProof/>
            <w:color w:val="auto"/>
            <w:sz w:val="24"/>
            <w:szCs w:val="24"/>
            <w:u w:val="none"/>
            <w:lang w:val="en"/>
          </w:rPr>
          <w:t>5.</w:t>
        </w:r>
        <w:r w:rsidR="007C541A" w:rsidRPr="00E351E0">
          <w:rPr>
            <w:rFonts w:eastAsiaTheme="minorEastAsia"/>
            <w:b w:val="0"/>
            <w:caps w:val="0"/>
            <w:noProof/>
            <w:color w:val="auto"/>
            <w:sz w:val="24"/>
            <w:szCs w:val="24"/>
            <w:u w:val="none"/>
          </w:rPr>
          <w:tab/>
        </w:r>
        <w:r w:rsidR="00E351E0">
          <w:rPr>
            <w:rFonts w:eastAsiaTheme="minorEastAsia"/>
            <w:b w:val="0"/>
            <w:caps w:val="0"/>
            <w:noProof/>
            <w:color w:val="auto"/>
            <w:sz w:val="24"/>
            <w:szCs w:val="24"/>
            <w:u w:val="none"/>
          </w:rPr>
          <w:tab/>
        </w:r>
        <w:r w:rsidR="007C541A" w:rsidRPr="00E351E0">
          <w:rPr>
            <w:rStyle w:val="Hiperhivatkozs"/>
            <w:noProof/>
            <w:color w:val="auto"/>
            <w:sz w:val="24"/>
            <w:szCs w:val="24"/>
            <w:u w:val="none"/>
            <w:lang w:val="en"/>
          </w:rPr>
          <w:t>A fogvatartás rendje</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_Toc478463351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24</w:t>
        </w:r>
        <w:r w:rsidR="007C541A" w:rsidRPr="00E351E0">
          <w:rPr>
            <w:noProof/>
            <w:webHidden/>
            <w:color w:val="auto"/>
            <w:sz w:val="24"/>
            <w:szCs w:val="24"/>
            <w:u w:val="none"/>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52" w:history="1">
        <w:r w:rsidR="007C541A" w:rsidRPr="00E351E0">
          <w:rPr>
            <w:rStyle w:val="Hiperhivatkozs"/>
            <w:color w:val="auto"/>
            <w:sz w:val="24"/>
            <w:szCs w:val="24"/>
            <w:u w:val="none"/>
            <w:lang w:val="en"/>
          </w:rPr>
          <w:t>5.1.</w:t>
        </w:r>
        <w:r w:rsidR="007C541A" w:rsidRPr="00E351E0">
          <w:rPr>
            <w:rFonts w:eastAsiaTheme="minorEastAsia"/>
            <w:bCs w:val="0"/>
            <w:sz w:val="24"/>
            <w:szCs w:val="24"/>
            <w:lang w:eastAsia="hu-HU"/>
          </w:rPr>
          <w:tab/>
        </w:r>
        <w:r w:rsidR="007C541A" w:rsidRPr="00E351E0">
          <w:rPr>
            <w:rStyle w:val="Hiperhivatkozs"/>
            <w:color w:val="auto"/>
            <w:sz w:val="24"/>
            <w:szCs w:val="24"/>
            <w:u w:val="none"/>
            <w:lang w:val="en"/>
          </w:rPr>
          <w:t>A tájékoztatási kötelezettség</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_Toc478463352 \h </w:instrText>
        </w:r>
        <w:r w:rsidR="007C541A" w:rsidRPr="00E351E0">
          <w:rPr>
            <w:webHidden/>
            <w:sz w:val="24"/>
            <w:szCs w:val="24"/>
          </w:rPr>
        </w:r>
        <w:r w:rsidR="007C541A" w:rsidRPr="00E351E0">
          <w:rPr>
            <w:webHidden/>
            <w:sz w:val="24"/>
            <w:szCs w:val="24"/>
          </w:rPr>
          <w:fldChar w:fldCharType="separate"/>
        </w:r>
        <w:r w:rsidR="005E500E">
          <w:rPr>
            <w:webHidden/>
            <w:sz w:val="24"/>
            <w:szCs w:val="24"/>
          </w:rPr>
          <w:t>24</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53" w:history="1">
        <w:r w:rsidR="007C541A" w:rsidRPr="00E351E0">
          <w:rPr>
            <w:rStyle w:val="Hiperhivatkozs"/>
            <w:color w:val="auto"/>
            <w:sz w:val="24"/>
            <w:szCs w:val="24"/>
            <w:u w:val="none"/>
            <w:lang w:val="en"/>
          </w:rPr>
          <w:t>5.2.</w:t>
        </w:r>
        <w:r w:rsidR="007C541A" w:rsidRPr="00E351E0">
          <w:rPr>
            <w:rFonts w:eastAsiaTheme="minorEastAsia"/>
            <w:bCs w:val="0"/>
            <w:sz w:val="24"/>
            <w:szCs w:val="24"/>
            <w:lang w:eastAsia="hu-HU"/>
          </w:rPr>
          <w:tab/>
        </w:r>
        <w:r w:rsidR="007C541A" w:rsidRPr="00E351E0">
          <w:rPr>
            <w:rStyle w:val="Hiperhivatkozs"/>
            <w:color w:val="auto"/>
            <w:sz w:val="24"/>
            <w:szCs w:val="24"/>
            <w:u w:val="none"/>
            <w:lang w:val="en"/>
          </w:rPr>
          <w:t>A Házirend</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_Toc478463353 \h </w:instrText>
        </w:r>
        <w:r w:rsidR="007C541A" w:rsidRPr="00E351E0">
          <w:rPr>
            <w:webHidden/>
            <w:sz w:val="24"/>
            <w:szCs w:val="24"/>
          </w:rPr>
        </w:r>
        <w:r w:rsidR="007C541A" w:rsidRPr="00E351E0">
          <w:rPr>
            <w:webHidden/>
            <w:sz w:val="24"/>
            <w:szCs w:val="24"/>
          </w:rPr>
          <w:fldChar w:fldCharType="separate"/>
        </w:r>
        <w:r w:rsidR="005E500E">
          <w:rPr>
            <w:webHidden/>
            <w:sz w:val="24"/>
            <w:szCs w:val="24"/>
          </w:rPr>
          <w:t>24</w:t>
        </w:r>
        <w:r w:rsidR="007C541A" w:rsidRPr="00E351E0">
          <w:rPr>
            <w:webHidden/>
            <w:sz w:val="24"/>
            <w:szCs w:val="24"/>
          </w:rPr>
          <w:fldChar w:fldCharType="end"/>
        </w:r>
      </w:hyperlink>
    </w:p>
    <w:p w:rsidR="007C541A" w:rsidRDefault="00E2391C" w:rsidP="00E351E0">
      <w:pPr>
        <w:pStyle w:val="TJ2"/>
        <w:ind w:left="709" w:hanging="709"/>
        <w:rPr>
          <w:rStyle w:val="Hiperhivatkozs"/>
          <w:color w:val="auto"/>
          <w:sz w:val="24"/>
          <w:szCs w:val="24"/>
          <w:u w:val="none"/>
        </w:rPr>
      </w:pPr>
      <w:hyperlink w:anchor="_Toc478463354" w:history="1">
        <w:r w:rsidR="007C541A" w:rsidRPr="00E351E0">
          <w:rPr>
            <w:rStyle w:val="Hiperhivatkozs"/>
            <w:color w:val="auto"/>
            <w:sz w:val="24"/>
            <w:szCs w:val="24"/>
            <w:u w:val="none"/>
            <w:lang w:val="en"/>
          </w:rPr>
          <w:t>5.3.</w:t>
        </w:r>
        <w:r w:rsidR="007C541A" w:rsidRPr="00E351E0">
          <w:rPr>
            <w:rFonts w:eastAsiaTheme="minorEastAsia"/>
            <w:bCs w:val="0"/>
            <w:sz w:val="24"/>
            <w:szCs w:val="24"/>
            <w:lang w:eastAsia="hu-HU"/>
          </w:rPr>
          <w:tab/>
        </w:r>
        <w:r w:rsidR="007C541A" w:rsidRPr="00E351E0">
          <w:rPr>
            <w:rStyle w:val="Hiperhivatkozs"/>
            <w:color w:val="auto"/>
            <w:sz w:val="24"/>
            <w:szCs w:val="24"/>
            <w:u w:val="none"/>
            <w:lang w:val="en"/>
          </w:rPr>
          <w:t>A napirend</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_Toc478463354 \h </w:instrText>
        </w:r>
        <w:r w:rsidR="007C541A" w:rsidRPr="00E351E0">
          <w:rPr>
            <w:webHidden/>
            <w:sz w:val="24"/>
            <w:szCs w:val="24"/>
          </w:rPr>
        </w:r>
        <w:r w:rsidR="007C541A" w:rsidRPr="00E351E0">
          <w:rPr>
            <w:webHidden/>
            <w:sz w:val="24"/>
            <w:szCs w:val="24"/>
          </w:rPr>
          <w:fldChar w:fldCharType="separate"/>
        </w:r>
        <w:r w:rsidR="005E500E">
          <w:rPr>
            <w:webHidden/>
            <w:sz w:val="24"/>
            <w:szCs w:val="24"/>
          </w:rPr>
          <w:t>24</w:t>
        </w:r>
        <w:r w:rsidR="007C541A" w:rsidRPr="00E351E0">
          <w:rPr>
            <w:webHidden/>
            <w:sz w:val="24"/>
            <w:szCs w:val="24"/>
          </w:rPr>
          <w:fldChar w:fldCharType="end"/>
        </w:r>
      </w:hyperlink>
    </w:p>
    <w:p w:rsidR="00E351E0" w:rsidRPr="00E351E0" w:rsidRDefault="00E351E0" w:rsidP="00E351E0">
      <w:pPr>
        <w:rPr>
          <w:noProof/>
        </w:rPr>
      </w:pPr>
    </w:p>
    <w:p w:rsidR="007C541A" w:rsidRPr="00E351E0" w:rsidRDefault="00E2391C" w:rsidP="00E351E0">
      <w:pPr>
        <w:pStyle w:val="TJ1"/>
        <w:tabs>
          <w:tab w:val="left" w:pos="440"/>
          <w:tab w:val="right" w:pos="8777"/>
        </w:tabs>
        <w:spacing w:before="0" w:after="0"/>
        <w:ind w:left="709" w:hanging="709"/>
        <w:rPr>
          <w:rFonts w:eastAsiaTheme="minorEastAsia"/>
          <w:b w:val="0"/>
          <w:caps w:val="0"/>
          <w:noProof/>
          <w:color w:val="auto"/>
          <w:sz w:val="24"/>
          <w:szCs w:val="24"/>
          <w:u w:val="none"/>
        </w:rPr>
      </w:pPr>
      <w:hyperlink w:anchor="_Toc478463355" w:history="1">
        <w:r w:rsidR="007C541A" w:rsidRPr="00E351E0">
          <w:rPr>
            <w:rStyle w:val="Hiperhivatkozs"/>
            <w:noProof/>
            <w:color w:val="auto"/>
            <w:sz w:val="24"/>
            <w:szCs w:val="24"/>
            <w:u w:val="none"/>
          </w:rPr>
          <w:t>6.</w:t>
        </w:r>
        <w:r w:rsidR="007C541A" w:rsidRPr="00E351E0">
          <w:rPr>
            <w:rFonts w:eastAsiaTheme="minorEastAsia"/>
            <w:b w:val="0"/>
            <w:caps w:val="0"/>
            <w:noProof/>
            <w:color w:val="auto"/>
            <w:sz w:val="24"/>
            <w:szCs w:val="24"/>
            <w:u w:val="none"/>
          </w:rPr>
          <w:tab/>
        </w:r>
        <w:r w:rsidR="00E351E0">
          <w:rPr>
            <w:rFonts w:eastAsiaTheme="minorEastAsia"/>
            <w:b w:val="0"/>
            <w:caps w:val="0"/>
            <w:noProof/>
            <w:color w:val="auto"/>
            <w:sz w:val="24"/>
            <w:szCs w:val="24"/>
            <w:u w:val="none"/>
          </w:rPr>
          <w:tab/>
        </w:r>
        <w:r w:rsidR="007C541A" w:rsidRPr="00E351E0">
          <w:rPr>
            <w:rStyle w:val="Hiperhivatkozs"/>
            <w:noProof/>
            <w:color w:val="auto"/>
            <w:sz w:val="24"/>
            <w:szCs w:val="24"/>
            <w:u w:val="none"/>
          </w:rPr>
          <w:t xml:space="preserve">A szabadságvesztés büntetés végrehajtási fokozatai, </w:t>
        </w:r>
        <w:r w:rsidR="00E351E0">
          <w:rPr>
            <w:rStyle w:val="Hiperhivatkozs"/>
            <w:noProof/>
            <w:color w:val="auto"/>
            <w:sz w:val="24"/>
            <w:szCs w:val="24"/>
            <w:u w:val="none"/>
          </w:rPr>
          <w:t xml:space="preserve">     </w:t>
        </w:r>
        <w:r w:rsidR="007C541A" w:rsidRPr="00E351E0">
          <w:rPr>
            <w:rStyle w:val="Hiperhivatkozs"/>
            <w:noProof/>
            <w:color w:val="auto"/>
            <w:sz w:val="24"/>
            <w:szCs w:val="24"/>
            <w:u w:val="none"/>
          </w:rPr>
          <w:t>a differenciálás lehetőségei</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_Toc478463355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26</w:t>
        </w:r>
        <w:r w:rsidR="007C541A" w:rsidRPr="00E351E0">
          <w:rPr>
            <w:noProof/>
            <w:webHidden/>
            <w:color w:val="auto"/>
            <w:sz w:val="24"/>
            <w:szCs w:val="24"/>
            <w:u w:val="none"/>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56" w:history="1">
        <w:r w:rsidR="007C541A" w:rsidRPr="00E351E0">
          <w:rPr>
            <w:rStyle w:val="Hiperhivatkozs"/>
            <w:color w:val="auto"/>
            <w:sz w:val="24"/>
            <w:szCs w:val="24"/>
            <w:u w:val="none"/>
          </w:rPr>
          <w:t>6.1.</w:t>
        </w:r>
        <w:r w:rsidR="007C541A" w:rsidRPr="00E351E0">
          <w:rPr>
            <w:rFonts w:eastAsiaTheme="minorEastAsia"/>
            <w:bCs w:val="0"/>
            <w:sz w:val="24"/>
            <w:szCs w:val="24"/>
            <w:lang w:eastAsia="hu-HU"/>
          </w:rPr>
          <w:tab/>
        </w:r>
        <w:r w:rsidR="007C541A" w:rsidRPr="00E351E0">
          <w:rPr>
            <w:rStyle w:val="Hiperhivatkozs"/>
            <w:color w:val="auto"/>
            <w:sz w:val="24"/>
            <w:szCs w:val="24"/>
            <w:u w:val="none"/>
          </w:rPr>
          <w:t>Általános elkülönítési szabályok</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_Toc478463356 \h </w:instrText>
        </w:r>
        <w:r w:rsidR="007C541A" w:rsidRPr="00E351E0">
          <w:rPr>
            <w:webHidden/>
            <w:sz w:val="24"/>
            <w:szCs w:val="24"/>
          </w:rPr>
        </w:r>
        <w:r w:rsidR="007C541A" w:rsidRPr="00E351E0">
          <w:rPr>
            <w:webHidden/>
            <w:sz w:val="24"/>
            <w:szCs w:val="24"/>
          </w:rPr>
          <w:fldChar w:fldCharType="separate"/>
        </w:r>
        <w:r w:rsidR="005E500E">
          <w:rPr>
            <w:webHidden/>
            <w:sz w:val="24"/>
            <w:szCs w:val="24"/>
          </w:rPr>
          <w:t>26</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57" w:history="1">
        <w:r w:rsidR="007C541A" w:rsidRPr="00E351E0">
          <w:rPr>
            <w:rStyle w:val="Hiperhivatkozs"/>
            <w:color w:val="auto"/>
            <w:sz w:val="24"/>
            <w:szCs w:val="24"/>
            <w:u w:val="none"/>
            <w:lang w:val="en"/>
          </w:rPr>
          <w:t>6.2.</w:t>
        </w:r>
        <w:r w:rsidR="007C541A" w:rsidRPr="00E351E0">
          <w:rPr>
            <w:rFonts w:eastAsiaTheme="minorEastAsia"/>
            <w:bCs w:val="0"/>
            <w:sz w:val="24"/>
            <w:szCs w:val="24"/>
            <w:lang w:eastAsia="hu-HU"/>
          </w:rPr>
          <w:tab/>
        </w:r>
        <w:r w:rsidR="007C541A" w:rsidRPr="00E351E0">
          <w:rPr>
            <w:rStyle w:val="Hiperhivatkozs"/>
            <w:color w:val="auto"/>
            <w:sz w:val="24"/>
            <w:szCs w:val="24"/>
            <w:u w:val="none"/>
            <w:lang w:val="en"/>
          </w:rPr>
          <w:t>Végrehajtási fokozat szerinti eltérések</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_Toc478463357 \h </w:instrText>
        </w:r>
        <w:r w:rsidR="007C541A" w:rsidRPr="00E351E0">
          <w:rPr>
            <w:webHidden/>
            <w:sz w:val="24"/>
            <w:szCs w:val="24"/>
          </w:rPr>
        </w:r>
        <w:r w:rsidR="007C541A" w:rsidRPr="00E351E0">
          <w:rPr>
            <w:webHidden/>
            <w:sz w:val="24"/>
            <w:szCs w:val="24"/>
          </w:rPr>
          <w:fldChar w:fldCharType="separate"/>
        </w:r>
        <w:r w:rsidR="005E500E">
          <w:rPr>
            <w:webHidden/>
            <w:sz w:val="24"/>
            <w:szCs w:val="24"/>
          </w:rPr>
          <w:t>26</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58" w:history="1">
        <w:r w:rsidR="007C541A" w:rsidRPr="00E351E0">
          <w:rPr>
            <w:rStyle w:val="Hiperhivatkozs"/>
            <w:color w:val="auto"/>
            <w:sz w:val="24"/>
            <w:szCs w:val="24"/>
            <w:u w:val="none"/>
            <w:lang w:val="en"/>
          </w:rPr>
          <w:t>6.3.</w:t>
        </w:r>
        <w:r w:rsidR="007C541A" w:rsidRPr="00E351E0">
          <w:rPr>
            <w:rFonts w:eastAsiaTheme="minorEastAsia"/>
            <w:bCs w:val="0"/>
            <w:sz w:val="24"/>
            <w:szCs w:val="24"/>
            <w:lang w:eastAsia="hu-HU"/>
          </w:rPr>
          <w:tab/>
        </w:r>
        <w:r w:rsidR="007C541A" w:rsidRPr="00E351E0">
          <w:rPr>
            <w:rStyle w:val="Hiperhivatkozs"/>
            <w:color w:val="auto"/>
            <w:sz w:val="24"/>
            <w:szCs w:val="24"/>
            <w:u w:val="none"/>
            <w:lang w:val="en"/>
          </w:rPr>
          <w:t>Rezsimszabályok</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_Toc478463358 \h </w:instrText>
        </w:r>
        <w:r w:rsidR="007C541A" w:rsidRPr="00E351E0">
          <w:rPr>
            <w:webHidden/>
            <w:sz w:val="24"/>
            <w:szCs w:val="24"/>
          </w:rPr>
        </w:r>
        <w:r w:rsidR="007C541A" w:rsidRPr="00E351E0">
          <w:rPr>
            <w:webHidden/>
            <w:sz w:val="24"/>
            <w:szCs w:val="24"/>
          </w:rPr>
          <w:fldChar w:fldCharType="separate"/>
        </w:r>
        <w:r w:rsidR="005E500E">
          <w:rPr>
            <w:webHidden/>
            <w:sz w:val="24"/>
            <w:szCs w:val="24"/>
          </w:rPr>
          <w:t>27</w:t>
        </w:r>
        <w:r w:rsidR="007C541A" w:rsidRPr="00E351E0">
          <w:rPr>
            <w:webHidden/>
            <w:sz w:val="24"/>
            <w:szCs w:val="24"/>
          </w:rPr>
          <w:fldChar w:fldCharType="end"/>
        </w:r>
      </w:hyperlink>
    </w:p>
    <w:p w:rsidR="007C541A" w:rsidRDefault="00E2391C" w:rsidP="00E351E0">
      <w:pPr>
        <w:pStyle w:val="TJ2"/>
        <w:ind w:left="709" w:hanging="709"/>
        <w:rPr>
          <w:sz w:val="24"/>
          <w:szCs w:val="24"/>
        </w:rPr>
      </w:pPr>
      <w:hyperlink w:anchor="_Toc478463359" w:history="1">
        <w:r w:rsidR="007C541A" w:rsidRPr="00E351E0">
          <w:rPr>
            <w:rStyle w:val="Hiperhivatkozs"/>
            <w:color w:val="auto"/>
            <w:sz w:val="24"/>
            <w:szCs w:val="24"/>
            <w:u w:val="none"/>
            <w:lang w:val="en"/>
          </w:rPr>
          <w:t>6.4.</w:t>
        </w:r>
        <w:r w:rsidR="007C541A" w:rsidRPr="00E351E0">
          <w:rPr>
            <w:rFonts w:eastAsiaTheme="minorEastAsia"/>
            <w:bCs w:val="0"/>
            <w:sz w:val="24"/>
            <w:szCs w:val="24"/>
            <w:lang w:eastAsia="hu-HU"/>
          </w:rPr>
          <w:tab/>
        </w:r>
        <w:r w:rsidR="007C541A" w:rsidRPr="00E351E0">
          <w:rPr>
            <w:rStyle w:val="Hiperhivatkozs"/>
            <w:color w:val="auto"/>
            <w:sz w:val="24"/>
            <w:szCs w:val="24"/>
            <w:u w:val="none"/>
            <w:lang w:val="en"/>
          </w:rPr>
          <w:t>Biztonsági kockázati besorolás</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_Toc478463359 \h </w:instrText>
        </w:r>
        <w:r w:rsidR="007C541A" w:rsidRPr="00E351E0">
          <w:rPr>
            <w:webHidden/>
            <w:sz w:val="24"/>
            <w:szCs w:val="24"/>
          </w:rPr>
        </w:r>
        <w:r w:rsidR="007C541A" w:rsidRPr="00E351E0">
          <w:rPr>
            <w:webHidden/>
            <w:sz w:val="24"/>
            <w:szCs w:val="24"/>
          </w:rPr>
          <w:fldChar w:fldCharType="separate"/>
        </w:r>
        <w:r w:rsidR="005E500E">
          <w:rPr>
            <w:webHidden/>
            <w:sz w:val="24"/>
            <w:szCs w:val="24"/>
          </w:rPr>
          <w:t>27</w:t>
        </w:r>
        <w:r w:rsidR="007C541A" w:rsidRPr="00E351E0">
          <w:rPr>
            <w:webHidden/>
            <w:sz w:val="24"/>
            <w:szCs w:val="24"/>
          </w:rPr>
          <w:fldChar w:fldCharType="end"/>
        </w:r>
      </w:hyperlink>
    </w:p>
    <w:p w:rsidR="0039789D" w:rsidRDefault="0039789D" w:rsidP="0039789D"/>
    <w:p w:rsidR="0039789D" w:rsidRPr="0039789D" w:rsidRDefault="0039789D" w:rsidP="0039789D"/>
    <w:p w:rsidR="007C541A" w:rsidRPr="00E351E0" w:rsidRDefault="00E2391C" w:rsidP="00E351E0">
      <w:pPr>
        <w:pStyle w:val="TJ1"/>
        <w:tabs>
          <w:tab w:val="left" w:pos="440"/>
          <w:tab w:val="right" w:pos="8777"/>
        </w:tabs>
        <w:spacing w:before="0" w:after="0"/>
        <w:ind w:left="709" w:hanging="709"/>
        <w:rPr>
          <w:rFonts w:eastAsiaTheme="minorEastAsia"/>
          <w:b w:val="0"/>
          <w:caps w:val="0"/>
          <w:noProof/>
          <w:color w:val="auto"/>
          <w:sz w:val="24"/>
          <w:szCs w:val="24"/>
          <w:u w:val="none"/>
        </w:rPr>
      </w:pPr>
      <w:hyperlink w:anchor="_Toc478463360" w:history="1">
        <w:r w:rsidR="007C541A" w:rsidRPr="00E351E0">
          <w:rPr>
            <w:rStyle w:val="Hiperhivatkozs"/>
            <w:noProof/>
            <w:color w:val="auto"/>
            <w:sz w:val="24"/>
            <w:szCs w:val="24"/>
            <w:u w:val="none"/>
          </w:rPr>
          <w:t>7.</w:t>
        </w:r>
        <w:r w:rsidR="007C541A" w:rsidRPr="00E351E0">
          <w:rPr>
            <w:rFonts w:eastAsiaTheme="minorEastAsia"/>
            <w:b w:val="0"/>
            <w:caps w:val="0"/>
            <w:noProof/>
            <w:color w:val="auto"/>
            <w:sz w:val="24"/>
            <w:szCs w:val="24"/>
            <w:u w:val="none"/>
          </w:rPr>
          <w:tab/>
        </w:r>
        <w:r w:rsidR="009728F5">
          <w:rPr>
            <w:rFonts w:eastAsiaTheme="minorEastAsia"/>
            <w:b w:val="0"/>
            <w:caps w:val="0"/>
            <w:noProof/>
            <w:color w:val="auto"/>
            <w:sz w:val="24"/>
            <w:szCs w:val="24"/>
            <w:u w:val="none"/>
          </w:rPr>
          <w:tab/>
        </w:r>
        <w:r w:rsidR="007C541A" w:rsidRPr="00E351E0">
          <w:rPr>
            <w:rStyle w:val="Hiperhivatkozs"/>
            <w:noProof/>
            <w:color w:val="auto"/>
            <w:sz w:val="24"/>
            <w:szCs w:val="24"/>
            <w:u w:val="none"/>
          </w:rPr>
          <w:t>Befogadási eljárás</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_Toc478463360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29</w:t>
        </w:r>
        <w:r w:rsidR="007C541A" w:rsidRPr="00E351E0">
          <w:rPr>
            <w:noProof/>
            <w:webHidden/>
            <w:color w:val="auto"/>
            <w:sz w:val="24"/>
            <w:szCs w:val="24"/>
            <w:u w:val="none"/>
          </w:rPr>
          <w:fldChar w:fldCharType="end"/>
        </w:r>
      </w:hyperlink>
    </w:p>
    <w:p w:rsidR="00E351E0" w:rsidRPr="00E351E0" w:rsidRDefault="00E2391C" w:rsidP="00E351E0">
      <w:pPr>
        <w:pStyle w:val="TJ2"/>
        <w:ind w:left="709" w:hanging="709"/>
        <w:rPr>
          <w:sz w:val="24"/>
          <w:szCs w:val="24"/>
        </w:rPr>
      </w:pPr>
      <w:hyperlink w:anchor="_Toc478463361" w:history="1">
        <w:r w:rsidR="007C541A" w:rsidRPr="00E351E0">
          <w:rPr>
            <w:rStyle w:val="Hiperhivatkozs"/>
            <w:rFonts w:eastAsiaTheme="majorEastAsia"/>
            <w:color w:val="auto"/>
            <w:sz w:val="24"/>
            <w:szCs w:val="24"/>
            <w:u w:val="none"/>
          </w:rPr>
          <w:t>7.1.</w:t>
        </w:r>
        <w:r w:rsidR="007C541A" w:rsidRPr="00E351E0">
          <w:rPr>
            <w:rFonts w:eastAsiaTheme="minorEastAsia"/>
            <w:bCs w:val="0"/>
            <w:sz w:val="24"/>
            <w:szCs w:val="24"/>
            <w:lang w:eastAsia="hu-HU"/>
          </w:rPr>
          <w:tab/>
        </w:r>
        <w:r w:rsidR="007C541A" w:rsidRPr="00E351E0">
          <w:rPr>
            <w:rStyle w:val="Hiperhivatkozs"/>
            <w:rFonts w:eastAsiaTheme="majorEastAsia"/>
            <w:color w:val="auto"/>
            <w:sz w:val="24"/>
            <w:szCs w:val="24"/>
            <w:u w:val="none"/>
          </w:rPr>
          <w:t>A befogadás fázisai és fogalma</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_Toc478463361 \h </w:instrText>
        </w:r>
        <w:r w:rsidR="007C541A" w:rsidRPr="00E351E0">
          <w:rPr>
            <w:webHidden/>
            <w:sz w:val="24"/>
            <w:szCs w:val="24"/>
          </w:rPr>
        </w:r>
        <w:r w:rsidR="007C541A" w:rsidRPr="00E351E0">
          <w:rPr>
            <w:webHidden/>
            <w:sz w:val="24"/>
            <w:szCs w:val="24"/>
          </w:rPr>
          <w:fldChar w:fldCharType="separate"/>
        </w:r>
        <w:r w:rsidR="005E500E">
          <w:rPr>
            <w:webHidden/>
            <w:sz w:val="24"/>
            <w:szCs w:val="24"/>
          </w:rPr>
          <w:t>29</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65" w:history="1">
        <w:r w:rsidR="007C541A" w:rsidRPr="00E351E0">
          <w:rPr>
            <w:rStyle w:val="Hiperhivatkozs"/>
            <w:color w:val="auto"/>
            <w:sz w:val="24"/>
            <w:szCs w:val="24"/>
            <w:u w:val="none"/>
          </w:rPr>
          <w:t>7.2.</w:t>
        </w:r>
        <w:r w:rsidR="007C541A" w:rsidRPr="00E351E0">
          <w:rPr>
            <w:rFonts w:eastAsiaTheme="minorEastAsia"/>
            <w:bCs w:val="0"/>
            <w:sz w:val="24"/>
            <w:szCs w:val="24"/>
            <w:lang w:eastAsia="hu-HU"/>
          </w:rPr>
          <w:tab/>
        </w:r>
        <w:r w:rsidR="007C541A" w:rsidRPr="00E351E0">
          <w:rPr>
            <w:rStyle w:val="Hiperhivatkozs"/>
            <w:color w:val="auto"/>
            <w:sz w:val="24"/>
            <w:szCs w:val="24"/>
            <w:u w:val="none"/>
          </w:rPr>
          <w:t>A befogadás alapjául szolgáló iratok</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_Toc478463365 \h </w:instrText>
        </w:r>
        <w:r w:rsidR="007C541A" w:rsidRPr="00E351E0">
          <w:rPr>
            <w:webHidden/>
            <w:sz w:val="24"/>
            <w:szCs w:val="24"/>
          </w:rPr>
        </w:r>
        <w:r w:rsidR="007C541A" w:rsidRPr="00E351E0">
          <w:rPr>
            <w:webHidden/>
            <w:sz w:val="24"/>
            <w:szCs w:val="24"/>
          </w:rPr>
          <w:fldChar w:fldCharType="separate"/>
        </w:r>
        <w:r w:rsidR="005E500E">
          <w:rPr>
            <w:webHidden/>
            <w:sz w:val="24"/>
            <w:szCs w:val="24"/>
          </w:rPr>
          <w:t>29</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66" w:history="1">
        <w:r w:rsidR="007C541A" w:rsidRPr="00E351E0">
          <w:rPr>
            <w:rStyle w:val="Hiperhivatkozs"/>
            <w:color w:val="auto"/>
            <w:sz w:val="24"/>
            <w:szCs w:val="24"/>
            <w:u w:val="none"/>
          </w:rPr>
          <w:t>7.3.</w:t>
        </w:r>
        <w:r w:rsidR="007C541A" w:rsidRPr="00E351E0">
          <w:rPr>
            <w:rFonts w:eastAsiaTheme="minorEastAsia"/>
            <w:bCs w:val="0"/>
            <w:sz w:val="24"/>
            <w:szCs w:val="24"/>
            <w:lang w:eastAsia="hu-HU"/>
          </w:rPr>
          <w:tab/>
        </w:r>
        <w:r w:rsidR="007C541A" w:rsidRPr="00E351E0">
          <w:rPr>
            <w:rStyle w:val="Hiperhivatkozs"/>
            <w:color w:val="auto"/>
            <w:sz w:val="24"/>
            <w:szCs w:val="24"/>
            <w:u w:val="none"/>
          </w:rPr>
          <w:t>Az elítélt személy azonosságának megállapítása</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_Toc478463366 \h </w:instrText>
        </w:r>
        <w:r w:rsidR="007C541A" w:rsidRPr="00E351E0">
          <w:rPr>
            <w:webHidden/>
            <w:sz w:val="24"/>
            <w:szCs w:val="24"/>
          </w:rPr>
        </w:r>
        <w:r w:rsidR="007C541A" w:rsidRPr="00E351E0">
          <w:rPr>
            <w:webHidden/>
            <w:sz w:val="24"/>
            <w:szCs w:val="24"/>
          </w:rPr>
          <w:fldChar w:fldCharType="separate"/>
        </w:r>
        <w:r w:rsidR="005E500E">
          <w:rPr>
            <w:webHidden/>
            <w:sz w:val="24"/>
            <w:szCs w:val="24"/>
          </w:rPr>
          <w:t>29</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67" w:history="1">
        <w:r w:rsidR="007C541A" w:rsidRPr="00E351E0">
          <w:rPr>
            <w:rStyle w:val="Hiperhivatkozs"/>
            <w:color w:val="auto"/>
            <w:sz w:val="24"/>
            <w:szCs w:val="24"/>
            <w:u w:val="none"/>
          </w:rPr>
          <w:t>7.4.</w:t>
        </w:r>
        <w:r w:rsidR="007C541A" w:rsidRPr="00E351E0">
          <w:rPr>
            <w:rFonts w:eastAsiaTheme="minorEastAsia"/>
            <w:bCs w:val="0"/>
            <w:sz w:val="24"/>
            <w:szCs w:val="24"/>
            <w:lang w:eastAsia="hu-HU"/>
          </w:rPr>
          <w:tab/>
        </w:r>
        <w:r w:rsidR="007C541A" w:rsidRPr="00E351E0">
          <w:rPr>
            <w:rStyle w:val="Hiperhivatkozs"/>
            <w:color w:val="auto"/>
            <w:sz w:val="24"/>
            <w:szCs w:val="24"/>
            <w:u w:val="none"/>
          </w:rPr>
          <w:t>A befogadás megtagadása</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_Toc478463367 \h </w:instrText>
        </w:r>
        <w:r w:rsidR="007C541A" w:rsidRPr="00E351E0">
          <w:rPr>
            <w:webHidden/>
            <w:sz w:val="24"/>
            <w:szCs w:val="24"/>
          </w:rPr>
        </w:r>
        <w:r w:rsidR="007C541A" w:rsidRPr="00E351E0">
          <w:rPr>
            <w:webHidden/>
            <w:sz w:val="24"/>
            <w:szCs w:val="24"/>
          </w:rPr>
          <w:fldChar w:fldCharType="separate"/>
        </w:r>
        <w:r w:rsidR="005E500E">
          <w:rPr>
            <w:webHidden/>
            <w:sz w:val="24"/>
            <w:szCs w:val="24"/>
          </w:rPr>
          <w:t>29</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68" w:history="1">
        <w:r w:rsidR="007C541A" w:rsidRPr="00E351E0">
          <w:rPr>
            <w:rStyle w:val="Hiperhivatkozs"/>
            <w:color w:val="auto"/>
            <w:sz w:val="24"/>
            <w:szCs w:val="24"/>
            <w:u w:val="none"/>
          </w:rPr>
          <w:t>7.5.</w:t>
        </w:r>
        <w:r w:rsidR="007C541A" w:rsidRPr="00E351E0">
          <w:rPr>
            <w:rFonts w:eastAsiaTheme="minorEastAsia"/>
            <w:bCs w:val="0"/>
            <w:sz w:val="24"/>
            <w:szCs w:val="24"/>
            <w:lang w:eastAsia="hu-HU"/>
          </w:rPr>
          <w:tab/>
        </w:r>
        <w:r w:rsidR="007C541A" w:rsidRPr="00E351E0">
          <w:rPr>
            <w:rStyle w:val="Hiperhivatkozs"/>
            <w:color w:val="auto"/>
            <w:sz w:val="24"/>
            <w:szCs w:val="24"/>
            <w:u w:val="none"/>
          </w:rPr>
          <w:t>Ideiglenes befogadás</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_Toc478463368 \h </w:instrText>
        </w:r>
        <w:r w:rsidR="007C541A" w:rsidRPr="00E351E0">
          <w:rPr>
            <w:webHidden/>
            <w:sz w:val="24"/>
            <w:szCs w:val="24"/>
          </w:rPr>
        </w:r>
        <w:r w:rsidR="007C541A" w:rsidRPr="00E351E0">
          <w:rPr>
            <w:webHidden/>
            <w:sz w:val="24"/>
            <w:szCs w:val="24"/>
          </w:rPr>
          <w:fldChar w:fldCharType="separate"/>
        </w:r>
        <w:r w:rsidR="005E500E">
          <w:rPr>
            <w:webHidden/>
            <w:sz w:val="24"/>
            <w:szCs w:val="24"/>
          </w:rPr>
          <w:t>30</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69" w:history="1">
        <w:r w:rsidR="007C541A" w:rsidRPr="00E351E0">
          <w:rPr>
            <w:rStyle w:val="Hiperhivatkozs"/>
            <w:color w:val="auto"/>
            <w:sz w:val="24"/>
            <w:szCs w:val="24"/>
            <w:u w:val="none"/>
            <w:lang w:val="en"/>
          </w:rPr>
          <w:t>7.6.</w:t>
        </w:r>
        <w:r w:rsidR="007C541A" w:rsidRPr="00E351E0">
          <w:rPr>
            <w:rFonts w:eastAsiaTheme="minorEastAsia"/>
            <w:bCs w:val="0"/>
            <w:sz w:val="24"/>
            <w:szCs w:val="24"/>
            <w:lang w:eastAsia="hu-HU"/>
          </w:rPr>
          <w:tab/>
        </w:r>
        <w:r w:rsidR="007C541A" w:rsidRPr="00E351E0">
          <w:rPr>
            <w:rStyle w:val="Hiperhivatkozs"/>
            <w:color w:val="auto"/>
            <w:sz w:val="24"/>
            <w:szCs w:val="24"/>
            <w:u w:val="none"/>
            <w:lang w:val="en"/>
          </w:rPr>
          <w:t>Befogadás megőrzésre</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_Toc478463369 \h </w:instrText>
        </w:r>
        <w:r w:rsidR="007C541A" w:rsidRPr="00E351E0">
          <w:rPr>
            <w:webHidden/>
            <w:sz w:val="24"/>
            <w:szCs w:val="24"/>
          </w:rPr>
        </w:r>
        <w:r w:rsidR="007C541A" w:rsidRPr="00E351E0">
          <w:rPr>
            <w:webHidden/>
            <w:sz w:val="24"/>
            <w:szCs w:val="24"/>
          </w:rPr>
          <w:fldChar w:fldCharType="separate"/>
        </w:r>
        <w:r w:rsidR="005E500E">
          <w:rPr>
            <w:webHidden/>
            <w:sz w:val="24"/>
            <w:szCs w:val="24"/>
          </w:rPr>
          <w:t>30</w:t>
        </w:r>
        <w:r w:rsidR="007C541A" w:rsidRPr="00E351E0">
          <w:rPr>
            <w:webHidden/>
            <w:sz w:val="24"/>
            <w:szCs w:val="24"/>
          </w:rPr>
          <w:fldChar w:fldCharType="end"/>
        </w:r>
      </w:hyperlink>
    </w:p>
    <w:p w:rsidR="007C541A" w:rsidRDefault="00E2391C" w:rsidP="00E351E0">
      <w:pPr>
        <w:pStyle w:val="TJ2"/>
        <w:ind w:left="709" w:hanging="709"/>
        <w:rPr>
          <w:rStyle w:val="Hiperhivatkozs"/>
          <w:color w:val="auto"/>
          <w:sz w:val="24"/>
          <w:szCs w:val="24"/>
          <w:u w:val="none"/>
        </w:rPr>
      </w:pPr>
      <w:hyperlink w:anchor="_Toc478463375" w:history="1">
        <w:r w:rsidR="007C541A" w:rsidRPr="00E351E0">
          <w:rPr>
            <w:rStyle w:val="Hiperhivatkozs"/>
            <w:color w:val="auto"/>
            <w:sz w:val="24"/>
            <w:szCs w:val="24"/>
            <w:u w:val="none"/>
            <w:lang w:val="en"/>
          </w:rPr>
          <w:t>7.7.</w:t>
        </w:r>
        <w:r w:rsidR="007C541A" w:rsidRPr="00E351E0">
          <w:rPr>
            <w:rFonts w:eastAsiaTheme="minorEastAsia"/>
            <w:bCs w:val="0"/>
            <w:sz w:val="24"/>
            <w:szCs w:val="24"/>
            <w:lang w:eastAsia="hu-HU"/>
          </w:rPr>
          <w:tab/>
        </w:r>
        <w:r w:rsidR="007C541A" w:rsidRPr="00E351E0">
          <w:rPr>
            <w:rStyle w:val="Hiperhivatkozs"/>
            <w:color w:val="auto"/>
            <w:sz w:val="24"/>
            <w:szCs w:val="24"/>
            <w:u w:val="none"/>
            <w:lang w:val="en"/>
          </w:rPr>
          <w:t>A befogadással kapcsolatos intézkedések és értesítések</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_Toc478463375 \h </w:instrText>
        </w:r>
        <w:r w:rsidR="007C541A" w:rsidRPr="00E351E0">
          <w:rPr>
            <w:webHidden/>
            <w:sz w:val="24"/>
            <w:szCs w:val="24"/>
          </w:rPr>
        </w:r>
        <w:r w:rsidR="007C541A" w:rsidRPr="00E351E0">
          <w:rPr>
            <w:webHidden/>
            <w:sz w:val="24"/>
            <w:szCs w:val="24"/>
          </w:rPr>
          <w:fldChar w:fldCharType="separate"/>
        </w:r>
        <w:r w:rsidR="005E500E">
          <w:rPr>
            <w:webHidden/>
            <w:sz w:val="24"/>
            <w:szCs w:val="24"/>
          </w:rPr>
          <w:t>30</w:t>
        </w:r>
        <w:r w:rsidR="007C541A" w:rsidRPr="00E351E0">
          <w:rPr>
            <w:webHidden/>
            <w:sz w:val="24"/>
            <w:szCs w:val="24"/>
          </w:rPr>
          <w:fldChar w:fldCharType="end"/>
        </w:r>
      </w:hyperlink>
    </w:p>
    <w:p w:rsidR="009728F5" w:rsidRPr="009728F5" w:rsidRDefault="009728F5" w:rsidP="0039789D">
      <w:pPr>
        <w:spacing w:after="0" w:line="240" w:lineRule="auto"/>
        <w:rPr>
          <w:noProof/>
        </w:rPr>
      </w:pPr>
    </w:p>
    <w:p w:rsidR="007C541A" w:rsidRPr="00E351E0" w:rsidRDefault="00E2391C" w:rsidP="00E351E0">
      <w:pPr>
        <w:pStyle w:val="TJ1"/>
        <w:tabs>
          <w:tab w:val="left" w:pos="440"/>
          <w:tab w:val="right" w:pos="8777"/>
        </w:tabs>
        <w:spacing w:before="0" w:after="0"/>
        <w:ind w:left="709" w:hanging="709"/>
        <w:rPr>
          <w:rFonts w:eastAsiaTheme="minorEastAsia"/>
          <w:b w:val="0"/>
          <w:caps w:val="0"/>
          <w:noProof/>
          <w:color w:val="auto"/>
          <w:sz w:val="24"/>
          <w:szCs w:val="24"/>
          <w:u w:val="none"/>
        </w:rPr>
      </w:pPr>
      <w:hyperlink w:anchor="_Toc478463376" w:history="1">
        <w:r w:rsidR="007C541A" w:rsidRPr="00E351E0">
          <w:rPr>
            <w:rStyle w:val="Hiperhivatkozs"/>
            <w:noProof/>
            <w:color w:val="auto"/>
            <w:sz w:val="24"/>
            <w:szCs w:val="24"/>
            <w:u w:val="none"/>
          </w:rPr>
          <w:t>8.</w:t>
        </w:r>
        <w:r w:rsidR="007C541A" w:rsidRPr="00E351E0">
          <w:rPr>
            <w:rFonts w:eastAsiaTheme="minorEastAsia"/>
            <w:b w:val="0"/>
            <w:caps w:val="0"/>
            <w:noProof/>
            <w:color w:val="auto"/>
            <w:sz w:val="24"/>
            <w:szCs w:val="24"/>
            <w:u w:val="none"/>
          </w:rPr>
          <w:tab/>
        </w:r>
        <w:r w:rsidR="009728F5">
          <w:rPr>
            <w:rFonts w:eastAsiaTheme="minorEastAsia"/>
            <w:b w:val="0"/>
            <w:caps w:val="0"/>
            <w:noProof/>
            <w:color w:val="auto"/>
            <w:sz w:val="24"/>
            <w:szCs w:val="24"/>
            <w:u w:val="none"/>
          </w:rPr>
          <w:tab/>
        </w:r>
        <w:r w:rsidR="007C541A" w:rsidRPr="00E351E0">
          <w:rPr>
            <w:rStyle w:val="Hiperhivatkozs"/>
            <w:noProof/>
            <w:color w:val="auto"/>
            <w:sz w:val="24"/>
            <w:szCs w:val="24"/>
            <w:u w:val="none"/>
          </w:rPr>
          <w:t>A befogadási eljárás mozzanatai</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_Toc478463376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32</w:t>
        </w:r>
        <w:r w:rsidR="007C541A" w:rsidRPr="00E351E0">
          <w:rPr>
            <w:noProof/>
            <w:webHidden/>
            <w:color w:val="auto"/>
            <w:sz w:val="24"/>
            <w:szCs w:val="24"/>
            <w:u w:val="none"/>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77" w:history="1">
        <w:r w:rsidR="007C541A" w:rsidRPr="00E351E0">
          <w:rPr>
            <w:rStyle w:val="Hiperhivatkozs"/>
            <w:color w:val="auto"/>
            <w:sz w:val="24"/>
            <w:szCs w:val="24"/>
            <w:u w:val="none"/>
          </w:rPr>
          <w:t>8.1.</w:t>
        </w:r>
        <w:r w:rsidR="007C541A" w:rsidRPr="00E351E0">
          <w:rPr>
            <w:rFonts w:eastAsiaTheme="minorEastAsia"/>
            <w:bCs w:val="0"/>
            <w:sz w:val="24"/>
            <w:szCs w:val="24"/>
            <w:lang w:eastAsia="hu-HU"/>
          </w:rPr>
          <w:tab/>
        </w:r>
        <w:r w:rsidR="007C541A" w:rsidRPr="00E351E0">
          <w:rPr>
            <w:rStyle w:val="Hiperhivatkozs"/>
            <w:color w:val="auto"/>
            <w:sz w:val="24"/>
            <w:szCs w:val="24"/>
            <w:u w:val="none"/>
          </w:rPr>
          <w:t>Igazgatási – bűnügyi nyilvántartási</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_Toc478463377 \h </w:instrText>
        </w:r>
        <w:r w:rsidR="007C541A" w:rsidRPr="00E351E0">
          <w:rPr>
            <w:webHidden/>
            <w:sz w:val="24"/>
            <w:szCs w:val="24"/>
          </w:rPr>
        </w:r>
        <w:r w:rsidR="007C541A" w:rsidRPr="00E351E0">
          <w:rPr>
            <w:webHidden/>
            <w:sz w:val="24"/>
            <w:szCs w:val="24"/>
          </w:rPr>
          <w:fldChar w:fldCharType="separate"/>
        </w:r>
        <w:r w:rsidR="005E500E">
          <w:rPr>
            <w:webHidden/>
            <w:sz w:val="24"/>
            <w:szCs w:val="24"/>
          </w:rPr>
          <w:t>32</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78" w:history="1">
        <w:r w:rsidR="007C541A" w:rsidRPr="00E351E0">
          <w:rPr>
            <w:rStyle w:val="Hiperhivatkozs"/>
            <w:color w:val="auto"/>
            <w:sz w:val="24"/>
            <w:szCs w:val="24"/>
            <w:u w:val="none"/>
          </w:rPr>
          <w:t>8.2.</w:t>
        </w:r>
        <w:r w:rsidR="007C541A" w:rsidRPr="00E351E0">
          <w:rPr>
            <w:rFonts w:eastAsiaTheme="minorEastAsia"/>
            <w:bCs w:val="0"/>
            <w:sz w:val="24"/>
            <w:szCs w:val="24"/>
            <w:lang w:eastAsia="hu-HU"/>
          </w:rPr>
          <w:tab/>
        </w:r>
        <w:r w:rsidR="007C541A" w:rsidRPr="00E351E0">
          <w:rPr>
            <w:rStyle w:val="Hiperhivatkozs"/>
            <w:color w:val="auto"/>
            <w:sz w:val="24"/>
            <w:szCs w:val="24"/>
            <w:u w:val="none"/>
          </w:rPr>
          <w:t>Egészségügyi és orvosi befogadás</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_Toc478463378 \h </w:instrText>
        </w:r>
        <w:r w:rsidR="007C541A" w:rsidRPr="00E351E0">
          <w:rPr>
            <w:webHidden/>
            <w:sz w:val="24"/>
            <w:szCs w:val="24"/>
          </w:rPr>
        </w:r>
        <w:r w:rsidR="007C541A" w:rsidRPr="00E351E0">
          <w:rPr>
            <w:webHidden/>
            <w:sz w:val="24"/>
            <w:szCs w:val="24"/>
          </w:rPr>
          <w:fldChar w:fldCharType="separate"/>
        </w:r>
        <w:r w:rsidR="005E500E">
          <w:rPr>
            <w:webHidden/>
            <w:sz w:val="24"/>
            <w:szCs w:val="24"/>
          </w:rPr>
          <w:t>32</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79" w:history="1">
        <w:r w:rsidR="007C541A" w:rsidRPr="00E351E0">
          <w:rPr>
            <w:rStyle w:val="Hiperhivatkozs"/>
            <w:color w:val="auto"/>
            <w:sz w:val="24"/>
            <w:szCs w:val="24"/>
            <w:u w:val="none"/>
          </w:rPr>
          <w:t>8.3.</w:t>
        </w:r>
        <w:r w:rsidR="007C541A" w:rsidRPr="00E351E0">
          <w:rPr>
            <w:rFonts w:eastAsiaTheme="minorEastAsia"/>
            <w:bCs w:val="0"/>
            <w:sz w:val="24"/>
            <w:szCs w:val="24"/>
            <w:lang w:eastAsia="hu-HU"/>
          </w:rPr>
          <w:tab/>
        </w:r>
        <w:r w:rsidR="007C541A" w:rsidRPr="00E351E0">
          <w:rPr>
            <w:rStyle w:val="Hiperhivatkozs"/>
            <w:color w:val="auto"/>
            <w:sz w:val="24"/>
            <w:szCs w:val="24"/>
            <w:u w:val="none"/>
          </w:rPr>
          <w:t>Gazdasági (letétezés, felszerelés)</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_Toc478463379 \h </w:instrText>
        </w:r>
        <w:r w:rsidR="007C541A" w:rsidRPr="00E351E0">
          <w:rPr>
            <w:webHidden/>
            <w:sz w:val="24"/>
            <w:szCs w:val="24"/>
          </w:rPr>
        </w:r>
        <w:r w:rsidR="007C541A" w:rsidRPr="00E351E0">
          <w:rPr>
            <w:webHidden/>
            <w:sz w:val="24"/>
            <w:szCs w:val="24"/>
          </w:rPr>
          <w:fldChar w:fldCharType="separate"/>
        </w:r>
        <w:r w:rsidR="005E500E">
          <w:rPr>
            <w:webHidden/>
            <w:sz w:val="24"/>
            <w:szCs w:val="24"/>
          </w:rPr>
          <w:t>33</w:t>
        </w:r>
        <w:r w:rsidR="007C541A" w:rsidRPr="00E351E0">
          <w:rPr>
            <w:webHidden/>
            <w:sz w:val="24"/>
            <w:szCs w:val="24"/>
          </w:rPr>
          <w:fldChar w:fldCharType="end"/>
        </w:r>
      </w:hyperlink>
    </w:p>
    <w:p w:rsidR="007C541A" w:rsidRPr="00E351E0" w:rsidRDefault="00E2391C" w:rsidP="00E351E0">
      <w:pPr>
        <w:pStyle w:val="TJ3"/>
        <w:tabs>
          <w:tab w:val="left" w:pos="1320"/>
          <w:tab w:val="right" w:pos="8777"/>
        </w:tabs>
        <w:spacing w:after="0" w:line="240" w:lineRule="auto"/>
        <w:ind w:left="709" w:hanging="709"/>
        <w:rPr>
          <w:rFonts w:eastAsiaTheme="minorEastAsia"/>
          <w:bCs w:val="0"/>
          <w:noProof/>
          <w:color w:val="auto"/>
          <w:sz w:val="24"/>
          <w:szCs w:val="24"/>
          <w:u w:val="none"/>
          <w:lang w:eastAsia="hu-HU"/>
        </w:rPr>
      </w:pPr>
      <w:hyperlink w:anchor="_Toc478463380" w:history="1">
        <w:r w:rsidR="007C541A" w:rsidRPr="00E351E0">
          <w:rPr>
            <w:rStyle w:val="Hiperhivatkozs"/>
            <w:rFonts w:eastAsia="Times New Roman"/>
            <w:noProof/>
            <w:color w:val="auto"/>
            <w:sz w:val="24"/>
            <w:szCs w:val="24"/>
            <w:u w:val="none"/>
            <w:lang w:eastAsia="hu-HU"/>
          </w:rPr>
          <w:t>8.3.1.</w:t>
        </w:r>
        <w:r w:rsidR="007C541A" w:rsidRPr="00E351E0">
          <w:rPr>
            <w:rFonts w:eastAsiaTheme="minorEastAsia"/>
            <w:bCs w:val="0"/>
            <w:noProof/>
            <w:color w:val="auto"/>
            <w:sz w:val="24"/>
            <w:szCs w:val="24"/>
            <w:u w:val="none"/>
            <w:lang w:eastAsia="hu-HU"/>
          </w:rPr>
          <w:tab/>
        </w:r>
        <w:r w:rsidR="007C541A" w:rsidRPr="00E351E0">
          <w:rPr>
            <w:rStyle w:val="Hiperhivatkozs"/>
            <w:rFonts w:eastAsia="Times New Roman"/>
            <w:noProof/>
            <w:color w:val="auto"/>
            <w:sz w:val="24"/>
            <w:szCs w:val="24"/>
            <w:u w:val="none"/>
            <w:lang w:eastAsia="hu-HU"/>
          </w:rPr>
          <w:t>Az elítéltnél birtokában tartható tárgyak</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_Toc478463380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33</w:t>
        </w:r>
        <w:r w:rsidR="007C541A" w:rsidRPr="00E351E0">
          <w:rPr>
            <w:noProof/>
            <w:webHidden/>
            <w:color w:val="auto"/>
            <w:sz w:val="24"/>
            <w:szCs w:val="24"/>
            <w:u w:val="none"/>
          </w:rPr>
          <w:fldChar w:fldCharType="end"/>
        </w:r>
      </w:hyperlink>
    </w:p>
    <w:p w:rsidR="007C541A" w:rsidRPr="00E351E0" w:rsidRDefault="00E2391C" w:rsidP="00E351E0">
      <w:pPr>
        <w:pStyle w:val="TJ3"/>
        <w:tabs>
          <w:tab w:val="left" w:pos="1320"/>
          <w:tab w:val="right" w:pos="8777"/>
        </w:tabs>
        <w:spacing w:after="0" w:line="240" w:lineRule="auto"/>
        <w:ind w:left="709" w:hanging="709"/>
        <w:rPr>
          <w:rFonts w:eastAsiaTheme="minorEastAsia"/>
          <w:bCs w:val="0"/>
          <w:noProof/>
          <w:color w:val="auto"/>
          <w:sz w:val="24"/>
          <w:szCs w:val="24"/>
          <w:u w:val="none"/>
          <w:lang w:eastAsia="hu-HU"/>
        </w:rPr>
      </w:pPr>
      <w:hyperlink w:anchor="_Toc478463381" w:history="1">
        <w:r w:rsidR="007C541A" w:rsidRPr="00E351E0">
          <w:rPr>
            <w:rStyle w:val="Hiperhivatkozs"/>
            <w:rFonts w:eastAsia="Times New Roman"/>
            <w:noProof/>
            <w:color w:val="auto"/>
            <w:sz w:val="24"/>
            <w:szCs w:val="24"/>
            <w:u w:val="none"/>
            <w:lang w:eastAsia="hu-HU"/>
          </w:rPr>
          <w:t>8.3.2.</w:t>
        </w:r>
        <w:r w:rsidR="007C541A" w:rsidRPr="00E351E0">
          <w:rPr>
            <w:rFonts w:eastAsiaTheme="minorEastAsia"/>
            <w:bCs w:val="0"/>
            <w:noProof/>
            <w:color w:val="auto"/>
            <w:sz w:val="24"/>
            <w:szCs w:val="24"/>
            <w:u w:val="none"/>
            <w:lang w:eastAsia="hu-HU"/>
          </w:rPr>
          <w:tab/>
        </w:r>
        <w:r w:rsidR="007C541A" w:rsidRPr="00E351E0">
          <w:rPr>
            <w:rStyle w:val="Hiperhivatkozs"/>
            <w:rFonts w:eastAsia="Times New Roman"/>
            <w:noProof/>
            <w:color w:val="auto"/>
            <w:sz w:val="24"/>
            <w:szCs w:val="24"/>
            <w:u w:val="none"/>
            <w:lang w:eastAsia="hu-HU"/>
          </w:rPr>
          <w:t>Az elítélt felszerelése</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_Toc478463381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33</w:t>
        </w:r>
        <w:r w:rsidR="007C541A" w:rsidRPr="00E351E0">
          <w:rPr>
            <w:noProof/>
            <w:webHidden/>
            <w:color w:val="auto"/>
            <w:sz w:val="24"/>
            <w:szCs w:val="24"/>
            <w:u w:val="none"/>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82" w:history="1">
        <w:r w:rsidR="007C541A" w:rsidRPr="00E351E0">
          <w:rPr>
            <w:rStyle w:val="Hiperhivatkozs"/>
            <w:color w:val="auto"/>
            <w:sz w:val="24"/>
            <w:szCs w:val="24"/>
            <w:u w:val="none"/>
          </w:rPr>
          <w:t>8.4.</w:t>
        </w:r>
        <w:r w:rsidR="007C541A" w:rsidRPr="00E351E0">
          <w:rPr>
            <w:rFonts w:eastAsiaTheme="minorEastAsia"/>
            <w:bCs w:val="0"/>
            <w:sz w:val="24"/>
            <w:szCs w:val="24"/>
            <w:lang w:eastAsia="hu-HU"/>
          </w:rPr>
          <w:tab/>
        </w:r>
        <w:r w:rsidR="007C541A" w:rsidRPr="00E351E0">
          <w:rPr>
            <w:rStyle w:val="Hiperhivatkozs"/>
            <w:color w:val="auto"/>
            <w:sz w:val="24"/>
            <w:szCs w:val="24"/>
            <w:u w:val="none"/>
          </w:rPr>
          <w:t>Tájékoztatás</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_Toc478463382 \h </w:instrText>
        </w:r>
        <w:r w:rsidR="007C541A" w:rsidRPr="00E351E0">
          <w:rPr>
            <w:webHidden/>
            <w:sz w:val="24"/>
            <w:szCs w:val="24"/>
          </w:rPr>
        </w:r>
        <w:r w:rsidR="007C541A" w:rsidRPr="00E351E0">
          <w:rPr>
            <w:webHidden/>
            <w:sz w:val="24"/>
            <w:szCs w:val="24"/>
          </w:rPr>
          <w:fldChar w:fldCharType="separate"/>
        </w:r>
        <w:r w:rsidR="005E500E">
          <w:rPr>
            <w:webHidden/>
            <w:sz w:val="24"/>
            <w:szCs w:val="24"/>
          </w:rPr>
          <w:t>33</w:t>
        </w:r>
        <w:r w:rsidR="007C541A" w:rsidRPr="00E351E0">
          <w:rPr>
            <w:webHidden/>
            <w:sz w:val="24"/>
            <w:szCs w:val="24"/>
          </w:rPr>
          <w:fldChar w:fldCharType="end"/>
        </w:r>
      </w:hyperlink>
    </w:p>
    <w:p w:rsidR="007C541A" w:rsidRDefault="00E2391C" w:rsidP="00E351E0">
      <w:pPr>
        <w:pStyle w:val="TJ2"/>
        <w:ind w:left="709" w:hanging="709"/>
        <w:rPr>
          <w:rStyle w:val="Hiperhivatkozs"/>
          <w:color w:val="auto"/>
          <w:sz w:val="24"/>
          <w:szCs w:val="24"/>
          <w:u w:val="none"/>
        </w:rPr>
      </w:pPr>
      <w:hyperlink w:anchor="_Toc478463383" w:history="1">
        <w:r w:rsidR="007C541A" w:rsidRPr="00E351E0">
          <w:rPr>
            <w:rStyle w:val="Hiperhivatkozs"/>
            <w:color w:val="auto"/>
            <w:sz w:val="24"/>
            <w:szCs w:val="24"/>
            <w:u w:val="none"/>
          </w:rPr>
          <w:t>8.5.</w:t>
        </w:r>
        <w:r w:rsidR="007C541A" w:rsidRPr="00E351E0">
          <w:rPr>
            <w:rFonts w:eastAsiaTheme="minorEastAsia"/>
            <w:bCs w:val="0"/>
            <w:sz w:val="24"/>
            <w:szCs w:val="24"/>
            <w:lang w:eastAsia="hu-HU"/>
          </w:rPr>
          <w:tab/>
        </w:r>
        <w:r w:rsidR="007C541A" w:rsidRPr="00E351E0">
          <w:rPr>
            <w:rStyle w:val="Hiperhivatkozs"/>
            <w:color w:val="auto"/>
            <w:sz w:val="24"/>
            <w:szCs w:val="24"/>
            <w:u w:val="none"/>
          </w:rPr>
          <w:t>Az elítéltek megismerése és részlegre helyezése</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_Toc478463383 \h </w:instrText>
        </w:r>
        <w:r w:rsidR="007C541A" w:rsidRPr="00E351E0">
          <w:rPr>
            <w:webHidden/>
            <w:sz w:val="24"/>
            <w:szCs w:val="24"/>
          </w:rPr>
        </w:r>
        <w:r w:rsidR="007C541A" w:rsidRPr="00E351E0">
          <w:rPr>
            <w:webHidden/>
            <w:sz w:val="24"/>
            <w:szCs w:val="24"/>
          </w:rPr>
          <w:fldChar w:fldCharType="separate"/>
        </w:r>
        <w:r w:rsidR="005E500E">
          <w:rPr>
            <w:webHidden/>
            <w:sz w:val="24"/>
            <w:szCs w:val="24"/>
          </w:rPr>
          <w:t>34</w:t>
        </w:r>
        <w:r w:rsidR="007C541A" w:rsidRPr="00E351E0">
          <w:rPr>
            <w:webHidden/>
            <w:sz w:val="24"/>
            <w:szCs w:val="24"/>
          </w:rPr>
          <w:fldChar w:fldCharType="end"/>
        </w:r>
      </w:hyperlink>
    </w:p>
    <w:p w:rsidR="009728F5" w:rsidRPr="009728F5" w:rsidRDefault="009728F5" w:rsidP="0039789D">
      <w:pPr>
        <w:spacing w:after="0" w:line="240" w:lineRule="auto"/>
        <w:rPr>
          <w:noProof/>
        </w:rPr>
      </w:pPr>
    </w:p>
    <w:p w:rsidR="007C541A" w:rsidRPr="00E351E0" w:rsidRDefault="00E2391C" w:rsidP="00E351E0">
      <w:pPr>
        <w:pStyle w:val="TJ1"/>
        <w:tabs>
          <w:tab w:val="left" w:pos="440"/>
          <w:tab w:val="right" w:pos="8777"/>
        </w:tabs>
        <w:spacing w:before="0" w:after="0"/>
        <w:ind w:left="709" w:hanging="709"/>
        <w:rPr>
          <w:rFonts w:eastAsiaTheme="minorEastAsia"/>
          <w:b w:val="0"/>
          <w:caps w:val="0"/>
          <w:noProof/>
          <w:color w:val="auto"/>
          <w:sz w:val="24"/>
          <w:szCs w:val="24"/>
          <w:u w:val="none"/>
        </w:rPr>
      </w:pPr>
      <w:hyperlink w:anchor="_Toc478463384" w:history="1">
        <w:r w:rsidR="007C541A" w:rsidRPr="00E351E0">
          <w:rPr>
            <w:rStyle w:val="Hiperhivatkozs"/>
            <w:noProof/>
            <w:color w:val="auto"/>
            <w:sz w:val="24"/>
            <w:szCs w:val="24"/>
            <w:u w:val="none"/>
          </w:rPr>
          <w:t>9.</w:t>
        </w:r>
        <w:r w:rsidR="007C541A" w:rsidRPr="00E351E0">
          <w:rPr>
            <w:rFonts w:eastAsiaTheme="minorEastAsia"/>
            <w:b w:val="0"/>
            <w:caps w:val="0"/>
            <w:noProof/>
            <w:color w:val="auto"/>
            <w:sz w:val="24"/>
            <w:szCs w:val="24"/>
            <w:u w:val="none"/>
          </w:rPr>
          <w:tab/>
        </w:r>
        <w:r w:rsidR="009728F5">
          <w:rPr>
            <w:rFonts w:eastAsiaTheme="minorEastAsia"/>
            <w:b w:val="0"/>
            <w:caps w:val="0"/>
            <w:noProof/>
            <w:color w:val="auto"/>
            <w:sz w:val="24"/>
            <w:szCs w:val="24"/>
            <w:u w:val="none"/>
          </w:rPr>
          <w:tab/>
        </w:r>
        <w:r w:rsidR="007C541A" w:rsidRPr="00E351E0">
          <w:rPr>
            <w:rStyle w:val="Hiperhivatkozs"/>
            <w:noProof/>
            <w:color w:val="auto"/>
            <w:sz w:val="24"/>
            <w:szCs w:val="24"/>
            <w:u w:val="none"/>
          </w:rPr>
          <w:t>Általános elhelyezési szabályok</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_Toc478463384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35</w:t>
        </w:r>
        <w:r w:rsidR="007C541A" w:rsidRPr="00E351E0">
          <w:rPr>
            <w:noProof/>
            <w:webHidden/>
            <w:color w:val="auto"/>
            <w:sz w:val="24"/>
            <w:szCs w:val="24"/>
            <w:u w:val="none"/>
          </w:rPr>
          <w:fldChar w:fldCharType="end"/>
        </w:r>
      </w:hyperlink>
    </w:p>
    <w:p w:rsidR="007C541A" w:rsidRPr="00E351E0" w:rsidRDefault="00E2391C" w:rsidP="00E351E0">
      <w:pPr>
        <w:pStyle w:val="TJ2"/>
        <w:rPr>
          <w:rFonts w:eastAsiaTheme="minorEastAsia"/>
          <w:bCs w:val="0"/>
          <w:sz w:val="24"/>
          <w:szCs w:val="24"/>
          <w:lang w:eastAsia="hu-HU"/>
        </w:rPr>
      </w:pPr>
      <w:hyperlink w:anchor="_Toc478463385" w:history="1">
        <w:r w:rsidR="007C541A" w:rsidRPr="00E351E0">
          <w:rPr>
            <w:rStyle w:val="Hiperhivatkozs"/>
            <w:color w:val="auto"/>
            <w:sz w:val="24"/>
            <w:szCs w:val="24"/>
            <w:u w:val="none"/>
          </w:rPr>
          <w:t>9.1.</w:t>
        </w:r>
        <w:r w:rsidR="007C541A" w:rsidRPr="00E351E0">
          <w:rPr>
            <w:rFonts w:eastAsiaTheme="minorEastAsia"/>
            <w:bCs w:val="0"/>
            <w:sz w:val="24"/>
            <w:szCs w:val="24"/>
            <w:lang w:eastAsia="hu-HU"/>
          </w:rPr>
          <w:tab/>
        </w:r>
        <w:r w:rsidR="007C541A" w:rsidRPr="00E351E0">
          <w:rPr>
            <w:rStyle w:val="Hiperhivatkozs"/>
            <w:color w:val="auto"/>
            <w:sz w:val="24"/>
            <w:szCs w:val="24"/>
            <w:u w:val="none"/>
          </w:rPr>
          <w:t>Elkülönítés az elhelyezés során</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_Toc478463385 \h </w:instrText>
        </w:r>
        <w:r w:rsidR="007C541A" w:rsidRPr="00E351E0">
          <w:rPr>
            <w:webHidden/>
            <w:sz w:val="24"/>
            <w:szCs w:val="24"/>
          </w:rPr>
        </w:r>
        <w:r w:rsidR="007C541A" w:rsidRPr="00E351E0">
          <w:rPr>
            <w:webHidden/>
            <w:sz w:val="24"/>
            <w:szCs w:val="24"/>
          </w:rPr>
          <w:fldChar w:fldCharType="separate"/>
        </w:r>
        <w:r w:rsidR="005E500E">
          <w:rPr>
            <w:webHidden/>
            <w:sz w:val="24"/>
            <w:szCs w:val="24"/>
          </w:rPr>
          <w:t>35</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86" w:history="1">
        <w:r w:rsidR="007C541A" w:rsidRPr="00E351E0">
          <w:rPr>
            <w:rStyle w:val="Hiperhivatkozs"/>
            <w:color w:val="auto"/>
            <w:sz w:val="24"/>
            <w:szCs w:val="24"/>
            <w:u w:val="none"/>
          </w:rPr>
          <w:t>9.2.</w:t>
        </w:r>
        <w:r w:rsidR="007C541A" w:rsidRPr="00E351E0">
          <w:rPr>
            <w:rFonts w:eastAsiaTheme="minorEastAsia"/>
            <w:bCs w:val="0"/>
            <w:sz w:val="24"/>
            <w:szCs w:val="24"/>
            <w:lang w:eastAsia="hu-HU"/>
          </w:rPr>
          <w:tab/>
        </w:r>
        <w:r w:rsidR="007C541A" w:rsidRPr="00E351E0">
          <w:rPr>
            <w:rStyle w:val="Hiperhivatkozs"/>
            <w:color w:val="auto"/>
            <w:sz w:val="24"/>
            <w:szCs w:val="24"/>
            <w:u w:val="none"/>
          </w:rPr>
          <w:t>Együttes elhelyezés, tartózkodás</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_Toc478463386 \h </w:instrText>
        </w:r>
        <w:r w:rsidR="007C541A" w:rsidRPr="00E351E0">
          <w:rPr>
            <w:webHidden/>
            <w:sz w:val="24"/>
            <w:szCs w:val="24"/>
          </w:rPr>
        </w:r>
        <w:r w:rsidR="007C541A" w:rsidRPr="00E351E0">
          <w:rPr>
            <w:webHidden/>
            <w:sz w:val="24"/>
            <w:szCs w:val="24"/>
          </w:rPr>
          <w:fldChar w:fldCharType="separate"/>
        </w:r>
        <w:r w:rsidR="005E500E">
          <w:rPr>
            <w:webHidden/>
            <w:sz w:val="24"/>
            <w:szCs w:val="24"/>
          </w:rPr>
          <w:t>35</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87" w:history="1">
        <w:r w:rsidR="007C541A" w:rsidRPr="00E351E0">
          <w:rPr>
            <w:rStyle w:val="Hiperhivatkozs"/>
            <w:color w:val="auto"/>
            <w:sz w:val="24"/>
            <w:szCs w:val="24"/>
            <w:u w:val="none"/>
          </w:rPr>
          <w:t>9.3.</w:t>
        </w:r>
        <w:r w:rsidR="007C541A" w:rsidRPr="00E351E0">
          <w:rPr>
            <w:rFonts w:eastAsiaTheme="minorEastAsia"/>
            <w:bCs w:val="0"/>
            <w:sz w:val="24"/>
            <w:szCs w:val="24"/>
            <w:lang w:eastAsia="hu-HU"/>
          </w:rPr>
          <w:tab/>
        </w:r>
        <w:r w:rsidR="007C541A" w:rsidRPr="00E351E0">
          <w:rPr>
            <w:rStyle w:val="Hiperhivatkozs"/>
            <w:color w:val="auto"/>
            <w:sz w:val="24"/>
            <w:szCs w:val="24"/>
            <w:u w:val="none"/>
          </w:rPr>
          <w:t>Az elhelyezés módja</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_Toc478463387 \h </w:instrText>
        </w:r>
        <w:r w:rsidR="007C541A" w:rsidRPr="00E351E0">
          <w:rPr>
            <w:webHidden/>
            <w:sz w:val="24"/>
            <w:szCs w:val="24"/>
          </w:rPr>
        </w:r>
        <w:r w:rsidR="007C541A" w:rsidRPr="00E351E0">
          <w:rPr>
            <w:webHidden/>
            <w:sz w:val="24"/>
            <w:szCs w:val="24"/>
          </w:rPr>
          <w:fldChar w:fldCharType="separate"/>
        </w:r>
        <w:r w:rsidR="005E500E">
          <w:rPr>
            <w:webHidden/>
            <w:sz w:val="24"/>
            <w:szCs w:val="24"/>
          </w:rPr>
          <w:t>36</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88" w:history="1">
        <w:r w:rsidR="007C541A" w:rsidRPr="00E351E0">
          <w:rPr>
            <w:rStyle w:val="Hiperhivatkozs"/>
            <w:color w:val="auto"/>
            <w:sz w:val="24"/>
            <w:szCs w:val="24"/>
            <w:u w:val="none"/>
          </w:rPr>
          <w:t>9.4.</w:t>
        </w:r>
        <w:r w:rsidR="007C541A" w:rsidRPr="00E351E0">
          <w:rPr>
            <w:rFonts w:eastAsiaTheme="minorEastAsia"/>
            <w:bCs w:val="0"/>
            <w:sz w:val="24"/>
            <w:szCs w:val="24"/>
            <w:lang w:eastAsia="hu-HU"/>
          </w:rPr>
          <w:tab/>
        </w:r>
        <w:r w:rsidR="007C541A" w:rsidRPr="00E351E0">
          <w:rPr>
            <w:rStyle w:val="Hiperhivatkozs"/>
            <w:color w:val="auto"/>
            <w:sz w:val="24"/>
            <w:szCs w:val="24"/>
            <w:u w:val="none"/>
          </w:rPr>
          <w:t>Élettér</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_Toc478463388 \h </w:instrText>
        </w:r>
        <w:r w:rsidR="007C541A" w:rsidRPr="00E351E0">
          <w:rPr>
            <w:webHidden/>
            <w:sz w:val="24"/>
            <w:szCs w:val="24"/>
          </w:rPr>
        </w:r>
        <w:r w:rsidR="007C541A" w:rsidRPr="00E351E0">
          <w:rPr>
            <w:webHidden/>
            <w:sz w:val="24"/>
            <w:szCs w:val="24"/>
          </w:rPr>
          <w:fldChar w:fldCharType="separate"/>
        </w:r>
        <w:r w:rsidR="005E500E">
          <w:rPr>
            <w:webHidden/>
            <w:sz w:val="24"/>
            <w:szCs w:val="24"/>
          </w:rPr>
          <w:t>37</w:t>
        </w:r>
        <w:r w:rsidR="007C541A" w:rsidRPr="00E351E0">
          <w:rPr>
            <w:webHidden/>
            <w:sz w:val="24"/>
            <w:szCs w:val="24"/>
          </w:rPr>
          <w:fldChar w:fldCharType="end"/>
        </w:r>
      </w:hyperlink>
    </w:p>
    <w:p w:rsidR="007C541A" w:rsidRDefault="00E2391C" w:rsidP="00E351E0">
      <w:pPr>
        <w:pStyle w:val="TJ2"/>
        <w:ind w:left="709" w:hanging="709"/>
        <w:rPr>
          <w:rStyle w:val="Hiperhivatkozs"/>
          <w:color w:val="auto"/>
          <w:sz w:val="24"/>
          <w:szCs w:val="24"/>
          <w:u w:val="none"/>
        </w:rPr>
      </w:pPr>
      <w:hyperlink w:anchor="_Toc478463389" w:history="1">
        <w:r w:rsidR="007C541A" w:rsidRPr="00E351E0">
          <w:rPr>
            <w:rStyle w:val="Hiperhivatkozs"/>
            <w:color w:val="auto"/>
            <w:sz w:val="24"/>
            <w:szCs w:val="24"/>
            <w:u w:val="none"/>
          </w:rPr>
          <w:t>9.5.</w:t>
        </w:r>
        <w:r w:rsidR="007C541A" w:rsidRPr="00E351E0">
          <w:rPr>
            <w:rFonts w:eastAsiaTheme="minorEastAsia"/>
            <w:bCs w:val="0"/>
            <w:sz w:val="24"/>
            <w:szCs w:val="24"/>
            <w:lang w:eastAsia="hu-HU"/>
          </w:rPr>
          <w:tab/>
        </w:r>
        <w:r w:rsidR="007C541A" w:rsidRPr="00E351E0">
          <w:rPr>
            <w:rStyle w:val="Hiperhivatkozs"/>
            <w:color w:val="auto"/>
            <w:sz w:val="24"/>
            <w:szCs w:val="24"/>
            <w:u w:val="none"/>
          </w:rPr>
          <w:t>Egyéb helyiségek és létesítmények</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_Toc478463389 \h </w:instrText>
        </w:r>
        <w:r w:rsidR="007C541A" w:rsidRPr="00E351E0">
          <w:rPr>
            <w:webHidden/>
            <w:sz w:val="24"/>
            <w:szCs w:val="24"/>
          </w:rPr>
        </w:r>
        <w:r w:rsidR="007C541A" w:rsidRPr="00E351E0">
          <w:rPr>
            <w:webHidden/>
            <w:sz w:val="24"/>
            <w:szCs w:val="24"/>
          </w:rPr>
          <w:fldChar w:fldCharType="separate"/>
        </w:r>
        <w:r w:rsidR="005E500E">
          <w:rPr>
            <w:webHidden/>
            <w:sz w:val="24"/>
            <w:szCs w:val="24"/>
          </w:rPr>
          <w:t>37</w:t>
        </w:r>
        <w:r w:rsidR="007C541A" w:rsidRPr="00E351E0">
          <w:rPr>
            <w:webHidden/>
            <w:sz w:val="24"/>
            <w:szCs w:val="24"/>
          </w:rPr>
          <w:fldChar w:fldCharType="end"/>
        </w:r>
      </w:hyperlink>
    </w:p>
    <w:p w:rsidR="009728F5" w:rsidRPr="009728F5" w:rsidRDefault="009728F5" w:rsidP="0039789D">
      <w:pPr>
        <w:spacing w:after="0" w:line="240" w:lineRule="auto"/>
        <w:rPr>
          <w:noProof/>
        </w:rPr>
      </w:pPr>
    </w:p>
    <w:p w:rsidR="007C541A" w:rsidRPr="00E351E0" w:rsidRDefault="00E2391C" w:rsidP="00E351E0">
      <w:pPr>
        <w:pStyle w:val="TJ1"/>
        <w:tabs>
          <w:tab w:val="left" w:pos="660"/>
          <w:tab w:val="right" w:pos="8777"/>
        </w:tabs>
        <w:spacing w:before="0" w:after="0"/>
        <w:ind w:left="709" w:hanging="709"/>
        <w:rPr>
          <w:rFonts w:eastAsiaTheme="minorEastAsia"/>
          <w:b w:val="0"/>
          <w:caps w:val="0"/>
          <w:noProof/>
          <w:color w:val="auto"/>
          <w:sz w:val="24"/>
          <w:szCs w:val="24"/>
          <w:u w:val="none"/>
        </w:rPr>
      </w:pPr>
      <w:hyperlink w:anchor="_Toc478463390" w:history="1">
        <w:r w:rsidR="007C541A" w:rsidRPr="00E351E0">
          <w:rPr>
            <w:rStyle w:val="Hiperhivatkozs"/>
            <w:noProof/>
            <w:color w:val="auto"/>
            <w:sz w:val="24"/>
            <w:szCs w:val="24"/>
            <w:u w:val="none"/>
          </w:rPr>
          <w:t>10.</w:t>
        </w:r>
        <w:r w:rsidR="007C541A" w:rsidRPr="00E351E0">
          <w:rPr>
            <w:rFonts w:eastAsiaTheme="minorEastAsia"/>
            <w:b w:val="0"/>
            <w:caps w:val="0"/>
            <w:noProof/>
            <w:color w:val="auto"/>
            <w:sz w:val="24"/>
            <w:szCs w:val="24"/>
            <w:u w:val="none"/>
          </w:rPr>
          <w:tab/>
        </w:r>
        <w:r w:rsidR="007C541A" w:rsidRPr="00E351E0">
          <w:rPr>
            <w:rStyle w:val="Hiperhivatkozs"/>
            <w:noProof/>
            <w:color w:val="auto"/>
            <w:sz w:val="24"/>
            <w:szCs w:val="24"/>
            <w:u w:val="none"/>
          </w:rPr>
          <w:t>Az általános elhelyezés speciális szabályai</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_Toc478463390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38</w:t>
        </w:r>
        <w:r w:rsidR="007C541A" w:rsidRPr="00E351E0">
          <w:rPr>
            <w:noProof/>
            <w:webHidden/>
            <w:color w:val="auto"/>
            <w:sz w:val="24"/>
            <w:szCs w:val="24"/>
            <w:u w:val="none"/>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91" w:history="1">
        <w:r w:rsidR="007C541A" w:rsidRPr="00E351E0">
          <w:rPr>
            <w:rStyle w:val="Hiperhivatkozs"/>
            <w:color w:val="auto"/>
            <w:sz w:val="24"/>
            <w:szCs w:val="24"/>
            <w:u w:val="none"/>
          </w:rPr>
          <w:t>10.1.</w:t>
        </w:r>
        <w:r w:rsidR="007C541A" w:rsidRPr="00E351E0">
          <w:rPr>
            <w:rFonts w:eastAsiaTheme="minorEastAsia"/>
            <w:bCs w:val="0"/>
            <w:sz w:val="24"/>
            <w:szCs w:val="24"/>
            <w:lang w:eastAsia="hu-HU"/>
          </w:rPr>
          <w:tab/>
        </w:r>
        <w:r w:rsidR="007C541A" w:rsidRPr="00E351E0">
          <w:rPr>
            <w:rStyle w:val="Hiperhivatkozs"/>
            <w:color w:val="auto"/>
            <w:sz w:val="24"/>
            <w:szCs w:val="24"/>
            <w:u w:val="none"/>
          </w:rPr>
          <w:t>Közüzemi ellátás</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_Toc478463391 \h </w:instrText>
        </w:r>
        <w:r w:rsidR="007C541A" w:rsidRPr="00E351E0">
          <w:rPr>
            <w:webHidden/>
            <w:sz w:val="24"/>
            <w:szCs w:val="24"/>
          </w:rPr>
        </w:r>
        <w:r w:rsidR="007C541A" w:rsidRPr="00E351E0">
          <w:rPr>
            <w:webHidden/>
            <w:sz w:val="24"/>
            <w:szCs w:val="24"/>
          </w:rPr>
          <w:fldChar w:fldCharType="separate"/>
        </w:r>
        <w:r w:rsidR="005E500E">
          <w:rPr>
            <w:webHidden/>
            <w:sz w:val="24"/>
            <w:szCs w:val="24"/>
          </w:rPr>
          <w:t>38</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92" w:history="1">
        <w:r w:rsidR="007C541A" w:rsidRPr="00E351E0">
          <w:rPr>
            <w:rStyle w:val="Hiperhivatkozs"/>
            <w:color w:val="auto"/>
            <w:sz w:val="24"/>
            <w:szCs w:val="24"/>
            <w:u w:val="none"/>
          </w:rPr>
          <w:t>10.2.</w:t>
        </w:r>
        <w:r w:rsidR="007C541A" w:rsidRPr="00E351E0">
          <w:rPr>
            <w:rFonts w:eastAsiaTheme="minorEastAsia"/>
            <w:bCs w:val="0"/>
            <w:sz w:val="24"/>
            <w:szCs w:val="24"/>
            <w:lang w:eastAsia="hu-HU"/>
          </w:rPr>
          <w:tab/>
        </w:r>
        <w:r w:rsidR="007C541A" w:rsidRPr="00E351E0">
          <w:rPr>
            <w:rStyle w:val="Hiperhivatkozs"/>
            <w:color w:val="auto"/>
            <w:sz w:val="24"/>
            <w:szCs w:val="24"/>
            <w:u w:val="none"/>
          </w:rPr>
          <w:t>Szolgáltatások</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_Toc478463392 \h </w:instrText>
        </w:r>
        <w:r w:rsidR="007C541A" w:rsidRPr="00E351E0">
          <w:rPr>
            <w:webHidden/>
            <w:sz w:val="24"/>
            <w:szCs w:val="24"/>
          </w:rPr>
        </w:r>
        <w:r w:rsidR="007C541A" w:rsidRPr="00E351E0">
          <w:rPr>
            <w:webHidden/>
            <w:sz w:val="24"/>
            <w:szCs w:val="24"/>
          </w:rPr>
          <w:fldChar w:fldCharType="separate"/>
        </w:r>
        <w:r w:rsidR="005E500E">
          <w:rPr>
            <w:webHidden/>
            <w:sz w:val="24"/>
            <w:szCs w:val="24"/>
          </w:rPr>
          <w:t>38</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93" w:history="1">
        <w:r w:rsidR="007C541A" w:rsidRPr="00E351E0">
          <w:rPr>
            <w:rStyle w:val="Hiperhivatkozs"/>
            <w:color w:val="auto"/>
            <w:sz w:val="24"/>
            <w:szCs w:val="24"/>
            <w:u w:val="none"/>
          </w:rPr>
          <w:t>10.3.</w:t>
        </w:r>
        <w:r w:rsidR="007C541A" w:rsidRPr="00E351E0">
          <w:rPr>
            <w:rFonts w:eastAsiaTheme="minorEastAsia"/>
            <w:bCs w:val="0"/>
            <w:sz w:val="24"/>
            <w:szCs w:val="24"/>
            <w:lang w:eastAsia="hu-HU"/>
          </w:rPr>
          <w:tab/>
        </w:r>
        <w:r w:rsidR="007C541A" w:rsidRPr="00E351E0">
          <w:rPr>
            <w:rStyle w:val="Hiperhivatkozs"/>
            <w:color w:val="auto"/>
            <w:sz w:val="24"/>
            <w:szCs w:val="24"/>
            <w:u w:val="none"/>
          </w:rPr>
          <w:t>Az intézet tisztántartása</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_Toc478463393 \h </w:instrText>
        </w:r>
        <w:r w:rsidR="007C541A" w:rsidRPr="00E351E0">
          <w:rPr>
            <w:webHidden/>
            <w:sz w:val="24"/>
            <w:szCs w:val="24"/>
          </w:rPr>
        </w:r>
        <w:r w:rsidR="007C541A" w:rsidRPr="00E351E0">
          <w:rPr>
            <w:webHidden/>
            <w:sz w:val="24"/>
            <w:szCs w:val="24"/>
          </w:rPr>
          <w:fldChar w:fldCharType="separate"/>
        </w:r>
        <w:r w:rsidR="005E500E">
          <w:rPr>
            <w:webHidden/>
            <w:sz w:val="24"/>
            <w:szCs w:val="24"/>
          </w:rPr>
          <w:t>38</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94" w:history="1">
        <w:r w:rsidR="007C541A" w:rsidRPr="00E351E0">
          <w:rPr>
            <w:rStyle w:val="Hiperhivatkozs"/>
            <w:color w:val="auto"/>
            <w:sz w:val="24"/>
            <w:szCs w:val="24"/>
            <w:u w:val="none"/>
          </w:rPr>
          <w:t>10.4.</w:t>
        </w:r>
        <w:r w:rsidR="007C541A" w:rsidRPr="00E351E0">
          <w:rPr>
            <w:rFonts w:eastAsiaTheme="minorEastAsia"/>
            <w:bCs w:val="0"/>
            <w:sz w:val="24"/>
            <w:szCs w:val="24"/>
            <w:lang w:eastAsia="hu-HU"/>
          </w:rPr>
          <w:tab/>
        </w:r>
        <w:r w:rsidR="007C541A" w:rsidRPr="00E351E0">
          <w:rPr>
            <w:rStyle w:val="Hiperhivatkozs"/>
            <w:color w:val="auto"/>
            <w:sz w:val="24"/>
            <w:szCs w:val="24"/>
            <w:u w:val="none"/>
          </w:rPr>
          <w:t>Az elítélt tisztálkodási lehetőségeinek biztosítása</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_Toc478463394 \h </w:instrText>
        </w:r>
        <w:r w:rsidR="007C541A" w:rsidRPr="00E351E0">
          <w:rPr>
            <w:webHidden/>
            <w:sz w:val="24"/>
            <w:szCs w:val="24"/>
          </w:rPr>
        </w:r>
        <w:r w:rsidR="007C541A" w:rsidRPr="00E351E0">
          <w:rPr>
            <w:webHidden/>
            <w:sz w:val="24"/>
            <w:szCs w:val="24"/>
          </w:rPr>
          <w:fldChar w:fldCharType="separate"/>
        </w:r>
        <w:r w:rsidR="005E500E">
          <w:rPr>
            <w:webHidden/>
            <w:sz w:val="24"/>
            <w:szCs w:val="24"/>
          </w:rPr>
          <w:t>39</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95" w:history="1">
        <w:r w:rsidR="007C541A" w:rsidRPr="00E351E0">
          <w:rPr>
            <w:rStyle w:val="Hiperhivatkozs"/>
            <w:color w:val="auto"/>
            <w:sz w:val="24"/>
            <w:szCs w:val="24"/>
            <w:u w:val="none"/>
          </w:rPr>
          <w:t>10.5.</w:t>
        </w:r>
        <w:r w:rsidR="007C541A" w:rsidRPr="00E351E0">
          <w:rPr>
            <w:rFonts w:eastAsiaTheme="minorEastAsia"/>
            <w:bCs w:val="0"/>
            <w:sz w:val="24"/>
            <w:szCs w:val="24"/>
            <w:lang w:eastAsia="hu-HU"/>
          </w:rPr>
          <w:tab/>
        </w:r>
        <w:r w:rsidR="007C541A" w:rsidRPr="00E351E0">
          <w:rPr>
            <w:rStyle w:val="Hiperhivatkozs"/>
            <w:color w:val="auto"/>
            <w:sz w:val="24"/>
            <w:szCs w:val="24"/>
            <w:u w:val="none"/>
          </w:rPr>
          <w:t>Ruházati ellátás</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_Toc478463395 \h </w:instrText>
        </w:r>
        <w:r w:rsidR="007C541A" w:rsidRPr="00E351E0">
          <w:rPr>
            <w:webHidden/>
            <w:sz w:val="24"/>
            <w:szCs w:val="24"/>
          </w:rPr>
        </w:r>
        <w:r w:rsidR="007C541A" w:rsidRPr="00E351E0">
          <w:rPr>
            <w:webHidden/>
            <w:sz w:val="24"/>
            <w:szCs w:val="24"/>
          </w:rPr>
          <w:fldChar w:fldCharType="separate"/>
        </w:r>
        <w:r w:rsidR="005E500E">
          <w:rPr>
            <w:webHidden/>
            <w:sz w:val="24"/>
            <w:szCs w:val="24"/>
          </w:rPr>
          <w:t>39</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396" w:history="1">
        <w:r w:rsidR="007C541A" w:rsidRPr="00E351E0">
          <w:rPr>
            <w:rStyle w:val="Hiperhivatkozs"/>
            <w:color w:val="auto"/>
            <w:sz w:val="24"/>
            <w:szCs w:val="24"/>
            <w:u w:val="none"/>
          </w:rPr>
          <w:t>10.6.</w:t>
        </w:r>
        <w:r w:rsidR="007C541A" w:rsidRPr="00E351E0">
          <w:rPr>
            <w:rFonts w:eastAsiaTheme="minorEastAsia"/>
            <w:bCs w:val="0"/>
            <w:sz w:val="24"/>
            <w:szCs w:val="24"/>
            <w:lang w:eastAsia="hu-HU"/>
          </w:rPr>
          <w:tab/>
        </w:r>
        <w:r w:rsidR="007C541A" w:rsidRPr="00E351E0">
          <w:rPr>
            <w:rStyle w:val="Hiperhivatkozs"/>
            <w:color w:val="auto"/>
            <w:sz w:val="24"/>
            <w:szCs w:val="24"/>
            <w:u w:val="none"/>
          </w:rPr>
          <w:t>Élelmezés</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_Toc478463396 \h </w:instrText>
        </w:r>
        <w:r w:rsidR="007C541A" w:rsidRPr="00E351E0">
          <w:rPr>
            <w:webHidden/>
            <w:sz w:val="24"/>
            <w:szCs w:val="24"/>
          </w:rPr>
        </w:r>
        <w:r w:rsidR="007C541A" w:rsidRPr="00E351E0">
          <w:rPr>
            <w:webHidden/>
            <w:sz w:val="24"/>
            <w:szCs w:val="24"/>
          </w:rPr>
          <w:fldChar w:fldCharType="separate"/>
        </w:r>
        <w:r w:rsidR="005E500E">
          <w:rPr>
            <w:webHidden/>
            <w:sz w:val="24"/>
            <w:szCs w:val="24"/>
          </w:rPr>
          <w:t>41</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400" w:history="1">
        <w:r w:rsidR="007C541A" w:rsidRPr="00E351E0">
          <w:rPr>
            <w:rStyle w:val="Hiperhivatkozs"/>
            <w:color w:val="auto"/>
            <w:sz w:val="24"/>
            <w:szCs w:val="24"/>
            <w:u w:val="none"/>
          </w:rPr>
          <w:t>10.7.</w:t>
        </w:r>
        <w:r w:rsidR="007C541A" w:rsidRPr="00E351E0">
          <w:rPr>
            <w:rFonts w:eastAsiaTheme="minorEastAsia"/>
            <w:bCs w:val="0"/>
            <w:sz w:val="24"/>
            <w:szCs w:val="24"/>
            <w:lang w:eastAsia="hu-HU"/>
          </w:rPr>
          <w:tab/>
        </w:r>
        <w:r w:rsidR="007C541A" w:rsidRPr="00E351E0">
          <w:rPr>
            <w:rStyle w:val="Hiperhivatkozs"/>
            <w:color w:val="auto"/>
            <w:sz w:val="24"/>
            <w:szCs w:val="24"/>
            <w:u w:val="none"/>
          </w:rPr>
          <w:t>A szükségleti cikkek vásárlása</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_Toc478463400 \h </w:instrText>
        </w:r>
        <w:r w:rsidR="007C541A" w:rsidRPr="00E351E0">
          <w:rPr>
            <w:webHidden/>
            <w:sz w:val="24"/>
            <w:szCs w:val="24"/>
          </w:rPr>
        </w:r>
        <w:r w:rsidR="007C541A" w:rsidRPr="00E351E0">
          <w:rPr>
            <w:webHidden/>
            <w:sz w:val="24"/>
            <w:szCs w:val="24"/>
          </w:rPr>
          <w:fldChar w:fldCharType="separate"/>
        </w:r>
        <w:r w:rsidR="005E500E">
          <w:rPr>
            <w:webHidden/>
            <w:sz w:val="24"/>
            <w:szCs w:val="24"/>
          </w:rPr>
          <w:t>42</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401" w:history="1">
        <w:r w:rsidR="007C541A" w:rsidRPr="00E351E0">
          <w:rPr>
            <w:rStyle w:val="Hiperhivatkozs"/>
            <w:color w:val="auto"/>
            <w:sz w:val="24"/>
            <w:szCs w:val="24"/>
            <w:u w:val="none"/>
          </w:rPr>
          <w:t>10.8.</w:t>
        </w:r>
        <w:r w:rsidR="007C541A" w:rsidRPr="00E351E0">
          <w:rPr>
            <w:rFonts w:eastAsiaTheme="minorEastAsia"/>
            <w:bCs w:val="0"/>
            <w:sz w:val="24"/>
            <w:szCs w:val="24"/>
            <w:lang w:eastAsia="hu-HU"/>
          </w:rPr>
          <w:tab/>
        </w:r>
        <w:r w:rsidR="007C541A" w:rsidRPr="00E351E0">
          <w:rPr>
            <w:rStyle w:val="Hiperhivatkozs"/>
            <w:color w:val="auto"/>
            <w:sz w:val="24"/>
            <w:szCs w:val="24"/>
            <w:u w:val="none"/>
          </w:rPr>
          <w:t>A fogvatartottak egészségügyi ellátása</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_Toc478463401 \h </w:instrText>
        </w:r>
        <w:r w:rsidR="007C541A" w:rsidRPr="00E351E0">
          <w:rPr>
            <w:webHidden/>
            <w:sz w:val="24"/>
            <w:szCs w:val="24"/>
          </w:rPr>
        </w:r>
        <w:r w:rsidR="007C541A" w:rsidRPr="00E351E0">
          <w:rPr>
            <w:webHidden/>
            <w:sz w:val="24"/>
            <w:szCs w:val="24"/>
          </w:rPr>
          <w:fldChar w:fldCharType="separate"/>
        </w:r>
        <w:r w:rsidR="005E500E">
          <w:rPr>
            <w:webHidden/>
            <w:sz w:val="24"/>
            <w:szCs w:val="24"/>
          </w:rPr>
          <w:t>43</w:t>
        </w:r>
        <w:r w:rsidR="007C541A" w:rsidRPr="00E351E0">
          <w:rPr>
            <w:webHidden/>
            <w:sz w:val="24"/>
            <w:szCs w:val="24"/>
          </w:rPr>
          <w:fldChar w:fldCharType="end"/>
        </w:r>
      </w:hyperlink>
    </w:p>
    <w:p w:rsidR="007C541A" w:rsidRPr="00E351E0" w:rsidRDefault="00E2391C" w:rsidP="00E351E0">
      <w:pPr>
        <w:pStyle w:val="TJ3"/>
        <w:tabs>
          <w:tab w:val="left" w:pos="1320"/>
          <w:tab w:val="right" w:pos="8777"/>
        </w:tabs>
        <w:spacing w:after="0" w:line="240" w:lineRule="auto"/>
        <w:ind w:left="709" w:hanging="709"/>
        <w:rPr>
          <w:rFonts w:eastAsiaTheme="minorEastAsia"/>
          <w:bCs w:val="0"/>
          <w:noProof/>
          <w:color w:val="auto"/>
          <w:sz w:val="24"/>
          <w:szCs w:val="24"/>
          <w:u w:val="none"/>
          <w:lang w:eastAsia="hu-HU"/>
        </w:rPr>
      </w:pPr>
      <w:hyperlink w:anchor="_Toc478463402" w:history="1">
        <w:r w:rsidR="007C541A" w:rsidRPr="00E351E0">
          <w:rPr>
            <w:rStyle w:val="Hiperhivatkozs"/>
            <w:noProof/>
            <w:color w:val="auto"/>
            <w:sz w:val="24"/>
            <w:szCs w:val="24"/>
            <w:u w:val="none"/>
          </w:rPr>
          <w:t>10.8.1.</w:t>
        </w:r>
        <w:r w:rsidR="007C541A" w:rsidRPr="00E351E0">
          <w:rPr>
            <w:rFonts w:eastAsiaTheme="minorEastAsia"/>
            <w:bCs w:val="0"/>
            <w:noProof/>
            <w:color w:val="auto"/>
            <w:sz w:val="24"/>
            <w:szCs w:val="24"/>
            <w:u w:val="none"/>
            <w:lang w:eastAsia="hu-HU"/>
          </w:rPr>
          <w:tab/>
        </w:r>
        <w:r w:rsidR="007C541A" w:rsidRPr="00E351E0">
          <w:rPr>
            <w:rStyle w:val="Hiperhivatkozs"/>
            <w:noProof/>
            <w:color w:val="auto"/>
            <w:sz w:val="24"/>
            <w:szCs w:val="24"/>
            <w:u w:val="none"/>
          </w:rPr>
          <w:t>Gyógyszerrel és gyógyászati segédeszközzel történő ellátás</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_Toc478463402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43</w:t>
        </w:r>
        <w:r w:rsidR="007C541A" w:rsidRPr="00E351E0">
          <w:rPr>
            <w:noProof/>
            <w:webHidden/>
            <w:color w:val="auto"/>
            <w:sz w:val="24"/>
            <w:szCs w:val="24"/>
            <w:u w:val="none"/>
          </w:rPr>
          <w:fldChar w:fldCharType="end"/>
        </w:r>
      </w:hyperlink>
    </w:p>
    <w:p w:rsidR="007C541A" w:rsidRPr="00E351E0" w:rsidRDefault="00E2391C" w:rsidP="00E351E0">
      <w:pPr>
        <w:pStyle w:val="TJ3"/>
        <w:tabs>
          <w:tab w:val="left" w:pos="1320"/>
          <w:tab w:val="right" w:pos="8777"/>
        </w:tabs>
        <w:spacing w:after="0" w:line="240" w:lineRule="auto"/>
        <w:ind w:left="709" w:hanging="709"/>
        <w:rPr>
          <w:rFonts w:eastAsiaTheme="minorEastAsia"/>
          <w:bCs w:val="0"/>
          <w:noProof/>
          <w:color w:val="auto"/>
          <w:sz w:val="24"/>
          <w:szCs w:val="24"/>
          <w:u w:val="none"/>
          <w:lang w:eastAsia="hu-HU"/>
        </w:rPr>
      </w:pPr>
      <w:hyperlink w:anchor="_Toc478463403" w:history="1">
        <w:r w:rsidR="007C541A" w:rsidRPr="00E351E0">
          <w:rPr>
            <w:rStyle w:val="Hiperhivatkozs"/>
            <w:noProof/>
            <w:color w:val="auto"/>
            <w:sz w:val="24"/>
            <w:szCs w:val="24"/>
            <w:u w:val="none"/>
          </w:rPr>
          <w:t>10.8.2.</w:t>
        </w:r>
        <w:r w:rsidR="007C541A" w:rsidRPr="00E351E0">
          <w:rPr>
            <w:rFonts w:eastAsiaTheme="minorEastAsia"/>
            <w:bCs w:val="0"/>
            <w:noProof/>
            <w:color w:val="auto"/>
            <w:sz w:val="24"/>
            <w:szCs w:val="24"/>
            <w:u w:val="none"/>
            <w:lang w:eastAsia="hu-HU"/>
          </w:rPr>
          <w:tab/>
        </w:r>
        <w:r w:rsidR="007C541A" w:rsidRPr="00E351E0">
          <w:rPr>
            <w:rStyle w:val="Hiperhivatkozs"/>
            <w:noProof/>
            <w:color w:val="auto"/>
            <w:sz w:val="24"/>
            <w:szCs w:val="24"/>
            <w:u w:val="none"/>
          </w:rPr>
          <w:t>Betegjogok</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_Toc478463403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44</w:t>
        </w:r>
        <w:r w:rsidR="007C541A" w:rsidRPr="00E351E0">
          <w:rPr>
            <w:noProof/>
            <w:webHidden/>
            <w:color w:val="auto"/>
            <w:sz w:val="24"/>
            <w:szCs w:val="24"/>
            <w:u w:val="none"/>
          </w:rPr>
          <w:fldChar w:fldCharType="end"/>
        </w:r>
      </w:hyperlink>
    </w:p>
    <w:p w:rsidR="007C541A" w:rsidRPr="00E351E0" w:rsidRDefault="00E2391C" w:rsidP="00E351E0">
      <w:pPr>
        <w:pStyle w:val="TJ3"/>
        <w:tabs>
          <w:tab w:val="left" w:pos="1320"/>
          <w:tab w:val="right" w:pos="8777"/>
        </w:tabs>
        <w:spacing w:after="0" w:line="240" w:lineRule="auto"/>
        <w:ind w:left="709" w:hanging="709"/>
        <w:rPr>
          <w:rFonts w:eastAsiaTheme="minorEastAsia"/>
          <w:bCs w:val="0"/>
          <w:noProof/>
          <w:color w:val="auto"/>
          <w:sz w:val="24"/>
          <w:szCs w:val="24"/>
          <w:u w:val="none"/>
          <w:lang w:eastAsia="hu-HU"/>
        </w:rPr>
      </w:pPr>
      <w:hyperlink w:anchor="_Toc478463404" w:history="1">
        <w:r w:rsidR="007C541A" w:rsidRPr="00E351E0">
          <w:rPr>
            <w:rStyle w:val="Hiperhivatkozs"/>
            <w:noProof/>
            <w:color w:val="auto"/>
            <w:sz w:val="24"/>
            <w:szCs w:val="24"/>
            <w:u w:val="none"/>
          </w:rPr>
          <w:t>10.8.3.</w:t>
        </w:r>
        <w:r w:rsidR="007C541A" w:rsidRPr="00E351E0">
          <w:rPr>
            <w:rFonts w:eastAsiaTheme="minorEastAsia"/>
            <w:bCs w:val="0"/>
            <w:noProof/>
            <w:color w:val="auto"/>
            <w:sz w:val="24"/>
            <w:szCs w:val="24"/>
            <w:u w:val="none"/>
            <w:lang w:eastAsia="hu-HU"/>
          </w:rPr>
          <w:tab/>
        </w:r>
        <w:r w:rsidR="007C541A" w:rsidRPr="00E351E0">
          <w:rPr>
            <w:rStyle w:val="Hiperhivatkozs"/>
            <w:noProof/>
            <w:color w:val="auto"/>
            <w:sz w:val="24"/>
            <w:szCs w:val="24"/>
            <w:u w:val="none"/>
          </w:rPr>
          <w:t>Orvosválasztás joga</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_Toc478463404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44</w:t>
        </w:r>
        <w:r w:rsidR="007C541A" w:rsidRPr="00E351E0">
          <w:rPr>
            <w:noProof/>
            <w:webHidden/>
            <w:color w:val="auto"/>
            <w:sz w:val="24"/>
            <w:szCs w:val="24"/>
            <w:u w:val="none"/>
          </w:rPr>
          <w:fldChar w:fldCharType="end"/>
        </w:r>
      </w:hyperlink>
    </w:p>
    <w:p w:rsidR="007C541A" w:rsidRPr="00E351E0" w:rsidRDefault="00E2391C" w:rsidP="00E351E0">
      <w:pPr>
        <w:pStyle w:val="TJ3"/>
        <w:tabs>
          <w:tab w:val="left" w:pos="1320"/>
          <w:tab w:val="right" w:pos="8777"/>
        </w:tabs>
        <w:spacing w:after="0" w:line="240" w:lineRule="auto"/>
        <w:ind w:left="709" w:hanging="709"/>
        <w:rPr>
          <w:rFonts w:eastAsiaTheme="minorEastAsia"/>
          <w:bCs w:val="0"/>
          <w:noProof/>
          <w:color w:val="auto"/>
          <w:sz w:val="24"/>
          <w:szCs w:val="24"/>
          <w:u w:val="none"/>
          <w:lang w:eastAsia="hu-HU"/>
        </w:rPr>
      </w:pPr>
      <w:hyperlink w:anchor="_Toc478463405" w:history="1">
        <w:r w:rsidR="007C541A" w:rsidRPr="00E351E0">
          <w:rPr>
            <w:rStyle w:val="Hiperhivatkozs"/>
            <w:noProof/>
            <w:color w:val="auto"/>
            <w:sz w:val="24"/>
            <w:szCs w:val="24"/>
            <w:u w:val="none"/>
          </w:rPr>
          <w:t>10.8.4.</w:t>
        </w:r>
        <w:r w:rsidR="007C541A" w:rsidRPr="00E351E0">
          <w:rPr>
            <w:rFonts w:eastAsiaTheme="minorEastAsia"/>
            <w:bCs w:val="0"/>
            <w:noProof/>
            <w:color w:val="auto"/>
            <w:sz w:val="24"/>
            <w:szCs w:val="24"/>
            <w:u w:val="none"/>
            <w:lang w:eastAsia="hu-HU"/>
          </w:rPr>
          <w:tab/>
        </w:r>
        <w:r w:rsidR="007C541A" w:rsidRPr="00E351E0">
          <w:rPr>
            <w:rStyle w:val="Hiperhivatkozs"/>
            <w:noProof/>
            <w:color w:val="auto"/>
            <w:sz w:val="24"/>
            <w:szCs w:val="24"/>
            <w:u w:val="none"/>
          </w:rPr>
          <w:t>Sürgősségi orvosi ellátás</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_Toc478463405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44</w:t>
        </w:r>
        <w:r w:rsidR="007C541A" w:rsidRPr="00E351E0">
          <w:rPr>
            <w:noProof/>
            <w:webHidden/>
            <w:color w:val="auto"/>
            <w:sz w:val="24"/>
            <w:szCs w:val="24"/>
            <w:u w:val="none"/>
          </w:rPr>
          <w:fldChar w:fldCharType="end"/>
        </w:r>
      </w:hyperlink>
    </w:p>
    <w:p w:rsidR="007C541A" w:rsidRDefault="00E2391C" w:rsidP="00E351E0">
      <w:pPr>
        <w:pStyle w:val="TJ3"/>
        <w:tabs>
          <w:tab w:val="left" w:pos="1320"/>
          <w:tab w:val="right" w:pos="8777"/>
        </w:tabs>
        <w:spacing w:after="0" w:line="240" w:lineRule="auto"/>
        <w:ind w:left="709" w:hanging="709"/>
        <w:rPr>
          <w:rStyle w:val="Hiperhivatkozs"/>
          <w:noProof/>
          <w:color w:val="auto"/>
          <w:sz w:val="24"/>
          <w:szCs w:val="24"/>
          <w:u w:val="none"/>
        </w:rPr>
      </w:pPr>
      <w:hyperlink w:anchor="_Toc478463406" w:history="1">
        <w:r w:rsidR="007C541A" w:rsidRPr="00E351E0">
          <w:rPr>
            <w:rStyle w:val="Hiperhivatkozs"/>
            <w:noProof/>
            <w:color w:val="auto"/>
            <w:sz w:val="24"/>
            <w:szCs w:val="24"/>
            <w:u w:val="none"/>
          </w:rPr>
          <w:t>10.8.5.</w:t>
        </w:r>
        <w:r w:rsidR="007C541A" w:rsidRPr="00E351E0">
          <w:rPr>
            <w:rFonts w:eastAsiaTheme="minorEastAsia"/>
            <w:bCs w:val="0"/>
            <w:noProof/>
            <w:color w:val="auto"/>
            <w:sz w:val="24"/>
            <w:szCs w:val="24"/>
            <w:u w:val="none"/>
            <w:lang w:eastAsia="hu-HU"/>
          </w:rPr>
          <w:tab/>
        </w:r>
        <w:r w:rsidR="007C541A" w:rsidRPr="00E351E0">
          <w:rPr>
            <w:rStyle w:val="Hiperhivatkozs"/>
            <w:noProof/>
            <w:color w:val="auto"/>
            <w:sz w:val="24"/>
            <w:szCs w:val="24"/>
            <w:u w:val="none"/>
          </w:rPr>
          <w:t>Az egészségügyi elltás belső szabályai</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_Toc478463406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45</w:t>
        </w:r>
        <w:r w:rsidR="007C541A" w:rsidRPr="00E351E0">
          <w:rPr>
            <w:noProof/>
            <w:webHidden/>
            <w:color w:val="auto"/>
            <w:sz w:val="24"/>
            <w:szCs w:val="24"/>
            <w:u w:val="none"/>
          </w:rPr>
          <w:fldChar w:fldCharType="end"/>
        </w:r>
      </w:hyperlink>
    </w:p>
    <w:p w:rsidR="009728F5" w:rsidRPr="009728F5" w:rsidRDefault="009728F5" w:rsidP="009728F5">
      <w:pPr>
        <w:rPr>
          <w:noProof/>
        </w:rPr>
      </w:pPr>
    </w:p>
    <w:p w:rsidR="007C541A" w:rsidRPr="00E351E0" w:rsidRDefault="00E2391C" w:rsidP="00E351E0">
      <w:pPr>
        <w:pStyle w:val="TJ1"/>
        <w:tabs>
          <w:tab w:val="left" w:pos="660"/>
          <w:tab w:val="right" w:pos="8777"/>
        </w:tabs>
        <w:spacing w:before="0" w:after="0"/>
        <w:ind w:left="709" w:hanging="709"/>
        <w:rPr>
          <w:rFonts w:eastAsiaTheme="minorEastAsia"/>
          <w:b w:val="0"/>
          <w:caps w:val="0"/>
          <w:noProof/>
          <w:color w:val="auto"/>
          <w:sz w:val="24"/>
          <w:szCs w:val="24"/>
          <w:u w:val="none"/>
        </w:rPr>
      </w:pPr>
      <w:hyperlink w:anchor="_Toc478463408" w:history="1">
        <w:r w:rsidR="007C541A" w:rsidRPr="00E351E0">
          <w:rPr>
            <w:rStyle w:val="Hiperhivatkozs"/>
            <w:noProof/>
            <w:color w:val="auto"/>
            <w:sz w:val="24"/>
            <w:szCs w:val="24"/>
            <w:u w:val="none"/>
          </w:rPr>
          <w:t>11.</w:t>
        </w:r>
        <w:r w:rsidR="007C541A" w:rsidRPr="00E351E0">
          <w:rPr>
            <w:rFonts w:eastAsiaTheme="minorEastAsia"/>
            <w:b w:val="0"/>
            <w:caps w:val="0"/>
            <w:noProof/>
            <w:color w:val="auto"/>
            <w:sz w:val="24"/>
            <w:szCs w:val="24"/>
            <w:u w:val="none"/>
          </w:rPr>
          <w:tab/>
        </w:r>
        <w:r w:rsidR="007C541A" w:rsidRPr="00E351E0">
          <w:rPr>
            <w:rStyle w:val="Hiperhivatkozs"/>
            <w:noProof/>
            <w:color w:val="auto"/>
            <w:sz w:val="24"/>
            <w:szCs w:val="24"/>
            <w:u w:val="none"/>
          </w:rPr>
          <w:t>Szabadítási eljárás</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_Toc478463408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46</w:t>
        </w:r>
        <w:r w:rsidR="007C541A" w:rsidRPr="00E351E0">
          <w:rPr>
            <w:noProof/>
            <w:webHidden/>
            <w:color w:val="auto"/>
            <w:sz w:val="24"/>
            <w:szCs w:val="24"/>
            <w:u w:val="none"/>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409" w:history="1">
        <w:r w:rsidR="007C541A" w:rsidRPr="00E351E0">
          <w:rPr>
            <w:rStyle w:val="Hiperhivatkozs"/>
            <w:color w:val="auto"/>
            <w:sz w:val="24"/>
            <w:szCs w:val="24"/>
            <w:u w:val="none"/>
          </w:rPr>
          <w:t>11.1.</w:t>
        </w:r>
        <w:r w:rsidR="007C541A" w:rsidRPr="00E351E0">
          <w:rPr>
            <w:rFonts w:eastAsiaTheme="minorEastAsia"/>
            <w:bCs w:val="0"/>
            <w:sz w:val="24"/>
            <w:szCs w:val="24"/>
            <w:lang w:eastAsia="hu-HU"/>
          </w:rPr>
          <w:tab/>
        </w:r>
        <w:r w:rsidR="007C541A" w:rsidRPr="00E351E0">
          <w:rPr>
            <w:rStyle w:val="Hiperhivatkozs"/>
            <w:color w:val="auto"/>
            <w:sz w:val="24"/>
            <w:szCs w:val="24"/>
            <w:u w:val="none"/>
          </w:rPr>
          <w:t>A szabadítás</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_Toc478463409 \h </w:instrText>
        </w:r>
        <w:r w:rsidR="007C541A" w:rsidRPr="00E351E0">
          <w:rPr>
            <w:webHidden/>
            <w:sz w:val="24"/>
            <w:szCs w:val="24"/>
          </w:rPr>
        </w:r>
        <w:r w:rsidR="007C541A" w:rsidRPr="00E351E0">
          <w:rPr>
            <w:webHidden/>
            <w:sz w:val="24"/>
            <w:szCs w:val="24"/>
          </w:rPr>
          <w:fldChar w:fldCharType="separate"/>
        </w:r>
        <w:r w:rsidR="005E500E">
          <w:rPr>
            <w:webHidden/>
            <w:sz w:val="24"/>
            <w:szCs w:val="24"/>
          </w:rPr>
          <w:t>46</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410" w:history="1">
        <w:r w:rsidR="007C541A" w:rsidRPr="00E351E0">
          <w:rPr>
            <w:rStyle w:val="Hiperhivatkozs"/>
            <w:color w:val="auto"/>
            <w:sz w:val="24"/>
            <w:szCs w:val="24"/>
            <w:u w:val="none"/>
            <w:lang w:val="en"/>
          </w:rPr>
          <w:t>11.2.</w:t>
        </w:r>
        <w:r w:rsidR="007C541A" w:rsidRPr="00E351E0">
          <w:rPr>
            <w:rFonts w:eastAsiaTheme="minorEastAsia"/>
            <w:bCs w:val="0"/>
            <w:sz w:val="24"/>
            <w:szCs w:val="24"/>
            <w:lang w:eastAsia="hu-HU"/>
          </w:rPr>
          <w:tab/>
        </w:r>
        <w:r w:rsidR="007C541A" w:rsidRPr="00E351E0">
          <w:rPr>
            <w:rStyle w:val="Hiperhivatkozs"/>
            <w:color w:val="auto"/>
            <w:sz w:val="24"/>
            <w:szCs w:val="24"/>
            <w:u w:val="none"/>
            <w:lang w:val="en"/>
          </w:rPr>
          <w:t>A szabadítás ideje és szabályai</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_Toc478463410 \h </w:instrText>
        </w:r>
        <w:r w:rsidR="007C541A" w:rsidRPr="00E351E0">
          <w:rPr>
            <w:webHidden/>
            <w:sz w:val="24"/>
            <w:szCs w:val="24"/>
          </w:rPr>
        </w:r>
        <w:r w:rsidR="007C541A" w:rsidRPr="00E351E0">
          <w:rPr>
            <w:webHidden/>
            <w:sz w:val="24"/>
            <w:szCs w:val="24"/>
          </w:rPr>
          <w:fldChar w:fldCharType="separate"/>
        </w:r>
        <w:r w:rsidR="005E500E">
          <w:rPr>
            <w:webHidden/>
            <w:sz w:val="24"/>
            <w:szCs w:val="24"/>
          </w:rPr>
          <w:t>46</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411" w:history="1">
        <w:r w:rsidR="007C541A" w:rsidRPr="00E351E0">
          <w:rPr>
            <w:rStyle w:val="Hiperhivatkozs"/>
            <w:color w:val="auto"/>
            <w:sz w:val="24"/>
            <w:szCs w:val="24"/>
            <w:u w:val="none"/>
            <w:lang w:val="en"/>
          </w:rPr>
          <w:t>11.3.</w:t>
        </w:r>
        <w:r w:rsidR="007C541A" w:rsidRPr="00E351E0">
          <w:rPr>
            <w:rFonts w:eastAsiaTheme="minorEastAsia"/>
            <w:bCs w:val="0"/>
            <w:sz w:val="24"/>
            <w:szCs w:val="24"/>
            <w:lang w:eastAsia="hu-HU"/>
          </w:rPr>
          <w:tab/>
        </w:r>
        <w:r w:rsidR="007C541A" w:rsidRPr="00E351E0">
          <w:rPr>
            <w:rStyle w:val="Hiperhivatkozs"/>
            <w:color w:val="auto"/>
            <w:sz w:val="24"/>
            <w:szCs w:val="24"/>
            <w:u w:val="none"/>
            <w:lang w:val="en"/>
          </w:rPr>
          <w:t>Értesítés a szabadításról</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_Toc478463411 \h </w:instrText>
        </w:r>
        <w:r w:rsidR="007C541A" w:rsidRPr="00E351E0">
          <w:rPr>
            <w:webHidden/>
            <w:sz w:val="24"/>
            <w:szCs w:val="24"/>
          </w:rPr>
        </w:r>
        <w:r w:rsidR="007C541A" w:rsidRPr="00E351E0">
          <w:rPr>
            <w:webHidden/>
            <w:sz w:val="24"/>
            <w:szCs w:val="24"/>
          </w:rPr>
          <w:fldChar w:fldCharType="separate"/>
        </w:r>
        <w:r w:rsidR="005E500E">
          <w:rPr>
            <w:webHidden/>
            <w:sz w:val="24"/>
            <w:szCs w:val="24"/>
          </w:rPr>
          <w:t>46</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412" w:history="1">
        <w:r w:rsidR="007C541A" w:rsidRPr="00E351E0">
          <w:rPr>
            <w:rStyle w:val="Hiperhivatkozs"/>
            <w:rFonts w:eastAsiaTheme="majorEastAsia"/>
            <w:color w:val="auto"/>
            <w:sz w:val="24"/>
            <w:szCs w:val="24"/>
            <w:u w:val="none"/>
          </w:rPr>
          <w:t>11.4.</w:t>
        </w:r>
        <w:r w:rsidR="007C541A" w:rsidRPr="00E351E0">
          <w:rPr>
            <w:rFonts w:eastAsiaTheme="minorEastAsia"/>
            <w:bCs w:val="0"/>
            <w:sz w:val="24"/>
            <w:szCs w:val="24"/>
            <w:lang w:eastAsia="hu-HU"/>
          </w:rPr>
          <w:tab/>
        </w:r>
        <w:r w:rsidR="007C541A" w:rsidRPr="00E351E0">
          <w:rPr>
            <w:rStyle w:val="Hiperhivatkozs"/>
            <w:rFonts w:eastAsiaTheme="majorEastAsia"/>
            <w:color w:val="auto"/>
            <w:sz w:val="24"/>
            <w:szCs w:val="24"/>
            <w:u w:val="none"/>
          </w:rPr>
          <w:t>Eljárás szabadulás esetén</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_Toc478463412 \h </w:instrText>
        </w:r>
        <w:r w:rsidR="007C541A" w:rsidRPr="00E351E0">
          <w:rPr>
            <w:webHidden/>
            <w:sz w:val="24"/>
            <w:szCs w:val="24"/>
          </w:rPr>
        </w:r>
        <w:r w:rsidR="007C541A" w:rsidRPr="00E351E0">
          <w:rPr>
            <w:webHidden/>
            <w:sz w:val="24"/>
            <w:szCs w:val="24"/>
          </w:rPr>
          <w:fldChar w:fldCharType="separate"/>
        </w:r>
        <w:r w:rsidR="005E500E">
          <w:rPr>
            <w:webHidden/>
            <w:sz w:val="24"/>
            <w:szCs w:val="24"/>
          </w:rPr>
          <w:t>47</w:t>
        </w:r>
        <w:r w:rsidR="007C541A" w:rsidRPr="00E351E0">
          <w:rPr>
            <w:webHidden/>
            <w:sz w:val="24"/>
            <w:szCs w:val="24"/>
          </w:rPr>
          <w:fldChar w:fldCharType="end"/>
        </w:r>
      </w:hyperlink>
    </w:p>
    <w:p w:rsidR="007C541A" w:rsidRDefault="00E2391C" w:rsidP="00E351E0">
      <w:pPr>
        <w:pStyle w:val="TJ2"/>
        <w:ind w:left="709" w:hanging="709"/>
        <w:rPr>
          <w:rStyle w:val="Hiperhivatkozs"/>
          <w:color w:val="auto"/>
          <w:sz w:val="24"/>
          <w:szCs w:val="24"/>
          <w:u w:val="none"/>
        </w:rPr>
      </w:pPr>
      <w:hyperlink w:anchor="_Toc478463413" w:history="1">
        <w:r w:rsidR="007C541A" w:rsidRPr="00E351E0">
          <w:rPr>
            <w:rStyle w:val="Hiperhivatkozs"/>
            <w:rFonts w:eastAsiaTheme="majorEastAsia"/>
            <w:color w:val="auto"/>
            <w:sz w:val="24"/>
            <w:szCs w:val="24"/>
            <w:u w:val="none"/>
          </w:rPr>
          <w:t>11.5.</w:t>
        </w:r>
        <w:r w:rsidR="007C541A" w:rsidRPr="00E351E0">
          <w:rPr>
            <w:rFonts w:eastAsiaTheme="minorEastAsia"/>
            <w:bCs w:val="0"/>
            <w:sz w:val="24"/>
            <w:szCs w:val="24"/>
            <w:lang w:eastAsia="hu-HU"/>
          </w:rPr>
          <w:tab/>
        </w:r>
        <w:r w:rsidR="007C541A" w:rsidRPr="00E351E0">
          <w:rPr>
            <w:rStyle w:val="Hiperhivatkozs"/>
            <w:rFonts w:eastAsiaTheme="majorEastAsia"/>
            <w:color w:val="auto"/>
            <w:sz w:val="24"/>
            <w:szCs w:val="24"/>
            <w:u w:val="none"/>
          </w:rPr>
          <w:t>A szabadulási igazolás</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_Toc478463413 \h </w:instrText>
        </w:r>
        <w:r w:rsidR="007C541A" w:rsidRPr="00E351E0">
          <w:rPr>
            <w:webHidden/>
            <w:sz w:val="24"/>
            <w:szCs w:val="24"/>
          </w:rPr>
        </w:r>
        <w:r w:rsidR="007C541A" w:rsidRPr="00E351E0">
          <w:rPr>
            <w:webHidden/>
            <w:sz w:val="24"/>
            <w:szCs w:val="24"/>
          </w:rPr>
          <w:fldChar w:fldCharType="separate"/>
        </w:r>
        <w:r w:rsidR="005E500E">
          <w:rPr>
            <w:webHidden/>
            <w:sz w:val="24"/>
            <w:szCs w:val="24"/>
          </w:rPr>
          <w:t>47</w:t>
        </w:r>
        <w:r w:rsidR="007C541A" w:rsidRPr="00E351E0">
          <w:rPr>
            <w:webHidden/>
            <w:sz w:val="24"/>
            <w:szCs w:val="24"/>
          </w:rPr>
          <w:fldChar w:fldCharType="end"/>
        </w:r>
      </w:hyperlink>
    </w:p>
    <w:p w:rsidR="009728F5" w:rsidRPr="009728F5" w:rsidRDefault="009728F5" w:rsidP="009728F5">
      <w:pPr>
        <w:rPr>
          <w:noProof/>
        </w:rPr>
      </w:pPr>
    </w:p>
    <w:p w:rsidR="007C541A" w:rsidRPr="00E351E0" w:rsidRDefault="00E2391C" w:rsidP="00E351E0">
      <w:pPr>
        <w:pStyle w:val="TJ1"/>
        <w:tabs>
          <w:tab w:val="left" w:pos="660"/>
          <w:tab w:val="right" w:pos="8777"/>
        </w:tabs>
        <w:spacing w:before="0" w:after="0"/>
        <w:ind w:left="709" w:hanging="709"/>
        <w:rPr>
          <w:rFonts w:eastAsiaTheme="minorEastAsia"/>
          <w:b w:val="0"/>
          <w:caps w:val="0"/>
          <w:noProof/>
          <w:color w:val="auto"/>
          <w:sz w:val="24"/>
          <w:szCs w:val="24"/>
          <w:u w:val="none"/>
        </w:rPr>
      </w:pPr>
      <w:hyperlink w:anchor="_Toc478463414" w:history="1">
        <w:r w:rsidR="007C541A" w:rsidRPr="00E351E0">
          <w:rPr>
            <w:rStyle w:val="Hiperhivatkozs"/>
            <w:noProof/>
            <w:color w:val="auto"/>
            <w:sz w:val="24"/>
            <w:szCs w:val="24"/>
            <w:u w:val="none"/>
          </w:rPr>
          <w:t>12.</w:t>
        </w:r>
        <w:r w:rsidR="007C541A" w:rsidRPr="00E351E0">
          <w:rPr>
            <w:rFonts w:eastAsiaTheme="minorEastAsia"/>
            <w:b w:val="0"/>
            <w:caps w:val="0"/>
            <w:noProof/>
            <w:color w:val="auto"/>
            <w:sz w:val="24"/>
            <w:szCs w:val="24"/>
            <w:u w:val="none"/>
          </w:rPr>
          <w:tab/>
        </w:r>
        <w:r w:rsidR="007C541A" w:rsidRPr="00E351E0">
          <w:rPr>
            <w:rStyle w:val="Hiperhivatkozs"/>
            <w:noProof/>
            <w:color w:val="auto"/>
            <w:sz w:val="24"/>
            <w:szCs w:val="24"/>
            <w:u w:val="none"/>
          </w:rPr>
          <w:t>A fiatalkorúakra vonatkozó</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_Toc478463414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48</w:t>
        </w:r>
        <w:r w:rsidR="007C541A" w:rsidRPr="00E351E0">
          <w:rPr>
            <w:noProof/>
            <w:webHidden/>
            <w:color w:val="auto"/>
            <w:sz w:val="24"/>
            <w:szCs w:val="24"/>
            <w:u w:val="none"/>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415" w:history="1">
        <w:r w:rsidR="007C541A" w:rsidRPr="00E351E0">
          <w:rPr>
            <w:rStyle w:val="Hiperhivatkozs"/>
            <w:color w:val="auto"/>
            <w:sz w:val="24"/>
            <w:szCs w:val="24"/>
            <w:u w:val="none"/>
          </w:rPr>
          <w:t>12.1.</w:t>
        </w:r>
        <w:r w:rsidR="007C541A" w:rsidRPr="00E351E0">
          <w:rPr>
            <w:rFonts w:eastAsiaTheme="minorEastAsia"/>
            <w:bCs w:val="0"/>
            <w:sz w:val="24"/>
            <w:szCs w:val="24"/>
            <w:lang w:eastAsia="hu-HU"/>
          </w:rPr>
          <w:tab/>
        </w:r>
        <w:r w:rsidR="007C541A" w:rsidRPr="00E351E0">
          <w:rPr>
            <w:rStyle w:val="Hiperhivatkozs"/>
            <w:color w:val="auto"/>
            <w:sz w:val="24"/>
            <w:szCs w:val="24"/>
            <w:u w:val="none"/>
          </w:rPr>
          <w:t>Bevezetés</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_Toc478463415 \h </w:instrText>
        </w:r>
        <w:r w:rsidR="007C541A" w:rsidRPr="00E351E0">
          <w:rPr>
            <w:webHidden/>
            <w:sz w:val="24"/>
            <w:szCs w:val="24"/>
          </w:rPr>
        </w:r>
        <w:r w:rsidR="007C541A" w:rsidRPr="00E351E0">
          <w:rPr>
            <w:webHidden/>
            <w:sz w:val="24"/>
            <w:szCs w:val="24"/>
          </w:rPr>
          <w:fldChar w:fldCharType="separate"/>
        </w:r>
        <w:r w:rsidR="005E500E">
          <w:rPr>
            <w:webHidden/>
            <w:sz w:val="24"/>
            <w:szCs w:val="24"/>
          </w:rPr>
          <w:t>48</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416" w:history="1">
        <w:r w:rsidR="007C541A" w:rsidRPr="00E351E0">
          <w:rPr>
            <w:rStyle w:val="Hiperhivatkozs"/>
            <w:color w:val="auto"/>
            <w:sz w:val="24"/>
            <w:szCs w:val="24"/>
            <w:u w:val="none"/>
          </w:rPr>
          <w:t>12.2.</w:t>
        </w:r>
        <w:r w:rsidR="007C541A" w:rsidRPr="00E351E0">
          <w:rPr>
            <w:rFonts w:eastAsiaTheme="minorEastAsia"/>
            <w:bCs w:val="0"/>
            <w:sz w:val="24"/>
            <w:szCs w:val="24"/>
            <w:lang w:eastAsia="hu-HU"/>
          </w:rPr>
          <w:tab/>
        </w:r>
        <w:r w:rsidR="007C541A" w:rsidRPr="00E351E0">
          <w:rPr>
            <w:rStyle w:val="Hiperhivatkozs"/>
            <w:color w:val="auto"/>
            <w:sz w:val="24"/>
            <w:szCs w:val="24"/>
            <w:u w:val="none"/>
          </w:rPr>
          <w:t>Büntetőjogi szabályok</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_Toc478463416 \h </w:instrText>
        </w:r>
        <w:r w:rsidR="007C541A" w:rsidRPr="00E351E0">
          <w:rPr>
            <w:webHidden/>
            <w:sz w:val="24"/>
            <w:szCs w:val="24"/>
          </w:rPr>
        </w:r>
        <w:r w:rsidR="007C541A" w:rsidRPr="00E351E0">
          <w:rPr>
            <w:webHidden/>
            <w:sz w:val="24"/>
            <w:szCs w:val="24"/>
          </w:rPr>
          <w:fldChar w:fldCharType="separate"/>
        </w:r>
        <w:r w:rsidR="005E500E">
          <w:rPr>
            <w:webHidden/>
            <w:sz w:val="24"/>
            <w:szCs w:val="24"/>
          </w:rPr>
          <w:t>48</w:t>
        </w:r>
        <w:r w:rsidR="007C541A" w:rsidRPr="00E351E0">
          <w:rPr>
            <w:webHidden/>
            <w:sz w:val="24"/>
            <w:szCs w:val="24"/>
          </w:rPr>
          <w:fldChar w:fldCharType="end"/>
        </w:r>
      </w:hyperlink>
    </w:p>
    <w:p w:rsidR="007C541A" w:rsidRPr="00E351E0" w:rsidRDefault="00E2391C" w:rsidP="00E351E0">
      <w:pPr>
        <w:pStyle w:val="TJ3"/>
        <w:tabs>
          <w:tab w:val="left" w:pos="1320"/>
          <w:tab w:val="right" w:pos="8777"/>
        </w:tabs>
        <w:spacing w:after="0" w:line="240" w:lineRule="auto"/>
        <w:ind w:left="709" w:hanging="709"/>
        <w:rPr>
          <w:rFonts w:eastAsiaTheme="minorEastAsia"/>
          <w:bCs w:val="0"/>
          <w:noProof/>
          <w:color w:val="auto"/>
          <w:sz w:val="24"/>
          <w:szCs w:val="24"/>
          <w:u w:val="none"/>
          <w:lang w:eastAsia="hu-HU"/>
        </w:rPr>
      </w:pPr>
      <w:hyperlink w:anchor="_Toc478463417" w:history="1">
        <w:r w:rsidR="007C541A" w:rsidRPr="00E351E0">
          <w:rPr>
            <w:rStyle w:val="Hiperhivatkozs"/>
            <w:rFonts w:eastAsia="Calibri"/>
            <w:noProof/>
            <w:color w:val="auto"/>
            <w:sz w:val="24"/>
            <w:szCs w:val="24"/>
            <w:u w:val="none"/>
          </w:rPr>
          <w:t>12.2.1.</w:t>
        </w:r>
        <w:r w:rsidR="007C541A" w:rsidRPr="00E351E0">
          <w:rPr>
            <w:rFonts w:eastAsiaTheme="minorEastAsia"/>
            <w:bCs w:val="0"/>
            <w:noProof/>
            <w:color w:val="auto"/>
            <w:sz w:val="24"/>
            <w:szCs w:val="24"/>
            <w:u w:val="none"/>
            <w:lang w:eastAsia="hu-HU"/>
          </w:rPr>
          <w:tab/>
        </w:r>
        <w:r w:rsidR="007C541A" w:rsidRPr="00E351E0">
          <w:rPr>
            <w:rStyle w:val="Hiperhivatkozs"/>
            <w:rFonts w:eastAsia="Calibri"/>
            <w:noProof/>
            <w:color w:val="auto"/>
            <w:sz w:val="24"/>
            <w:szCs w:val="24"/>
            <w:u w:val="none"/>
          </w:rPr>
          <w:t>A fiatalkorúakkal szemben alkalmazható büntetések speciális szabályai</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_Toc478463417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48</w:t>
        </w:r>
        <w:r w:rsidR="007C541A" w:rsidRPr="00E351E0">
          <w:rPr>
            <w:noProof/>
            <w:webHidden/>
            <w:color w:val="auto"/>
            <w:sz w:val="24"/>
            <w:szCs w:val="24"/>
            <w:u w:val="none"/>
          </w:rPr>
          <w:fldChar w:fldCharType="end"/>
        </w:r>
      </w:hyperlink>
    </w:p>
    <w:p w:rsidR="007C541A" w:rsidRPr="00E351E0" w:rsidRDefault="00E2391C" w:rsidP="00E351E0">
      <w:pPr>
        <w:pStyle w:val="TJ3"/>
        <w:tabs>
          <w:tab w:val="left" w:pos="1320"/>
          <w:tab w:val="right" w:pos="8777"/>
        </w:tabs>
        <w:spacing w:after="0" w:line="240" w:lineRule="auto"/>
        <w:ind w:left="709" w:hanging="709"/>
        <w:rPr>
          <w:rFonts w:eastAsiaTheme="minorEastAsia"/>
          <w:bCs w:val="0"/>
          <w:noProof/>
          <w:color w:val="auto"/>
          <w:sz w:val="24"/>
          <w:szCs w:val="24"/>
          <w:u w:val="none"/>
          <w:lang w:eastAsia="hu-HU"/>
        </w:rPr>
      </w:pPr>
      <w:hyperlink w:anchor="_Toc478463418" w:history="1">
        <w:r w:rsidR="007C541A" w:rsidRPr="00E351E0">
          <w:rPr>
            <w:rStyle w:val="Hiperhivatkozs"/>
            <w:rFonts w:eastAsia="Calibri"/>
            <w:noProof/>
            <w:color w:val="auto"/>
            <w:sz w:val="24"/>
            <w:szCs w:val="24"/>
            <w:u w:val="none"/>
          </w:rPr>
          <w:t>12.2.2.</w:t>
        </w:r>
        <w:r w:rsidR="007C541A" w:rsidRPr="00E351E0">
          <w:rPr>
            <w:rFonts w:eastAsiaTheme="minorEastAsia"/>
            <w:bCs w:val="0"/>
            <w:noProof/>
            <w:color w:val="auto"/>
            <w:sz w:val="24"/>
            <w:szCs w:val="24"/>
            <w:u w:val="none"/>
            <w:lang w:eastAsia="hu-HU"/>
          </w:rPr>
          <w:tab/>
        </w:r>
        <w:r w:rsidR="007C541A" w:rsidRPr="00E351E0">
          <w:rPr>
            <w:rStyle w:val="Hiperhivatkozs"/>
            <w:rFonts w:eastAsia="Calibri"/>
            <w:noProof/>
            <w:color w:val="auto"/>
            <w:sz w:val="24"/>
            <w:szCs w:val="24"/>
            <w:u w:val="none"/>
          </w:rPr>
          <w:t>A fiatalkorúakkal szemben alkalmazható intézkedések speciális szabályai</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_Toc478463418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49</w:t>
        </w:r>
        <w:r w:rsidR="007C541A" w:rsidRPr="00E351E0">
          <w:rPr>
            <w:noProof/>
            <w:webHidden/>
            <w:color w:val="auto"/>
            <w:sz w:val="24"/>
            <w:szCs w:val="24"/>
            <w:u w:val="none"/>
          </w:rPr>
          <w:fldChar w:fldCharType="end"/>
        </w:r>
      </w:hyperlink>
    </w:p>
    <w:p w:rsidR="007C541A" w:rsidRDefault="00E2391C" w:rsidP="00E351E0">
      <w:pPr>
        <w:pStyle w:val="TJ2"/>
        <w:ind w:left="709" w:hanging="709"/>
        <w:rPr>
          <w:rStyle w:val="Hiperhivatkozs"/>
          <w:color w:val="auto"/>
          <w:sz w:val="24"/>
          <w:szCs w:val="24"/>
          <w:u w:val="none"/>
        </w:rPr>
      </w:pPr>
      <w:hyperlink w:anchor="_Toc478463419" w:history="1">
        <w:r w:rsidR="007C541A" w:rsidRPr="00E351E0">
          <w:rPr>
            <w:rStyle w:val="Hiperhivatkozs"/>
            <w:rFonts w:eastAsia="Calibri"/>
            <w:color w:val="auto"/>
            <w:sz w:val="24"/>
            <w:szCs w:val="24"/>
            <w:u w:val="none"/>
          </w:rPr>
          <w:t>12.3.</w:t>
        </w:r>
        <w:r w:rsidR="007C541A" w:rsidRPr="00E351E0">
          <w:rPr>
            <w:rFonts w:eastAsiaTheme="minorEastAsia"/>
            <w:bCs w:val="0"/>
            <w:sz w:val="24"/>
            <w:szCs w:val="24"/>
            <w:lang w:eastAsia="hu-HU"/>
          </w:rPr>
          <w:tab/>
        </w:r>
        <w:r w:rsidR="007C541A" w:rsidRPr="00E351E0">
          <w:rPr>
            <w:rStyle w:val="Hiperhivatkozs"/>
            <w:rFonts w:eastAsia="Calibri"/>
            <w:color w:val="auto"/>
            <w:sz w:val="24"/>
            <w:szCs w:val="24"/>
            <w:u w:val="none"/>
          </w:rPr>
          <w:t>A szabadságvesztés tartama fiatalkorú esetén</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_Toc478463419 \h </w:instrText>
        </w:r>
        <w:r w:rsidR="007C541A" w:rsidRPr="00E351E0">
          <w:rPr>
            <w:webHidden/>
            <w:sz w:val="24"/>
            <w:szCs w:val="24"/>
          </w:rPr>
        </w:r>
        <w:r w:rsidR="007C541A" w:rsidRPr="00E351E0">
          <w:rPr>
            <w:webHidden/>
            <w:sz w:val="24"/>
            <w:szCs w:val="24"/>
          </w:rPr>
          <w:fldChar w:fldCharType="separate"/>
        </w:r>
        <w:r w:rsidR="005E500E">
          <w:rPr>
            <w:webHidden/>
            <w:sz w:val="24"/>
            <w:szCs w:val="24"/>
          </w:rPr>
          <w:t>50</w:t>
        </w:r>
        <w:r w:rsidR="007C541A" w:rsidRPr="00E351E0">
          <w:rPr>
            <w:webHidden/>
            <w:sz w:val="24"/>
            <w:szCs w:val="24"/>
          </w:rPr>
          <w:fldChar w:fldCharType="end"/>
        </w:r>
      </w:hyperlink>
    </w:p>
    <w:p w:rsidR="009728F5" w:rsidRPr="009728F5" w:rsidRDefault="009728F5" w:rsidP="009728F5">
      <w:pPr>
        <w:rPr>
          <w:noProof/>
        </w:rPr>
      </w:pPr>
    </w:p>
    <w:p w:rsidR="007C541A" w:rsidRPr="00E351E0" w:rsidRDefault="00E2391C" w:rsidP="00E351E0">
      <w:pPr>
        <w:pStyle w:val="TJ1"/>
        <w:tabs>
          <w:tab w:val="left" w:pos="660"/>
          <w:tab w:val="right" w:pos="8777"/>
        </w:tabs>
        <w:spacing w:before="0" w:after="0"/>
        <w:ind w:left="709" w:hanging="709"/>
        <w:rPr>
          <w:rFonts w:eastAsiaTheme="minorEastAsia"/>
          <w:b w:val="0"/>
          <w:caps w:val="0"/>
          <w:noProof/>
          <w:color w:val="auto"/>
          <w:sz w:val="24"/>
          <w:szCs w:val="24"/>
          <w:u w:val="none"/>
        </w:rPr>
      </w:pPr>
      <w:hyperlink w:anchor="_Toc478463420" w:history="1">
        <w:r w:rsidR="007C541A" w:rsidRPr="00E351E0">
          <w:rPr>
            <w:rStyle w:val="Hiperhivatkozs"/>
            <w:noProof/>
            <w:color w:val="auto"/>
            <w:sz w:val="24"/>
            <w:szCs w:val="24"/>
            <w:u w:val="none"/>
          </w:rPr>
          <w:t>13.</w:t>
        </w:r>
        <w:r w:rsidR="007C541A" w:rsidRPr="00E351E0">
          <w:rPr>
            <w:rFonts w:eastAsiaTheme="minorEastAsia"/>
            <w:b w:val="0"/>
            <w:caps w:val="0"/>
            <w:noProof/>
            <w:color w:val="auto"/>
            <w:sz w:val="24"/>
            <w:szCs w:val="24"/>
            <w:u w:val="none"/>
          </w:rPr>
          <w:tab/>
        </w:r>
        <w:r w:rsidR="007C541A" w:rsidRPr="00E351E0">
          <w:rPr>
            <w:rStyle w:val="Hiperhivatkozs"/>
            <w:noProof/>
            <w:color w:val="auto"/>
            <w:sz w:val="24"/>
            <w:szCs w:val="24"/>
            <w:u w:val="none"/>
          </w:rPr>
          <w:t>A büntetőjogi, a szabálysértési és a rendbírság helyébe lépő elzárás szabályai</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_Toc478463420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51</w:t>
        </w:r>
        <w:r w:rsidR="007C541A" w:rsidRPr="00E351E0">
          <w:rPr>
            <w:noProof/>
            <w:webHidden/>
            <w:color w:val="auto"/>
            <w:sz w:val="24"/>
            <w:szCs w:val="24"/>
            <w:u w:val="none"/>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421" w:history="1">
        <w:r w:rsidR="007C541A" w:rsidRPr="00E351E0">
          <w:rPr>
            <w:rStyle w:val="Hiperhivatkozs"/>
            <w:rFonts w:eastAsia="Calibri"/>
            <w:color w:val="auto"/>
            <w:sz w:val="24"/>
            <w:szCs w:val="24"/>
            <w:u w:val="none"/>
          </w:rPr>
          <w:t>13.1.</w:t>
        </w:r>
        <w:r w:rsidR="007C541A" w:rsidRPr="00E351E0">
          <w:rPr>
            <w:rFonts w:eastAsiaTheme="minorEastAsia"/>
            <w:bCs w:val="0"/>
            <w:sz w:val="24"/>
            <w:szCs w:val="24"/>
            <w:lang w:eastAsia="hu-HU"/>
          </w:rPr>
          <w:tab/>
        </w:r>
        <w:r w:rsidR="007C541A" w:rsidRPr="00E351E0">
          <w:rPr>
            <w:rStyle w:val="Hiperhivatkozs"/>
            <w:rFonts w:eastAsia="Calibri"/>
            <w:color w:val="auto"/>
            <w:sz w:val="24"/>
            <w:szCs w:val="24"/>
            <w:u w:val="none"/>
          </w:rPr>
          <w:t>Az elzárás végrehajtásának jogforrásai</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_Toc478463421 \h </w:instrText>
        </w:r>
        <w:r w:rsidR="007C541A" w:rsidRPr="00E351E0">
          <w:rPr>
            <w:webHidden/>
            <w:sz w:val="24"/>
            <w:szCs w:val="24"/>
          </w:rPr>
        </w:r>
        <w:r w:rsidR="007C541A" w:rsidRPr="00E351E0">
          <w:rPr>
            <w:webHidden/>
            <w:sz w:val="24"/>
            <w:szCs w:val="24"/>
          </w:rPr>
          <w:fldChar w:fldCharType="separate"/>
        </w:r>
        <w:r w:rsidR="005E500E">
          <w:rPr>
            <w:webHidden/>
            <w:sz w:val="24"/>
            <w:szCs w:val="24"/>
          </w:rPr>
          <w:t>51</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424" w:history="1">
        <w:r w:rsidR="007C541A" w:rsidRPr="00E351E0">
          <w:rPr>
            <w:rStyle w:val="Hiperhivatkozs"/>
            <w:color w:val="auto"/>
            <w:sz w:val="24"/>
            <w:szCs w:val="24"/>
            <w:u w:val="none"/>
          </w:rPr>
          <w:t>13.2.</w:t>
        </w:r>
        <w:r w:rsidR="007C541A" w:rsidRPr="00E351E0">
          <w:rPr>
            <w:rFonts w:eastAsiaTheme="minorEastAsia"/>
            <w:bCs w:val="0"/>
            <w:sz w:val="24"/>
            <w:szCs w:val="24"/>
            <w:lang w:eastAsia="hu-HU"/>
          </w:rPr>
          <w:tab/>
        </w:r>
        <w:r w:rsidR="007C541A" w:rsidRPr="00E351E0">
          <w:rPr>
            <w:rStyle w:val="Hiperhivatkozs"/>
            <w:color w:val="auto"/>
            <w:sz w:val="24"/>
            <w:szCs w:val="24"/>
            <w:u w:val="none"/>
          </w:rPr>
          <w:t>Az elzárás fajtái</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_Toc478463424 \h </w:instrText>
        </w:r>
        <w:r w:rsidR="007C541A" w:rsidRPr="00E351E0">
          <w:rPr>
            <w:webHidden/>
            <w:sz w:val="24"/>
            <w:szCs w:val="24"/>
          </w:rPr>
        </w:r>
        <w:r w:rsidR="007C541A" w:rsidRPr="00E351E0">
          <w:rPr>
            <w:webHidden/>
            <w:sz w:val="24"/>
            <w:szCs w:val="24"/>
          </w:rPr>
          <w:fldChar w:fldCharType="separate"/>
        </w:r>
        <w:r w:rsidR="005E500E">
          <w:rPr>
            <w:webHidden/>
            <w:sz w:val="24"/>
            <w:szCs w:val="24"/>
          </w:rPr>
          <w:t>51</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425" w:history="1">
        <w:r w:rsidR="007C541A" w:rsidRPr="00E351E0">
          <w:rPr>
            <w:rStyle w:val="Hiperhivatkozs"/>
            <w:rFonts w:eastAsia="Calibri"/>
            <w:color w:val="auto"/>
            <w:sz w:val="24"/>
            <w:szCs w:val="24"/>
            <w:u w:val="none"/>
          </w:rPr>
          <w:t>13.3.</w:t>
        </w:r>
        <w:r w:rsidR="007C541A" w:rsidRPr="00E351E0">
          <w:rPr>
            <w:rFonts w:eastAsiaTheme="minorEastAsia"/>
            <w:bCs w:val="0"/>
            <w:sz w:val="24"/>
            <w:szCs w:val="24"/>
            <w:lang w:eastAsia="hu-HU"/>
          </w:rPr>
          <w:tab/>
        </w:r>
        <w:r w:rsidR="007C541A" w:rsidRPr="00E351E0">
          <w:rPr>
            <w:rStyle w:val="Hiperhivatkozs"/>
            <w:rFonts w:eastAsia="Calibri"/>
            <w:color w:val="auto"/>
            <w:sz w:val="24"/>
            <w:szCs w:val="24"/>
            <w:u w:val="none"/>
          </w:rPr>
          <w:t>Az elzárás szabályai</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_Toc478463425 \h </w:instrText>
        </w:r>
        <w:r w:rsidR="007C541A" w:rsidRPr="00E351E0">
          <w:rPr>
            <w:webHidden/>
            <w:sz w:val="24"/>
            <w:szCs w:val="24"/>
          </w:rPr>
        </w:r>
        <w:r w:rsidR="007C541A" w:rsidRPr="00E351E0">
          <w:rPr>
            <w:webHidden/>
            <w:sz w:val="24"/>
            <w:szCs w:val="24"/>
          </w:rPr>
          <w:fldChar w:fldCharType="separate"/>
        </w:r>
        <w:r w:rsidR="005E500E">
          <w:rPr>
            <w:webHidden/>
            <w:sz w:val="24"/>
            <w:szCs w:val="24"/>
          </w:rPr>
          <w:t>51</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426" w:history="1">
        <w:r w:rsidR="007C541A" w:rsidRPr="00E351E0">
          <w:rPr>
            <w:rStyle w:val="Hiperhivatkozs"/>
            <w:color w:val="auto"/>
            <w:sz w:val="24"/>
            <w:szCs w:val="24"/>
            <w:u w:val="none"/>
          </w:rPr>
          <w:t>13.4.</w:t>
        </w:r>
        <w:r w:rsidR="007C541A" w:rsidRPr="00E351E0">
          <w:rPr>
            <w:rFonts w:eastAsiaTheme="minorEastAsia"/>
            <w:bCs w:val="0"/>
            <w:sz w:val="24"/>
            <w:szCs w:val="24"/>
            <w:lang w:eastAsia="hu-HU"/>
          </w:rPr>
          <w:tab/>
        </w:r>
        <w:r w:rsidR="007C541A" w:rsidRPr="00E351E0">
          <w:rPr>
            <w:rStyle w:val="Hiperhivatkozs"/>
            <w:color w:val="auto"/>
            <w:sz w:val="24"/>
            <w:szCs w:val="24"/>
            <w:u w:val="none"/>
          </w:rPr>
          <w:t>Jutalmazás és fenyítés, biztonsági részleg</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_Toc478463426 \h </w:instrText>
        </w:r>
        <w:r w:rsidR="007C541A" w:rsidRPr="00E351E0">
          <w:rPr>
            <w:webHidden/>
            <w:sz w:val="24"/>
            <w:szCs w:val="24"/>
          </w:rPr>
        </w:r>
        <w:r w:rsidR="007C541A" w:rsidRPr="00E351E0">
          <w:rPr>
            <w:webHidden/>
            <w:sz w:val="24"/>
            <w:szCs w:val="24"/>
          </w:rPr>
          <w:fldChar w:fldCharType="separate"/>
        </w:r>
        <w:r w:rsidR="005E500E">
          <w:rPr>
            <w:webHidden/>
            <w:sz w:val="24"/>
            <w:szCs w:val="24"/>
          </w:rPr>
          <w:t>53</w:t>
        </w:r>
        <w:r w:rsidR="007C541A" w:rsidRPr="00E351E0">
          <w:rPr>
            <w:webHidden/>
            <w:sz w:val="24"/>
            <w:szCs w:val="24"/>
          </w:rPr>
          <w:fldChar w:fldCharType="end"/>
        </w:r>
      </w:hyperlink>
    </w:p>
    <w:p w:rsidR="007C541A" w:rsidRDefault="00E2391C" w:rsidP="00E351E0">
      <w:pPr>
        <w:pStyle w:val="TJ2"/>
        <w:ind w:left="709" w:hanging="709"/>
        <w:rPr>
          <w:rStyle w:val="Hiperhivatkozs"/>
          <w:color w:val="auto"/>
          <w:sz w:val="24"/>
          <w:szCs w:val="24"/>
          <w:u w:val="none"/>
        </w:rPr>
      </w:pPr>
      <w:hyperlink w:anchor="_Toc478463427" w:history="1">
        <w:r w:rsidR="007C541A" w:rsidRPr="00E351E0">
          <w:rPr>
            <w:rStyle w:val="Hiperhivatkozs"/>
            <w:rFonts w:eastAsia="Calibri"/>
            <w:color w:val="auto"/>
            <w:sz w:val="24"/>
            <w:szCs w:val="24"/>
            <w:u w:val="none"/>
          </w:rPr>
          <w:t>13.5.</w:t>
        </w:r>
        <w:r w:rsidR="007C541A" w:rsidRPr="00E351E0">
          <w:rPr>
            <w:rFonts w:eastAsiaTheme="minorEastAsia"/>
            <w:bCs w:val="0"/>
            <w:sz w:val="24"/>
            <w:szCs w:val="24"/>
            <w:lang w:eastAsia="hu-HU"/>
          </w:rPr>
          <w:tab/>
        </w:r>
        <w:r w:rsidR="007C541A" w:rsidRPr="00E351E0">
          <w:rPr>
            <w:rStyle w:val="Hiperhivatkozs"/>
            <w:rFonts w:eastAsia="Calibri"/>
            <w:color w:val="auto"/>
            <w:sz w:val="24"/>
            <w:szCs w:val="24"/>
            <w:u w:val="none"/>
          </w:rPr>
          <w:t>A halasztás és a félbeszakítás szabályai</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_Toc478463427 \h </w:instrText>
        </w:r>
        <w:r w:rsidR="007C541A" w:rsidRPr="00E351E0">
          <w:rPr>
            <w:webHidden/>
            <w:sz w:val="24"/>
            <w:szCs w:val="24"/>
          </w:rPr>
        </w:r>
        <w:r w:rsidR="007C541A" w:rsidRPr="00E351E0">
          <w:rPr>
            <w:webHidden/>
            <w:sz w:val="24"/>
            <w:szCs w:val="24"/>
          </w:rPr>
          <w:fldChar w:fldCharType="separate"/>
        </w:r>
        <w:r w:rsidR="005E500E">
          <w:rPr>
            <w:webHidden/>
            <w:sz w:val="24"/>
            <w:szCs w:val="24"/>
          </w:rPr>
          <w:t>53</w:t>
        </w:r>
        <w:r w:rsidR="007C541A" w:rsidRPr="00E351E0">
          <w:rPr>
            <w:webHidden/>
            <w:sz w:val="24"/>
            <w:szCs w:val="24"/>
          </w:rPr>
          <w:fldChar w:fldCharType="end"/>
        </w:r>
      </w:hyperlink>
    </w:p>
    <w:p w:rsidR="009728F5" w:rsidRPr="009728F5" w:rsidRDefault="009728F5" w:rsidP="009728F5">
      <w:pPr>
        <w:rPr>
          <w:noProof/>
        </w:rPr>
      </w:pPr>
    </w:p>
    <w:p w:rsidR="007C541A" w:rsidRPr="00E351E0" w:rsidRDefault="00E2391C" w:rsidP="00E351E0">
      <w:pPr>
        <w:pStyle w:val="TJ1"/>
        <w:tabs>
          <w:tab w:val="left" w:pos="660"/>
          <w:tab w:val="right" w:pos="8777"/>
        </w:tabs>
        <w:spacing w:before="0" w:after="0"/>
        <w:ind w:left="709" w:hanging="709"/>
        <w:rPr>
          <w:rFonts w:eastAsiaTheme="minorEastAsia"/>
          <w:b w:val="0"/>
          <w:caps w:val="0"/>
          <w:noProof/>
          <w:color w:val="auto"/>
          <w:sz w:val="24"/>
          <w:szCs w:val="24"/>
          <w:u w:val="none"/>
        </w:rPr>
      </w:pPr>
      <w:hyperlink w:anchor="_Toc478463428" w:history="1">
        <w:r w:rsidR="007C541A" w:rsidRPr="00E351E0">
          <w:rPr>
            <w:rStyle w:val="Hiperhivatkozs"/>
            <w:noProof/>
            <w:color w:val="auto"/>
            <w:sz w:val="24"/>
            <w:szCs w:val="24"/>
            <w:u w:val="none"/>
          </w:rPr>
          <w:t>14.</w:t>
        </w:r>
        <w:r w:rsidR="007C541A" w:rsidRPr="00E351E0">
          <w:rPr>
            <w:rFonts w:eastAsiaTheme="minorEastAsia"/>
            <w:b w:val="0"/>
            <w:caps w:val="0"/>
            <w:noProof/>
            <w:color w:val="auto"/>
            <w:sz w:val="24"/>
            <w:szCs w:val="24"/>
            <w:u w:val="none"/>
          </w:rPr>
          <w:tab/>
        </w:r>
        <w:r w:rsidR="007C541A" w:rsidRPr="00E351E0">
          <w:rPr>
            <w:rStyle w:val="Hiperhivatkozs"/>
            <w:noProof/>
            <w:color w:val="auto"/>
            <w:sz w:val="24"/>
            <w:szCs w:val="24"/>
            <w:u w:val="none"/>
          </w:rPr>
          <w:t>Enyhébb végrehajtási szabályok alkalmazása</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_Toc478463428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55</w:t>
        </w:r>
        <w:r w:rsidR="007C541A" w:rsidRPr="00E351E0">
          <w:rPr>
            <w:noProof/>
            <w:webHidden/>
            <w:color w:val="auto"/>
            <w:sz w:val="24"/>
            <w:szCs w:val="24"/>
            <w:u w:val="none"/>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430" w:history="1">
        <w:r w:rsidR="007C541A" w:rsidRPr="00E351E0">
          <w:rPr>
            <w:rStyle w:val="Hiperhivatkozs"/>
            <w:color w:val="auto"/>
            <w:sz w:val="24"/>
            <w:szCs w:val="24"/>
            <w:u w:val="none"/>
            <w:lang w:val="en"/>
          </w:rPr>
          <w:t>14.1.</w:t>
        </w:r>
        <w:r w:rsidR="007C541A" w:rsidRPr="00E351E0">
          <w:rPr>
            <w:rFonts w:eastAsiaTheme="minorEastAsia"/>
            <w:bCs w:val="0"/>
            <w:sz w:val="24"/>
            <w:szCs w:val="24"/>
            <w:lang w:eastAsia="hu-HU"/>
          </w:rPr>
          <w:tab/>
        </w:r>
        <w:r w:rsidR="007C541A" w:rsidRPr="00E351E0">
          <w:rPr>
            <w:rStyle w:val="Hiperhivatkozs"/>
            <w:color w:val="auto"/>
            <w:sz w:val="24"/>
            <w:szCs w:val="24"/>
            <w:u w:val="none"/>
            <w:lang w:val="en"/>
          </w:rPr>
          <w:t>Fogalma</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_Toc478463430 \h </w:instrText>
        </w:r>
        <w:r w:rsidR="007C541A" w:rsidRPr="00E351E0">
          <w:rPr>
            <w:webHidden/>
            <w:sz w:val="24"/>
            <w:szCs w:val="24"/>
          </w:rPr>
        </w:r>
        <w:r w:rsidR="007C541A" w:rsidRPr="00E351E0">
          <w:rPr>
            <w:webHidden/>
            <w:sz w:val="24"/>
            <w:szCs w:val="24"/>
          </w:rPr>
          <w:fldChar w:fldCharType="separate"/>
        </w:r>
        <w:r w:rsidR="005E500E">
          <w:rPr>
            <w:webHidden/>
            <w:sz w:val="24"/>
            <w:szCs w:val="24"/>
          </w:rPr>
          <w:t>55</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431" w:history="1">
        <w:r w:rsidR="007C541A" w:rsidRPr="00E351E0">
          <w:rPr>
            <w:rStyle w:val="Hiperhivatkozs"/>
            <w:color w:val="auto"/>
            <w:sz w:val="24"/>
            <w:szCs w:val="24"/>
            <w:u w:val="none"/>
          </w:rPr>
          <w:t>14.2.</w:t>
        </w:r>
        <w:r w:rsidR="007C541A" w:rsidRPr="00E351E0">
          <w:rPr>
            <w:rFonts w:eastAsiaTheme="minorEastAsia"/>
            <w:bCs w:val="0"/>
            <w:sz w:val="24"/>
            <w:szCs w:val="24"/>
            <w:lang w:eastAsia="hu-HU"/>
          </w:rPr>
          <w:tab/>
        </w:r>
        <w:r w:rsidR="007C541A" w:rsidRPr="00E351E0">
          <w:rPr>
            <w:rStyle w:val="Hiperhivatkozs"/>
            <w:color w:val="auto"/>
            <w:sz w:val="24"/>
            <w:szCs w:val="24"/>
            <w:u w:val="none"/>
          </w:rPr>
          <w:t>Kezdeményező lehet</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_Toc478463431 \h </w:instrText>
        </w:r>
        <w:r w:rsidR="007C541A" w:rsidRPr="00E351E0">
          <w:rPr>
            <w:webHidden/>
            <w:sz w:val="24"/>
            <w:szCs w:val="24"/>
          </w:rPr>
        </w:r>
        <w:r w:rsidR="007C541A" w:rsidRPr="00E351E0">
          <w:rPr>
            <w:webHidden/>
            <w:sz w:val="24"/>
            <w:szCs w:val="24"/>
          </w:rPr>
          <w:fldChar w:fldCharType="separate"/>
        </w:r>
        <w:r w:rsidR="005E500E">
          <w:rPr>
            <w:webHidden/>
            <w:sz w:val="24"/>
            <w:szCs w:val="24"/>
          </w:rPr>
          <w:t>55</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432" w:history="1">
        <w:r w:rsidR="007C541A" w:rsidRPr="00E351E0">
          <w:rPr>
            <w:rStyle w:val="Hiperhivatkozs"/>
            <w:color w:val="auto"/>
            <w:sz w:val="24"/>
            <w:szCs w:val="24"/>
            <w:u w:val="none"/>
            <w:lang w:val="en"/>
          </w:rPr>
          <w:t>14.3.</w:t>
        </w:r>
        <w:r w:rsidR="007C541A" w:rsidRPr="00E351E0">
          <w:rPr>
            <w:rFonts w:eastAsiaTheme="minorEastAsia"/>
            <w:bCs w:val="0"/>
            <w:sz w:val="24"/>
            <w:szCs w:val="24"/>
            <w:lang w:eastAsia="hu-HU"/>
          </w:rPr>
          <w:tab/>
        </w:r>
        <w:r w:rsidR="007C541A" w:rsidRPr="00E351E0">
          <w:rPr>
            <w:rStyle w:val="Hiperhivatkozs"/>
            <w:color w:val="auto"/>
            <w:sz w:val="24"/>
            <w:szCs w:val="24"/>
            <w:u w:val="none"/>
            <w:lang w:val="en"/>
          </w:rPr>
          <w:t>Kizáró okok</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_Toc478463432 \h </w:instrText>
        </w:r>
        <w:r w:rsidR="007C541A" w:rsidRPr="00E351E0">
          <w:rPr>
            <w:webHidden/>
            <w:sz w:val="24"/>
            <w:szCs w:val="24"/>
          </w:rPr>
        </w:r>
        <w:r w:rsidR="007C541A" w:rsidRPr="00E351E0">
          <w:rPr>
            <w:webHidden/>
            <w:sz w:val="24"/>
            <w:szCs w:val="24"/>
          </w:rPr>
          <w:fldChar w:fldCharType="separate"/>
        </w:r>
        <w:r w:rsidR="005E500E">
          <w:rPr>
            <w:webHidden/>
            <w:sz w:val="24"/>
            <w:szCs w:val="24"/>
          </w:rPr>
          <w:t>55</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433" w:history="1">
        <w:r w:rsidR="007C541A" w:rsidRPr="00E351E0">
          <w:rPr>
            <w:rStyle w:val="Hiperhivatkozs"/>
            <w:color w:val="auto"/>
            <w:sz w:val="24"/>
            <w:szCs w:val="24"/>
            <w:u w:val="none"/>
          </w:rPr>
          <w:t>14.4.</w:t>
        </w:r>
        <w:r w:rsidR="007C541A" w:rsidRPr="00E351E0">
          <w:rPr>
            <w:rFonts w:eastAsiaTheme="minorEastAsia"/>
            <w:bCs w:val="0"/>
            <w:sz w:val="24"/>
            <w:szCs w:val="24"/>
            <w:lang w:eastAsia="hu-HU"/>
          </w:rPr>
          <w:tab/>
        </w:r>
        <w:r w:rsidR="007C541A" w:rsidRPr="00E351E0">
          <w:rPr>
            <w:rStyle w:val="Hiperhivatkozs"/>
            <w:color w:val="auto"/>
            <w:sz w:val="24"/>
            <w:szCs w:val="24"/>
            <w:u w:val="none"/>
          </w:rPr>
          <w:t>Ügymenet</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_Toc478463433 \h </w:instrText>
        </w:r>
        <w:r w:rsidR="007C541A" w:rsidRPr="00E351E0">
          <w:rPr>
            <w:webHidden/>
            <w:sz w:val="24"/>
            <w:szCs w:val="24"/>
          </w:rPr>
        </w:r>
        <w:r w:rsidR="007C541A" w:rsidRPr="00E351E0">
          <w:rPr>
            <w:webHidden/>
            <w:sz w:val="24"/>
            <w:szCs w:val="24"/>
          </w:rPr>
          <w:fldChar w:fldCharType="separate"/>
        </w:r>
        <w:r w:rsidR="005E500E">
          <w:rPr>
            <w:webHidden/>
            <w:sz w:val="24"/>
            <w:szCs w:val="24"/>
          </w:rPr>
          <w:t>56</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434" w:history="1">
        <w:r w:rsidR="007C541A" w:rsidRPr="00E351E0">
          <w:rPr>
            <w:rStyle w:val="Hiperhivatkozs"/>
            <w:color w:val="auto"/>
            <w:sz w:val="24"/>
            <w:szCs w:val="24"/>
            <w:u w:val="none"/>
          </w:rPr>
          <w:t>14.5.</w:t>
        </w:r>
        <w:r w:rsidR="007C541A" w:rsidRPr="00E351E0">
          <w:rPr>
            <w:rFonts w:eastAsiaTheme="minorEastAsia"/>
            <w:bCs w:val="0"/>
            <w:sz w:val="24"/>
            <w:szCs w:val="24"/>
            <w:lang w:eastAsia="hu-HU"/>
          </w:rPr>
          <w:tab/>
        </w:r>
        <w:r w:rsidR="007C541A" w:rsidRPr="00E351E0">
          <w:rPr>
            <w:rStyle w:val="Hiperhivatkozs"/>
            <w:color w:val="auto"/>
            <w:sz w:val="24"/>
            <w:szCs w:val="24"/>
            <w:u w:val="none"/>
          </w:rPr>
          <w:t>EVSZ alkalmazásának felfüggesztése</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_Toc478463434 \h </w:instrText>
        </w:r>
        <w:r w:rsidR="007C541A" w:rsidRPr="00E351E0">
          <w:rPr>
            <w:webHidden/>
            <w:sz w:val="24"/>
            <w:szCs w:val="24"/>
          </w:rPr>
        </w:r>
        <w:r w:rsidR="007C541A" w:rsidRPr="00E351E0">
          <w:rPr>
            <w:webHidden/>
            <w:sz w:val="24"/>
            <w:szCs w:val="24"/>
          </w:rPr>
          <w:fldChar w:fldCharType="separate"/>
        </w:r>
        <w:r w:rsidR="005E500E">
          <w:rPr>
            <w:webHidden/>
            <w:sz w:val="24"/>
            <w:szCs w:val="24"/>
          </w:rPr>
          <w:t>57</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435" w:history="1">
        <w:r w:rsidR="007C541A" w:rsidRPr="00E351E0">
          <w:rPr>
            <w:rStyle w:val="Hiperhivatkozs"/>
            <w:color w:val="auto"/>
            <w:sz w:val="24"/>
            <w:szCs w:val="24"/>
            <w:u w:val="none"/>
          </w:rPr>
          <w:t>14.6.</w:t>
        </w:r>
        <w:r w:rsidR="007C541A" w:rsidRPr="00E351E0">
          <w:rPr>
            <w:rFonts w:eastAsiaTheme="minorEastAsia"/>
            <w:bCs w:val="0"/>
            <w:sz w:val="24"/>
            <w:szCs w:val="24"/>
            <w:lang w:eastAsia="hu-HU"/>
          </w:rPr>
          <w:tab/>
        </w:r>
        <w:r w:rsidR="007C541A" w:rsidRPr="00E351E0">
          <w:rPr>
            <w:rStyle w:val="Hiperhivatkozs"/>
            <w:color w:val="auto"/>
            <w:sz w:val="24"/>
            <w:szCs w:val="24"/>
            <w:u w:val="none"/>
          </w:rPr>
          <w:t>A végrehajtási szabályok enyhítése</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_Toc478463435 \h </w:instrText>
        </w:r>
        <w:r w:rsidR="007C541A" w:rsidRPr="00E351E0">
          <w:rPr>
            <w:webHidden/>
            <w:sz w:val="24"/>
            <w:szCs w:val="24"/>
          </w:rPr>
        </w:r>
        <w:r w:rsidR="007C541A" w:rsidRPr="00E351E0">
          <w:rPr>
            <w:webHidden/>
            <w:sz w:val="24"/>
            <w:szCs w:val="24"/>
          </w:rPr>
          <w:fldChar w:fldCharType="separate"/>
        </w:r>
        <w:r w:rsidR="005E500E">
          <w:rPr>
            <w:webHidden/>
            <w:sz w:val="24"/>
            <w:szCs w:val="24"/>
          </w:rPr>
          <w:t>57</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436" w:history="1">
        <w:r w:rsidR="007C541A" w:rsidRPr="00E351E0">
          <w:rPr>
            <w:rStyle w:val="Hiperhivatkozs"/>
            <w:color w:val="auto"/>
            <w:sz w:val="24"/>
            <w:szCs w:val="24"/>
            <w:u w:val="none"/>
          </w:rPr>
          <w:t>14.7.</w:t>
        </w:r>
        <w:r w:rsidR="007C541A" w:rsidRPr="00E351E0">
          <w:rPr>
            <w:rFonts w:eastAsiaTheme="minorEastAsia"/>
            <w:bCs w:val="0"/>
            <w:sz w:val="24"/>
            <w:szCs w:val="24"/>
            <w:lang w:eastAsia="hu-HU"/>
          </w:rPr>
          <w:tab/>
        </w:r>
        <w:r w:rsidR="007C541A" w:rsidRPr="00E351E0">
          <w:rPr>
            <w:rStyle w:val="Hiperhivatkozs"/>
            <w:color w:val="auto"/>
            <w:sz w:val="24"/>
            <w:szCs w:val="24"/>
            <w:u w:val="none"/>
          </w:rPr>
          <w:t>Az eltávozás</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_Toc478463436 \h </w:instrText>
        </w:r>
        <w:r w:rsidR="007C541A" w:rsidRPr="00E351E0">
          <w:rPr>
            <w:webHidden/>
            <w:sz w:val="24"/>
            <w:szCs w:val="24"/>
          </w:rPr>
        </w:r>
        <w:r w:rsidR="007C541A" w:rsidRPr="00E351E0">
          <w:rPr>
            <w:webHidden/>
            <w:sz w:val="24"/>
            <w:szCs w:val="24"/>
          </w:rPr>
          <w:fldChar w:fldCharType="separate"/>
        </w:r>
        <w:r w:rsidR="005E500E">
          <w:rPr>
            <w:webHidden/>
            <w:sz w:val="24"/>
            <w:szCs w:val="24"/>
          </w:rPr>
          <w:t>58</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437" w:history="1">
        <w:r w:rsidR="007C541A" w:rsidRPr="00E351E0">
          <w:rPr>
            <w:rStyle w:val="Hiperhivatkozs"/>
            <w:color w:val="auto"/>
            <w:sz w:val="24"/>
            <w:szCs w:val="24"/>
            <w:u w:val="none"/>
          </w:rPr>
          <w:t>14.8.</w:t>
        </w:r>
        <w:r w:rsidR="007C541A" w:rsidRPr="00E351E0">
          <w:rPr>
            <w:rFonts w:eastAsiaTheme="minorEastAsia"/>
            <w:bCs w:val="0"/>
            <w:sz w:val="24"/>
            <w:szCs w:val="24"/>
            <w:lang w:eastAsia="hu-HU"/>
          </w:rPr>
          <w:tab/>
        </w:r>
        <w:r w:rsidR="007C541A" w:rsidRPr="00E351E0">
          <w:rPr>
            <w:rStyle w:val="Hiperhivatkozs"/>
            <w:color w:val="auto"/>
            <w:sz w:val="24"/>
            <w:szCs w:val="24"/>
            <w:u w:val="none"/>
          </w:rPr>
          <w:t>Munkáltatásra vonatkozó szabályok</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_Toc478463437 \h </w:instrText>
        </w:r>
        <w:r w:rsidR="007C541A" w:rsidRPr="00E351E0">
          <w:rPr>
            <w:webHidden/>
            <w:sz w:val="24"/>
            <w:szCs w:val="24"/>
          </w:rPr>
        </w:r>
        <w:r w:rsidR="007C541A" w:rsidRPr="00E351E0">
          <w:rPr>
            <w:webHidden/>
            <w:sz w:val="24"/>
            <w:szCs w:val="24"/>
          </w:rPr>
          <w:fldChar w:fldCharType="separate"/>
        </w:r>
        <w:r w:rsidR="005E500E">
          <w:rPr>
            <w:webHidden/>
            <w:sz w:val="24"/>
            <w:szCs w:val="24"/>
          </w:rPr>
          <w:t>59</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438" w:history="1">
        <w:r w:rsidR="007C541A" w:rsidRPr="00E351E0">
          <w:rPr>
            <w:rStyle w:val="Hiperhivatkozs"/>
            <w:color w:val="auto"/>
            <w:sz w:val="24"/>
            <w:szCs w:val="24"/>
            <w:u w:val="none"/>
          </w:rPr>
          <w:t>14.9.</w:t>
        </w:r>
        <w:r w:rsidR="007C541A" w:rsidRPr="00E351E0">
          <w:rPr>
            <w:rFonts w:eastAsiaTheme="minorEastAsia"/>
            <w:bCs w:val="0"/>
            <w:sz w:val="24"/>
            <w:szCs w:val="24"/>
            <w:lang w:eastAsia="hu-HU"/>
          </w:rPr>
          <w:tab/>
        </w:r>
        <w:r w:rsidR="007C541A" w:rsidRPr="00E351E0">
          <w:rPr>
            <w:rStyle w:val="Hiperhivatkozs"/>
            <w:color w:val="auto"/>
            <w:sz w:val="24"/>
            <w:szCs w:val="24"/>
            <w:u w:val="none"/>
          </w:rPr>
          <w:t>Anyagi ellátás</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_Toc478463438 \h </w:instrText>
        </w:r>
        <w:r w:rsidR="007C541A" w:rsidRPr="00E351E0">
          <w:rPr>
            <w:webHidden/>
            <w:sz w:val="24"/>
            <w:szCs w:val="24"/>
          </w:rPr>
        </w:r>
        <w:r w:rsidR="007C541A" w:rsidRPr="00E351E0">
          <w:rPr>
            <w:webHidden/>
            <w:sz w:val="24"/>
            <w:szCs w:val="24"/>
          </w:rPr>
          <w:fldChar w:fldCharType="separate"/>
        </w:r>
        <w:r w:rsidR="005E500E">
          <w:rPr>
            <w:webHidden/>
            <w:sz w:val="24"/>
            <w:szCs w:val="24"/>
          </w:rPr>
          <w:t>59</w:t>
        </w:r>
        <w:r w:rsidR="007C541A" w:rsidRPr="00E351E0">
          <w:rPr>
            <w:webHidden/>
            <w:sz w:val="24"/>
            <w:szCs w:val="24"/>
          </w:rPr>
          <w:fldChar w:fldCharType="end"/>
        </w:r>
      </w:hyperlink>
    </w:p>
    <w:p w:rsidR="007C541A" w:rsidRDefault="00E2391C" w:rsidP="00E351E0">
      <w:pPr>
        <w:pStyle w:val="TJ2"/>
        <w:ind w:left="709" w:hanging="709"/>
        <w:rPr>
          <w:rStyle w:val="Hiperhivatkozs"/>
          <w:color w:val="auto"/>
          <w:sz w:val="24"/>
          <w:szCs w:val="24"/>
          <w:u w:val="none"/>
        </w:rPr>
      </w:pPr>
      <w:hyperlink w:anchor="_Toc478463439" w:history="1">
        <w:r w:rsidR="007C541A" w:rsidRPr="00E351E0">
          <w:rPr>
            <w:rStyle w:val="Hiperhivatkozs"/>
            <w:color w:val="auto"/>
            <w:sz w:val="24"/>
            <w:szCs w:val="24"/>
            <w:u w:val="none"/>
          </w:rPr>
          <w:t>14.10.</w:t>
        </w:r>
        <w:r w:rsidR="007C541A" w:rsidRPr="00E351E0">
          <w:rPr>
            <w:rFonts w:eastAsiaTheme="minorEastAsia"/>
            <w:bCs w:val="0"/>
            <w:sz w:val="24"/>
            <w:szCs w:val="24"/>
            <w:lang w:eastAsia="hu-HU"/>
          </w:rPr>
          <w:tab/>
        </w:r>
        <w:r w:rsidR="007C541A" w:rsidRPr="00E351E0">
          <w:rPr>
            <w:rStyle w:val="Hiperhivatkozs"/>
            <w:color w:val="auto"/>
            <w:sz w:val="24"/>
            <w:szCs w:val="24"/>
            <w:u w:val="none"/>
          </w:rPr>
          <w:t>Házirend speciális szabályai</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_Toc478463439 \h </w:instrText>
        </w:r>
        <w:r w:rsidR="007C541A" w:rsidRPr="00E351E0">
          <w:rPr>
            <w:webHidden/>
            <w:sz w:val="24"/>
            <w:szCs w:val="24"/>
          </w:rPr>
        </w:r>
        <w:r w:rsidR="007C541A" w:rsidRPr="00E351E0">
          <w:rPr>
            <w:webHidden/>
            <w:sz w:val="24"/>
            <w:szCs w:val="24"/>
          </w:rPr>
          <w:fldChar w:fldCharType="separate"/>
        </w:r>
        <w:r w:rsidR="005E500E">
          <w:rPr>
            <w:webHidden/>
            <w:sz w:val="24"/>
            <w:szCs w:val="24"/>
          </w:rPr>
          <w:t>59</w:t>
        </w:r>
        <w:r w:rsidR="007C541A" w:rsidRPr="00E351E0">
          <w:rPr>
            <w:webHidden/>
            <w:sz w:val="24"/>
            <w:szCs w:val="24"/>
          </w:rPr>
          <w:fldChar w:fldCharType="end"/>
        </w:r>
      </w:hyperlink>
    </w:p>
    <w:p w:rsidR="009728F5" w:rsidRPr="009728F5" w:rsidRDefault="009728F5" w:rsidP="009728F5">
      <w:pPr>
        <w:rPr>
          <w:noProof/>
        </w:rPr>
      </w:pPr>
    </w:p>
    <w:p w:rsidR="007C541A" w:rsidRPr="00E351E0" w:rsidRDefault="00E2391C" w:rsidP="00E351E0">
      <w:pPr>
        <w:pStyle w:val="TJ1"/>
        <w:tabs>
          <w:tab w:val="left" w:pos="660"/>
          <w:tab w:val="right" w:pos="8777"/>
        </w:tabs>
        <w:spacing w:before="0" w:after="0"/>
        <w:ind w:left="709" w:hanging="709"/>
        <w:rPr>
          <w:rFonts w:eastAsiaTheme="minorEastAsia"/>
          <w:b w:val="0"/>
          <w:caps w:val="0"/>
          <w:noProof/>
          <w:color w:val="auto"/>
          <w:sz w:val="24"/>
          <w:szCs w:val="24"/>
          <w:u w:val="none"/>
        </w:rPr>
      </w:pPr>
      <w:hyperlink w:anchor="_Toc478463440" w:history="1">
        <w:r w:rsidR="007C541A" w:rsidRPr="00E351E0">
          <w:rPr>
            <w:rStyle w:val="Hiperhivatkozs"/>
            <w:noProof/>
            <w:color w:val="auto"/>
            <w:sz w:val="24"/>
            <w:szCs w:val="24"/>
            <w:u w:val="none"/>
          </w:rPr>
          <w:t>15.</w:t>
        </w:r>
        <w:r w:rsidR="007C541A" w:rsidRPr="00E351E0">
          <w:rPr>
            <w:rFonts w:eastAsiaTheme="minorEastAsia"/>
            <w:b w:val="0"/>
            <w:caps w:val="0"/>
            <w:noProof/>
            <w:color w:val="auto"/>
            <w:sz w:val="24"/>
            <w:szCs w:val="24"/>
            <w:u w:val="none"/>
          </w:rPr>
          <w:tab/>
        </w:r>
        <w:r w:rsidR="007C541A" w:rsidRPr="00E351E0">
          <w:rPr>
            <w:rStyle w:val="Hiperhivatkozs"/>
            <w:noProof/>
            <w:color w:val="auto"/>
            <w:sz w:val="24"/>
            <w:szCs w:val="24"/>
            <w:u w:val="none"/>
          </w:rPr>
          <w:t>Átmeneti részleg</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_Toc478463440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60</w:t>
        </w:r>
        <w:r w:rsidR="007C541A" w:rsidRPr="00E351E0">
          <w:rPr>
            <w:noProof/>
            <w:webHidden/>
            <w:color w:val="auto"/>
            <w:sz w:val="24"/>
            <w:szCs w:val="24"/>
            <w:u w:val="none"/>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441" w:history="1">
        <w:r w:rsidR="007C541A" w:rsidRPr="00E351E0">
          <w:rPr>
            <w:rStyle w:val="Hiperhivatkozs"/>
            <w:color w:val="auto"/>
            <w:sz w:val="24"/>
            <w:szCs w:val="24"/>
            <w:u w:val="none"/>
          </w:rPr>
          <w:t>15.1.</w:t>
        </w:r>
        <w:r w:rsidR="007C541A" w:rsidRPr="00E351E0">
          <w:rPr>
            <w:rFonts w:eastAsiaTheme="minorEastAsia"/>
            <w:bCs w:val="0"/>
            <w:sz w:val="24"/>
            <w:szCs w:val="24"/>
            <w:lang w:eastAsia="hu-HU"/>
          </w:rPr>
          <w:tab/>
        </w:r>
        <w:r w:rsidR="007C541A" w:rsidRPr="00E351E0">
          <w:rPr>
            <w:rStyle w:val="Hiperhivatkozs"/>
            <w:color w:val="auto"/>
            <w:sz w:val="24"/>
            <w:szCs w:val="24"/>
            <w:u w:val="none"/>
          </w:rPr>
          <w:t>Az átmeneti részleg és a behejezés feltételei</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_Toc478463441 \h </w:instrText>
        </w:r>
        <w:r w:rsidR="007C541A" w:rsidRPr="00E351E0">
          <w:rPr>
            <w:webHidden/>
            <w:sz w:val="24"/>
            <w:szCs w:val="24"/>
          </w:rPr>
        </w:r>
        <w:r w:rsidR="007C541A" w:rsidRPr="00E351E0">
          <w:rPr>
            <w:webHidden/>
            <w:sz w:val="24"/>
            <w:szCs w:val="24"/>
          </w:rPr>
          <w:fldChar w:fldCharType="separate"/>
        </w:r>
        <w:r w:rsidR="005E500E">
          <w:rPr>
            <w:webHidden/>
            <w:sz w:val="24"/>
            <w:szCs w:val="24"/>
          </w:rPr>
          <w:t>60</w:t>
        </w:r>
        <w:r w:rsidR="007C541A" w:rsidRPr="00E351E0">
          <w:rPr>
            <w:webHidden/>
            <w:sz w:val="24"/>
            <w:szCs w:val="24"/>
          </w:rPr>
          <w:fldChar w:fldCharType="end"/>
        </w:r>
      </w:hyperlink>
    </w:p>
    <w:p w:rsidR="007C541A" w:rsidRDefault="00E2391C" w:rsidP="00E351E0">
      <w:pPr>
        <w:pStyle w:val="TJ2"/>
        <w:ind w:left="709" w:hanging="709"/>
        <w:rPr>
          <w:rStyle w:val="Hiperhivatkozs"/>
          <w:color w:val="auto"/>
          <w:sz w:val="24"/>
          <w:szCs w:val="24"/>
          <w:u w:val="none"/>
        </w:rPr>
      </w:pPr>
      <w:hyperlink w:anchor="_Toc478463442" w:history="1">
        <w:r w:rsidR="007C541A" w:rsidRPr="00E351E0">
          <w:rPr>
            <w:rStyle w:val="Hiperhivatkozs"/>
            <w:color w:val="auto"/>
            <w:sz w:val="24"/>
            <w:szCs w:val="24"/>
            <w:u w:val="none"/>
            <w:lang w:val="en"/>
          </w:rPr>
          <w:t>15.2.</w:t>
        </w:r>
        <w:r w:rsidR="007C541A" w:rsidRPr="00E351E0">
          <w:rPr>
            <w:rFonts w:eastAsiaTheme="minorEastAsia"/>
            <w:bCs w:val="0"/>
            <w:sz w:val="24"/>
            <w:szCs w:val="24"/>
            <w:lang w:eastAsia="hu-HU"/>
          </w:rPr>
          <w:tab/>
        </w:r>
        <w:r w:rsidR="007C541A" w:rsidRPr="00E351E0">
          <w:rPr>
            <w:rStyle w:val="Hiperhivatkozs"/>
            <w:color w:val="auto"/>
            <w:sz w:val="24"/>
            <w:szCs w:val="24"/>
            <w:u w:val="none"/>
            <w:lang w:val="en"/>
          </w:rPr>
          <w:t>Az átmeneti részeleg többletjogosultságai</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_Toc478463442 \h </w:instrText>
        </w:r>
        <w:r w:rsidR="007C541A" w:rsidRPr="00E351E0">
          <w:rPr>
            <w:webHidden/>
            <w:sz w:val="24"/>
            <w:szCs w:val="24"/>
          </w:rPr>
        </w:r>
        <w:r w:rsidR="007C541A" w:rsidRPr="00E351E0">
          <w:rPr>
            <w:webHidden/>
            <w:sz w:val="24"/>
            <w:szCs w:val="24"/>
          </w:rPr>
          <w:fldChar w:fldCharType="separate"/>
        </w:r>
        <w:r w:rsidR="005E500E">
          <w:rPr>
            <w:webHidden/>
            <w:sz w:val="24"/>
            <w:szCs w:val="24"/>
          </w:rPr>
          <w:t>60</w:t>
        </w:r>
        <w:r w:rsidR="007C541A" w:rsidRPr="00E351E0">
          <w:rPr>
            <w:webHidden/>
            <w:sz w:val="24"/>
            <w:szCs w:val="24"/>
          </w:rPr>
          <w:fldChar w:fldCharType="end"/>
        </w:r>
      </w:hyperlink>
    </w:p>
    <w:p w:rsidR="009728F5" w:rsidRPr="009728F5" w:rsidRDefault="009728F5" w:rsidP="009728F5">
      <w:pPr>
        <w:rPr>
          <w:noProof/>
        </w:rPr>
      </w:pPr>
    </w:p>
    <w:p w:rsidR="007C541A" w:rsidRPr="00E351E0" w:rsidRDefault="00E2391C" w:rsidP="00E351E0">
      <w:pPr>
        <w:pStyle w:val="TJ1"/>
        <w:tabs>
          <w:tab w:val="left" w:pos="660"/>
          <w:tab w:val="right" w:pos="8777"/>
        </w:tabs>
        <w:spacing w:before="0" w:after="0"/>
        <w:ind w:left="709" w:hanging="709"/>
        <w:rPr>
          <w:rFonts w:eastAsiaTheme="minorEastAsia"/>
          <w:b w:val="0"/>
          <w:caps w:val="0"/>
          <w:noProof/>
          <w:color w:val="auto"/>
          <w:sz w:val="24"/>
          <w:szCs w:val="24"/>
          <w:u w:val="none"/>
        </w:rPr>
      </w:pPr>
      <w:hyperlink w:anchor="_Toc478463443" w:history="1">
        <w:r w:rsidR="007C541A" w:rsidRPr="00E351E0">
          <w:rPr>
            <w:rStyle w:val="Hiperhivatkozs"/>
            <w:noProof/>
            <w:color w:val="auto"/>
            <w:sz w:val="24"/>
            <w:szCs w:val="24"/>
            <w:u w:val="none"/>
          </w:rPr>
          <w:t>16.</w:t>
        </w:r>
        <w:r w:rsidR="007C541A" w:rsidRPr="00E351E0">
          <w:rPr>
            <w:rFonts w:eastAsiaTheme="minorEastAsia"/>
            <w:b w:val="0"/>
            <w:caps w:val="0"/>
            <w:noProof/>
            <w:color w:val="auto"/>
            <w:sz w:val="24"/>
            <w:szCs w:val="24"/>
            <w:u w:val="none"/>
          </w:rPr>
          <w:tab/>
        </w:r>
        <w:r w:rsidR="007C541A" w:rsidRPr="00E351E0">
          <w:rPr>
            <w:rStyle w:val="Hiperhivatkozs"/>
            <w:noProof/>
            <w:color w:val="auto"/>
            <w:sz w:val="24"/>
            <w:szCs w:val="24"/>
            <w:u w:val="none"/>
          </w:rPr>
          <w:t>A szabadságvesztés végrehajtási fokozatának megváltoztatása</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_Toc478463443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61</w:t>
        </w:r>
        <w:r w:rsidR="007C541A" w:rsidRPr="00E351E0">
          <w:rPr>
            <w:noProof/>
            <w:webHidden/>
            <w:color w:val="auto"/>
            <w:sz w:val="24"/>
            <w:szCs w:val="24"/>
            <w:u w:val="none"/>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444" w:history="1">
        <w:r w:rsidR="007C541A" w:rsidRPr="00E351E0">
          <w:rPr>
            <w:rStyle w:val="Hiperhivatkozs"/>
            <w:color w:val="auto"/>
            <w:sz w:val="24"/>
            <w:szCs w:val="24"/>
            <w:u w:val="none"/>
            <w:lang w:val="en"/>
          </w:rPr>
          <w:t>16.1.</w:t>
        </w:r>
        <w:r w:rsidR="007C541A" w:rsidRPr="00E351E0">
          <w:rPr>
            <w:rFonts w:eastAsiaTheme="minorEastAsia"/>
            <w:bCs w:val="0"/>
            <w:sz w:val="24"/>
            <w:szCs w:val="24"/>
            <w:lang w:eastAsia="hu-HU"/>
          </w:rPr>
          <w:tab/>
        </w:r>
        <w:r w:rsidR="007C541A" w:rsidRPr="00E351E0">
          <w:rPr>
            <w:rStyle w:val="Hiperhivatkozs"/>
            <w:color w:val="auto"/>
            <w:sz w:val="24"/>
            <w:szCs w:val="24"/>
            <w:u w:val="none"/>
            <w:lang w:val="en"/>
          </w:rPr>
          <w:t>A fokozatváltás és feltételei</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_Toc478463444 \h </w:instrText>
        </w:r>
        <w:r w:rsidR="007C541A" w:rsidRPr="00E351E0">
          <w:rPr>
            <w:webHidden/>
            <w:sz w:val="24"/>
            <w:szCs w:val="24"/>
          </w:rPr>
        </w:r>
        <w:r w:rsidR="007C541A" w:rsidRPr="00E351E0">
          <w:rPr>
            <w:webHidden/>
            <w:sz w:val="24"/>
            <w:szCs w:val="24"/>
          </w:rPr>
          <w:fldChar w:fldCharType="separate"/>
        </w:r>
        <w:r w:rsidR="005E500E">
          <w:rPr>
            <w:webHidden/>
            <w:sz w:val="24"/>
            <w:szCs w:val="24"/>
          </w:rPr>
          <w:t>61</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445" w:history="1">
        <w:r w:rsidR="007C541A" w:rsidRPr="00E351E0">
          <w:rPr>
            <w:rStyle w:val="Hiperhivatkozs"/>
            <w:color w:val="auto"/>
            <w:sz w:val="24"/>
            <w:szCs w:val="24"/>
            <w:u w:val="none"/>
            <w:lang w:val="en"/>
          </w:rPr>
          <w:t>16.2.</w:t>
        </w:r>
        <w:r w:rsidR="007C541A" w:rsidRPr="00E351E0">
          <w:rPr>
            <w:rFonts w:eastAsiaTheme="minorEastAsia"/>
            <w:bCs w:val="0"/>
            <w:sz w:val="24"/>
            <w:szCs w:val="24"/>
            <w:lang w:eastAsia="hu-HU"/>
          </w:rPr>
          <w:tab/>
        </w:r>
        <w:r w:rsidR="007C541A" w:rsidRPr="00E351E0">
          <w:rPr>
            <w:rStyle w:val="Hiperhivatkozs"/>
            <w:color w:val="auto"/>
            <w:sz w:val="24"/>
            <w:szCs w:val="24"/>
            <w:u w:val="none"/>
            <w:lang w:val="en"/>
          </w:rPr>
          <w:t>Fokozatváltást kizáró okok</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_Toc478463445 \h </w:instrText>
        </w:r>
        <w:r w:rsidR="007C541A" w:rsidRPr="00E351E0">
          <w:rPr>
            <w:webHidden/>
            <w:sz w:val="24"/>
            <w:szCs w:val="24"/>
          </w:rPr>
        </w:r>
        <w:r w:rsidR="007C541A" w:rsidRPr="00E351E0">
          <w:rPr>
            <w:webHidden/>
            <w:sz w:val="24"/>
            <w:szCs w:val="24"/>
          </w:rPr>
          <w:fldChar w:fldCharType="separate"/>
        </w:r>
        <w:r w:rsidR="005E500E">
          <w:rPr>
            <w:webHidden/>
            <w:sz w:val="24"/>
            <w:szCs w:val="24"/>
          </w:rPr>
          <w:t>61</w:t>
        </w:r>
        <w:r w:rsidR="007C541A" w:rsidRPr="00E351E0">
          <w:rPr>
            <w:webHidden/>
            <w:sz w:val="24"/>
            <w:szCs w:val="24"/>
          </w:rPr>
          <w:fldChar w:fldCharType="end"/>
        </w:r>
      </w:hyperlink>
    </w:p>
    <w:p w:rsidR="007C541A" w:rsidRDefault="00E2391C" w:rsidP="00E351E0">
      <w:pPr>
        <w:pStyle w:val="TJ2"/>
        <w:ind w:left="709" w:hanging="709"/>
        <w:rPr>
          <w:rStyle w:val="Hiperhivatkozs"/>
          <w:color w:val="auto"/>
          <w:sz w:val="24"/>
          <w:szCs w:val="24"/>
          <w:u w:val="none"/>
        </w:rPr>
      </w:pPr>
      <w:hyperlink w:anchor="_Toc478463446" w:history="1">
        <w:r w:rsidR="007C541A" w:rsidRPr="00E351E0">
          <w:rPr>
            <w:rStyle w:val="Hiperhivatkozs"/>
            <w:color w:val="auto"/>
            <w:sz w:val="24"/>
            <w:szCs w:val="24"/>
            <w:u w:val="none"/>
            <w:lang w:val="en"/>
          </w:rPr>
          <w:t>16.3.</w:t>
        </w:r>
        <w:r w:rsidR="007C541A" w:rsidRPr="00E351E0">
          <w:rPr>
            <w:rFonts w:eastAsiaTheme="minorEastAsia"/>
            <w:bCs w:val="0"/>
            <w:sz w:val="24"/>
            <w:szCs w:val="24"/>
            <w:lang w:eastAsia="hu-HU"/>
          </w:rPr>
          <w:tab/>
        </w:r>
        <w:r w:rsidR="007C541A" w:rsidRPr="00E351E0">
          <w:rPr>
            <w:rStyle w:val="Hiperhivatkozs"/>
            <w:color w:val="auto"/>
            <w:sz w:val="24"/>
            <w:szCs w:val="24"/>
            <w:u w:val="none"/>
            <w:lang w:val="en"/>
          </w:rPr>
          <w:t>Szigorúbb fokozatba helyezés</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_Toc478463446 \h </w:instrText>
        </w:r>
        <w:r w:rsidR="007C541A" w:rsidRPr="00E351E0">
          <w:rPr>
            <w:webHidden/>
            <w:sz w:val="24"/>
            <w:szCs w:val="24"/>
          </w:rPr>
        </w:r>
        <w:r w:rsidR="007C541A" w:rsidRPr="00E351E0">
          <w:rPr>
            <w:webHidden/>
            <w:sz w:val="24"/>
            <w:szCs w:val="24"/>
          </w:rPr>
          <w:fldChar w:fldCharType="separate"/>
        </w:r>
        <w:r w:rsidR="005E500E">
          <w:rPr>
            <w:webHidden/>
            <w:sz w:val="24"/>
            <w:szCs w:val="24"/>
          </w:rPr>
          <w:t>61</w:t>
        </w:r>
        <w:r w:rsidR="007C541A" w:rsidRPr="00E351E0">
          <w:rPr>
            <w:webHidden/>
            <w:sz w:val="24"/>
            <w:szCs w:val="24"/>
          </w:rPr>
          <w:fldChar w:fldCharType="end"/>
        </w:r>
      </w:hyperlink>
    </w:p>
    <w:p w:rsidR="009728F5" w:rsidRPr="009728F5" w:rsidRDefault="009728F5" w:rsidP="009728F5">
      <w:pPr>
        <w:rPr>
          <w:noProof/>
        </w:rPr>
      </w:pPr>
    </w:p>
    <w:p w:rsidR="007C541A" w:rsidRPr="00E351E0" w:rsidRDefault="00E2391C" w:rsidP="00E351E0">
      <w:pPr>
        <w:pStyle w:val="TJ1"/>
        <w:tabs>
          <w:tab w:val="left" w:pos="660"/>
          <w:tab w:val="right" w:pos="8777"/>
        </w:tabs>
        <w:spacing w:before="0" w:after="0"/>
        <w:ind w:left="709" w:hanging="709"/>
        <w:rPr>
          <w:rFonts w:eastAsiaTheme="minorEastAsia"/>
          <w:b w:val="0"/>
          <w:caps w:val="0"/>
          <w:noProof/>
          <w:color w:val="auto"/>
          <w:sz w:val="24"/>
          <w:szCs w:val="24"/>
          <w:u w:val="none"/>
        </w:rPr>
      </w:pPr>
      <w:hyperlink w:anchor="_Toc478463447" w:history="1">
        <w:r w:rsidR="007C541A" w:rsidRPr="00E351E0">
          <w:rPr>
            <w:rStyle w:val="Hiperhivatkozs"/>
            <w:noProof/>
            <w:color w:val="auto"/>
            <w:sz w:val="24"/>
            <w:szCs w:val="24"/>
            <w:u w:val="none"/>
          </w:rPr>
          <w:t>17.</w:t>
        </w:r>
        <w:r w:rsidR="007C541A" w:rsidRPr="00E351E0">
          <w:rPr>
            <w:rFonts w:eastAsiaTheme="minorEastAsia"/>
            <w:b w:val="0"/>
            <w:caps w:val="0"/>
            <w:noProof/>
            <w:color w:val="auto"/>
            <w:sz w:val="24"/>
            <w:szCs w:val="24"/>
            <w:u w:val="none"/>
          </w:rPr>
          <w:tab/>
        </w:r>
        <w:r w:rsidR="007C541A" w:rsidRPr="00E351E0">
          <w:rPr>
            <w:rStyle w:val="Hiperhivatkozs"/>
            <w:noProof/>
            <w:color w:val="auto"/>
            <w:sz w:val="24"/>
            <w:szCs w:val="24"/>
            <w:u w:val="none"/>
          </w:rPr>
          <w:t>A kényszergyógykezelés végrehajtása</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_Toc478463447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62</w:t>
        </w:r>
        <w:r w:rsidR="007C541A" w:rsidRPr="00E351E0">
          <w:rPr>
            <w:noProof/>
            <w:webHidden/>
            <w:color w:val="auto"/>
            <w:sz w:val="24"/>
            <w:szCs w:val="24"/>
            <w:u w:val="none"/>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448" w:history="1">
        <w:r w:rsidR="007C541A" w:rsidRPr="00E351E0">
          <w:rPr>
            <w:rStyle w:val="Hiperhivatkozs"/>
            <w:color w:val="auto"/>
            <w:sz w:val="24"/>
            <w:szCs w:val="24"/>
            <w:u w:val="none"/>
          </w:rPr>
          <w:t>17.1.</w:t>
        </w:r>
        <w:r w:rsidR="007C541A" w:rsidRPr="00E351E0">
          <w:rPr>
            <w:rFonts w:eastAsiaTheme="minorEastAsia"/>
            <w:bCs w:val="0"/>
            <w:sz w:val="24"/>
            <w:szCs w:val="24"/>
            <w:lang w:eastAsia="hu-HU"/>
          </w:rPr>
          <w:tab/>
        </w:r>
        <w:r w:rsidR="007C541A" w:rsidRPr="00E351E0">
          <w:rPr>
            <w:rStyle w:val="Hiperhivatkozs"/>
            <w:color w:val="auto"/>
            <w:sz w:val="24"/>
            <w:szCs w:val="24"/>
            <w:u w:val="none"/>
          </w:rPr>
          <w:t>A kényszergyógykezelés fogalma és az alkalmazás feltételei</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_Toc478463448 \h </w:instrText>
        </w:r>
        <w:r w:rsidR="007C541A" w:rsidRPr="00E351E0">
          <w:rPr>
            <w:webHidden/>
            <w:sz w:val="24"/>
            <w:szCs w:val="24"/>
          </w:rPr>
        </w:r>
        <w:r w:rsidR="007C541A" w:rsidRPr="00E351E0">
          <w:rPr>
            <w:webHidden/>
            <w:sz w:val="24"/>
            <w:szCs w:val="24"/>
          </w:rPr>
          <w:fldChar w:fldCharType="separate"/>
        </w:r>
        <w:r w:rsidR="005E500E">
          <w:rPr>
            <w:webHidden/>
            <w:sz w:val="24"/>
            <w:szCs w:val="24"/>
          </w:rPr>
          <w:t>62</w:t>
        </w:r>
        <w:r w:rsidR="007C541A" w:rsidRPr="00E351E0">
          <w:rPr>
            <w:webHidden/>
            <w:sz w:val="24"/>
            <w:szCs w:val="24"/>
          </w:rPr>
          <w:fldChar w:fldCharType="end"/>
        </w:r>
      </w:hyperlink>
    </w:p>
    <w:p w:rsidR="007C541A" w:rsidRPr="00E351E0" w:rsidRDefault="00E2391C" w:rsidP="00E351E0">
      <w:pPr>
        <w:pStyle w:val="TJ2"/>
        <w:ind w:left="709" w:hanging="709"/>
        <w:rPr>
          <w:rFonts w:eastAsiaTheme="minorEastAsia"/>
          <w:bCs w:val="0"/>
          <w:sz w:val="24"/>
          <w:szCs w:val="24"/>
          <w:lang w:eastAsia="hu-HU"/>
        </w:rPr>
      </w:pPr>
      <w:hyperlink w:anchor="_Toc478463449" w:history="1">
        <w:r w:rsidR="007C541A" w:rsidRPr="00E351E0">
          <w:rPr>
            <w:rStyle w:val="Hiperhivatkozs"/>
            <w:color w:val="auto"/>
            <w:sz w:val="24"/>
            <w:szCs w:val="24"/>
            <w:u w:val="none"/>
          </w:rPr>
          <w:t>17.2.</w:t>
        </w:r>
        <w:r w:rsidR="007C541A" w:rsidRPr="00E351E0">
          <w:rPr>
            <w:rFonts w:eastAsiaTheme="minorEastAsia"/>
            <w:bCs w:val="0"/>
            <w:sz w:val="24"/>
            <w:szCs w:val="24"/>
            <w:lang w:eastAsia="hu-HU"/>
          </w:rPr>
          <w:tab/>
        </w:r>
        <w:r w:rsidR="007C541A" w:rsidRPr="00E351E0">
          <w:rPr>
            <w:rStyle w:val="Hiperhivatkozs"/>
            <w:color w:val="auto"/>
            <w:sz w:val="24"/>
            <w:szCs w:val="24"/>
            <w:u w:val="none"/>
          </w:rPr>
          <w:t>A kényszergyógykezelés sajátosságai</w:t>
        </w:r>
        <w:r w:rsidR="007C541A" w:rsidRPr="00E351E0">
          <w:rPr>
            <w:webHidden/>
            <w:sz w:val="24"/>
            <w:szCs w:val="24"/>
          </w:rPr>
          <w:tab/>
        </w:r>
        <w:r w:rsidR="007C541A" w:rsidRPr="00E351E0">
          <w:rPr>
            <w:webHidden/>
            <w:sz w:val="24"/>
            <w:szCs w:val="24"/>
          </w:rPr>
          <w:fldChar w:fldCharType="begin"/>
        </w:r>
        <w:r w:rsidR="007C541A" w:rsidRPr="00E351E0">
          <w:rPr>
            <w:webHidden/>
            <w:sz w:val="24"/>
            <w:szCs w:val="24"/>
          </w:rPr>
          <w:instrText xml:space="preserve"> PAGEREF _Toc478463449 \h </w:instrText>
        </w:r>
        <w:r w:rsidR="007C541A" w:rsidRPr="00E351E0">
          <w:rPr>
            <w:webHidden/>
            <w:sz w:val="24"/>
            <w:szCs w:val="24"/>
          </w:rPr>
        </w:r>
        <w:r w:rsidR="007C541A" w:rsidRPr="00E351E0">
          <w:rPr>
            <w:webHidden/>
            <w:sz w:val="24"/>
            <w:szCs w:val="24"/>
          </w:rPr>
          <w:fldChar w:fldCharType="separate"/>
        </w:r>
        <w:r w:rsidR="005E500E">
          <w:rPr>
            <w:webHidden/>
            <w:sz w:val="24"/>
            <w:szCs w:val="24"/>
          </w:rPr>
          <w:t>62</w:t>
        </w:r>
        <w:r w:rsidR="007C541A" w:rsidRPr="00E351E0">
          <w:rPr>
            <w:webHidden/>
            <w:sz w:val="24"/>
            <w:szCs w:val="24"/>
          </w:rPr>
          <w:fldChar w:fldCharType="end"/>
        </w:r>
      </w:hyperlink>
    </w:p>
    <w:p w:rsidR="007C541A" w:rsidRPr="00E351E0" w:rsidRDefault="00E2391C" w:rsidP="00E351E0">
      <w:pPr>
        <w:pStyle w:val="TJ3"/>
        <w:tabs>
          <w:tab w:val="left" w:pos="1320"/>
          <w:tab w:val="right" w:pos="8777"/>
        </w:tabs>
        <w:spacing w:after="0" w:line="240" w:lineRule="auto"/>
        <w:ind w:left="709" w:hanging="709"/>
        <w:rPr>
          <w:rFonts w:eastAsiaTheme="minorEastAsia"/>
          <w:bCs w:val="0"/>
          <w:noProof/>
          <w:color w:val="auto"/>
          <w:sz w:val="24"/>
          <w:szCs w:val="24"/>
          <w:u w:val="none"/>
          <w:lang w:eastAsia="hu-HU"/>
        </w:rPr>
      </w:pPr>
      <w:hyperlink w:anchor="_Toc478463450" w:history="1">
        <w:r w:rsidR="007C541A" w:rsidRPr="00E351E0">
          <w:rPr>
            <w:rStyle w:val="Hiperhivatkozs"/>
            <w:noProof/>
            <w:color w:val="auto"/>
            <w:sz w:val="24"/>
            <w:szCs w:val="24"/>
            <w:u w:val="none"/>
          </w:rPr>
          <w:t>17.2.1.</w:t>
        </w:r>
        <w:r w:rsidR="007C541A" w:rsidRPr="00E351E0">
          <w:rPr>
            <w:rFonts w:eastAsiaTheme="minorEastAsia"/>
            <w:bCs w:val="0"/>
            <w:noProof/>
            <w:color w:val="auto"/>
            <w:sz w:val="24"/>
            <w:szCs w:val="24"/>
            <w:u w:val="none"/>
            <w:lang w:eastAsia="hu-HU"/>
          </w:rPr>
          <w:tab/>
        </w:r>
        <w:r w:rsidR="007C541A" w:rsidRPr="00E351E0">
          <w:rPr>
            <w:rStyle w:val="Hiperhivatkozs"/>
            <w:noProof/>
            <w:color w:val="auto"/>
            <w:sz w:val="24"/>
            <w:szCs w:val="24"/>
            <w:u w:val="none"/>
          </w:rPr>
          <w:t>A beteg jogi helyzete</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_Toc478463450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63</w:t>
        </w:r>
        <w:r w:rsidR="007C541A" w:rsidRPr="00E351E0">
          <w:rPr>
            <w:noProof/>
            <w:webHidden/>
            <w:color w:val="auto"/>
            <w:sz w:val="24"/>
            <w:szCs w:val="24"/>
            <w:u w:val="none"/>
          </w:rPr>
          <w:fldChar w:fldCharType="end"/>
        </w:r>
      </w:hyperlink>
    </w:p>
    <w:p w:rsidR="007C541A" w:rsidRPr="00E351E0" w:rsidRDefault="00E2391C" w:rsidP="00E351E0">
      <w:pPr>
        <w:pStyle w:val="TJ3"/>
        <w:tabs>
          <w:tab w:val="left" w:pos="1320"/>
          <w:tab w:val="right" w:pos="8777"/>
        </w:tabs>
        <w:spacing w:after="0" w:line="240" w:lineRule="auto"/>
        <w:ind w:left="709" w:hanging="709"/>
        <w:rPr>
          <w:rFonts w:eastAsiaTheme="minorEastAsia"/>
          <w:bCs w:val="0"/>
          <w:noProof/>
          <w:color w:val="auto"/>
          <w:sz w:val="24"/>
          <w:szCs w:val="24"/>
          <w:u w:val="none"/>
          <w:lang w:eastAsia="hu-HU"/>
        </w:rPr>
      </w:pPr>
      <w:hyperlink w:anchor="_Toc478463451" w:history="1">
        <w:r w:rsidR="007C541A" w:rsidRPr="00E351E0">
          <w:rPr>
            <w:rStyle w:val="Hiperhivatkozs"/>
            <w:noProof/>
            <w:color w:val="auto"/>
            <w:sz w:val="24"/>
            <w:szCs w:val="24"/>
            <w:u w:val="none"/>
          </w:rPr>
          <w:t>17.2.2.</w:t>
        </w:r>
        <w:r w:rsidR="007C541A" w:rsidRPr="00E351E0">
          <w:rPr>
            <w:rFonts w:eastAsiaTheme="minorEastAsia"/>
            <w:bCs w:val="0"/>
            <w:noProof/>
            <w:color w:val="auto"/>
            <w:sz w:val="24"/>
            <w:szCs w:val="24"/>
            <w:u w:val="none"/>
            <w:lang w:eastAsia="hu-HU"/>
          </w:rPr>
          <w:tab/>
        </w:r>
        <w:r w:rsidR="007C541A" w:rsidRPr="00E351E0">
          <w:rPr>
            <w:rStyle w:val="Hiperhivatkozs"/>
            <w:noProof/>
            <w:color w:val="auto"/>
            <w:sz w:val="24"/>
            <w:szCs w:val="24"/>
            <w:u w:val="none"/>
          </w:rPr>
          <w:t>A végrehajtás rendje</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_Toc478463451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63</w:t>
        </w:r>
        <w:r w:rsidR="007C541A" w:rsidRPr="00E351E0">
          <w:rPr>
            <w:noProof/>
            <w:webHidden/>
            <w:color w:val="auto"/>
            <w:sz w:val="24"/>
            <w:szCs w:val="24"/>
            <w:u w:val="none"/>
          </w:rPr>
          <w:fldChar w:fldCharType="end"/>
        </w:r>
      </w:hyperlink>
    </w:p>
    <w:p w:rsidR="007C541A" w:rsidRDefault="00E2391C" w:rsidP="00E351E0">
      <w:pPr>
        <w:pStyle w:val="TJ3"/>
        <w:tabs>
          <w:tab w:val="left" w:pos="1320"/>
          <w:tab w:val="right" w:pos="8777"/>
        </w:tabs>
        <w:spacing w:after="0" w:line="240" w:lineRule="auto"/>
        <w:ind w:left="709" w:hanging="709"/>
        <w:rPr>
          <w:rStyle w:val="Hiperhivatkozs"/>
          <w:noProof/>
          <w:color w:val="auto"/>
          <w:sz w:val="24"/>
          <w:szCs w:val="24"/>
          <w:u w:val="none"/>
        </w:rPr>
      </w:pPr>
      <w:hyperlink w:anchor="_Toc478463452" w:history="1">
        <w:r w:rsidR="007C541A" w:rsidRPr="00E351E0">
          <w:rPr>
            <w:rStyle w:val="Hiperhivatkozs"/>
            <w:noProof/>
            <w:color w:val="auto"/>
            <w:sz w:val="24"/>
            <w:szCs w:val="24"/>
            <w:u w:val="none"/>
          </w:rPr>
          <w:t>17.2.3.</w:t>
        </w:r>
        <w:r w:rsidR="007C541A" w:rsidRPr="00E351E0">
          <w:rPr>
            <w:rFonts w:eastAsiaTheme="minorEastAsia"/>
            <w:bCs w:val="0"/>
            <w:noProof/>
            <w:color w:val="auto"/>
            <w:sz w:val="24"/>
            <w:szCs w:val="24"/>
            <w:u w:val="none"/>
            <w:lang w:eastAsia="hu-HU"/>
          </w:rPr>
          <w:tab/>
        </w:r>
        <w:r w:rsidR="007C541A" w:rsidRPr="00E351E0">
          <w:rPr>
            <w:rStyle w:val="Hiperhivatkozs"/>
            <w:noProof/>
            <w:color w:val="auto"/>
            <w:sz w:val="24"/>
            <w:szCs w:val="24"/>
            <w:u w:val="none"/>
          </w:rPr>
          <w:t>A kényszergyógykezelés felülvizsgálata, a beteg elbocsátása</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_Toc478463452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64</w:t>
        </w:r>
        <w:r w:rsidR="007C541A" w:rsidRPr="00E351E0">
          <w:rPr>
            <w:noProof/>
            <w:webHidden/>
            <w:color w:val="auto"/>
            <w:sz w:val="24"/>
            <w:szCs w:val="24"/>
            <w:u w:val="none"/>
          </w:rPr>
          <w:fldChar w:fldCharType="end"/>
        </w:r>
      </w:hyperlink>
    </w:p>
    <w:p w:rsidR="009728F5" w:rsidRPr="009728F5" w:rsidRDefault="009728F5" w:rsidP="009728F5">
      <w:pPr>
        <w:rPr>
          <w:noProof/>
        </w:rPr>
      </w:pPr>
    </w:p>
    <w:p w:rsidR="007C541A" w:rsidRPr="00E351E0" w:rsidRDefault="00E2391C" w:rsidP="00E351E0">
      <w:pPr>
        <w:pStyle w:val="TJ1"/>
        <w:tabs>
          <w:tab w:val="left" w:pos="660"/>
          <w:tab w:val="right" w:pos="8777"/>
        </w:tabs>
        <w:spacing w:before="0" w:after="0"/>
        <w:ind w:left="709" w:hanging="709"/>
        <w:rPr>
          <w:rFonts w:eastAsiaTheme="minorEastAsia"/>
          <w:b w:val="0"/>
          <w:caps w:val="0"/>
          <w:noProof/>
          <w:color w:val="auto"/>
          <w:sz w:val="24"/>
          <w:szCs w:val="24"/>
          <w:u w:val="none"/>
        </w:rPr>
      </w:pPr>
      <w:hyperlink w:anchor="_Toc478463453" w:history="1">
        <w:r w:rsidR="007C541A" w:rsidRPr="00E351E0">
          <w:rPr>
            <w:rStyle w:val="Hiperhivatkozs"/>
            <w:noProof/>
            <w:color w:val="auto"/>
            <w:sz w:val="24"/>
            <w:szCs w:val="24"/>
            <w:u w:val="none"/>
          </w:rPr>
          <w:t>18.</w:t>
        </w:r>
        <w:r w:rsidR="007C541A" w:rsidRPr="00E351E0">
          <w:rPr>
            <w:rFonts w:eastAsiaTheme="minorEastAsia"/>
            <w:b w:val="0"/>
            <w:caps w:val="0"/>
            <w:noProof/>
            <w:color w:val="auto"/>
            <w:sz w:val="24"/>
            <w:szCs w:val="24"/>
            <w:u w:val="none"/>
          </w:rPr>
          <w:tab/>
        </w:r>
        <w:r w:rsidR="00A30C94">
          <w:rPr>
            <w:rStyle w:val="Hiperhivatkozs"/>
            <w:noProof/>
            <w:color w:val="auto"/>
            <w:sz w:val="24"/>
            <w:szCs w:val="24"/>
            <w:u w:val="none"/>
          </w:rPr>
          <w:t xml:space="preserve">A </w:t>
        </w:r>
        <w:r w:rsidR="007C541A" w:rsidRPr="00E351E0">
          <w:rPr>
            <w:rStyle w:val="Hiperhivatkozs"/>
            <w:noProof/>
            <w:color w:val="auto"/>
            <w:sz w:val="24"/>
            <w:szCs w:val="24"/>
            <w:u w:val="none"/>
          </w:rPr>
          <w:t>letartóztatás végrehajtása</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_Toc478463453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65</w:t>
        </w:r>
        <w:r w:rsidR="007C541A" w:rsidRPr="00E351E0">
          <w:rPr>
            <w:noProof/>
            <w:webHidden/>
            <w:color w:val="auto"/>
            <w:sz w:val="24"/>
            <w:szCs w:val="24"/>
            <w:u w:val="none"/>
          </w:rPr>
          <w:fldChar w:fldCharType="end"/>
        </w:r>
      </w:hyperlink>
    </w:p>
    <w:p w:rsidR="00A30C94" w:rsidRPr="000873F6" w:rsidRDefault="00E2391C" w:rsidP="00A30C94">
      <w:pPr>
        <w:pStyle w:val="TJ2"/>
        <w:rPr>
          <w:rFonts w:eastAsiaTheme="minorEastAsia"/>
          <w:bCs w:val="0"/>
          <w:lang w:eastAsia="hu-HU"/>
        </w:rPr>
      </w:pPr>
      <w:hyperlink w:anchor="_Toc470697685" w:history="1">
        <w:r w:rsidR="00A30C94">
          <w:rPr>
            <w:rStyle w:val="Hiperhivatkozs"/>
            <w:color w:val="auto"/>
            <w:u w:val="none"/>
          </w:rPr>
          <w:t>18</w:t>
        </w:r>
        <w:r w:rsidR="00A30C94" w:rsidRPr="000873F6">
          <w:rPr>
            <w:rStyle w:val="Hiperhivatkozs"/>
            <w:color w:val="auto"/>
            <w:u w:val="none"/>
          </w:rPr>
          <w:t>.</w:t>
        </w:r>
        <w:r w:rsidR="00A30C94" w:rsidRPr="000873F6">
          <w:rPr>
            <w:rFonts w:eastAsiaTheme="minorEastAsia"/>
            <w:bCs w:val="0"/>
            <w:lang w:eastAsia="hu-HU"/>
          </w:rPr>
          <w:tab/>
        </w:r>
        <w:r w:rsidR="00A30C94" w:rsidRPr="000873F6">
          <w:t>A letartóztatás fogalma</w:t>
        </w:r>
        <w:r w:rsidR="00A30C94" w:rsidRPr="000873F6">
          <w:rPr>
            <w:webHidden/>
          </w:rPr>
          <w:tab/>
        </w:r>
        <w:r w:rsidR="00A30C94" w:rsidRPr="000873F6">
          <w:rPr>
            <w:webHidden/>
          </w:rPr>
          <w:fldChar w:fldCharType="begin"/>
        </w:r>
        <w:r w:rsidR="00A30C94" w:rsidRPr="000873F6">
          <w:rPr>
            <w:webHidden/>
          </w:rPr>
          <w:instrText xml:space="preserve"> PAGEREF _Toc470697685 \h </w:instrText>
        </w:r>
        <w:r w:rsidR="00A30C94" w:rsidRPr="000873F6">
          <w:rPr>
            <w:webHidden/>
          </w:rPr>
        </w:r>
        <w:r w:rsidR="00A30C94" w:rsidRPr="000873F6">
          <w:rPr>
            <w:webHidden/>
          </w:rPr>
          <w:fldChar w:fldCharType="separate"/>
        </w:r>
        <w:r w:rsidR="00A30C94">
          <w:rPr>
            <w:webHidden/>
          </w:rPr>
          <w:t>6</w:t>
        </w:r>
        <w:r w:rsidR="00A30C94" w:rsidRPr="000873F6">
          <w:rPr>
            <w:webHidden/>
          </w:rPr>
          <w:t>5</w:t>
        </w:r>
        <w:r w:rsidR="00A30C94" w:rsidRPr="000873F6">
          <w:rPr>
            <w:webHidden/>
          </w:rPr>
          <w:fldChar w:fldCharType="end"/>
        </w:r>
      </w:hyperlink>
    </w:p>
    <w:p w:rsidR="00A30C94" w:rsidRPr="000873F6" w:rsidRDefault="00E2391C" w:rsidP="00A30C94">
      <w:pPr>
        <w:pStyle w:val="TJ3"/>
        <w:tabs>
          <w:tab w:val="left" w:pos="709"/>
          <w:tab w:val="left" w:pos="1320"/>
          <w:tab w:val="right" w:pos="8777"/>
        </w:tabs>
        <w:spacing w:after="0" w:line="240" w:lineRule="auto"/>
        <w:ind w:left="0"/>
        <w:rPr>
          <w:rFonts w:eastAsiaTheme="minorEastAsia"/>
          <w:bCs w:val="0"/>
          <w:noProof/>
          <w:color w:val="auto"/>
          <w:sz w:val="22"/>
          <w:szCs w:val="22"/>
          <w:u w:val="none"/>
          <w:lang w:eastAsia="hu-HU"/>
        </w:rPr>
      </w:pPr>
      <w:hyperlink w:anchor="_Toc470697686" w:history="1">
        <w:r w:rsidR="00A30C94">
          <w:rPr>
            <w:rStyle w:val="Hiperhivatkozs"/>
            <w:rFonts w:eastAsia="Times New Roman"/>
            <w:noProof/>
            <w:color w:val="auto"/>
            <w:sz w:val="22"/>
            <w:szCs w:val="22"/>
            <w:u w:val="none"/>
            <w:lang w:eastAsia="hu-HU"/>
          </w:rPr>
          <w:t>18</w:t>
        </w:r>
        <w:r w:rsidR="00A30C94" w:rsidRPr="000873F6">
          <w:rPr>
            <w:rStyle w:val="Hiperhivatkozs"/>
            <w:rFonts w:eastAsia="Times New Roman"/>
            <w:noProof/>
            <w:color w:val="auto"/>
            <w:sz w:val="22"/>
            <w:szCs w:val="22"/>
            <w:u w:val="none"/>
            <w:lang w:eastAsia="hu-HU"/>
          </w:rPr>
          <w:t>.1.</w:t>
        </w:r>
        <w:r w:rsidR="00A30C94" w:rsidRPr="000873F6">
          <w:rPr>
            <w:rFonts w:eastAsiaTheme="minorEastAsia"/>
            <w:bCs w:val="0"/>
            <w:noProof/>
            <w:color w:val="auto"/>
            <w:sz w:val="22"/>
            <w:szCs w:val="22"/>
            <w:u w:val="none"/>
            <w:lang w:eastAsia="hu-HU"/>
          </w:rPr>
          <w:tab/>
        </w:r>
        <w:r w:rsidR="00A30C94" w:rsidRPr="000873F6">
          <w:rPr>
            <w:color w:val="auto"/>
            <w:sz w:val="22"/>
            <w:szCs w:val="22"/>
            <w:u w:val="none"/>
          </w:rPr>
          <w:t>A kényszerintézkedések általános szabályai</w:t>
        </w:r>
        <w:r w:rsidR="00A30C94" w:rsidRPr="000873F6">
          <w:rPr>
            <w:noProof/>
            <w:webHidden/>
            <w:color w:val="auto"/>
            <w:sz w:val="22"/>
            <w:szCs w:val="22"/>
            <w:u w:val="none"/>
          </w:rPr>
          <w:tab/>
        </w:r>
        <w:r w:rsidR="00A30C94" w:rsidRPr="000873F6">
          <w:rPr>
            <w:noProof/>
            <w:webHidden/>
            <w:color w:val="auto"/>
            <w:sz w:val="22"/>
            <w:szCs w:val="22"/>
            <w:u w:val="none"/>
          </w:rPr>
          <w:fldChar w:fldCharType="begin"/>
        </w:r>
        <w:r w:rsidR="00A30C94" w:rsidRPr="000873F6">
          <w:rPr>
            <w:noProof/>
            <w:webHidden/>
            <w:color w:val="auto"/>
            <w:sz w:val="22"/>
            <w:szCs w:val="22"/>
            <w:u w:val="none"/>
          </w:rPr>
          <w:instrText xml:space="preserve"> PAGEREF _Toc470697686 \h </w:instrText>
        </w:r>
        <w:r w:rsidR="00A30C94" w:rsidRPr="000873F6">
          <w:rPr>
            <w:noProof/>
            <w:webHidden/>
            <w:color w:val="auto"/>
            <w:sz w:val="22"/>
            <w:szCs w:val="22"/>
            <w:u w:val="none"/>
          </w:rPr>
        </w:r>
        <w:r w:rsidR="00A30C94" w:rsidRPr="000873F6">
          <w:rPr>
            <w:noProof/>
            <w:webHidden/>
            <w:color w:val="auto"/>
            <w:sz w:val="22"/>
            <w:szCs w:val="22"/>
            <w:u w:val="none"/>
          </w:rPr>
          <w:fldChar w:fldCharType="separate"/>
        </w:r>
        <w:r w:rsidR="00A30C94">
          <w:rPr>
            <w:noProof/>
            <w:webHidden/>
            <w:color w:val="auto"/>
            <w:sz w:val="22"/>
            <w:szCs w:val="22"/>
            <w:u w:val="none"/>
          </w:rPr>
          <w:t>6</w:t>
        </w:r>
        <w:r w:rsidR="00A30C94" w:rsidRPr="000873F6">
          <w:rPr>
            <w:noProof/>
            <w:webHidden/>
            <w:color w:val="auto"/>
            <w:sz w:val="22"/>
            <w:szCs w:val="22"/>
            <w:u w:val="none"/>
          </w:rPr>
          <w:t>5</w:t>
        </w:r>
        <w:r w:rsidR="00A30C94" w:rsidRPr="000873F6">
          <w:rPr>
            <w:noProof/>
            <w:webHidden/>
            <w:color w:val="auto"/>
            <w:sz w:val="22"/>
            <w:szCs w:val="22"/>
            <w:u w:val="none"/>
          </w:rPr>
          <w:fldChar w:fldCharType="end"/>
        </w:r>
      </w:hyperlink>
    </w:p>
    <w:p w:rsidR="00A30C94" w:rsidRPr="000873F6" w:rsidRDefault="00E2391C" w:rsidP="00A30C94">
      <w:pPr>
        <w:pStyle w:val="TJ3"/>
        <w:tabs>
          <w:tab w:val="left" w:pos="709"/>
          <w:tab w:val="left" w:pos="1320"/>
          <w:tab w:val="right" w:pos="8777"/>
        </w:tabs>
        <w:spacing w:after="0" w:line="240" w:lineRule="auto"/>
        <w:ind w:left="0"/>
        <w:rPr>
          <w:rFonts w:eastAsiaTheme="minorEastAsia"/>
          <w:bCs w:val="0"/>
          <w:noProof/>
          <w:color w:val="auto"/>
          <w:sz w:val="22"/>
          <w:szCs w:val="22"/>
          <w:u w:val="none"/>
          <w:lang w:eastAsia="hu-HU"/>
        </w:rPr>
      </w:pPr>
      <w:hyperlink w:anchor="_Toc470697687" w:history="1">
        <w:r w:rsidR="00A30C94">
          <w:rPr>
            <w:rStyle w:val="Hiperhivatkozs"/>
            <w:rFonts w:eastAsia="Times New Roman"/>
            <w:noProof/>
            <w:color w:val="auto"/>
            <w:sz w:val="22"/>
            <w:szCs w:val="22"/>
            <w:u w:val="none"/>
            <w:lang w:eastAsia="hu-HU"/>
          </w:rPr>
          <w:t>18</w:t>
        </w:r>
        <w:r w:rsidR="00A30C94" w:rsidRPr="000873F6">
          <w:rPr>
            <w:rStyle w:val="Hiperhivatkozs"/>
            <w:rFonts w:eastAsia="Times New Roman"/>
            <w:noProof/>
            <w:color w:val="auto"/>
            <w:sz w:val="22"/>
            <w:szCs w:val="22"/>
            <w:u w:val="none"/>
            <w:lang w:eastAsia="hu-HU"/>
          </w:rPr>
          <w:t>.2.</w:t>
        </w:r>
        <w:r w:rsidR="00A30C94" w:rsidRPr="000873F6">
          <w:rPr>
            <w:rFonts w:eastAsiaTheme="minorEastAsia"/>
            <w:bCs w:val="0"/>
            <w:noProof/>
            <w:color w:val="auto"/>
            <w:sz w:val="22"/>
            <w:szCs w:val="22"/>
            <w:u w:val="none"/>
            <w:lang w:eastAsia="hu-HU"/>
          </w:rPr>
          <w:tab/>
        </w:r>
        <w:r w:rsidR="00A30C94" w:rsidRPr="000873F6">
          <w:rPr>
            <w:color w:val="auto"/>
            <w:sz w:val="22"/>
            <w:szCs w:val="22"/>
            <w:u w:val="none"/>
          </w:rPr>
          <w:t>Személyi szabadságot érintő bírói engedélyes kényszerintézkedések szabályai</w:t>
        </w:r>
        <w:r w:rsidR="00A30C94" w:rsidRPr="000873F6">
          <w:rPr>
            <w:noProof/>
            <w:webHidden/>
            <w:color w:val="auto"/>
            <w:sz w:val="22"/>
            <w:szCs w:val="22"/>
            <w:u w:val="none"/>
          </w:rPr>
          <w:tab/>
        </w:r>
        <w:r w:rsidR="00A30C94" w:rsidRPr="000873F6">
          <w:rPr>
            <w:noProof/>
            <w:webHidden/>
            <w:color w:val="auto"/>
            <w:sz w:val="22"/>
            <w:szCs w:val="22"/>
            <w:u w:val="none"/>
          </w:rPr>
          <w:fldChar w:fldCharType="begin"/>
        </w:r>
        <w:r w:rsidR="00A30C94" w:rsidRPr="000873F6">
          <w:rPr>
            <w:noProof/>
            <w:webHidden/>
            <w:color w:val="auto"/>
            <w:sz w:val="22"/>
            <w:szCs w:val="22"/>
            <w:u w:val="none"/>
          </w:rPr>
          <w:instrText xml:space="preserve"> PAGEREF _Toc470697687 \h </w:instrText>
        </w:r>
        <w:r w:rsidR="00A30C94" w:rsidRPr="000873F6">
          <w:rPr>
            <w:noProof/>
            <w:webHidden/>
            <w:color w:val="auto"/>
            <w:sz w:val="22"/>
            <w:szCs w:val="22"/>
            <w:u w:val="none"/>
          </w:rPr>
        </w:r>
        <w:r w:rsidR="00A30C94" w:rsidRPr="000873F6">
          <w:rPr>
            <w:noProof/>
            <w:webHidden/>
            <w:color w:val="auto"/>
            <w:sz w:val="22"/>
            <w:szCs w:val="22"/>
            <w:u w:val="none"/>
          </w:rPr>
          <w:fldChar w:fldCharType="separate"/>
        </w:r>
        <w:r w:rsidR="00A30C94">
          <w:rPr>
            <w:noProof/>
            <w:webHidden/>
            <w:color w:val="auto"/>
            <w:sz w:val="22"/>
            <w:szCs w:val="22"/>
            <w:u w:val="none"/>
          </w:rPr>
          <w:t>6</w:t>
        </w:r>
        <w:r w:rsidR="00A30C94" w:rsidRPr="000873F6">
          <w:rPr>
            <w:noProof/>
            <w:webHidden/>
            <w:color w:val="auto"/>
            <w:sz w:val="22"/>
            <w:szCs w:val="22"/>
            <w:u w:val="none"/>
          </w:rPr>
          <w:t>5</w:t>
        </w:r>
        <w:r w:rsidR="00A30C94" w:rsidRPr="000873F6">
          <w:rPr>
            <w:noProof/>
            <w:webHidden/>
            <w:color w:val="auto"/>
            <w:sz w:val="22"/>
            <w:szCs w:val="22"/>
            <w:u w:val="none"/>
          </w:rPr>
          <w:fldChar w:fldCharType="end"/>
        </w:r>
      </w:hyperlink>
    </w:p>
    <w:p w:rsidR="00A30C94" w:rsidRPr="000873F6" w:rsidRDefault="00E2391C" w:rsidP="00A30C94">
      <w:pPr>
        <w:pStyle w:val="TJ3"/>
        <w:tabs>
          <w:tab w:val="left" w:pos="709"/>
          <w:tab w:val="left" w:pos="1320"/>
          <w:tab w:val="right" w:pos="8777"/>
        </w:tabs>
        <w:spacing w:after="0" w:line="240" w:lineRule="auto"/>
        <w:ind w:left="0"/>
        <w:rPr>
          <w:rFonts w:eastAsiaTheme="minorEastAsia"/>
          <w:bCs w:val="0"/>
          <w:noProof/>
          <w:color w:val="auto"/>
          <w:sz w:val="22"/>
          <w:szCs w:val="22"/>
          <w:u w:val="none"/>
          <w:lang w:eastAsia="hu-HU"/>
        </w:rPr>
      </w:pPr>
      <w:hyperlink w:anchor="_Toc470697688" w:history="1">
        <w:r w:rsidR="00A30C94">
          <w:rPr>
            <w:rStyle w:val="Hiperhivatkozs"/>
            <w:noProof/>
            <w:color w:val="auto"/>
            <w:sz w:val="22"/>
            <w:szCs w:val="22"/>
            <w:u w:val="none"/>
          </w:rPr>
          <w:t>18</w:t>
        </w:r>
        <w:r w:rsidR="00A30C94" w:rsidRPr="000873F6">
          <w:rPr>
            <w:rStyle w:val="Hiperhivatkozs"/>
            <w:noProof/>
            <w:color w:val="auto"/>
            <w:sz w:val="22"/>
            <w:szCs w:val="22"/>
            <w:u w:val="none"/>
          </w:rPr>
          <w:t>.3.</w:t>
        </w:r>
        <w:r w:rsidR="00A30C94" w:rsidRPr="000873F6">
          <w:rPr>
            <w:rFonts w:eastAsiaTheme="minorEastAsia"/>
            <w:bCs w:val="0"/>
            <w:noProof/>
            <w:color w:val="auto"/>
            <w:sz w:val="22"/>
            <w:szCs w:val="22"/>
            <w:u w:val="none"/>
            <w:lang w:eastAsia="hu-HU"/>
          </w:rPr>
          <w:tab/>
        </w:r>
        <w:r w:rsidR="00A30C94" w:rsidRPr="000873F6">
          <w:rPr>
            <w:color w:val="auto"/>
            <w:sz w:val="22"/>
            <w:szCs w:val="22"/>
            <w:u w:val="none"/>
          </w:rPr>
          <w:t>A letartóztatás törvényességének szabályai</w:t>
        </w:r>
        <w:r w:rsidR="00A30C94" w:rsidRPr="000873F6">
          <w:rPr>
            <w:noProof/>
            <w:webHidden/>
            <w:color w:val="auto"/>
            <w:sz w:val="22"/>
            <w:szCs w:val="22"/>
            <w:u w:val="none"/>
          </w:rPr>
          <w:tab/>
        </w:r>
        <w:r w:rsidR="00A30C94" w:rsidRPr="000873F6">
          <w:rPr>
            <w:noProof/>
            <w:webHidden/>
            <w:color w:val="auto"/>
            <w:sz w:val="22"/>
            <w:szCs w:val="22"/>
            <w:u w:val="none"/>
          </w:rPr>
          <w:fldChar w:fldCharType="begin"/>
        </w:r>
        <w:r w:rsidR="00A30C94" w:rsidRPr="000873F6">
          <w:rPr>
            <w:noProof/>
            <w:webHidden/>
            <w:color w:val="auto"/>
            <w:sz w:val="22"/>
            <w:szCs w:val="22"/>
            <w:u w:val="none"/>
          </w:rPr>
          <w:instrText xml:space="preserve"> PAGEREF _Toc470697688 \h </w:instrText>
        </w:r>
        <w:r w:rsidR="00A30C94" w:rsidRPr="000873F6">
          <w:rPr>
            <w:noProof/>
            <w:webHidden/>
            <w:color w:val="auto"/>
            <w:sz w:val="22"/>
            <w:szCs w:val="22"/>
            <w:u w:val="none"/>
          </w:rPr>
        </w:r>
        <w:r w:rsidR="00A30C94" w:rsidRPr="000873F6">
          <w:rPr>
            <w:noProof/>
            <w:webHidden/>
            <w:color w:val="auto"/>
            <w:sz w:val="22"/>
            <w:szCs w:val="22"/>
            <w:u w:val="none"/>
          </w:rPr>
          <w:fldChar w:fldCharType="end"/>
        </w:r>
      </w:hyperlink>
      <w:r w:rsidR="00A30C94">
        <w:rPr>
          <w:noProof/>
          <w:color w:val="auto"/>
          <w:sz w:val="22"/>
          <w:szCs w:val="22"/>
          <w:u w:val="none"/>
        </w:rPr>
        <w:t>66</w:t>
      </w:r>
    </w:p>
    <w:p w:rsidR="00A30C94" w:rsidRPr="000873F6" w:rsidRDefault="00E2391C" w:rsidP="00A30C94">
      <w:pPr>
        <w:pStyle w:val="TJ2"/>
        <w:rPr>
          <w:rFonts w:eastAsiaTheme="minorEastAsia"/>
          <w:bCs w:val="0"/>
          <w:lang w:eastAsia="hu-HU"/>
        </w:rPr>
      </w:pPr>
      <w:hyperlink w:anchor="_Toc470697689" w:history="1">
        <w:r w:rsidR="00A30C94">
          <w:rPr>
            <w:rStyle w:val="Hiperhivatkozs"/>
            <w:color w:val="auto"/>
            <w:u w:val="none"/>
          </w:rPr>
          <w:t>18</w:t>
        </w:r>
        <w:r w:rsidR="00A30C94" w:rsidRPr="000873F6">
          <w:rPr>
            <w:rStyle w:val="Hiperhivatkozs"/>
            <w:color w:val="auto"/>
            <w:u w:val="none"/>
          </w:rPr>
          <w:t>.4.</w:t>
        </w:r>
        <w:r w:rsidR="00A30C94" w:rsidRPr="000873F6">
          <w:rPr>
            <w:rFonts w:eastAsiaTheme="minorEastAsia"/>
            <w:bCs w:val="0"/>
            <w:lang w:eastAsia="hu-HU"/>
          </w:rPr>
          <w:tab/>
          <w:t>A letartóztatás ideje</w:t>
        </w:r>
        <w:r w:rsidR="00A30C94" w:rsidRPr="000873F6">
          <w:rPr>
            <w:webHidden/>
          </w:rPr>
          <w:tab/>
        </w:r>
        <w:r w:rsidR="00A30C94" w:rsidRPr="000873F6">
          <w:rPr>
            <w:webHidden/>
          </w:rPr>
          <w:fldChar w:fldCharType="begin"/>
        </w:r>
        <w:r w:rsidR="00A30C94" w:rsidRPr="000873F6">
          <w:rPr>
            <w:webHidden/>
          </w:rPr>
          <w:instrText xml:space="preserve"> PAGEREF _Toc470697689 \h </w:instrText>
        </w:r>
        <w:r w:rsidR="00A30C94" w:rsidRPr="000873F6">
          <w:rPr>
            <w:webHidden/>
          </w:rPr>
        </w:r>
        <w:r w:rsidR="00A30C94" w:rsidRPr="000873F6">
          <w:rPr>
            <w:webHidden/>
          </w:rPr>
          <w:fldChar w:fldCharType="separate"/>
        </w:r>
        <w:r w:rsidR="00A30C94">
          <w:rPr>
            <w:webHidden/>
          </w:rPr>
          <w:t>6</w:t>
        </w:r>
        <w:r w:rsidR="00A30C94" w:rsidRPr="000873F6">
          <w:rPr>
            <w:webHidden/>
          </w:rPr>
          <w:t>6</w:t>
        </w:r>
        <w:r w:rsidR="00A30C94" w:rsidRPr="000873F6">
          <w:rPr>
            <w:webHidden/>
          </w:rPr>
          <w:fldChar w:fldCharType="end"/>
        </w:r>
      </w:hyperlink>
    </w:p>
    <w:p w:rsidR="00A30C94" w:rsidRPr="000873F6" w:rsidRDefault="00E2391C" w:rsidP="00A30C94">
      <w:pPr>
        <w:pStyle w:val="TJ3"/>
        <w:tabs>
          <w:tab w:val="left" w:pos="709"/>
          <w:tab w:val="left" w:pos="1320"/>
          <w:tab w:val="right" w:pos="8777"/>
        </w:tabs>
        <w:spacing w:after="0" w:line="240" w:lineRule="auto"/>
        <w:ind w:left="0"/>
        <w:rPr>
          <w:rFonts w:eastAsiaTheme="minorEastAsia"/>
          <w:bCs w:val="0"/>
          <w:noProof/>
          <w:color w:val="auto"/>
          <w:sz w:val="22"/>
          <w:szCs w:val="22"/>
          <w:u w:val="none"/>
          <w:lang w:eastAsia="hu-HU"/>
        </w:rPr>
      </w:pPr>
      <w:hyperlink w:anchor="_Toc470697690" w:history="1">
        <w:r w:rsidR="00A30C94">
          <w:rPr>
            <w:rStyle w:val="Hiperhivatkozs"/>
            <w:noProof/>
            <w:color w:val="auto"/>
            <w:sz w:val="22"/>
            <w:szCs w:val="22"/>
            <w:u w:val="none"/>
          </w:rPr>
          <w:t>18</w:t>
        </w:r>
        <w:r w:rsidR="00A30C94" w:rsidRPr="000873F6">
          <w:rPr>
            <w:rStyle w:val="Hiperhivatkozs"/>
            <w:noProof/>
            <w:color w:val="auto"/>
            <w:sz w:val="22"/>
            <w:szCs w:val="22"/>
            <w:u w:val="none"/>
          </w:rPr>
          <w:t>.5.</w:t>
        </w:r>
        <w:r w:rsidR="00A30C94" w:rsidRPr="000873F6">
          <w:rPr>
            <w:rFonts w:eastAsiaTheme="minorEastAsia"/>
            <w:bCs w:val="0"/>
            <w:noProof/>
            <w:color w:val="auto"/>
            <w:sz w:val="22"/>
            <w:szCs w:val="22"/>
            <w:u w:val="none"/>
            <w:lang w:eastAsia="hu-HU"/>
          </w:rPr>
          <w:tab/>
        </w:r>
        <w:r w:rsidR="00A30C94" w:rsidRPr="000873F6">
          <w:rPr>
            <w:color w:val="auto"/>
            <w:sz w:val="22"/>
            <w:szCs w:val="22"/>
            <w:u w:val="none"/>
          </w:rPr>
          <w:t>A letartóztatás és a szabadságvesztés viszonya</w:t>
        </w:r>
        <w:r w:rsidR="00A30C94" w:rsidRPr="000873F6">
          <w:rPr>
            <w:rFonts w:eastAsiaTheme="minorEastAsia"/>
            <w:bCs w:val="0"/>
            <w:noProof/>
            <w:color w:val="auto"/>
            <w:sz w:val="22"/>
            <w:szCs w:val="22"/>
            <w:u w:val="none"/>
            <w:lang w:eastAsia="hu-HU"/>
          </w:rPr>
          <w:t xml:space="preserve">   </w:t>
        </w:r>
        <w:r w:rsidR="00A30C94" w:rsidRPr="000873F6">
          <w:rPr>
            <w:rFonts w:eastAsiaTheme="minorEastAsia"/>
            <w:bCs w:val="0"/>
            <w:noProof/>
            <w:color w:val="auto"/>
            <w:sz w:val="22"/>
            <w:szCs w:val="22"/>
            <w:u w:val="none"/>
            <w:lang w:eastAsia="hu-HU"/>
          </w:rPr>
          <w:tab/>
          <w:t xml:space="preserve">       </w:t>
        </w:r>
        <w:r w:rsidR="00A30C94" w:rsidRPr="000873F6">
          <w:rPr>
            <w:rStyle w:val="Hiperhivatkozs"/>
            <w:noProof/>
            <w:color w:val="auto"/>
            <w:sz w:val="22"/>
            <w:szCs w:val="22"/>
            <w:u w:val="none"/>
          </w:rPr>
          <w:t xml:space="preserve"> </w:t>
        </w:r>
        <w:r w:rsidR="00A30C94" w:rsidRPr="000873F6">
          <w:rPr>
            <w:noProof/>
            <w:webHidden/>
            <w:color w:val="auto"/>
            <w:sz w:val="22"/>
            <w:szCs w:val="22"/>
            <w:u w:val="none"/>
          </w:rPr>
          <w:fldChar w:fldCharType="begin"/>
        </w:r>
        <w:r w:rsidR="00A30C94" w:rsidRPr="000873F6">
          <w:rPr>
            <w:noProof/>
            <w:webHidden/>
            <w:color w:val="auto"/>
            <w:sz w:val="22"/>
            <w:szCs w:val="22"/>
            <w:u w:val="none"/>
          </w:rPr>
          <w:instrText xml:space="preserve"> PAGEREF _Toc470697690 \h </w:instrText>
        </w:r>
        <w:r w:rsidR="00A30C94" w:rsidRPr="000873F6">
          <w:rPr>
            <w:noProof/>
            <w:webHidden/>
            <w:color w:val="auto"/>
            <w:sz w:val="22"/>
            <w:szCs w:val="22"/>
            <w:u w:val="none"/>
          </w:rPr>
        </w:r>
        <w:r w:rsidR="00A30C94" w:rsidRPr="000873F6">
          <w:rPr>
            <w:noProof/>
            <w:webHidden/>
            <w:color w:val="auto"/>
            <w:sz w:val="22"/>
            <w:szCs w:val="22"/>
            <w:u w:val="none"/>
          </w:rPr>
          <w:fldChar w:fldCharType="separate"/>
        </w:r>
        <w:r w:rsidR="00A30C94">
          <w:rPr>
            <w:noProof/>
            <w:webHidden/>
            <w:color w:val="auto"/>
            <w:sz w:val="22"/>
            <w:szCs w:val="22"/>
            <w:u w:val="none"/>
          </w:rPr>
          <w:t>6</w:t>
        </w:r>
        <w:r w:rsidR="00A30C94" w:rsidRPr="000873F6">
          <w:rPr>
            <w:noProof/>
            <w:webHidden/>
            <w:color w:val="auto"/>
            <w:sz w:val="22"/>
            <w:szCs w:val="22"/>
            <w:u w:val="none"/>
          </w:rPr>
          <w:t>6</w:t>
        </w:r>
        <w:r w:rsidR="00A30C94" w:rsidRPr="000873F6">
          <w:rPr>
            <w:noProof/>
            <w:webHidden/>
            <w:color w:val="auto"/>
            <w:sz w:val="22"/>
            <w:szCs w:val="22"/>
            <w:u w:val="none"/>
          </w:rPr>
          <w:fldChar w:fldCharType="end"/>
        </w:r>
      </w:hyperlink>
    </w:p>
    <w:p w:rsidR="00A30C94" w:rsidRPr="000873F6" w:rsidRDefault="00E2391C" w:rsidP="00A30C94">
      <w:pPr>
        <w:pStyle w:val="TJ3"/>
        <w:tabs>
          <w:tab w:val="left" w:pos="709"/>
          <w:tab w:val="left" w:pos="1320"/>
          <w:tab w:val="right" w:pos="8777"/>
        </w:tabs>
        <w:spacing w:after="0" w:line="240" w:lineRule="auto"/>
        <w:ind w:left="0"/>
        <w:rPr>
          <w:rFonts w:eastAsiaTheme="minorEastAsia"/>
          <w:bCs w:val="0"/>
          <w:noProof/>
          <w:color w:val="auto"/>
          <w:sz w:val="22"/>
          <w:szCs w:val="22"/>
          <w:u w:val="none"/>
          <w:lang w:eastAsia="hu-HU"/>
        </w:rPr>
      </w:pPr>
      <w:hyperlink w:anchor="_Toc470697691" w:history="1">
        <w:r w:rsidR="00A30C94">
          <w:rPr>
            <w:rStyle w:val="Hiperhivatkozs"/>
            <w:noProof/>
            <w:color w:val="auto"/>
            <w:sz w:val="22"/>
            <w:szCs w:val="22"/>
            <w:u w:val="none"/>
          </w:rPr>
          <w:t>18</w:t>
        </w:r>
        <w:r w:rsidR="00A30C94" w:rsidRPr="000873F6">
          <w:rPr>
            <w:rStyle w:val="Hiperhivatkozs"/>
            <w:noProof/>
            <w:color w:val="auto"/>
            <w:sz w:val="22"/>
            <w:szCs w:val="22"/>
            <w:u w:val="none"/>
          </w:rPr>
          <w:t>.6.</w:t>
        </w:r>
        <w:r w:rsidR="00A30C94" w:rsidRPr="000873F6">
          <w:rPr>
            <w:rFonts w:eastAsiaTheme="minorEastAsia"/>
            <w:bCs w:val="0"/>
            <w:noProof/>
            <w:color w:val="auto"/>
            <w:sz w:val="22"/>
            <w:szCs w:val="22"/>
            <w:u w:val="none"/>
            <w:lang w:eastAsia="hu-HU"/>
          </w:rPr>
          <w:tab/>
          <w:t>A letartóztatás végrehajtása</w:t>
        </w:r>
        <w:r w:rsidR="00A30C94" w:rsidRPr="000873F6">
          <w:rPr>
            <w:noProof/>
            <w:webHidden/>
            <w:color w:val="auto"/>
            <w:sz w:val="22"/>
            <w:szCs w:val="22"/>
            <w:u w:val="none"/>
          </w:rPr>
          <w:tab/>
        </w:r>
        <w:r w:rsidR="00A30C94" w:rsidRPr="000873F6">
          <w:rPr>
            <w:noProof/>
            <w:webHidden/>
            <w:color w:val="auto"/>
            <w:sz w:val="22"/>
            <w:szCs w:val="22"/>
            <w:u w:val="none"/>
          </w:rPr>
          <w:fldChar w:fldCharType="begin"/>
        </w:r>
        <w:r w:rsidR="00A30C94" w:rsidRPr="000873F6">
          <w:rPr>
            <w:noProof/>
            <w:webHidden/>
            <w:color w:val="auto"/>
            <w:sz w:val="22"/>
            <w:szCs w:val="22"/>
            <w:u w:val="none"/>
          </w:rPr>
          <w:instrText xml:space="preserve"> PAGEREF _Toc470697691 \h </w:instrText>
        </w:r>
        <w:r w:rsidR="00A30C94" w:rsidRPr="000873F6">
          <w:rPr>
            <w:noProof/>
            <w:webHidden/>
            <w:color w:val="auto"/>
            <w:sz w:val="22"/>
            <w:szCs w:val="22"/>
            <w:u w:val="none"/>
          </w:rPr>
        </w:r>
        <w:r w:rsidR="00A30C94" w:rsidRPr="000873F6">
          <w:rPr>
            <w:noProof/>
            <w:webHidden/>
            <w:color w:val="auto"/>
            <w:sz w:val="22"/>
            <w:szCs w:val="22"/>
            <w:u w:val="none"/>
          </w:rPr>
          <w:fldChar w:fldCharType="separate"/>
        </w:r>
        <w:r w:rsidR="00A30C94">
          <w:rPr>
            <w:noProof/>
            <w:webHidden/>
            <w:color w:val="auto"/>
            <w:sz w:val="22"/>
            <w:szCs w:val="22"/>
            <w:u w:val="none"/>
          </w:rPr>
          <w:t>6</w:t>
        </w:r>
        <w:r w:rsidR="00A30C94" w:rsidRPr="000873F6">
          <w:rPr>
            <w:noProof/>
            <w:webHidden/>
            <w:color w:val="auto"/>
            <w:sz w:val="22"/>
            <w:szCs w:val="22"/>
            <w:u w:val="none"/>
          </w:rPr>
          <w:t>6</w:t>
        </w:r>
        <w:r w:rsidR="00A30C94" w:rsidRPr="000873F6">
          <w:rPr>
            <w:noProof/>
            <w:webHidden/>
            <w:color w:val="auto"/>
            <w:sz w:val="22"/>
            <w:szCs w:val="22"/>
            <w:u w:val="none"/>
          </w:rPr>
          <w:fldChar w:fldCharType="end"/>
        </w:r>
      </w:hyperlink>
    </w:p>
    <w:p w:rsidR="00A30C94" w:rsidRPr="000873F6" w:rsidRDefault="00E2391C" w:rsidP="00A30C94">
      <w:pPr>
        <w:pStyle w:val="TJ3"/>
        <w:tabs>
          <w:tab w:val="left" w:pos="709"/>
          <w:tab w:val="left" w:pos="1320"/>
          <w:tab w:val="right" w:pos="8777"/>
        </w:tabs>
        <w:spacing w:after="0" w:line="240" w:lineRule="auto"/>
        <w:ind w:left="0"/>
        <w:rPr>
          <w:rFonts w:eastAsiaTheme="minorEastAsia"/>
          <w:bCs w:val="0"/>
          <w:noProof/>
          <w:color w:val="auto"/>
          <w:sz w:val="22"/>
          <w:szCs w:val="22"/>
          <w:u w:val="none"/>
          <w:lang w:eastAsia="hu-HU"/>
        </w:rPr>
      </w:pPr>
      <w:hyperlink w:anchor="_Toc470697692" w:history="1">
        <w:r w:rsidR="00A30C94">
          <w:rPr>
            <w:rStyle w:val="Hiperhivatkozs"/>
            <w:noProof/>
            <w:color w:val="auto"/>
            <w:sz w:val="22"/>
            <w:szCs w:val="22"/>
            <w:u w:val="none"/>
          </w:rPr>
          <w:t>18</w:t>
        </w:r>
        <w:r w:rsidR="00A30C94" w:rsidRPr="000873F6">
          <w:rPr>
            <w:rStyle w:val="Hiperhivatkozs"/>
            <w:noProof/>
            <w:color w:val="auto"/>
            <w:sz w:val="22"/>
            <w:szCs w:val="22"/>
            <w:u w:val="none"/>
          </w:rPr>
          <w:t>.7.</w:t>
        </w:r>
        <w:r w:rsidR="00A30C94" w:rsidRPr="000873F6">
          <w:rPr>
            <w:rFonts w:eastAsiaTheme="minorEastAsia"/>
            <w:bCs w:val="0"/>
            <w:noProof/>
            <w:color w:val="auto"/>
            <w:sz w:val="22"/>
            <w:szCs w:val="22"/>
            <w:u w:val="none"/>
            <w:lang w:eastAsia="hu-HU"/>
          </w:rPr>
          <w:tab/>
        </w:r>
        <w:r w:rsidR="00A30C94" w:rsidRPr="000873F6">
          <w:rPr>
            <w:color w:val="auto"/>
            <w:sz w:val="22"/>
            <w:szCs w:val="22"/>
            <w:u w:val="none"/>
          </w:rPr>
          <w:t>A letartóztatás végrehajtásának helye</w:t>
        </w:r>
        <w:r w:rsidR="00A30C94" w:rsidRPr="000873F6">
          <w:rPr>
            <w:noProof/>
            <w:webHidden/>
            <w:color w:val="auto"/>
            <w:sz w:val="22"/>
            <w:szCs w:val="22"/>
            <w:u w:val="none"/>
          </w:rPr>
          <w:tab/>
        </w:r>
        <w:r w:rsidR="00A30C94" w:rsidRPr="000873F6">
          <w:rPr>
            <w:noProof/>
            <w:webHidden/>
            <w:color w:val="auto"/>
            <w:sz w:val="22"/>
            <w:szCs w:val="22"/>
            <w:u w:val="none"/>
          </w:rPr>
          <w:fldChar w:fldCharType="begin"/>
        </w:r>
        <w:r w:rsidR="00A30C94" w:rsidRPr="000873F6">
          <w:rPr>
            <w:noProof/>
            <w:webHidden/>
            <w:color w:val="auto"/>
            <w:sz w:val="22"/>
            <w:szCs w:val="22"/>
            <w:u w:val="none"/>
          </w:rPr>
          <w:instrText xml:space="preserve"> PAGEREF _Toc470697692 \h </w:instrText>
        </w:r>
        <w:r w:rsidR="00A30C94" w:rsidRPr="000873F6">
          <w:rPr>
            <w:noProof/>
            <w:webHidden/>
            <w:color w:val="auto"/>
            <w:sz w:val="22"/>
            <w:szCs w:val="22"/>
            <w:u w:val="none"/>
          </w:rPr>
        </w:r>
        <w:r w:rsidR="00A30C94" w:rsidRPr="000873F6">
          <w:rPr>
            <w:noProof/>
            <w:webHidden/>
            <w:color w:val="auto"/>
            <w:sz w:val="22"/>
            <w:szCs w:val="22"/>
            <w:u w:val="none"/>
          </w:rPr>
          <w:fldChar w:fldCharType="separate"/>
        </w:r>
        <w:r w:rsidR="00A30C94">
          <w:rPr>
            <w:noProof/>
            <w:webHidden/>
            <w:color w:val="auto"/>
            <w:sz w:val="22"/>
            <w:szCs w:val="22"/>
            <w:u w:val="none"/>
          </w:rPr>
          <w:t>6</w:t>
        </w:r>
        <w:r w:rsidR="00A30C94" w:rsidRPr="000873F6">
          <w:rPr>
            <w:noProof/>
            <w:webHidden/>
            <w:color w:val="auto"/>
            <w:sz w:val="22"/>
            <w:szCs w:val="22"/>
            <w:u w:val="none"/>
          </w:rPr>
          <w:t>7</w:t>
        </w:r>
        <w:r w:rsidR="00A30C94" w:rsidRPr="000873F6">
          <w:rPr>
            <w:noProof/>
            <w:webHidden/>
            <w:color w:val="auto"/>
            <w:sz w:val="22"/>
            <w:szCs w:val="22"/>
            <w:u w:val="none"/>
          </w:rPr>
          <w:fldChar w:fldCharType="end"/>
        </w:r>
      </w:hyperlink>
    </w:p>
    <w:p w:rsidR="00A30C94" w:rsidRPr="000873F6" w:rsidRDefault="00E2391C" w:rsidP="00A30C94">
      <w:pPr>
        <w:pStyle w:val="TJ3"/>
        <w:tabs>
          <w:tab w:val="left" w:pos="709"/>
          <w:tab w:val="left" w:pos="1320"/>
          <w:tab w:val="right" w:pos="8777"/>
        </w:tabs>
        <w:spacing w:after="0" w:line="240" w:lineRule="auto"/>
        <w:ind w:left="0"/>
        <w:rPr>
          <w:rFonts w:eastAsiaTheme="minorEastAsia"/>
          <w:bCs w:val="0"/>
          <w:noProof/>
          <w:color w:val="auto"/>
          <w:sz w:val="22"/>
          <w:szCs w:val="22"/>
          <w:u w:val="none"/>
          <w:lang w:eastAsia="hu-HU"/>
        </w:rPr>
      </w:pPr>
      <w:hyperlink w:anchor="_Toc470697693" w:history="1">
        <w:r w:rsidR="00A30C94">
          <w:rPr>
            <w:rStyle w:val="Hiperhivatkozs"/>
            <w:noProof/>
            <w:color w:val="auto"/>
            <w:sz w:val="22"/>
            <w:szCs w:val="22"/>
            <w:u w:val="none"/>
          </w:rPr>
          <w:t>1</w:t>
        </w:r>
        <w:r w:rsidR="00A30C94" w:rsidRPr="000873F6">
          <w:rPr>
            <w:rStyle w:val="Hiperhivatkozs"/>
            <w:noProof/>
            <w:color w:val="auto"/>
            <w:sz w:val="22"/>
            <w:szCs w:val="22"/>
            <w:u w:val="none"/>
          </w:rPr>
          <w:t>8.</w:t>
        </w:r>
        <w:r w:rsidR="00A30C94">
          <w:rPr>
            <w:rStyle w:val="Hiperhivatkozs"/>
            <w:noProof/>
            <w:color w:val="auto"/>
            <w:sz w:val="22"/>
            <w:szCs w:val="22"/>
            <w:u w:val="none"/>
          </w:rPr>
          <w:t>8.</w:t>
        </w:r>
        <w:r w:rsidR="00A30C94" w:rsidRPr="000873F6">
          <w:rPr>
            <w:rFonts w:eastAsiaTheme="minorEastAsia"/>
            <w:bCs w:val="0"/>
            <w:noProof/>
            <w:color w:val="auto"/>
            <w:sz w:val="22"/>
            <w:szCs w:val="22"/>
            <w:u w:val="none"/>
            <w:lang w:eastAsia="hu-HU"/>
          </w:rPr>
          <w:tab/>
          <w:t>Rezsimszabályok</w:t>
        </w:r>
        <w:r w:rsidR="00A30C94" w:rsidRPr="000873F6">
          <w:rPr>
            <w:noProof/>
            <w:webHidden/>
            <w:color w:val="auto"/>
            <w:sz w:val="22"/>
            <w:szCs w:val="22"/>
            <w:u w:val="none"/>
          </w:rPr>
          <w:tab/>
        </w:r>
        <w:r w:rsidR="00A30C94">
          <w:rPr>
            <w:noProof/>
            <w:webHidden/>
            <w:color w:val="auto"/>
            <w:sz w:val="22"/>
            <w:szCs w:val="22"/>
            <w:u w:val="none"/>
          </w:rPr>
          <w:t>6</w:t>
        </w:r>
      </w:hyperlink>
      <w:r w:rsidR="00A30C94">
        <w:rPr>
          <w:noProof/>
          <w:color w:val="auto"/>
          <w:sz w:val="22"/>
          <w:szCs w:val="22"/>
          <w:u w:val="none"/>
        </w:rPr>
        <w:t>7</w:t>
      </w:r>
    </w:p>
    <w:p w:rsidR="00A30C94" w:rsidRPr="000873F6" w:rsidRDefault="00E2391C" w:rsidP="00A30C94">
      <w:pPr>
        <w:pStyle w:val="TJ3"/>
        <w:tabs>
          <w:tab w:val="left" w:pos="709"/>
          <w:tab w:val="left" w:pos="1320"/>
          <w:tab w:val="right" w:pos="8777"/>
        </w:tabs>
        <w:spacing w:after="0" w:line="240" w:lineRule="auto"/>
        <w:ind w:left="0"/>
        <w:rPr>
          <w:rFonts w:eastAsiaTheme="minorEastAsia"/>
          <w:bCs w:val="0"/>
          <w:noProof/>
          <w:color w:val="auto"/>
          <w:sz w:val="22"/>
          <w:szCs w:val="22"/>
          <w:u w:val="none"/>
          <w:lang w:eastAsia="hu-HU"/>
        </w:rPr>
      </w:pPr>
      <w:hyperlink w:anchor="_Toc470697694" w:history="1">
        <w:r w:rsidR="00A30C94">
          <w:rPr>
            <w:rStyle w:val="Hiperhivatkozs"/>
            <w:noProof/>
            <w:color w:val="auto"/>
            <w:sz w:val="22"/>
            <w:szCs w:val="22"/>
            <w:u w:val="none"/>
          </w:rPr>
          <w:t>18</w:t>
        </w:r>
        <w:r w:rsidR="00A30C94" w:rsidRPr="000873F6">
          <w:rPr>
            <w:rStyle w:val="Hiperhivatkozs"/>
            <w:noProof/>
            <w:color w:val="auto"/>
            <w:sz w:val="22"/>
            <w:szCs w:val="22"/>
            <w:u w:val="none"/>
          </w:rPr>
          <w:t>.9.</w:t>
        </w:r>
        <w:r w:rsidR="00A30C94" w:rsidRPr="000873F6">
          <w:rPr>
            <w:rFonts w:eastAsiaTheme="minorEastAsia"/>
            <w:bCs w:val="0"/>
            <w:noProof/>
            <w:color w:val="auto"/>
            <w:sz w:val="22"/>
            <w:szCs w:val="22"/>
            <w:u w:val="none"/>
            <w:lang w:eastAsia="hu-HU"/>
          </w:rPr>
          <w:tab/>
        </w:r>
        <w:r w:rsidR="00A30C94" w:rsidRPr="000873F6">
          <w:rPr>
            <w:color w:val="auto"/>
            <w:sz w:val="22"/>
            <w:szCs w:val="22"/>
            <w:u w:val="none"/>
          </w:rPr>
          <w:t>A letartóztatott jogai és kötelezettségei</w:t>
        </w:r>
        <w:r w:rsidR="00A30C94" w:rsidRPr="000873F6">
          <w:rPr>
            <w:noProof/>
            <w:webHidden/>
            <w:color w:val="auto"/>
            <w:sz w:val="22"/>
            <w:szCs w:val="22"/>
            <w:u w:val="none"/>
          </w:rPr>
          <w:tab/>
        </w:r>
      </w:hyperlink>
      <w:r w:rsidR="00A30C94">
        <w:rPr>
          <w:noProof/>
          <w:color w:val="auto"/>
          <w:sz w:val="22"/>
          <w:szCs w:val="22"/>
          <w:u w:val="none"/>
        </w:rPr>
        <w:t>67</w:t>
      </w:r>
    </w:p>
    <w:p w:rsidR="00A30C94" w:rsidRPr="000873F6" w:rsidRDefault="00E2391C" w:rsidP="00A30C94">
      <w:pPr>
        <w:pStyle w:val="TJ3"/>
        <w:tabs>
          <w:tab w:val="left" w:pos="709"/>
          <w:tab w:val="left" w:pos="1320"/>
          <w:tab w:val="right" w:pos="8777"/>
        </w:tabs>
        <w:spacing w:after="0" w:line="240" w:lineRule="auto"/>
        <w:ind w:left="0"/>
        <w:rPr>
          <w:rFonts w:eastAsiaTheme="minorEastAsia"/>
          <w:bCs w:val="0"/>
          <w:noProof/>
          <w:color w:val="auto"/>
          <w:sz w:val="22"/>
          <w:szCs w:val="22"/>
          <w:u w:val="none"/>
          <w:lang w:eastAsia="hu-HU"/>
        </w:rPr>
      </w:pPr>
      <w:hyperlink w:anchor="_Toc470697695" w:history="1">
        <w:r w:rsidR="00A30C94">
          <w:rPr>
            <w:rStyle w:val="Hiperhivatkozs"/>
            <w:noProof/>
            <w:color w:val="auto"/>
            <w:sz w:val="22"/>
            <w:szCs w:val="22"/>
            <w:u w:val="none"/>
          </w:rPr>
          <w:t>18</w:t>
        </w:r>
        <w:r w:rsidR="00A30C94" w:rsidRPr="000873F6">
          <w:rPr>
            <w:rStyle w:val="Hiperhivatkozs"/>
            <w:noProof/>
            <w:color w:val="auto"/>
            <w:sz w:val="22"/>
            <w:szCs w:val="22"/>
            <w:u w:val="none"/>
          </w:rPr>
          <w:t>.10.</w:t>
        </w:r>
        <w:r w:rsidR="00A30C94" w:rsidRPr="000873F6">
          <w:rPr>
            <w:rFonts w:eastAsiaTheme="minorEastAsia"/>
            <w:bCs w:val="0"/>
            <w:noProof/>
            <w:color w:val="auto"/>
            <w:sz w:val="22"/>
            <w:szCs w:val="22"/>
            <w:u w:val="none"/>
            <w:lang w:eastAsia="hu-HU"/>
          </w:rPr>
          <w:tab/>
        </w:r>
        <w:r w:rsidR="00A30C94" w:rsidRPr="000873F6">
          <w:rPr>
            <w:color w:val="auto"/>
            <w:sz w:val="22"/>
            <w:szCs w:val="22"/>
            <w:u w:val="none"/>
          </w:rPr>
          <w:t>A letartóztatott foglalkoztatása, jutalmazása és fenyítése</w:t>
        </w:r>
        <w:r w:rsidR="00A30C94" w:rsidRPr="000873F6">
          <w:rPr>
            <w:noProof/>
            <w:webHidden/>
            <w:color w:val="auto"/>
            <w:sz w:val="22"/>
            <w:szCs w:val="22"/>
            <w:u w:val="none"/>
          </w:rPr>
          <w:tab/>
        </w:r>
      </w:hyperlink>
      <w:r w:rsidR="00A30C94">
        <w:rPr>
          <w:noProof/>
          <w:color w:val="auto"/>
          <w:sz w:val="22"/>
          <w:szCs w:val="22"/>
          <w:u w:val="none"/>
        </w:rPr>
        <w:t>68</w:t>
      </w:r>
    </w:p>
    <w:p w:rsidR="009728F5" w:rsidRDefault="009728F5" w:rsidP="009728F5">
      <w:pPr>
        <w:rPr>
          <w:noProof/>
        </w:rPr>
      </w:pPr>
    </w:p>
    <w:p w:rsidR="00A30C94" w:rsidRPr="009728F5" w:rsidRDefault="00A30C94" w:rsidP="009728F5">
      <w:pPr>
        <w:rPr>
          <w:noProof/>
        </w:rPr>
      </w:pPr>
    </w:p>
    <w:p w:rsidR="007C541A" w:rsidRPr="00E351E0" w:rsidRDefault="00E2391C" w:rsidP="00E351E0">
      <w:pPr>
        <w:pStyle w:val="TJ1"/>
        <w:tabs>
          <w:tab w:val="left" w:pos="660"/>
          <w:tab w:val="right" w:pos="8777"/>
        </w:tabs>
        <w:spacing w:before="0" w:after="0"/>
        <w:ind w:left="709" w:hanging="709"/>
        <w:rPr>
          <w:rFonts w:eastAsiaTheme="minorEastAsia"/>
          <w:b w:val="0"/>
          <w:caps w:val="0"/>
          <w:noProof/>
          <w:color w:val="auto"/>
          <w:sz w:val="24"/>
          <w:szCs w:val="24"/>
          <w:u w:val="none"/>
        </w:rPr>
      </w:pPr>
      <w:hyperlink w:anchor="_Toc478463465" w:history="1">
        <w:r w:rsidR="007C541A" w:rsidRPr="00E351E0">
          <w:rPr>
            <w:rStyle w:val="Hiperhivatkozs"/>
            <w:noProof/>
            <w:color w:val="auto"/>
            <w:sz w:val="24"/>
            <w:szCs w:val="24"/>
            <w:u w:val="none"/>
          </w:rPr>
          <w:t>19.</w:t>
        </w:r>
        <w:r w:rsidR="007C541A" w:rsidRPr="00E351E0">
          <w:rPr>
            <w:rFonts w:eastAsiaTheme="minorEastAsia"/>
            <w:b w:val="0"/>
            <w:caps w:val="0"/>
            <w:noProof/>
            <w:color w:val="auto"/>
            <w:sz w:val="24"/>
            <w:szCs w:val="24"/>
            <w:u w:val="none"/>
          </w:rPr>
          <w:tab/>
        </w:r>
        <w:r w:rsidR="007C541A" w:rsidRPr="00E351E0">
          <w:rPr>
            <w:rStyle w:val="Hiperhivatkozs"/>
            <w:noProof/>
            <w:color w:val="auto"/>
            <w:sz w:val="24"/>
            <w:szCs w:val="24"/>
            <w:u w:val="none"/>
          </w:rPr>
          <w:t>A szabadságvesztés félbeszakítása</w:t>
        </w:r>
        <w:r w:rsidR="007C541A" w:rsidRPr="00E351E0">
          <w:rPr>
            <w:noProof/>
            <w:webHidden/>
            <w:color w:val="auto"/>
            <w:sz w:val="24"/>
            <w:szCs w:val="24"/>
            <w:u w:val="none"/>
          </w:rPr>
          <w:tab/>
        </w:r>
      </w:hyperlink>
      <w:r w:rsidR="00A30C94">
        <w:rPr>
          <w:noProof/>
          <w:color w:val="auto"/>
          <w:sz w:val="24"/>
          <w:szCs w:val="24"/>
          <w:u w:val="none"/>
        </w:rPr>
        <w:t>69</w:t>
      </w:r>
    </w:p>
    <w:p w:rsidR="007C541A" w:rsidRPr="00E351E0" w:rsidRDefault="00E2391C" w:rsidP="00E351E0">
      <w:pPr>
        <w:pStyle w:val="TJ2"/>
        <w:ind w:left="709" w:hanging="709"/>
        <w:rPr>
          <w:rFonts w:eastAsiaTheme="minorEastAsia"/>
          <w:bCs w:val="0"/>
          <w:sz w:val="24"/>
          <w:szCs w:val="24"/>
          <w:lang w:eastAsia="hu-HU"/>
        </w:rPr>
      </w:pPr>
      <w:hyperlink w:anchor="_Toc478463466" w:history="1">
        <w:r w:rsidR="007C541A" w:rsidRPr="00E351E0">
          <w:rPr>
            <w:rStyle w:val="Hiperhivatkozs"/>
            <w:color w:val="auto"/>
            <w:sz w:val="24"/>
            <w:szCs w:val="24"/>
            <w:u w:val="none"/>
          </w:rPr>
          <w:t>19.1.</w:t>
        </w:r>
        <w:r w:rsidR="007C541A" w:rsidRPr="00E351E0">
          <w:rPr>
            <w:rFonts w:eastAsiaTheme="minorEastAsia"/>
            <w:bCs w:val="0"/>
            <w:sz w:val="24"/>
            <w:szCs w:val="24"/>
            <w:lang w:eastAsia="hu-HU"/>
          </w:rPr>
          <w:tab/>
        </w:r>
        <w:r w:rsidR="007C541A" w:rsidRPr="00E351E0">
          <w:rPr>
            <w:rStyle w:val="Hiperhivatkozs"/>
            <w:color w:val="auto"/>
            <w:sz w:val="24"/>
            <w:szCs w:val="24"/>
            <w:u w:val="none"/>
          </w:rPr>
          <w:t>A büntetés félbeszakításának kezdeményezése</w:t>
        </w:r>
        <w:r w:rsidR="007C541A" w:rsidRPr="00E351E0">
          <w:rPr>
            <w:webHidden/>
            <w:sz w:val="24"/>
            <w:szCs w:val="24"/>
          </w:rPr>
          <w:tab/>
        </w:r>
      </w:hyperlink>
      <w:r w:rsidR="00A30C94">
        <w:rPr>
          <w:sz w:val="24"/>
          <w:szCs w:val="24"/>
        </w:rPr>
        <w:t>69</w:t>
      </w:r>
    </w:p>
    <w:p w:rsidR="007C541A" w:rsidRPr="00E351E0" w:rsidRDefault="00E2391C" w:rsidP="00E351E0">
      <w:pPr>
        <w:pStyle w:val="TJ2"/>
        <w:ind w:left="709" w:hanging="709"/>
        <w:rPr>
          <w:rFonts w:eastAsiaTheme="minorEastAsia"/>
          <w:bCs w:val="0"/>
          <w:sz w:val="24"/>
          <w:szCs w:val="24"/>
          <w:lang w:eastAsia="hu-HU"/>
        </w:rPr>
      </w:pPr>
      <w:hyperlink w:anchor="_Toc478463467" w:history="1">
        <w:r w:rsidR="007C541A" w:rsidRPr="00E351E0">
          <w:rPr>
            <w:rStyle w:val="Hiperhivatkozs"/>
            <w:color w:val="auto"/>
            <w:sz w:val="24"/>
            <w:szCs w:val="24"/>
            <w:u w:val="none"/>
            <w:lang w:val="en"/>
          </w:rPr>
          <w:t>19.2.</w:t>
        </w:r>
        <w:r w:rsidR="007C541A" w:rsidRPr="00E351E0">
          <w:rPr>
            <w:rFonts w:eastAsiaTheme="minorEastAsia"/>
            <w:bCs w:val="0"/>
            <w:sz w:val="24"/>
            <w:szCs w:val="24"/>
            <w:lang w:eastAsia="hu-HU"/>
          </w:rPr>
          <w:tab/>
        </w:r>
        <w:r w:rsidR="007C541A" w:rsidRPr="00E351E0">
          <w:rPr>
            <w:rStyle w:val="Hiperhivatkozs"/>
            <w:color w:val="auto"/>
            <w:sz w:val="24"/>
            <w:szCs w:val="24"/>
            <w:u w:val="none"/>
            <w:lang w:val="en"/>
          </w:rPr>
          <w:t>Döntésre jogosultak köre</w:t>
        </w:r>
        <w:r w:rsidR="007C541A" w:rsidRPr="00E351E0">
          <w:rPr>
            <w:webHidden/>
            <w:sz w:val="24"/>
            <w:szCs w:val="24"/>
          </w:rPr>
          <w:tab/>
        </w:r>
      </w:hyperlink>
      <w:r w:rsidR="00A30C94">
        <w:rPr>
          <w:sz w:val="24"/>
          <w:szCs w:val="24"/>
        </w:rPr>
        <w:t>69</w:t>
      </w:r>
    </w:p>
    <w:p w:rsidR="007C541A" w:rsidRPr="00E351E0" w:rsidRDefault="00E2391C" w:rsidP="00E351E0">
      <w:pPr>
        <w:pStyle w:val="TJ3"/>
        <w:tabs>
          <w:tab w:val="left" w:pos="1320"/>
          <w:tab w:val="right" w:pos="8777"/>
        </w:tabs>
        <w:spacing w:after="0" w:line="240" w:lineRule="auto"/>
        <w:ind w:left="709" w:hanging="709"/>
        <w:rPr>
          <w:rFonts w:eastAsiaTheme="minorEastAsia"/>
          <w:bCs w:val="0"/>
          <w:noProof/>
          <w:color w:val="auto"/>
          <w:sz w:val="24"/>
          <w:szCs w:val="24"/>
          <w:u w:val="none"/>
          <w:lang w:eastAsia="hu-HU"/>
        </w:rPr>
      </w:pPr>
      <w:hyperlink w:anchor="_Toc478463468" w:history="1">
        <w:r w:rsidR="007C541A" w:rsidRPr="00E351E0">
          <w:rPr>
            <w:rStyle w:val="Hiperhivatkozs"/>
            <w:noProof/>
            <w:color w:val="auto"/>
            <w:sz w:val="24"/>
            <w:szCs w:val="24"/>
            <w:u w:val="none"/>
            <w:lang w:val="en"/>
          </w:rPr>
          <w:t>19.2.1.</w:t>
        </w:r>
        <w:r w:rsidR="007C541A" w:rsidRPr="00E351E0">
          <w:rPr>
            <w:rFonts w:eastAsiaTheme="minorEastAsia"/>
            <w:bCs w:val="0"/>
            <w:noProof/>
            <w:color w:val="auto"/>
            <w:sz w:val="24"/>
            <w:szCs w:val="24"/>
            <w:u w:val="none"/>
            <w:lang w:eastAsia="hu-HU"/>
          </w:rPr>
          <w:tab/>
        </w:r>
        <w:r w:rsidR="007C541A" w:rsidRPr="00E351E0">
          <w:rPr>
            <w:rStyle w:val="Hiperhivatkozs"/>
            <w:noProof/>
            <w:color w:val="auto"/>
            <w:sz w:val="24"/>
            <w:szCs w:val="24"/>
            <w:u w:val="none"/>
            <w:lang w:val="en"/>
          </w:rPr>
          <w:t>Hivatalból történő büntetés-félbeszakítás</w:t>
        </w:r>
        <w:r w:rsidR="007C541A" w:rsidRPr="00E351E0">
          <w:rPr>
            <w:noProof/>
            <w:webHidden/>
            <w:color w:val="auto"/>
            <w:sz w:val="24"/>
            <w:szCs w:val="24"/>
            <w:u w:val="none"/>
          </w:rPr>
          <w:tab/>
        </w:r>
      </w:hyperlink>
      <w:r w:rsidR="00A30C94">
        <w:rPr>
          <w:noProof/>
          <w:color w:val="auto"/>
          <w:sz w:val="24"/>
          <w:szCs w:val="24"/>
          <w:u w:val="none"/>
        </w:rPr>
        <w:t>69</w:t>
      </w:r>
    </w:p>
    <w:p w:rsidR="007C541A" w:rsidRPr="00E351E0" w:rsidRDefault="00E2391C" w:rsidP="00E351E0">
      <w:pPr>
        <w:pStyle w:val="TJ3"/>
        <w:tabs>
          <w:tab w:val="left" w:pos="1320"/>
          <w:tab w:val="right" w:pos="8777"/>
        </w:tabs>
        <w:spacing w:after="0" w:line="240" w:lineRule="auto"/>
        <w:ind w:left="709" w:hanging="709"/>
        <w:rPr>
          <w:rFonts w:eastAsiaTheme="minorEastAsia"/>
          <w:bCs w:val="0"/>
          <w:noProof/>
          <w:color w:val="auto"/>
          <w:sz w:val="24"/>
          <w:szCs w:val="24"/>
          <w:u w:val="none"/>
          <w:lang w:eastAsia="hu-HU"/>
        </w:rPr>
      </w:pPr>
      <w:hyperlink w:anchor="_Toc478463469" w:history="1">
        <w:r w:rsidR="007C541A" w:rsidRPr="00E351E0">
          <w:rPr>
            <w:rStyle w:val="Hiperhivatkozs"/>
            <w:noProof/>
            <w:color w:val="auto"/>
            <w:sz w:val="24"/>
            <w:szCs w:val="24"/>
            <w:u w:val="none"/>
            <w:lang w:val="en"/>
          </w:rPr>
          <w:t>19.2.2.</w:t>
        </w:r>
        <w:r w:rsidR="007C541A" w:rsidRPr="00E351E0">
          <w:rPr>
            <w:rFonts w:eastAsiaTheme="minorEastAsia"/>
            <w:bCs w:val="0"/>
            <w:noProof/>
            <w:color w:val="auto"/>
            <w:sz w:val="24"/>
            <w:szCs w:val="24"/>
            <w:u w:val="none"/>
            <w:lang w:eastAsia="hu-HU"/>
          </w:rPr>
          <w:tab/>
        </w:r>
        <w:r w:rsidR="007C541A" w:rsidRPr="00E351E0">
          <w:rPr>
            <w:rStyle w:val="Hiperhivatkozs"/>
            <w:noProof/>
            <w:color w:val="auto"/>
            <w:sz w:val="24"/>
            <w:szCs w:val="24"/>
            <w:u w:val="none"/>
            <w:lang w:val="en"/>
          </w:rPr>
          <w:t>A kérelemre történő büntetés-félbeszakítás</w:t>
        </w:r>
        <w:r w:rsidR="007C541A" w:rsidRPr="00E351E0">
          <w:rPr>
            <w:noProof/>
            <w:webHidden/>
            <w:color w:val="auto"/>
            <w:sz w:val="24"/>
            <w:szCs w:val="24"/>
            <w:u w:val="none"/>
          </w:rPr>
          <w:tab/>
        </w:r>
      </w:hyperlink>
      <w:r w:rsidR="00A30C94">
        <w:rPr>
          <w:noProof/>
          <w:color w:val="auto"/>
          <w:sz w:val="24"/>
          <w:szCs w:val="24"/>
          <w:u w:val="none"/>
        </w:rPr>
        <w:t>69</w:t>
      </w:r>
    </w:p>
    <w:p w:rsidR="007C541A" w:rsidRPr="00E351E0" w:rsidRDefault="00E2391C" w:rsidP="00E351E0">
      <w:pPr>
        <w:pStyle w:val="TJ3"/>
        <w:tabs>
          <w:tab w:val="left" w:pos="1320"/>
          <w:tab w:val="right" w:pos="8777"/>
        </w:tabs>
        <w:spacing w:after="0" w:line="240" w:lineRule="auto"/>
        <w:ind w:left="709" w:hanging="709"/>
        <w:rPr>
          <w:rFonts w:eastAsiaTheme="minorEastAsia"/>
          <w:bCs w:val="0"/>
          <w:noProof/>
          <w:color w:val="auto"/>
          <w:sz w:val="24"/>
          <w:szCs w:val="24"/>
          <w:u w:val="none"/>
          <w:lang w:eastAsia="hu-HU"/>
        </w:rPr>
      </w:pPr>
      <w:hyperlink w:anchor="_Toc478463470" w:history="1">
        <w:r w:rsidR="007C541A" w:rsidRPr="00E351E0">
          <w:rPr>
            <w:rStyle w:val="Hiperhivatkozs"/>
            <w:rFonts w:eastAsia="Times New Roman"/>
            <w:noProof/>
            <w:color w:val="auto"/>
            <w:sz w:val="24"/>
            <w:szCs w:val="24"/>
            <w:u w:val="none"/>
            <w:lang w:val="en" w:eastAsia="hu-HU"/>
          </w:rPr>
          <w:t>19.2.3.</w:t>
        </w:r>
        <w:r w:rsidR="007C541A" w:rsidRPr="00E351E0">
          <w:rPr>
            <w:rFonts w:eastAsiaTheme="minorEastAsia"/>
            <w:bCs w:val="0"/>
            <w:noProof/>
            <w:color w:val="auto"/>
            <w:sz w:val="24"/>
            <w:szCs w:val="24"/>
            <w:u w:val="none"/>
            <w:lang w:eastAsia="hu-HU"/>
          </w:rPr>
          <w:tab/>
        </w:r>
        <w:r w:rsidR="007C541A" w:rsidRPr="00E351E0">
          <w:rPr>
            <w:rStyle w:val="Hiperhivatkozs"/>
            <w:rFonts w:eastAsia="Times New Roman"/>
            <w:noProof/>
            <w:color w:val="auto"/>
            <w:sz w:val="24"/>
            <w:szCs w:val="24"/>
            <w:u w:val="none"/>
            <w:lang w:val="en" w:eastAsia="hu-HU"/>
          </w:rPr>
          <w:t>Értesítési és jelentkezési kötelezettségek</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_Toc478463470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7</w:t>
        </w:r>
        <w:r w:rsidR="007C541A" w:rsidRPr="00E351E0">
          <w:rPr>
            <w:noProof/>
            <w:webHidden/>
            <w:color w:val="auto"/>
            <w:sz w:val="24"/>
            <w:szCs w:val="24"/>
            <w:u w:val="none"/>
          </w:rPr>
          <w:fldChar w:fldCharType="end"/>
        </w:r>
      </w:hyperlink>
      <w:r w:rsidR="00A30C94">
        <w:rPr>
          <w:noProof/>
          <w:color w:val="auto"/>
          <w:sz w:val="24"/>
          <w:szCs w:val="24"/>
          <w:u w:val="none"/>
        </w:rPr>
        <w:t>0</w:t>
      </w:r>
    </w:p>
    <w:p w:rsidR="007C541A" w:rsidRPr="00E351E0" w:rsidRDefault="00E2391C" w:rsidP="00E351E0">
      <w:pPr>
        <w:pStyle w:val="TJ3"/>
        <w:tabs>
          <w:tab w:val="left" w:pos="1320"/>
          <w:tab w:val="right" w:pos="8777"/>
        </w:tabs>
        <w:spacing w:after="0" w:line="240" w:lineRule="auto"/>
        <w:ind w:left="709" w:hanging="709"/>
        <w:rPr>
          <w:rFonts w:eastAsiaTheme="minorEastAsia"/>
          <w:bCs w:val="0"/>
          <w:noProof/>
          <w:color w:val="auto"/>
          <w:sz w:val="24"/>
          <w:szCs w:val="24"/>
          <w:u w:val="none"/>
          <w:lang w:eastAsia="hu-HU"/>
        </w:rPr>
      </w:pPr>
      <w:hyperlink w:anchor="_Toc478463471" w:history="1">
        <w:r w:rsidR="007C541A" w:rsidRPr="00E351E0">
          <w:rPr>
            <w:rStyle w:val="Hiperhivatkozs"/>
            <w:noProof/>
            <w:color w:val="auto"/>
            <w:sz w:val="24"/>
            <w:szCs w:val="24"/>
            <w:u w:val="none"/>
            <w:lang w:val="en"/>
          </w:rPr>
          <w:t>19.2.4.</w:t>
        </w:r>
        <w:r w:rsidR="007C541A" w:rsidRPr="00E351E0">
          <w:rPr>
            <w:rFonts w:eastAsiaTheme="minorEastAsia"/>
            <w:bCs w:val="0"/>
            <w:noProof/>
            <w:color w:val="auto"/>
            <w:sz w:val="24"/>
            <w:szCs w:val="24"/>
            <w:u w:val="none"/>
            <w:lang w:eastAsia="hu-HU"/>
          </w:rPr>
          <w:tab/>
        </w:r>
        <w:r w:rsidR="007C541A" w:rsidRPr="00E351E0">
          <w:rPr>
            <w:rStyle w:val="Hiperhivatkozs"/>
            <w:rFonts w:eastAsia="Times New Roman"/>
            <w:noProof/>
            <w:color w:val="auto"/>
            <w:sz w:val="24"/>
            <w:szCs w:val="24"/>
            <w:u w:val="none"/>
            <w:lang w:val="en" w:eastAsia="hu-HU"/>
          </w:rPr>
          <w:t>Engedélyezett büntetés-félbeszakítás megszüntetése</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_Toc478463471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7</w:t>
        </w:r>
        <w:r w:rsidR="007C541A" w:rsidRPr="00E351E0">
          <w:rPr>
            <w:noProof/>
            <w:webHidden/>
            <w:color w:val="auto"/>
            <w:sz w:val="24"/>
            <w:szCs w:val="24"/>
            <w:u w:val="none"/>
          </w:rPr>
          <w:fldChar w:fldCharType="end"/>
        </w:r>
      </w:hyperlink>
      <w:r w:rsidR="00A30C94">
        <w:rPr>
          <w:noProof/>
          <w:color w:val="auto"/>
          <w:sz w:val="24"/>
          <w:szCs w:val="24"/>
          <w:u w:val="none"/>
        </w:rPr>
        <w:t>0</w:t>
      </w:r>
    </w:p>
    <w:p w:rsidR="007C541A" w:rsidRPr="00E351E0" w:rsidRDefault="00E2391C" w:rsidP="00E351E0">
      <w:pPr>
        <w:pStyle w:val="TJ3"/>
        <w:tabs>
          <w:tab w:val="left" w:pos="1320"/>
          <w:tab w:val="right" w:pos="8777"/>
        </w:tabs>
        <w:spacing w:after="0" w:line="240" w:lineRule="auto"/>
        <w:ind w:left="709" w:hanging="709"/>
        <w:rPr>
          <w:rFonts w:eastAsiaTheme="minorEastAsia"/>
          <w:bCs w:val="0"/>
          <w:noProof/>
          <w:color w:val="auto"/>
          <w:sz w:val="24"/>
          <w:szCs w:val="24"/>
          <w:u w:val="none"/>
          <w:lang w:eastAsia="hu-HU"/>
        </w:rPr>
      </w:pPr>
      <w:hyperlink w:anchor="_Toc478463472" w:history="1">
        <w:r w:rsidR="007C541A" w:rsidRPr="00E351E0">
          <w:rPr>
            <w:rStyle w:val="Hiperhivatkozs"/>
            <w:noProof/>
            <w:color w:val="auto"/>
            <w:sz w:val="24"/>
            <w:szCs w:val="24"/>
            <w:u w:val="none"/>
            <w:lang w:val="en"/>
          </w:rPr>
          <w:t>19.2.5.</w:t>
        </w:r>
        <w:r w:rsidR="007C541A" w:rsidRPr="00E351E0">
          <w:rPr>
            <w:rFonts w:eastAsiaTheme="minorEastAsia"/>
            <w:bCs w:val="0"/>
            <w:noProof/>
            <w:color w:val="auto"/>
            <w:sz w:val="24"/>
            <w:szCs w:val="24"/>
            <w:u w:val="none"/>
            <w:lang w:eastAsia="hu-HU"/>
          </w:rPr>
          <w:tab/>
        </w:r>
        <w:r w:rsidR="007C541A" w:rsidRPr="00E351E0">
          <w:rPr>
            <w:rStyle w:val="Hiperhivatkozs"/>
            <w:noProof/>
            <w:color w:val="auto"/>
            <w:sz w:val="24"/>
            <w:szCs w:val="24"/>
            <w:u w:val="none"/>
            <w:lang w:val="en"/>
          </w:rPr>
          <w:t>A szabadságvesztés félbeszakítása várandósság esetén</w:t>
        </w:r>
        <w:r w:rsidR="007C541A" w:rsidRPr="00E351E0">
          <w:rPr>
            <w:noProof/>
            <w:webHidden/>
            <w:color w:val="auto"/>
            <w:sz w:val="24"/>
            <w:szCs w:val="24"/>
            <w:u w:val="none"/>
          </w:rPr>
          <w:tab/>
        </w:r>
        <w:r w:rsidR="007C541A" w:rsidRPr="00E351E0">
          <w:rPr>
            <w:noProof/>
            <w:webHidden/>
            <w:color w:val="auto"/>
            <w:sz w:val="24"/>
            <w:szCs w:val="24"/>
            <w:u w:val="none"/>
          </w:rPr>
          <w:fldChar w:fldCharType="begin"/>
        </w:r>
        <w:r w:rsidR="007C541A" w:rsidRPr="00E351E0">
          <w:rPr>
            <w:noProof/>
            <w:webHidden/>
            <w:color w:val="auto"/>
            <w:sz w:val="24"/>
            <w:szCs w:val="24"/>
            <w:u w:val="none"/>
          </w:rPr>
          <w:instrText xml:space="preserve"> PAGEREF _Toc478463472 \h </w:instrText>
        </w:r>
        <w:r w:rsidR="007C541A" w:rsidRPr="00E351E0">
          <w:rPr>
            <w:noProof/>
            <w:webHidden/>
            <w:color w:val="auto"/>
            <w:sz w:val="24"/>
            <w:szCs w:val="24"/>
            <w:u w:val="none"/>
          </w:rPr>
        </w:r>
        <w:r w:rsidR="007C541A" w:rsidRPr="00E351E0">
          <w:rPr>
            <w:noProof/>
            <w:webHidden/>
            <w:color w:val="auto"/>
            <w:sz w:val="24"/>
            <w:szCs w:val="24"/>
            <w:u w:val="none"/>
          </w:rPr>
          <w:fldChar w:fldCharType="separate"/>
        </w:r>
        <w:r w:rsidR="005E500E">
          <w:rPr>
            <w:noProof/>
            <w:webHidden/>
            <w:color w:val="auto"/>
            <w:sz w:val="24"/>
            <w:szCs w:val="24"/>
            <w:u w:val="none"/>
          </w:rPr>
          <w:t>7</w:t>
        </w:r>
        <w:r w:rsidR="007C541A" w:rsidRPr="00E351E0">
          <w:rPr>
            <w:noProof/>
            <w:webHidden/>
            <w:color w:val="auto"/>
            <w:sz w:val="24"/>
            <w:szCs w:val="24"/>
            <w:u w:val="none"/>
          </w:rPr>
          <w:fldChar w:fldCharType="end"/>
        </w:r>
      </w:hyperlink>
      <w:r w:rsidR="00A30C94">
        <w:rPr>
          <w:noProof/>
          <w:color w:val="auto"/>
          <w:sz w:val="24"/>
          <w:szCs w:val="24"/>
          <w:u w:val="none"/>
        </w:rPr>
        <w:t>0</w:t>
      </w:r>
    </w:p>
    <w:p w:rsidR="00B95203" w:rsidRPr="00E351E0" w:rsidRDefault="008A33FF" w:rsidP="00E351E0">
      <w:pPr>
        <w:tabs>
          <w:tab w:val="left" w:pos="709"/>
        </w:tabs>
        <w:spacing w:after="0" w:line="240" w:lineRule="auto"/>
        <w:ind w:left="709" w:hanging="709"/>
        <w:jc w:val="both"/>
        <w:rPr>
          <w:rFonts w:eastAsia="Times New Roman"/>
          <w:b/>
          <w:color w:val="auto"/>
          <w:sz w:val="24"/>
          <w:szCs w:val="24"/>
          <w:u w:val="none"/>
          <w:lang w:eastAsia="hu-HU"/>
        </w:rPr>
      </w:pPr>
      <w:r w:rsidRPr="00E351E0">
        <w:rPr>
          <w:rFonts w:eastAsia="Times New Roman"/>
          <w:b/>
          <w:color w:val="auto"/>
          <w:sz w:val="24"/>
          <w:szCs w:val="24"/>
          <w:u w:val="none"/>
          <w:lang w:eastAsia="hu-HU"/>
        </w:rPr>
        <w:fldChar w:fldCharType="end"/>
      </w:r>
    </w:p>
    <w:p w:rsidR="00B95203" w:rsidRPr="00681609" w:rsidRDefault="00B95203" w:rsidP="00681609">
      <w:pPr>
        <w:tabs>
          <w:tab w:val="left" w:pos="709"/>
        </w:tabs>
        <w:spacing w:after="0" w:line="240" w:lineRule="auto"/>
        <w:jc w:val="both"/>
        <w:rPr>
          <w:rFonts w:eastAsia="Times New Roman"/>
          <w:b/>
          <w:color w:val="auto"/>
          <w:sz w:val="22"/>
          <w:szCs w:val="22"/>
          <w:u w:val="none"/>
          <w:lang w:eastAsia="hu-HU"/>
        </w:rPr>
      </w:pPr>
    </w:p>
    <w:p w:rsidR="008A33FF" w:rsidRPr="00681609" w:rsidRDefault="008A33FF" w:rsidP="00681609">
      <w:pPr>
        <w:tabs>
          <w:tab w:val="left" w:pos="709"/>
        </w:tabs>
        <w:spacing w:after="0" w:line="240" w:lineRule="auto"/>
        <w:jc w:val="both"/>
        <w:rPr>
          <w:rFonts w:eastAsia="Times New Roman"/>
          <w:b/>
          <w:color w:val="auto"/>
          <w:sz w:val="22"/>
          <w:szCs w:val="22"/>
          <w:u w:val="none"/>
          <w:lang w:eastAsia="hu-HU"/>
        </w:rPr>
      </w:pPr>
    </w:p>
    <w:p w:rsidR="008A33FF" w:rsidRPr="00681609" w:rsidRDefault="008A33FF" w:rsidP="00681609">
      <w:pPr>
        <w:tabs>
          <w:tab w:val="left" w:pos="709"/>
        </w:tabs>
        <w:spacing w:after="0" w:line="240" w:lineRule="auto"/>
        <w:jc w:val="both"/>
        <w:rPr>
          <w:rFonts w:eastAsia="Times New Roman"/>
          <w:b/>
          <w:color w:val="auto"/>
          <w:sz w:val="22"/>
          <w:szCs w:val="22"/>
          <w:u w:val="none"/>
          <w:lang w:eastAsia="hu-HU"/>
        </w:rPr>
      </w:pPr>
    </w:p>
    <w:p w:rsidR="00983172" w:rsidRDefault="00983172" w:rsidP="009173A2">
      <w:pPr>
        <w:spacing w:after="0" w:line="240" w:lineRule="auto"/>
        <w:jc w:val="both"/>
        <w:rPr>
          <w:color w:val="auto"/>
          <w:sz w:val="24"/>
          <w:szCs w:val="24"/>
          <w:u w:val="none"/>
        </w:rPr>
      </w:pPr>
    </w:p>
    <w:p w:rsidR="005E500E" w:rsidRDefault="005E500E" w:rsidP="009173A2">
      <w:pPr>
        <w:spacing w:after="0" w:line="240" w:lineRule="auto"/>
        <w:jc w:val="both"/>
        <w:rPr>
          <w:color w:val="auto"/>
          <w:sz w:val="24"/>
          <w:szCs w:val="24"/>
          <w:u w:val="none"/>
        </w:rPr>
      </w:pPr>
    </w:p>
    <w:p w:rsidR="005E500E" w:rsidRDefault="005E500E" w:rsidP="009173A2">
      <w:pPr>
        <w:spacing w:after="0" w:line="240" w:lineRule="auto"/>
        <w:jc w:val="both"/>
        <w:rPr>
          <w:color w:val="auto"/>
          <w:sz w:val="24"/>
          <w:szCs w:val="24"/>
          <w:u w:val="none"/>
        </w:rPr>
      </w:pPr>
    </w:p>
    <w:p w:rsidR="005E500E" w:rsidRDefault="005E500E" w:rsidP="009173A2">
      <w:pPr>
        <w:spacing w:after="0" w:line="240" w:lineRule="auto"/>
        <w:jc w:val="both"/>
        <w:rPr>
          <w:color w:val="auto"/>
          <w:sz w:val="24"/>
          <w:szCs w:val="24"/>
          <w:u w:val="none"/>
        </w:rPr>
      </w:pPr>
    </w:p>
    <w:p w:rsidR="005E500E" w:rsidRDefault="005E500E" w:rsidP="009173A2">
      <w:pPr>
        <w:spacing w:after="0" w:line="240" w:lineRule="auto"/>
        <w:jc w:val="both"/>
        <w:rPr>
          <w:color w:val="auto"/>
          <w:sz w:val="24"/>
          <w:szCs w:val="24"/>
          <w:u w:val="none"/>
        </w:rPr>
      </w:pPr>
    </w:p>
    <w:p w:rsidR="005E500E" w:rsidRDefault="005E500E" w:rsidP="009173A2">
      <w:pPr>
        <w:spacing w:after="0" w:line="240" w:lineRule="auto"/>
        <w:jc w:val="both"/>
        <w:rPr>
          <w:color w:val="auto"/>
          <w:sz w:val="24"/>
          <w:szCs w:val="24"/>
          <w:u w:val="none"/>
        </w:rPr>
      </w:pPr>
    </w:p>
    <w:p w:rsidR="005E500E" w:rsidRDefault="005E500E" w:rsidP="009173A2">
      <w:pPr>
        <w:spacing w:after="0" w:line="240" w:lineRule="auto"/>
        <w:jc w:val="both"/>
        <w:rPr>
          <w:color w:val="auto"/>
          <w:sz w:val="24"/>
          <w:szCs w:val="24"/>
          <w:u w:val="none"/>
        </w:rPr>
      </w:pPr>
    </w:p>
    <w:p w:rsidR="005E500E" w:rsidRDefault="005E500E" w:rsidP="009173A2">
      <w:pPr>
        <w:spacing w:after="0" w:line="240" w:lineRule="auto"/>
        <w:jc w:val="both"/>
        <w:rPr>
          <w:color w:val="auto"/>
          <w:sz w:val="24"/>
          <w:szCs w:val="24"/>
          <w:u w:val="none"/>
        </w:rPr>
      </w:pPr>
    </w:p>
    <w:p w:rsidR="005E500E" w:rsidRDefault="005E500E" w:rsidP="009173A2">
      <w:pPr>
        <w:spacing w:after="0" w:line="240" w:lineRule="auto"/>
        <w:jc w:val="both"/>
        <w:rPr>
          <w:color w:val="auto"/>
          <w:sz w:val="24"/>
          <w:szCs w:val="24"/>
          <w:u w:val="none"/>
        </w:rPr>
      </w:pPr>
    </w:p>
    <w:p w:rsidR="005E500E" w:rsidRDefault="005E500E" w:rsidP="009173A2">
      <w:pPr>
        <w:spacing w:after="0" w:line="240" w:lineRule="auto"/>
        <w:jc w:val="both"/>
        <w:rPr>
          <w:color w:val="auto"/>
          <w:sz w:val="24"/>
          <w:szCs w:val="24"/>
          <w:u w:val="none"/>
        </w:rPr>
      </w:pPr>
    </w:p>
    <w:p w:rsidR="005E500E" w:rsidRDefault="005E500E" w:rsidP="009173A2">
      <w:pPr>
        <w:spacing w:after="0" w:line="240" w:lineRule="auto"/>
        <w:jc w:val="both"/>
        <w:rPr>
          <w:color w:val="auto"/>
          <w:sz w:val="24"/>
          <w:szCs w:val="24"/>
          <w:u w:val="none"/>
        </w:rPr>
      </w:pPr>
    </w:p>
    <w:p w:rsidR="005E500E" w:rsidRDefault="005E500E" w:rsidP="009173A2">
      <w:pPr>
        <w:spacing w:after="0" w:line="240" w:lineRule="auto"/>
        <w:jc w:val="both"/>
        <w:rPr>
          <w:color w:val="auto"/>
          <w:sz w:val="24"/>
          <w:szCs w:val="24"/>
          <w:u w:val="none"/>
        </w:rPr>
      </w:pPr>
    </w:p>
    <w:p w:rsidR="005E500E" w:rsidRDefault="005E500E" w:rsidP="009173A2">
      <w:pPr>
        <w:spacing w:after="0" w:line="240" w:lineRule="auto"/>
        <w:jc w:val="both"/>
        <w:rPr>
          <w:color w:val="auto"/>
          <w:sz w:val="24"/>
          <w:szCs w:val="24"/>
          <w:u w:val="none"/>
        </w:rPr>
      </w:pPr>
    </w:p>
    <w:p w:rsidR="005E500E" w:rsidRDefault="005E500E" w:rsidP="009173A2">
      <w:pPr>
        <w:spacing w:after="0" w:line="240" w:lineRule="auto"/>
        <w:jc w:val="both"/>
        <w:rPr>
          <w:color w:val="auto"/>
          <w:sz w:val="24"/>
          <w:szCs w:val="24"/>
          <w:u w:val="none"/>
        </w:rPr>
      </w:pPr>
    </w:p>
    <w:p w:rsidR="005E500E" w:rsidRDefault="005E500E" w:rsidP="009173A2">
      <w:pPr>
        <w:spacing w:after="0" w:line="240" w:lineRule="auto"/>
        <w:jc w:val="both"/>
        <w:rPr>
          <w:color w:val="auto"/>
          <w:sz w:val="24"/>
          <w:szCs w:val="24"/>
          <w:u w:val="none"/>
        </w:rPr>
      </w:pPr>
    </w:p>
    <w:p w:rsidR="005E500E" w:rsidRDefault="005E500E" w:rsidP="009173A2">
      <w:pPr>
        <w:spacing w:after="0" w:line="240" w:lineRule="auto"/>
        <w:jc w:val="both"/>
        <w:rPr>
          <w:color w:val="auto"/>
          <w:sz w:val="24"/>
          <w:szCs w:val="24"/>
          <w:u w:val="none"/>
        </w:rPr>
      </w:pPr>
    </w:p>
    <w:p w:rsidR="005E500E" w:rsidRDefault="005E500E" w:rsidP="009173A2">
      <w:pPr>
        <w:spacing w:after="0" w:line="240" w:lineRule="auto"/>
        <w:jc w:val="both"/>
        <w:rPr>
          <w:color w:val="auto"/>
          <w:sz w:val="24"/>
          <w:szCs w:val="24"/>
          <w:u w:val="none"/>
        </w:rPr>
      </w:pPr>
    </w:p>
    <w:p w:rsidR="005E500E" w:rsidRDefault="005E500E" w:rsidP="009173A2">
      <w:pPr>
        <w:spacing w:after="0" w:line="240" w:lineRule="auto"/>
        <w:jc w:val="both"/>
        <w:rPr>
          <w:color w:val="auto"/>
          <w:sz w:val="24"/>
          <w:szCs w:val="24"/>
          <w:u w:val="none"/>
        </w:rPr>
      </w:pPr>
    </w:p>
    <w:p w:rsidR="005E500E" w:rsidRDefault="005E500E" w:rsidP="009173A2">
      <w:pPr>
        <w:spacing w:after="0" w:line="240" w:lineRule="auto"/>
        <w:jc w:val="both"/>
        <w:rPr>
          <w:color w:val="auto"/>
          <w:sz w:val="24"/>
          <w:szCs w:val="24"/>
          <w:u w:val="none"/>
        </w:rPr>
      </w:pPr>
    </w:p>
    <w:p w:rsidR="005E500E" w:rsidRDefault="005E500E" w:rsidP="009173A2">
      <w:pPr>
        <w:spacing w:after="0" w:line="240" w:lineRule="auto"/>
        <w:jc w:val="both"/>
        <w:rPr>
          <w:color w:val="auto"/>
          <w:sz w:val="24"/>
          <w:szCs w:val="24"/>
          <w:u w:val="none"/>
        </w:rPr>
      </w:pPr>
    </w:p>
    <w:p w:rsidR="005E500E" w:rsidRDefault="005E500E" w:rsidP="009173A2">
      <w:pPr>
        <w:spacing w:after="0" w:line="240" w:lineRule="auto"/>
        <w:jc w:val="both"/>
        <w:rPr>
          <w:color w:val="auto"/>
          <w:sz w:val="24"/>
          <w:szCs w:val="24"/>
          <w:u w:val="none"/>
        </w:rPr>
      </w:pPr>
    </w:p>
    <w:p w:rsidR="005E500E" w:rsidRDefault="005E500E" w:rsidP="009173A2">
      <w:pPr>
        <w:spacing w:after="0" w:line="240" w:lineRule="auto"/>
        <w:jc w:val="both"/>
        <w:rPr>
          <w:color w:val="auto"/>
          <w:sz w:val="24"/>
          <w:szCs w:val="24"/>
          <w:u w:val="none"/>
        </w:rPr>
      </w:pPr>
    </w:p>
    <w:p w:rsidR="005E500E" w:rsidRDefault="005E500E" w:rsidP="009173A2">
      <w:pPr>
        <w:spacing w:after="0" w:line="240" w:lineRule="auto"/>
        <w:jc w:val="both"/>
        <w:rPr>
          <w:color w:val="auto"/>
          <w:sz w:val="24"/>
          <w:szCs w:val="24"/>
          <w:u w:val="none"/>
        </w:rPr>
      </w:pPr>
    </w:p>
    <w:p w:rsidR="005E500E" w:rsidRDefault="005E500E" w:rsidP="009173A2">
      <w:pPr>
        <w:spacing w:after="0" w:line="240" w:lineRule="auto"/>
        <w:jc w:val="both"/>
        <w:rPr>
          <w:color w:val="auto"/>
          <w:sz w:val="24"/>
          <w:szCs w:val="24"/>
          <w:u w:val="none"/>
        </w:rPr>
      </w:pPr>
    </w:p>
    <w:p w:rsidR="005E500E" w:rsidRDefault="005E500E" w:rsidP="009173A2">
      <w:pPr>
        <w:spacing w:after="0" w:line="240" w:lineRule="auto"/>
        <w:jc w:val="both"/>
        <w:rPr>
          <w:color w:val="auto"/>
          <w:sz w:val="24"/>
          <w:szCs w:val="24"/>
          <w:u w:val="none"/>
        </w:rPr>
      </w:pPr>
    </w:p>
    <w:p w:rsidR="005E500E" w:rsidRDefault="005E500E" w:rsidP="009173A2">
      <w:pPr>
        <w:spacing w:after="0" w:line="240" w:lineRule="auto"/>
        <w:jc w:val="both"/>
        <w:rPr>
          <w:color w:val="auto"/>
          <w:sz w:val="24"/>
          <w:szCs w:val="24"/>
          <w:u w:val="none"/>
        </w:rPr>
      </w:pPr>
    </w:p>
    <w:p w:rsidR="005E500E" w:rsidRDefault="005E500E" w:rsidP="009173A2">
      <w:pPr>
        <w:spacing w:after="0" w:line="240" w:lineRule="auto"/>
        <w:jc w:val="both"/>
        <w:rPr>
          <w:color w:val="auto"/>
          <w:sz w:val="24"/>
          <w:szCs w:val="24"/>
          <w:u w:val="none"/>
        </w:rPr>
      </w:pPr>
    </w:p>
    <w:p w:rsidR="005E500E" w:rsidRDefault="005E500E" w:rsidP="009173A2">
      <w:pPr>
        <w:spacing w:after="0" w:line="240" w:lineRule="auto"/>
        <w:jc w:val="both"/>
        <w:rPr>
          <w:color w:val="auto"/>
          <w:sz w:val="24"/>
          <w:szCs w:val="24"/>
          <w:u w:val="none"/>
        </w:rPr>
      </w:pPr>
    </w:p>
    <w:p w:rsidR="005E500E" w:rsidRDefault="005E500E" w:rsidP="009173A2">
      <w:pPr>
        <w:spacing w:after="0" w:line="240" w:lineRule="auto"/>
        <w:jc w:val="both"/>
        <w:rPr>
          <w:color w:val="auto"/>
          <w:sz w:val="24"/>
          <w:szCs w:val="24"/>
          <w:u w:val="none"/>
        </w:rPr>
      </w:pPr>
    </w:p>
    <w:p w:rsidR="005E500E" w:rsidRDefault="005E500E" w:rsidP="009173A2">
      <w:pPr>
        <w:spacing w:after="0" w:line="240" w:lineRule="auto"/>
        <w:jc w:val="both"/>
        <w:rPr>
          <w:color w:val="auto"/>
          <w:sz w:val="24"/>
          <w:szCs w:val="24"/>
          <w:u w:val="none"/>
        </w:rPr>
      </w:pPr>
    </w:p>
    <w:p w:rsidR="005E500E" w:rsidRDefault="005E500E" w:rsidP="009173A2">
      <w:pPr>
        <w:spacing w:after="0" w:line="240" w:lineRule="auto"/>
        <w:jc w:val="both"/>
        <w:rPr>
          <w:color w:val="auto"/>
          <w:sz w:val="24"/>
          <w:szCs w:val="24"/>
          <w:u w:val="none"/>
        </w:rPr>
      </w:pPr>
    </w:p>
    <w:p w:rsidR="005E500E" w:rsidRDefault="005E500E" w:rsidP="009173A2">
      <w:pPr>
        <w:spacing w:after="0" w:line="240" w:lineRule="auto"/>
        <w:jc w:val="both"/>
        <w:rPr>
          <w:color w:val="auto"/>
          <w:sz w:val="24"/>
          <w:szCs w:val="24"/>
          <w:u w:val="none"/>
        </w:rPr>
      </w:pPr>
    </w:p>
    <w:p w:rsidR="0039789D" w:rsidRDefault="0039789D" w:rsidP="009173A2">
      <w:pPr>
        <w:spacing w:after="0" w:line="240" w:lineRule="auto"/>
        <w:jc w:val="both"/>
        <w:rPr>
          <w:color w:val="auto"/>
          <w:sz w:val="24"/>
          <w:szCs w:val="24"/>
          <w:u w:val="none"/>
        </w:rPr>
      </w:pPr>
    </w:p>
    <w:p w:rsidR="0039789D" w:rsidRDefault="0039789D" w:rsidP="009173A2">
      <w:pPr>
        <w:spacing w:after="0" w:line="240" w:lineRule="auto"/>
        <w:jc w:val="both"/>
        <w:rPr>
          <w:color w:val="auto"/>
          <w:sz w:val="24"/>
          <w:szCs w:val="24"/>
          <w:u w:val="none"/>
        </w:rPr>
      </w:pPr>
    </w:p>
    <w:p w:rsidR="0039789D" w:rsidRDefault="0039789D" w:rsidP="009173A2">
      <w:pPr>
        <w:spacing w:after="0" w:line="240" w:lineRule="auto"/>
        <w:jc w:val="both"/>
        <w:rPr>
          <w:color w:val="auto"/>
          <w:sz w:val="24"/>
          <w:szCs w:val="24"/>
          <w:u w:val="none"/>
        </w:rPr>
      </w:pPr>
    </w:p>
    <w:p w:rsidR="0039789D" w:rsidRDefault="0039789D" w:rsidP="009173A2">
      <w:pPr>
        <w:spacing w:after="0" w:line="240" w:lineRule="auto"/>
        <w:jc w:val="both"/>
        <w:rPr>
          <w:color w:val="auto"/>
          <w:sz w:val="24"/>
          <w:szCs w:val="24"/>
          <w:u w:val="none"/>
        </w:rPr>
      </w:pPr>
    </w:p>
    <w:p w:rsidR="005E500E" w:rsidRDefault="005E500E" w:rsidP="009173A2">
      <w:pPr>
        <w:spacing w:after="0" w:line="240" w:lineRule="auto"/>
        <w:jc w:val="both"/>
        <w:rPr>
          <w:color w:val="auto"/>
          <w:sz w:val="24"/>
          <w:szCs w:val="24"/>
          <w:u w:val="none"/>
        </w:rPr>
      </w:pPr>
    </w:p>
    <w:p w:rsidR="005E500E" w:rsidRDefault="005E500E" w:rsidP="009173A2">
      <w:pPr>
        <w:spacing w:after="0" w:line="240" w:lineRule="auto"/>
        <w:jc w:val="both"/>
        <w:rPr>
          <w:color w:val="auto"/>
          <w:sz w:val="24"/>
          <w:szCs w:val="24"/>
          <w:u w:val="none"/>
        </w:rPr>
      </w:pPr>
    </w:p>
    <w:p w:rsidR="005E500E" w:rsidRPr="00485506" w:rsidRDefault="005E500E" w:rsidP="009173A2">
      <w:pPr>
        <w:spacing w:after="0" w:line="240" w:lineRule="auto"/>
        <w:jc w:val="both"/>
        <w:rPr>
          <w:color w:val="auto"/>
          <w:sz w:val="24"/>
          <w:szCs w:val="24"/>
          <w:u w:val="none"/>
        </w:rPr>
      </w:pPr>
    </w:p>
    <w:p w:rsidR="0096617C" w:rsidRDefault="0096617C" w:rsidP="009173A2">
      <w:pPr>
        <w:spacing w:after="0" w:line="240" w:lineRule="auto"/>
        <w:jc w:val="both"/>
        <w:rPr>
          <w:color w:val="auto"/>
          <w:sz w:val="24"/>
          <w:szCs w:val="24"/>
          <w:u w:val="none"/>
        </w:rPr>
      </w:pPr>
    </w:p>
    <w:p w:rsidR="0039789D" w:rsidRDefault="0039789D" w:rsidP="009173A2">
      <w:pPr>
        <w:spacing w:after="0" w:line="240" w:lineRule="auto"/>
        <w:jc w:val="both"/>
        <w:rPr>
          <w:color w:val="auto"/>
          <w:sz w:val="24"/>
          <w:szCs w:val="24"/>
          <w:u w:val="none"/>
        </w:rPr>
      </w:pPr>
    </w:p>
    <w:p w:rsidR="0039789D" w:rsidRDefault="0039789D" w:rsidP="009173A2">
      <w:pPr>
        <w:spacing w:after="0" w:line="240" w:lineRule="auto"/>
        <w:jc w:val="both"/>
        <w:rPr>
          <w:color w:val="auto"/>
          <w:sz w:val="24"/>
          <w:szCs w:val="24"/>
          <w:u w:val="none"/>
        </w:rPr>
      </w:pPr>
    </w:p>
    <w:p w:rsidR="0039789D" w:rsidRDefault="0039789D" w:rsidP="009173A2">
      <w:pPr>
        <w:spacing w:after="0" w:line="240" w:lineRule="auto"/>
        <w:jc w:val="both"/>
        <w:rPr>
          <w:color w:val="auto"/>
          <w:sz w:val="24"/>
          <w:szCs w:val="24"/>
          <w:u w:val="none"/>
        </w:rPr>
      </w:pPr>
    </w:p>
    <w:p w:rsidR="0039789D" w:rsidRPr="00485506" w:rsidRDefault="0039789D" w:rsidP="0039789D">
      <w:pPr>
        <w:pStyle w:val="Cmsor1"/>
      </w:pPr>
      <w:bookmarkStart w:id="0" w:name="_Toc470697544"/>
      <w:r w:rsidRPr="00485506">
        <w:lastRenderedPageBreak/>
        <w:t>A szabadságvesztés végrehajtásának célja</w:t>
      </w:r>
      <w:bookmarkEnd w:id="0"/>
    </w:p>
    <w:p w:rsidR="0039789D" w:rsidRDefault="0039789D" w:rsidP="0039789D">
      <w:pPr>
        <w:pStyle w:val="Cmsor2"/>
      </w:pPr>
      <w:bookmarkStart w:id="1" w:name="_Toc470697545"/>
      <w:r>
        <w:t>A büntetés célja</w:t>
      </w:r>
      <w:bookmarkEnd w:id="1"/>
    </w:p>
    <w:p w:rsidR="0039789D" w:rsidRDefault="0039789D" w:rsidP="0039789D">
      <w:pPr>
        <w:spacing w:after="0" w:line="240" w:lineRule="auto"/>
        <w:contextualSpacing/>
        <w:jc w:val="both"/>
        <w:rPr>
          <w:rFonts w:eastAsia="Times New Roman"/>
          <w:b/>
          <w:color w:val="auto"/>
          <w:sz w:val="24"/>
          <w:szCs w:val="24"/>
          <w:u w:val="none"/>
          <w:lang w:eastAsia="hu-HU"/>
        </w:rPr>
      </w:pPr>
    </w:p>
    <w:p w:rsidR="0039789D" w:rsidRPr="00485506" w:rsidRDefault="0039789D" w:rsidP="0039789D">
      <w:pPr>
        <w:spacing w:after="0" w:line="240" w:lineRule="auto"/>
        <w:contextualSpacing/>
        <w:jc w:val="both"/>
        <w:rPr>
          <w:rFonts w:eastAsia="Times New Roman"/>
          <w:b/>
          <w:color w:val="auto"/>
          <w:sz w:val="24"/>
          <w:szCs w:val="24"/>
          <w:u w:val="none"/>
          <w:lang w:eastAsia="hu-HU"/>
        </w:rPr>
      </w:pPr>
      <w:r w:rsidRPr="00485506">
        <w:rPr>
          <w:rFonts w:eastAsia="Times New Roman"/>
          <w:color w:val="auto"/>
          <w:sz w:val="24"/>
          <w:szCs w:val="24"/>
          <w:u w:val="none"/>
          <w:lang w:eastAsia="hu-HU"/>
        </w:rPr>
        <w:t>Btk. 79. § „A büntetés célja a társadalom védelme érdekében annak megelőzése, hogy akár az elkövető, akár más bűncselekményt kövessen el</w:t>
      </w:r>
      <w:r>
        <w:rPr>
          <w:rFonts w:eastAsia="Times New Roman"/>
          <w:color w:val="auto"/>
          <w:sz w:val="24"/>
          <w:szCs w:val="24"/>
          <w:u w:val="none"/>
          <w:lang w:eastAsia="hu-HU"/>
        </w:rPr>
        <w:t>”</w:t>
      </w:r>
      <w:r w:rsidRPr="00485506">
        <w:rPr>
          <w:rFonts w:eastAsia="Times New Roman"/>
          <w:color w:val="auto"/>
          <w:sz w:val="24"/>
          <w:szCs w:val="24"/>
          <w:u w:val="none"/>
          <w:lang w:eastAsia="hu-HU"/>
        </w:rPr>
        <w:t>.</w:t>
      </w: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b/>
          <w:color w:val="auto"/>
          <w:sz w:val="24"/>
          <w:szCs w:val="24"/>
          <w:u w:val="none"/>
        </w:rPr>
      </w:pPr>
      <w:r w:rsidRPr="00485506">
        <w:rPr>
          <w:b/>
          <w:noProof/>
          <w:color w:val="auto"/>
          <w:sz w:val="24"/>
          <w:szCs w:val="24"/>
          <w:u w:val="none"/>
          <w:lang w:eastAsia="hu-HU"/>
        </w:rPr>
        <mc:AlternateContent>
          <mc:Choice Requires="wps">
            <w:drawing>
              <wp:anchor distT="0" distB="0" distL="114300" distR="114300" simplePos="0" relativeHeight="251662336" behindDoc="0" locked="0" layoutInCell="1" allowOverlap="1" wp14:anchorId="06CDEE2E" wp14:editId="25371EF9">
                <wp:simplePos x="0" y="0"/>
                <wp:positionH relativeFrom="column">
                  <wp:posOffset>-5080</wp:posOffset>
                </wp:positionH>
                <wp:positionV relativeFrom="paragraph">
                  <wp:posOffset>59055</wp:posOffset>
                </wp:positionV>
                <wp:extent cx="5810250" cy="676275"/>
                <wp:effectExtent l="57150" t="38100" r="76200" b="104775"/>
                <wp:wrapNone/>
                <wp:docPr id="108" name="Téglalap 108"/>
                <wp:cNvGraphicFramePr/>
                <a:graphic xmlns:a="http://schemas.openxmlformats.org/drawingml/2006/main">
                  <a:graphicData uri="http://schemas.microsoft.com/office/word/2010/wordprocessingShape">
                    <wps:wsp>
                      <wps:cNvSpPr/>
                      <wps:spPr>
                        <a:xfrm>
                          <a:off x="0" y="0"/>
                          <a:ext cx="5810250" cy="67627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773EA1" w:rsidRPr="007D2CC8" w:rsidRDefault="00773EA1" w:rsidP="0039789D">
                            <w:pPr>
                              <w:jc w:val="both"/>
                              <w:rPr>
                                <w:rFonts w:eastAsia="Calibri"/>
                                <w:b/>
                                <w:color w:val="auto"/>
                                <w:sz w:val="24"/>
                                <w:szCs w:val="24"/>
                                <w:u w:val="none"/>
                              </w:rPr>
                            </w:pPr>
                            <w:r w:rsidRPr="007D2CC8">
                              <w:rPr>
                                <w:rFonts w:eastAsia="Calibri"/>
                                <w:b/>
                                <w:color w:val="auto"/>
                                <w:sz w:val="24"/>
                                <w:szCs w:val="24"/>
                                <w:u w:val="none"/>
                              </w:rPr>
                              <w:t xml:space="preserve">Beccaria: A bűnökről és büntetésekről (1764) </w:t>
                            </w:r>
                            <w:r w:rsidRPr="007D2CC8">
                              <w:rPr>
                                <w:rFonts w:eastAsia="Calibri"/>
                                <w:i/>
                                <w:color w:val="auto"/>
                                <w:sz w:val="24"/>
                                <w:szCs w:val="24"/>
                                <w:u w:val="none"/>
                              </w:rPr>
                              <w:t>„</w:t>
                            </w:r>
                            <w:proofErr w:type="gramStart"/>
                            <w:r w:rsidRPr="007D2CC8">
                              <w:rPr>
                                <w:rFonts w:eastAsia="Calibri"/>
                                <w:i/>
                                <w:color w:val="auto"/>
                                <w:sz w:val="24"/>
                                <w:szCs w:val="24"/>
                                <w:u w:val="none"/>
                              </w:rPr>
                              <w:t>A</w:t>
                            </w:r>
                            <w:proofErr w:type="gramEnd"/>
                            <w:r w:rsidRPr="007D2CC8">
                              <w:rPr>
                                <w:rFonts w:eastAsia="Calibri"/>
                                <w:i/>
                                <w:color w:val="auto"/>
                                <w:sz w:val="24"/>
                                <w:szCs w:val="24"/>
                                <w:u w:val="none"/>
                              </w:rPr>
                              <w:t xml:space="preserve"> cél tehát nem más, mint megakadályozni a bűnöst abban, hogy polgártársainak további károkat okozzon és elejét venni annak, hogy mások így cselekedjenek”</w:t>
                            </w:r>
                            <w:r w:rsidRPr="007D2CC8">
                              <w:rPr>
                                <w:rFonts w:eastAsia="Calibri"/>
                                <w:b/>
                                <w:color w:val="auto"/>
                                <w:sz w:val="24"/>
                                <w:szCs w:val="24"/>
                                <w:u w:val="none"/>
                              </w:rPr>
                              <w:t>.</w:t>
                            </w:r>
                          </w:p>
                          <w:p w:rsidR="00773EA1" w:rsidRDefault="00773EA1" w:rsidP="003978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108" o:spid="_x0000_s1026" style="position:absolute;left:0;text-align:left;margin-left:-.4pt;margin-top:4.65pt;width:457.5pt;height:53.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" fillcolor="#d1bcdd [1625]" strokecolor="#9b6eb5 [3049]">
                <v:fill color2="#f1eaf4 [505]" rotate="t" angle="180" colors="0 #dbb5f6;22938f #e5cbf8;1 #f5eafd" focus="100%" type="gradient"/>
                <v:shadow on="t" color="black" opacity="24903f" origin=",.5" offset="0,.55556mm"/>
                <v:textbox>
                  <w:txbxContent>
                    <w:p w:rsidR="00773EA1" w:rsidRPr="007D2CC8" w:rsidRDefault="00773EA1" w:rsidP="0039789D">
                      <w:pPr>
                        <w:jc w:val="both"/>
                        <w:rPr>
                          <w:rFonts w:eastAsia="Calibri"/>
                          <w:b/>
                          <w:color w:val="auto"/>
                          <w:sz w:val="24"/>
                          <w:szCs w:val="24"/>
                          <w:u w:val="none"/>
                        </w:rPr>
                      </w:pPr>
                      <w:r w:rsidRPr="007D2CC8">
                        <w:rPr>
                          <w:rFonts w:eastAsia="Calibri"/>
                          <w:b/>
                          <w:color w:val="auto"/>
                          <w:sz w:val="24"/>
                          <w:szCs w:val="24"/>
                          <w:u w:val="none"/>
                        </w:rPr>
                        <w:t xml:space="preserve">Beccaria: A bűnökről és büntetésekről (1764) </w:t>
                      </w:r>
                      <w:r w:rsidRPr="007D2CC8">
                        <w:rPr>
                          <w:rFonts w:eastAsia="Calibri"/>
                          <w:i/>
                          <w:color w:val="auto"/>
                          <w:sz w:val="24"/>
                          <w:szCs w:val="24"/>
                          <w:u w:val="none"/>
                        </w:rPr>
                        <w:t>„</w:t>
                      </w:r>
                      <w:proofErr w:type="gramStart"/>
                      <w:r w:rsidRPr="007D2CC8">
                        <w:rPr>
                          <w:rFonts w:eastAsia="Calibri"/>
                          <w:i/>
                          <w:color w:val="auto"/>
                          <w:sz w:val="24"/>
                          <w:szCs w:val="24"/>
                          <w:u w:val="none"/>
                        </w:rPr>
                        <w:t>A</w:t>
                      </w:r>
                      <w:proofErr w:type="gramEnd"/>
                      <w:r w:rsidRPr="007D2CC8">
                        <w:rPr>
                          <w:rFonts w:eastAsia="Calibri"/>
                          <w:i/>
                          <w:color w:val="auto"/>
                          <w:sz w:val="24"/>
                          <w:szCs w:val="24"/>
                          <w:u w:val="none"/>
                        </w:rPr>
                        <w:t xml:space="preserve"> cél tehát nem más, mint megakadályozni a bűnöst abban, hogy polgártársainak további károkat okozzon és elejét venni annak, hogy mások így cselekedjenek”</w:t>
                      </w:r>
                      <w:r w:rsidRPr="007D2CC8">
                        <w:rPr>
                          <w:rFonts w:eastAsia="Calibri"/>
                          <w:b/>
                          <w:color w:val="auto"/>
                          <w:sz w:val="24"/>
                          <w:szCs w:val="24"/>
                          <w:u w:val="none"/>
                        </w:rPr>
                        <w:t>.</w:t>
                      </w:r>
                    </w:p>
                    <w:p w:rsidR="00773EA1" w:rsidRDefault="00773EA1" w:rsidP="0039789D">
                      <w:pPr>
                        <w:jc w:val="center"/>
                      </w:pPr>
                    </w:p>
                  </w:txbxContent>
                </v:textbox>
              </v:rect>
            </w:pict>
          </mc:Fallback>
        </mc:AlternateContent>
      </w: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b/>
          <w:color w:val="auto"/>
          <w:sz w:val="24"/>
          <w:szCs w:val="24"/>
          <w:u w:val="none"/>
        </w:rPr>
      </w:pPr>
      <w:r w:rsidRPr="00485506">
        <w:rPr>
          <w:rFonts w:ascii="Arial" w:hAnsi="Arial" w:cs="Arial"/>
          <w:noProof/>
          <w:color w:val="auto"/>
          <w:u w:val="none"/>
          <w:lang w:eastAsia="hu-HU"/>
        </w:rPr>
        <mc:AlternateContent>
          <mc:Choice Requires="wps">
            <w:drawing>
              <wp:anchor distT="0" distB="0" distL="114300" distR="114300" simplePos="0" relativeHeight="251663360" behindDoc="0" locked="0" layoutInCell="1" allowOverlap="1" wp14:anchorId="4916167F" wp14:editId="6F69DE1A">
                <wp:simplePos x="0" y="0"/>
                <wp:positionH relativeFrom="column">
                  <wp:posOffset>1966595</wp:posOffset>
                </wp:positionH>
                <wp:positionV relativeFrom="paragraph">
                  <wp:posOffset>-1904</wp:posOffset>
                </wp:positionV>
                <wp:extent cx="3781425" cy="1524000"/>
                <wp:effectExtent l="57150" t="38100" r="85725" b="95250"/>
                <wp:wrapNone/>
                <wp:docPr id="110" name="Téglalap 110"/>
                <wp:cNvGraphicFramePr/>
                <a:graphic xmlns:a="http://schemas.openxmlformats.org/drawingml/2006/main">
                  <a:graphicData uri="http://schemas.microsoft.com/office/word/2010/wordprocessingShape">
                    <wps:wsp>
                      <wps:cNvSpPr/>
                      <wps:spPr>
                        <a:xfrm>
                          <a:off x="0" y="0"/>
                          <a:ext cx="3781425" cy="15240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773EA1" w:rsidRPr="007D2CC8" w:rsidRDefault="00773EA1" w:rsidP="0039789D">
                            <w:pPr>
                              <w:jc w:val="both"/>
                              <w:rPr>
                                <w:color w:val="auto"/>
                                <w:u w:val="none"/>
                              </w:rPr>
                            </w:pPr>
                            <w:r w:rsidRPr="007D2CC8">
                              <w:rPr>
                                <w:color w:val="auto"/>
                                <w:sz w:val="18"/>
                                <w:szCs w:val="18"/>
                                <w:u w:val="none"/>
                              </w:rPr>
                              <w:t>Cesare Beccaria, márki (Marchese de Bonensena) (</w:t>
                            </w:r>
                            <w:hyperlink r:id="rId10" w:tooltip="Milánó" w:history="1">
                              <w:r w:rsidRPr="007D2CC8">
                                <w:rPr>
                                  <w:color w:val="auto"/>
                                  <w:sz w:val="18"/>
                                  <w:szCs w:val="18"/>
                                  <w:u w:val="none"/>
                                </w:rPr>
                                <w:t>Milánó</w:t>
                              </w:r>
                            </w:hyperlink>
                            <w:r w:rsidRPr="007D2CC8">
                              <w:rPr>
                                <w:color w:val="auto"/>
                                <w:sz w:val="18"/>
                                <w:szCs w:val="18"/>
                                <w:u w:val="none"/>
                              </w:rPr>
                              <w:t xml:space="preserve">, </w:t>
                            </w:r>
                            <w:hyperlink r:id="rId11" w:tooltip="1738" w:history="1">
                              <w:r w:rsidRPr="007D2CC8">
                                <w:rPr>
                                  <w:color w:val="auto"/>
                                  <w:sz w:val="18"/>
                                  <w:szCs w:val="18"/>
                                  <w:u w:val="none"/>
                                </w:rPr>
                                <w:t>1738</w:t>
                              </w:r>
                            </w:hyperlink>
                            <w:r w:rsidRPr="007D2CC8">
                              <w:rPr>
                                <w:color w:val="auto"/>
                                <w:sz w:val="18"/>
                                <w:szCs w:val="18"/>
                                <w:u w:val="none"/>
                              </w:rPr>
                              <w:t xml:space="preserve">. </w:t>
                            </w:r>
                            <w:hyperlink r:id="rId12" w:tooltip="Március 15." w:history="1">
                              <w:r w:rsidRPr="007D2CC8">
                                <w:rPr>
                                  <w:color w:val="auto"/>
                                  <w:sz w:val="18"/>
                                  <w:szCs w:val="18"/>
                                  <w:u w:val="none"/>
                                </w:rPr>
                                <w:t>március 15.</w:t>
                              </w:r>
                            </w:hyperlink>
                            <w:r w:rsidRPr="007D2CC8">
                              <w:rPr>
                                <w:color w:val="auto"/>
                                <w:sz w:val="18"/>
                                <w:szCs w:val="18"/>
                                <w:u w:val="none"/>
                              </w:rPr>
                              <w:t xml:space="preserve"> – Milánó, </w:t>
                            </w:r>
                            <w:hyperlink r:id="rId13" w:tooltip="1794" w:history="1">
                              <w:r w:rsidRPr="007D2CC8">
                                <w:rPr>
                                  <w:color w:val="auto"/>
                                  <w:sz w:val="18"/>
                                  <w:szCs w:val="18"/>
                                  <w:u w:val="none"/>
                                </w:rPr>
                                <w:t>1794</w:t>
                              </w:r>
                            </w:hyperlink>
                            <w:r w:rsidRPr="007D2CC8">
                              <w:rPr>
                                <w:color w:val="auto"/>
                                <w:sz w:val="18"/>
                                <w:szCs w:val="18"/>
                                <w:u w:val="none"/>
                              </w:rPr>
                              <w:t xml:space="preserve">. </w:t>
                            </w:r>
                            <w:hyperlink r:id="rId14" w:tooltip="November 28." w:history="1">
                              <w:r w:rsidRPr="007D2CC8">
                                <w:rPr>
                                  <w:color w:val="auto"/>
                                  <w:sz w:val="18"/>
                                  <w:szCs w:val="18"/>
                                  <w:u w:val="none"/>
                                </w:rPr>
                                <w:t>november 28.</w:t>
                              </w:r>
                            </w:hyperlink>
                            <w:proofErr w:type="gramStart"/>
                            <w:r w:rsidRPr="007D2CC8">
                              <w:rPr>
                                <w:color w:val="auto"/>
                                <w:sz w:val="18"/>
                                <w:szCs w:val="18"/>
                                <w:u w:val="none"/>
                              </w:rPr>
                              <w:t>)</w:t>
                            </w:r>
                            <w:proofErr w:type="gramEnd"/>
                            <w:r w:rsidRPr="007D2CC8">
                              <w:rPr>
                                <w:color w:val="auto"/>
                                <w:sz w:val="18"/>
                                <w:szCs w:val="18"/>
                                <w:u w:val="none"/>
                              </w:rPr>
                              <w:t xml:space="preserve"> olasz </w:t>
                            </w:r>
                            <w:hyperlink r:id="rId15" w:tooltip="Jogtudós (a lap nem létezik)" w:history="1">
                              <w:r w:rsidRPr="007D2CC8">
                                <w:rPr>
                                  <w:color w:val="auto"/>
                                  <w:sz w:val="18"/>
                                  <w:szCs w:val="18"/>
                                  <w:u w:val="none"/>
                                </w:rPr>
                                <w:t>jogtudós</w:t>
                              </w:r>
                            </w:hyperlink>
                            <w:r w:rsidRPr="007D2CC8">
                              <w:rPr>
                                <w:color w:val="auto"/>
                                <w:sz w:val="18"/>
                                <w:szCs w:val="18"/>
                                <w:u w:val="none"/>
                              </w:rPr>
                              <w:t xml:space="preserve">, író, publicista, a modern büntetőjog és a </w:t>
                            </w:r>
                            <w:hyperlink r:id="rId16" w:history="1">
                              <w:r w:rsidRPr="007D2CC8">
                                <w:rPr>
                                  <w:color w:val="auto"/>
                                  <w:sz w:val="18"/>
                                  <w:szCs w:val="18"/>
                                  <w:u w:val="none"/>
                                </w:rPr>
                                <w:t>felvilágosodás</w:t>
                              </w:r>
                            </w:hyperlink>
                            <w:r w:rsidRPr="007D2CC8">
                              <w:rPr>
                                <w:color w:val="auto"/>
                                <w:sz w:val="18"/>
                                <w:szCs w:val="18"/>
                                <w:u w:val="none"/>
                              </w:rPr>
                              <w:t xml:space="preserve"> jelentős alakja. Büntetőjogi főműve Dei delitti e delle pene címmel 1764-ben jelent meg (magyarul: A bűnökről és büntetésekről, 1834, majd 1999). Műve tanulmány a börtönviszonyokról. Követelte, hogy csak törvények állapíthassák meg, mely cselekmények tekinthetők</w:t>
                            </w:r>
                            <w:r w:rsidRPr="007D2CC8">
                              <w:rPr>
                                <w:color w:val="auto"/>
                                <w:u w:val="none"/>
                              </w:rPr>
                              <w:t xml:space="preserve"> </w:t>
                            </w:r>
                            <w:r w:rsidRPr="007D2CC8">
                              <w:rPr>
                                <w:color w:val="auto"/>
                                <w:sz w:val="18"/>
                                <w:szCs w:val="18"/>
                                <w:u w:val="none"/>
                              </w:rPr>
                              <w:t>bűncselekménynek. A büntetés célja szerinte az, hogy visszatartsa a bűnelkövetőt újabb bűncselekmények elkövetésétől.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Téglalap 110" o:spid="_x0000_s1027" style="position:absolute;left:0;text-align:left;margin-left:154.85pt;margin-top:-.15pt;width:297.75pt;height:12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" fillcolor="#d1bcdd [1625]" strokecolor="#9b6eb5 [3049]">
                <v:fill color2="#f1eaf4 [505]" rotate="t" angle="180" colors="0 #dbb5f6;22938f #e5cbf8;1 #f5eafd" focus="100%" type="gradient"/>
                <v:shadow on="t" color="black" opacity="24903f" origin=",.5" offset="0,.55556mm"/>
                <v:textbox>
                  <w:txbxContent>
                    <w:p w:rsidR="00773EA1" w:rsidRPr="007D2CC8" w:rsidRDefault="00773EA1" w:rsidP="0039789D">
                      <w:pPr>
                        <w:jc w:val="both"/>
                        <w:rPr>
                          <w:color w:val="auto"/>
                          <w:u w:val="none"/>
                        </w:rPr>
                      </w:pPr>
                      <w:r w:rsidRPr="007D2CC8">
                        <w:rPr>
                          <w:color w:val="auto"/>
                          <w:sz w:val="18"/>
                          <w:szCs w:val="18"/>
                          <w:u w:val="none"/>
                        </w:rPr>
                        <w:t>Cesare Beccaria, márki (Marchese de Bonensena) (</w:t>
                      </w:r>
                      <w:hyperlink r:id="rId17" w:tooltip="Milánó" w:history="1">
                        <w:r w:rsidRPr="007D2CC8">
                          <w:rPr>
                            <w:color w:val="auto"/>
                            <w:sz w:val="18"/>
                            <w:szCs w:val="18"/>
                            <w:u w:val="none"/>
                          </w:rPr>
                          <w:t>Milánó</w:t>
                        </w:r>
                      </w:hyperlink>
                      <w:r w:rsidRPr="007D2CC8">
                        <w:rPr>
                          <w:color w:val="auto"/>
                          <w:sz w:val="18"/>
                          <w:szCs w:val="18"/>
                          <w:u w:val="none"/>
                        </w:rPr>
                        <w:t xml:space="preserve">, </w:t>
                      </w:r>
                      <w:hyperlink r:id="rId18" w:tooltip="1738" w:history="1">
                        <w:r w:rsidRPr="007D2CC8">
                          <w:rPr>
                            <w:color w:val="auto"/>
                            <w:sz w:val="18"/>
                            <w:szCs w:val="18"/>
                            <w:u w:val="none"/>
                          </w:rPr>
                          <w:t>1738</w:t>
                        </w:r>
                      </w:hyperlink>
                      <w:r w:rsidRPr="007D2CC8">
                        <w:rPr>
                          <w:color w:val="auto"/>
                          <w:sz w:val="18"/>
                          <w:szCs w:val="18"/>
                          <w:u w:val="none"/>
                        </w:rPr>
                        <w:t xml:space="preserve">. </w:t>
                      </w:r>
                      <w:hyperlink r:id="rId19" w:tooltip="Március 15." w:history="1">
                        <w:r w:rsidRPr="007D2CC8">
                          <w:rPr>
                            <w:color w:val="auto"/>
                            <w:sz w:val="18"/>
                            <w:szCs w:val="18"/>
                            <w:u w:val="none"/>
                          </w:rPr>
                          <w:t>március 15.</w:t>
                        </w:r>
                      </w:hyperlink>
                      <w:r w:rsidRPr="007D2CC8">
                        <w:rPr>
                          <w:color w:val="auto"/>
                          <w:sz w:val="18"/>
                          <w:szCs w:val="18"/>
                          <w:u w:val="none"/>
                        </w:rPr>
                        <w:t xml:space="preserve"> – Milánó, </w:t>
                      </w:r>
                      <w:hyperlink r:id="rId20" w:tooltip="1794" w:history="1">
                        <w:r w:rsidRPr="007D2CC8">
                          <w:rPr>
                            <w:color w:val="auto"/>
                            <w:sz w:val="18"/>
                            <w:szCs w:val="18"/>
                            <w:u w:val="none"/>
                          </w:rPr>
                          <w:t>1794</w:t>
                        </w:r>
                      </w:hyperlink>
                      <w:r w:rsidRPr="007D2CC8">
                        <w:rPr>
                          <w:color w:val="auto"/>
                          <w:sz w:val="18"/>
                          <w:szCs w:val="18"/>
                          <w:u w:val="none"/>
                        </w:rPr>
                        <w:t xml:space="preserve">. </w:t>
                      </w:r>
                      <w:hyperlink r:id="rId21" w:tooltip="November 28." w:history="1">
                        <w:r w:rsidRPr="007D2CC8">
                          <w:rPr>
                            <w:color w:val="auto"/>
                            <w:sz w:val="18"/>
                            <w:szCs w:val="18"/>
                            <w:u w:val="none"/>
                          </w:rPr>
                          <w:t>november 28.</w:t>
                        </w:r>
                      </w:hyperlink>
                      <w:proofErr w:type="gramStart"/>
                      <w:r w:rsidRPr="007D2CC8">
                        <w:rPr>
                          <w:color w:val="auto"/>
                          <w:sz w:val="18"/>
                          <w:szCs w:val="18"/>
                          <w:u w:val="none"/>
                        </w:rPr>
                        <w:t>)</w:t>
                      </w:r>
                      <w:proofErr w:type="gramEnd"/>
                      <w:r w:rsidRPr="007D2CC8">
                        <w:rPr>
                          <w:color w:val="auto"/>
                          <w:sz w:val="18"/>
                          <w:szCs w:val="18"/>
                          <w:u w:val="none"/>
                        </w:rPr>
                        <w:t xml:space="preserve"> olasz </w:t>
                      </w:r>
                      <w:hyperlink r:id="rId22" w:tooltip="Jogtudós (a lap nem létezik)" w:history="1">
                        <w:r w:rsidRPr="007D2CC8">
                          <w:rPr>
                            <w:color w:val="auto"/>
                            <w:sz w:val="18"/>
                            <w:szCs w:val="18"/>
                            <w:u w:val="none"/>
                          </w:rPr>
                          <w:t>jogtudós</w:t>
                        </w:r>
                      </w:hyperlink>
                      <w:r w:rsidRPr="007D2CC8">
                        <w:rPr>
                          <w:color w:val="auto"/>
                          <w:sz w:val="18"/>
                          <w:szCs w:val="18"/>
                          <w:u w:val="none"/>
                        </w:rPr>
                        <w:t xml:space="preserve">, író, publicista, a modern büntetőjog és a </w:t>
                      </w:r>
                      <w:hyperlink r:id="rId23" w:history="1">
                        <w:r w:rsidRPr="007D2CC8">
                          <w:rPr>
                            <w:color w:val="auto"/>
                            <w:sz w:val="18"/>
                            <w:szCs w:val="18"/>
                            <w:u w:val="none"/>
                          </w:rPr>
                          <w:t>felvilágosodás</w:t>
                        </w:r>
                      </w:hyperlink>
                      <w:r w:rsidRPr="007D2CC8">
                        <w:rPr>
                          <w:color w:val="auto"/>
                          <w:sz w:val="18"/>
                          <w:szCs w:val="18"/>
                          <w:u w:val="none"/>
                        </w:rPr>
                        <w:t xml:space="preserve"> jelentős alakja. Büntetőjogi főműve Dei delitti e delle pene címmel 1764-ben jelent meg (magyarul: A bűnökről és büntetésekről, 1834, majd 1999). Műve tanulmány a börtönviszonyokról. Követelte, hogy csak törvények állapíthassák meg, mely cselekmények tekinthetők</w:t>
                      </w:r>
                      <w:r w:rsidRPr="007D2CC8">
                        <w:rPr>
                          <w:color w:val="auto"/>
                          <w:u w:val="none"/>
                        </w:rPr>
                        <w:t xml:space="preserve"> </w:t>
                      </w:r>
                      <w:r w:rsidRPr="007D2CC8">
                        <w:rPr>
                          <w:color w:val="auto"/>
                          <w:sz w:val="18"/>
                          <w:szCs w:val="18"/>
                          <w:u w:val="none"/>
                        </w:rPr>
                        <w:t>bűncselekménynek. A büntetés célja szerinte az, hogy visszatartsa a bűnelkövetőt újabb bűncselekmények elkövetésétől.</w:t>
                      </w:r>
                    </w:p>
                  </w:txbxContent>
                </v:textbox>
              </v:rect>
            </w:pict>
          </mc:Fallback>
        </mc:AlternateContent>
      </w:r>
      <w:r w:rsidRPr="00485506">
        <w:rPr>
          <w:rFonts w:ascii="Arial" w:hAnsi="Arial" w:cs="Arial"/>
          <w:noProof/>
          <w:color w:val="auto"/>
          <w:u w:val="none"/>
          <w:lang w:eastAsia="hu-HU"/>
        </w:rPr>
        <w:drawing>
          <wp:inline distT="0" distB="0" distL="0" distR="0" wp14:anchorId="4B7A6EBA" wp14:editId="32F6A2F9">
            <wp:extent cx="1371600" cy="1528354"/>
            <wp:effectExtent l="0" t="0" r="0" b="0"/>
            <wp:docPr id="109" name="Kép 109" descr="Képtalálat a következőre: „beccari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éptalálat a következőre: „beccaria”">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1528354"/>
                    </a:xfrm>
                    <a:prstGeom prst="rect">
                      <a:avLst/>
                    </a:prstGeom>
                    <a:noFill/>
                    <a:ln>
                      <a:noFill/>
                    </a:ln>
                  </pic:spPr>
                </pic:pic>
              </a:graphicData>
            </a:graphic>
          </wp:inline>
        </w:drawing>
      </w: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numPr>
          <w:ilvl w:val="0"/>
          <w:numId w:val="9"/>
        </w:numPr>
        <w:spacing w:after="0" w:line="240" w:lineRule="auto"/>
        <w:ind w:left="567" w:hanging="567"/>
        <w:contextualSpacing/>
        <w:jc w:val="both"/>
        <w:rPr>
          <w:rFonts w:eastAsia="Times New Roman"/>
          <w:b/>
          <w:color w:val="auto"/>
          <w:sz w:val="24"/>
          <w:szCs w:val="24"/>
          <w:u w:val="none"/>
          <w:lang w:eastAsia="hu-HU"/>
        </w:rPr>
      </w:pPr>
      <w:r w:rsidRPr="00485506">
        <w:rPr>
          <w:rFonts w:eastAsia="Times New Roman"/>
          <w:b/>
          <w:color w:val="auto"/>
          <w:sz w:val="24"/>
          <w:szCs w:val="24"/>
          <w:u w:val="none"/>
          <w:lang w:eastAsia="hu-HU"/>
        </w:rPr>
        <w:t>generális prevenció</w:t>
      </w:r>
      <w:r w:rsidRPr="00485506">
        <w:rPr>
          <w:rFonts w:eastAsia="Times New Roman"/>
          <w:b/>
          <w:color w:val="auto"/>
          <w:sz w:val="24"/>
          <w:szCs w:val="24"/>
          <w:u w:val="none"/>
          <w:lang w:eastAsia="hu-HU"/>
        </w:rPr>
        <w:tab/>
      </w:r>
      <w:r w:rsidRPr="00485506">
        <w:rPr>
          <w:rFonts w:eastAsia="Times New Roman"/>
          <w:color w:val="auto"/>
          <w:sz w:val="24"/>
          <w:szCs w:val="24"/>
          <w:u w:val="none"/>
          <w:lang w:eastAsia="hu-HU"/>
        </w:rPr>
        <w:t>(általános megelőzés)</w:t>
      </w:r>
      <w:r w:rsidRPr="00485506">
        <w:rPr>
          <w:rFonts w:eastAsia="Times New Roman"/>
          <w:b/>
          <w:color w:val="auto"/>
          <w:sz w:val="24"/>
          <w:szCs w:val="24"/>
          <w:u w:val="none"/>
          <w:lang w:eastAsia="hu-HU"/>
        </w:rPr>
        <w:tab/>
        <w:t xml:space="preserve">- </w:t>
      </w:r>
      <w:r w:rsidRPr="00485506">
        <w:rPr>
          <w:rFonts w:eastAsia="Times New Roman"/>
          <w:color w:val="auto"/>
          <w:sz w:val="24"/>
          <w:szCs w:val="24"/>
          <w:u w:val="none"/>
          <w:lang w:eastAsia="hu-HU"/>
        </w:rPr>
        <w:t>a lehetséges elkövetőknek a büntetéssel fenyegetése és büntetés alkalmazásával elrettentése</w:t>
      </w:r>
    </w:p>
    <w:p w:rsidR="0039789D" w:rsidRPr="00485506" w:rsidRDefault="0039789D" w:rsidP="0039789D">
      <w:pPr>
        <w:numPr>
          <w:ilvl w:val="0"/>
          <w:numId w:val="9"/>
        </w:numPr>
        <w:spacing w:after="0" w:line="240" w:lineRule="auto"/>
        <w:ind w:left="567" w:hanging="567"/>
        <w:contextualSpacing/>
        <w:jc w:val="both"/>
        <w:rPr>
          <w:rFonts w:eastAsia="Times New Roman"/>
          <w:b/>
          <w:color w:val="auto"/>
          <w:sz w:val="24"/>
          <w:szCs w:val="24"/>
          <w:u w:val="none"/>
          <w:lang w:eastAsia="hu-HU"/>
        </w:rPr>
      </w:pPr>
      <w:r w:rsidRPr="00485506">
        <w:rPr>
          <w:rFonts w:eastAsia="Times New Roman"/>
          <w:b/>
          <w:color w:val="auto"/>
          <w:sz w:val="24"/>
          <w:szCs w:val="24"/>
          <w:u w:val="none"/>
          <w:lang w:eastAsia="hu-HU"/>
        </w:rPr>
        <w:t xml:space="preserve">speciális prevenció </w:t>
      </w:r>
      <w:r w:rsidRPr="00485506">
        <w:rPr>
          <w:rFonts w:eastAsia="Times New Roman"/>
          <w:b/>
          <w:color w:val="auto"/>
          <w:sz w:val="24"/>
          <w:szCs w:val="24"/>
          <w:u w:val="none"/>
          <w:lang w:eastAsia="hu-HU"/>
        </w:rPr>
        <w:tab/>
      </w:r>
      <w:r w:rsidRPr="00485506">
        <w:rPr>
          <w:rFonts w:eastAsia="Times New Roman"/>
          <w:color w:val="auto"/>
          <w:sz w:val="24"/>
          <w:szCs w:val="24"/>
          <w:u w:val="none"/>
          <w:lang w:eastAsia="hu-HU"/>
        </w:rPr>
        <w:t>(egyéni megelőzés)</w:t>
      </w:r>
      <w:r w:rsidRPr="00485506">
        <w:rPr>
          <w:rFonts w:eastAsia="Times New Roman"/>
          <w:color w:val="auto"/>
          <w:sz w:val="24"/>
          <w:szCs w:val="24"/>
          <w:u w:val="none"/>
          <w:lang w:eastAsia="hu-HU"/>
        </w:rPr>
        <w:tab/>
        <w:t xml:space="preserve">- jelentheti az elkövető visszatartását újabb bűncselekmény elkövetésétől, reszocialzációját (nevelése, kezelése, javítása) vagy az ártalmatlanná tételét (elszigetelés, </w:t>
      </w:r>
      <w:r>
        <w:rPr>
          <w:rFonts w:eastAsia="Times New Roman"/>
          <w:i/>
          <w:color w:val="auto"/>
          <w:sz w:val="24"/>
          <w:szCs w:val="24"/>
          <w:u w:val="none"/>
          <w:lang w:eastAsia="hu-HU"/>
        </w:rPr>
        <w:t xml:space="preserve">megsemmisítés, </w:t>
      </w:r>
      <w:r w:rsidRPr="00485506">
        <w:rPr>
          <w:rFonts w:eastAsia="Times New Roman"/>
          <w:i/>
          <w:color w:val="auto"/>
          <w:sz w:val="24"/>
          <w:szCs w:val="24"/>
          <w:u w:val="none"/>
          <w:lang w:eastAsia="hu-HU"/>
        </w:rPr>
        <w:t>képességek elvétele</w:t>
      </w:r>
      <w:r w:rsidRPr="00485506">
        <w:rPr>
          <w:rFonts w:eastAsia="Times New Roman"/>
          <w:color w:val="auto"/>
          <w:sz w:val="24"/>
          <w:szCs w:val="24"/>
          <w:u w:val="none"/>
          <w:lang w:eastAsia="hu-HU"/>
        </w:rPr>
        <w:t xml:space="preserve">) </w:t>
      </w: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b/>
          <w:color w:val="auto"/>
          <w:sz w:val="24"/>
          <w:szCs w:val="24"/>
          <w:u w:val="none"/>
        </w:rPr>
        <w:t xml:space="preserve">FONTOS! </w:t>
      </w:r>
      <w:r w:rsidRPr="00485506">
        <w:rPr>
          <w:color w:val="auto"/>
          <w:sz w:val="24"/>
          <w:szCs w:val="24"/>
          <w:u w:val="none"/>
        </w:rPr>
        <w:t xml:space="preserve">A büntetésnek nem célja a </w:t>
      </w:r>
      <w:r w:rsidRPr="00485506">
        <w:rPr>
          <w:b/>
          <w:color w:val="auto"/>
          <w:sz w:val="24"/>
          <w:szCs w:val="24"/>
          <w:u w:val="none"/>
        </w:rPr>
        <w:t>megtorlás</w:t>
      </w:r>
      <w:r w:rsidRPr="00485506">
        <w:rPr>
          <w:color w:val="auto"/>
          <w:sz w:val="24"/>
          <w:szCs w:val="24"/>
          <w:u w:val="none"/>
        </w:rPr>
        <w:t>, ugyanakkor a szabadságelvonással járó joghátrányok belső sajátossága, jellemzője (ártalmatnanná tétel, elszigetelés).</w:t>
      </w:r>
    </w:p>
    <w:p w:rsidR="0039789D" w:rsidRPr="00485506" w:rsidRDefault="0039789D" w:rsidP="0039789D">
      <w:pPr>
        <w:spacing w:after="0" w:line="240" w:lineRule="auto"/>
        <w:jc w:val="both"/>
        <w:rPr>
          <w:color w:val="auto"/>
          <w:sz w:val="24"/>
          <w:szCs w:val="24"/>
          <w:u w:val="none"/>
        </w:rPr>
      </w:pPr>
      <w:r w:rsidRPr="00485506">
        <w:rPr>
          <w:noProof/>
          <w:color w:val="auto"/>
          <w:sz w:val="24"/>
          <w:szCs w:val="24"/>
          <w:u w:val="none"/>
          <w:lang w:eastAsia="hu-HU"/>
        </w:rPr>
        <mc:AlternateContent>
          <mc:Choice Requires="wps">
            <w:drawing>
              <wp:anchor distT="0" distB="0" distL="114300" distR="114300" simplePos="0" relativeHeight="251659264" behindDoc="0" locked="0" layoutInCell="1" allowOverlap="1" wp14:anchorId="0573AB06" wp14:editId="4174BC07">
                <wp:simplePos x="0" y="0"/>
                <wp:positionH relativeFrom="column">
                  <wp:posOffset>2871470</wp:posOffset>
                </wp:positionH>
                <wp:positionV relativeFrom="paragraph">
                  <wp:posOffset>82550</wp:posOffset>
                </wp:positionV>
                <wp:extent cx="215900" cy="333375"/>
                <wp:effectExtent l="19050" t="0" r="12700" b="47625"/>
                <wp:wrapNone/>
                <wp:docPr id="62" name="Lefelé nyíl 62"/>
                <wp:cNvGraphicFramePr/>
                <a:graphic xmlns:a="http://schemas.openxmlformats.org/drawingml/2006/main">
                  <a:graphicData uri="http://schemas.microsoft.com/office/word/2010/wordprocessingShape">
                    <wps:wsp>
                      <wps:cNvSpPr/>
                      <wps:spPr>
                        <a:xfrm>
                          <a:off x="0" y="0"/>
                          <a:ext cx="215900" cy="333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Lefelé nyíl 62" o:spid="_x0000_s1026" type="#_x0000_t67" style="position:absolute;margin-left:226.1pt;margin-top:6.5pt;width:1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" adj="14606" fillcolor="#4f81bd" strokecolor="#385d8a" strokeweight="2pt"/>
            </w:pict>
          </mc:Fallback>
        </mc:AlternateContent>
      </w:r>
    </w:p>
    <w:p w:rsidR="0039789D" w:rsidRPr="00485506" w:rsidRDefault="0039789D" w:rsidP="0039789D">
      <w:pPr>
        <w:spacing w:after="0" w:line="240" w:lineRule="auto"/>
        <w:jc w:val="center"/>
        <w:rPr>
          <w:color w:val="auto"/>
          <w:sz w:val="24"/>
          <w:szCs w:val="24"/>
          <w:u w:val="none"/>
        </w:rPr>
      </w:pPr>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A büntetések, az intézkedések, egyes kényszerintézkedések és a szabálysértési elzárás végrehajtásáról szóló 2013. évi CCXL. törvény</w:t>
      </w:r>
      <w:r w:rsidRPr="00485506">
        <w:rPr>
          <w:b/>
          <w:color w:val="auto"/>
          <w:sz w:val="24"/>
          <w:szCs w:val="24"/>
          <w:u w:val="none"/>
        </w:rPr>
        <w:t xml:space="preserve"> (Bv. kódex vagy Bv. tv.) a Btk. büntetési céljaira utalással határozza meg a büntetés-végrehajtás feladatát,</w:t>
      </w:r>
      <w:r w:rsidRPr="00485506">
        <w:rPr>
          <w:color w:val="auto"/>
          <w:sz w:val="24"/>
          <w:szCs w:val="24"/>
          <w:u w:val="none"/>
        </w:rPr>
        <w:t xml:space="preserve"> tekintettel arra, hogy a szankció végrehajtásában testesül meg maga a joghátrány, ami az általános és egyéni megelőzést (prevenció) szolgálja.</w:t>
      </w:r>
    </w:p>
    <w:p w:rsidR="0039789D" w:rsidRPr="00485506" w:rsidRDefault="0039789D" w:rsidP="0039789D">
      <w:pPr>
        <w:spacing w:after="0" w:line="240" w:lineRule="auto"/>
        <w:jc w:val="both"/>
        <w:rPr>
          <w:b/>
          <w:color w:val="auto"/>
          <w:sz w:val="24"/>
          <w:szCs w:val="24"/>
          <w:u w:val="none"/>
        </w:rPr>
      </w:pPr>
    </w:p>
    <w:p w:rsidR="0039789D" w:rsidRDefault="0039789D" w:rsidP="0039789D">
      <w:pPr>
        <w:pStyle w:val="Cmsor2"/>
        <w:spacing w:before="0" w:after="0"/>
      </w:pPr>
      <w:bookmarkStart w:id="2" w:name="_Toc470697546"/>
      <w:r w:rsidRPr="00485506">
        <w:t>A büntetés-végrehajtás</w:t>
      </w:r>
      <w:r>
        <w:t xml:space="preserve"> feladata és célja</w:t>
      </w:r>
      <w:bookmarkEnd w:id="2"/>
      <w:r>
        <w:t xml:space="preserve"> </w:t>
      </w:r>
    </w:p>
    <w:p w:rsidR="0039789D" w:rsidRDefault="0039789D" w:rsidP="0039789D">
      <w:pPr>
        <w:pStyle w:val="Cmsor2"/>
        <w:numPr>
          <w:ilvl w:val="0"/>
          <w:numId w:val="0"/>
        </w:numPr>
        <w:spacing w:before="0" w:after="0"/>
      </w:pPr>
      <w:bookmarkStart w:id="3" w:name="_Toc470697547"/>
    </w:p>
    <w:p w:rsidR="0039789D" w:rsidRPr="007D2CC8" w:rsidRDefault="0039789D" w:rsidP="0039789D">
      <w:pPr>
        <w:pStyle w:val="Cmsor2"/>
        <w:numPr>
          <w:ilvl w:val="0"/>
          <w:numId w:val="0"/>
        </w:numPr>
        <w:spacing w:before="0" w:after="0"/>
        <w:rPr>
          <w:i/>
        </w:rPr>
      </w:pPr>
      <w:r w:rsidRPr="007D2CC8">
        <w:rPr>
          <w:i/>
          <w:noProof/>
          <w:szCs w:val="24"/>
        </w:rPr>
        <mc:AlternateContent>
          <mc:Choice Requires="wps">
            <w:drawing>
              <wp:anchor distT="0" distB="0" distL="114300" distR="114300" simplePos="0" relativeHeight="251661312" behindDoc="0" locked="0" layoutInCell="1" allowOverlap="1" wp14:anchorId="0E3E11E6" wp14:editId="7E414AC4">
                <wp:simplePos x="0" y="0"/>
                <wp:positionH relativeFrom="column">
                  <wp:posOffset>2958465</wp:posOffset>
                </wp:positionH>
                <wp:positionV relativeFrom="paragraph">
                  <wp:posOffset>634365</wp:posOffset>
                </wp:positionV>
                <wp:extent cx="484505" cy="504825"/>
                <wp:effectExtent l="19050" t="0" r="29845" b="47625"/>
                <wp:wrapNone/>
                <wp:docPr id="63" name="Lefelé nyíl 63"/>
                <wp:cNvGraphicFramePr/>
                <a:graphic xmlns:a="http://schemas.openxmlformats.org/drawingml/2006/main">
                  <a:graphicData uri="http://schemas.microsoft.com/office/word/2010/wordprocessingShape">
                    <wps:wsp>
                      <wps:cNvSpPr/>
                      <wps:spPr>
                        <a:xfrm>
                          <a:off x="0" y="0"/>
                          <a:ext cx="484505" cy="504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efelé nyíl 63" o:spid="_x0000_s1026" type="#_x0000_t67" style="position:absolute;margin-left:232.95pt;margin-top:49.95pt;width:38.15pt;height:3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" adj="11235" fillcolor="#4f81bd" strokecolor="#385d8a" strokeweight="2pt"/>
            </w:pict>
          </mc:Fallback>
        </mc:AlternateContent>
      </w:r>
      <w:r w:rsidRPr="00485506">
        <w:t>Bv. tv. 1. §.</w:t>
      </w:r>
      <w:r>
        <w:t xml:space="preserve">: </w:t>
      </w:r>
      <w:r w:rsidRPr="007D2CC8">
        <w:rPr>
          <w:i/>
          <w:szCs w:val="24"/>
        </w:rPr>
        <w:t xml:space="preserve">„A büntetés-végrehajtás feladata </w:t>
      </w:r>
      <w:r w:rsidRPr="007D2CC8">
        <w:rPr>
          <w:b w:val="0"/>
          <w:i/>
          <w:szCs w:val="24"/>
        </w:rPr>
        <w:t>a büntetési célok érvényesítése</w:t>
      </w:r>
      <w:r w:rsidRPr="007D2CC8">
        <w:rPr>
          <w:i/>
          <w:szCs w:val="24"/>
        </w:rPr>
        <w:t xml:space="preserve"> </w:t>
      </w:r>
      <w:r w:rsidRPr="007D2CC8">
        <w:rPr>
          <w:b w:val="0"/>
          <w:i/>
          <w:szCs w:val="24"/>
        </w:rPr>
        <w:t>a büntetés, illetve az intézkedés végrehajtásán keresztül</w:t>
      </w:r>
      <w:r w:rsidRPr="007D2CC8">
        <w:rPr>
          <w:i/>
          <w:szCs w:val="24"/>
        </w:rPr>
        <w:t xml:space="preserve">, azzal a célkitűzéssel, hogy a végrehajtás során az egyéniesítés szempontjait biztosítani kell annak érdekében, hogy az megfelelően szolgálja az </w:t>
      </w:r>
      <w:r w:rsidRPr="007D2CC8">
        <w:rPr>
          <w:b w:val="0"/>
          <w:i/>
          <w:szCs w:val="24"/>
        </w:rPr>
        <w:t>egyéni megelőzési célok elérését</w:t>
      </w:r>
      <w:r w:rsidRPr="007D2CC8">
        <w:rPr>
          <w:i/>
          <w:szCs w:val="24"/>
        </w:rPr>
        <w:t>.</w:t>
      </w:r>
      <w:bookmarkEnd w:id="3"/>
    </w:p>
    <w:p w:rsidR="0039789D" w:rsidRPr="007D2CC8" w:rsidRDefault="0039789D" w:rsidP="0039789D">
      <w:pPr>
        <w:spacing w:after="0" w:line="240" w:lineRule="auto"/>
        <w:jc w:val="both"/>
        <w:rPr>
          <w:i/>
          <w:color w:val="auto"/>
          <w:sz w:val="24"/>
          <w:szCs w:val="24"/>
          <w:u w:val="none"/>
        </w:rPr>
      </w:pPr>
      <w:r w:rsidRPr="007D2CC8">
        <w:rPr>
          <w:i/>
          <w:color w:val="auto"/>
          <w:sz w:val="24"/>
          <w:szCs w:val="24"/>
          <w:u w:val="none"/>
        </w:rPr>
        <w:tab/>
      </w:r>
      <w:r w:rsidRPr="007D2CC8">
        <w:rPr>
          <w:i/>
          <w:color w:val="auto"/>
          <w:sz w:val="24"/>
          <w:szCs w:val="24"/>
          <w:u w:val="none"/>
        </w:rPr>
        <w:tab/>
      </w:r>
      <w:r w:rsidRPr="007D2CC8">
        <w:rPr>
          <w:i/>
          <w:color w:val="auto"/>
          <w:sz w:val="24"/>
          <w:szCs w:val="24"/>
          <w:u w:val="none"/>
        </w:rPr>
        <w:tab/>
      </w:r>
      <w:r w:rsidRPr="007D2CC8">
        <w:rPr>
          <w:i/>
          <w:color w:val="auto"/>
          <w:sz w:val="24"/>
          <w:szCs w:val="24"/>
          <w:u w:val="none"/>
        </w:rPr>
        <w:tab/>
      </w:r>
      <w:r w:rsidRPr="007D2CC8">
        <w:rPr>
          <w:i/>
          <w:color w:val="auto"/>
          <w:sz w:val="24"/>
          <w:szCs w:val="24"/>
          <w:u w:val="none"/>
        </w:rPr>
        <w:tab/>
      </w:r>
      <w:r w:rsidRPr="007D2CC8">
        <w:rPr>
          <w:i/>
          <w:color w:val="auto"/>
          <w:sz w:val="24"/>
          <w:szCs w:val="24"/>
          <w:u w:val="none"/>
        </w:rPr>
        <w:tab/>
      </w:r>
    </w:p>
    <w:p w:rsidR="0039789D" w:rsidRPr="007D2CC8" w:rsidRDefault="0039789D" w:rsidP="0039789D">
      <w:pPr>
        <w:spacing w:after="0" w:line="240" w:lineRule="auto"/>
        <w:jc w:val="both"/>
        <w:rPr>
          <w:i/>
          <w:color w:val="auto"/>
          <w:sz w:val="24"/>
          <w:szCs w:val="24"/>
          <w:u w:val="none"/>
        </w:rPr>
      </w:pPr>
    </w:p>
    <w:p w:rsidR="0039789D" w:rsidRDefault="0039789D" w:rsidP="0039789D">
      <w:pPr>
        <w:spacing w:after="0" w:line="240" w:lineRule="auto"/>
        <w:jc w:val="both"/>
        <w:rPr>
          <w:i/>
          <w:color w:val="auto"/>
          <w:sz w:val="24"/>
          <w:szCs w:val="24"/>
          <w:u w:val="none"/>
        </w:rPr>
      </w:pPr>
    </w:p>
    <w:p w:rsidR="0039789D" w:rsidRPr="007D2CC8" w:rsidRDefault="0039789D" w:rsidP="0039789D">
      <w:pPr>
        <w:spacing w:after="0" w:line="240" w:lineRule="auto"/>
        <w:jc w:val="both"/>
        <w:rPr>
          <w:i/>
          <w:color w:val="auto"/>
          <w:sz w:val="24"/>
          <w:szCs w:val="24"/>
          <w:u w:val="none"/>
        </w:rPr>
      </w:pPr>
      <w:r w:rsidRPr="007D2CC8">
        <w:rPr>
          <w:i/>
          <w:color w:val="auto"/>
          <w:sz w:val="24"/>
          <w:szCs w:val="24"/>
          <w:u w:val="none"/>
        </w:rPr>
        <w:t>A büntetések és az intézkedések végrehajtásának rendjét úgy kell kialakítani, hogy az</w:t>
      </w:r>
    </w:p>
    <w:p w:rsidR="0039789D" w:rsidRPr="007D2CC8" w:rsidRDefault="0039789D" w:rsidP="0039789D">
      <w:pPr>
        <w:numPr>
          <w:ilvl w:val="0"/>
          <w:numId w:val="27"/>
        </w:numPr>
        <w:spacing w:after="0" w:line="240" w:lineRule="auto"/>
        <w:ind w:left="284" w:hanging="284"/>
        <w:contextualSpacing/>
        <w:jc w:val="both"/>
        <w:rPr>
          <w:rFonts w:eastAsia="Times New Roman"/>
          <w:i/>
          <w:color w:val="auto"/>
          <w:sz w:val="24"/>
          <w:szCs w:val="24"/>
          <w:u w:val="none"/>
          <w:lang w:eastAsia="hu-HU"/>
        </w:rPr>
      </w:pPr>
      <w:r w:rsidRPr="007D2CC8">
        <w:rPr>
          <w:rFonts w:eastAsia="Times New Roman"/>
          <w:i/>
          <w:color w:val="auto"/>
          <w:sz w:val="24"/>
          <w:szCs w:val="24"/>
          <w:u w:val="none"/>
          <w:lang w:eastAsia="hu-HU"/>
        </w:rPr>
        <w:t xml:space="preserve">a büntetésben és az intézkedésben megnyilvánuló </w:t>
      </w:r>
      <w:r w:rsidRPr="007D2CC8">
        <w:rPr>
          <w:rFonts w:eastAsia="Times New Roman"/>
          <w:b/>
          <w:i/>
          <w:color w:val="auto"/>
          <w:sz w:val="24"/>
          <w:szCs w:val="24"/>
          <w:u w:val="none"/>
          <w:lang w:eastAsia="hu-HU"/>
        </w:rPr>
        <w:t>joghátrány</w:t>
      </w:r>
      <w:r w:rsidRPr="007D2CC8">
        <w:rPr>
          <w:rFonts w:eastAsia="Times New Roman"/>
          <w:i/>
          <w:color w:val="auto"/>
          <w:sz w:val="24"/>
          <w:szCs w:val="24"/>
          <w:u w:val="none"/>
          <w:lang w:eastAsia="hu-HU"/>
        </w:rPr>
        <w:t xml:space="preserve">on, illetve a </w:t>
      </w:r>
      <w:r w:rsidRPr="007D2CC8">
        <w:rPr>
          <w:rFonts w:eastAsia="Times New Roman"/>
          <w:b/>
          <w:i/>
          <w:color w:val="auto"/>
          <w:sz w:val="24"/>
          <w:szCs w:val="24"/>
          <w:u w:val="none"/>
          <w:lang w:eastAsia="hu-HU"/>
        </w:rPr>
        <w:t>megelőzést szolgáló rendelkezések érvényesítésén</w:t>
      </w:r>
      <w:r w:rsidRPr="007D2CC8">
        <w:rPr>
          <w:rFonts w:eastAsia="Times New Roman"/>
          <w:i/>
          <w:color w:val="auto"/>
          <w:sz w:val="24"/>
          <w:szCs w:val="24"/>
          <w:u w:val="none"/>
          <w:lang w:eastAsia="hu-HU"/>
        </w:rPr>
        <w:t xml:space="preserve"> túl </w:t>
      </w:r>
      <w:r w:rsidRPr="007D2CC8">
        <w:rPr>
          <w:rFonts w:eastAsia="Times New Roman"/>
          <w:b/>
          <w:i/>
          <w:color w:val="auto"/>
          <w:sz w:val="24"/>
          <w:szCs w:val="24"/>
          <w:u w:val="none"/>
          <w:lang w:eastAsia="hu-HU"/>
        </w:rPr>
        <w:t>elősegítse az elítélt társadalmi beilleszkedését</w:t>
      </w:r>
      <w:r w:rsidRPr="007D2CC8">
        <w:rPr>
          <w:rFonts w:eastAsia="Times New Roman"/>
          <w:i/>
          <w:color w:val="auto"/>
          <w:sz w:val="24"/>
          <w:szCs w:val="24"/>
          <w:u w:val="none"/>
          <w:lang w:eastAsia="hu-HU"/>
        </w:rPr>
        <w:t xml:space="preserve"> és </w:t>
      </w:r>
      <w:r w:rsidRPr="007D2CC8">
        <w:rPr>
          <w:rFonts w:eastAsia="Times New Roman"/>
          <w:b/>
          <w:i/>
          <w:color w:val="auto"/>
          <w:sz w:val="24"/>
          <w:szCs w:val="24"/>
          <w:u w:val="none"/>
          <w:lang w:eastAsia="hu-HU"/>
        </w:rPr>
        <w:t>a jogkövető magatartás kialakulását</w:t>
      </w:r>
      <w:r w:rsidRPr="007D2CC8">
        <w:rPr>
          <w:rFonts w:eastAsia="Times New Roman"/>
          <w:i/>
          <w:color w:val="auto"/>
          <w:sz w:val="24"/>
          <w:szCs w:val="24"/>
          <w:u w:val="none"/>
          <w:lang w:eastAsia="hu-HU"/>
        </w:rPr>
        <w:t>,</w:t>
      </w:r>
    </w:p>
    <w:p w:rsidR="0039789D" w:rsidRPr="007D2CC8" w:rsidRDefault="0039789D" w:rsidP="0039789D">
      <w:pPr>
        <w:numPr>
          <w:ilvl w:val="0"/>
          <w:numId w:val="27"/>
        </w:numPr>
        <w:spacing w:after="0" w:line="240" w:lineRule="auto"/>
        <w:ind w:left="284" w:hanging="284"/>
        <w:contextualSpacing/>
        <w:jc w:val="both"/>
        <w:rPr>
          <w:rFonts w:eastAsia="Times New Roman"/>
          <w:i/>
          <w:color w:val="auto"/>
          <w:sz w:val="24"/>
          <w:szCs w:val="24"/>
          <w:u w:val="none"/>
          <w:lang w:eastAsia="hu-HU"/>
        </w:rPr>
      </w:pPr>
      <w:r w:rsidRPr="007D2CC8">
        <w:rPr>
          <w:rFonts w:eastAsia="Times New Roman"/>
          <w:i/>
          <w:color w:val="auto"/>
          <w:sz w:val="24"/>
          <w:szCs w:val="24"/>
          <w:u w:val="none"/>
          <w:lang w:eastAsia="hu-HU"/>
        </w:rPr>
        <w:lastRenderedPageBreak/>
        <w:t xml:space="preserve">a fiatalkorúak tekintetében a </w:t>
      </w:r>
      <w:r w:rsidRPr="007D2CC8">
        <w:rPr>
          <w:rFonts w:eastAsia="Times New Roman"/>
          <w:b/>
          <w:i/>
          <w:color w:val="auto"/>
          <w:sz w:val="24"/>
          <w:szCs w:val="24"/>
          <w:u w:val="none"/>
          <w:lang w:eastAsia="hu-HU"/>
        </w:rPr>
        <w:t>gyermekek jogainak érvényesülését</w:t>
      </w:r>
      <w:r w:rsidRPr="007D2CC8">
        <w:rPr>
          <w:rFonts w:eastAsia="Times New Roman"/>
          <w:i/>
          <w:color w:val="auto"/>
          <w:sz w:val="24"/>
          <w:szCs w:val="24"/>
          <w:u w:val="none"/>
          <w:lang w:eastAsia="hu-HU"/>
        </w:rPr>
        <w:t xml:space="preserve"> is szolgálja,</w:t>
      </w:r>
    </w:p>
    <w:p w:rsidR="0039789D" w:rsidRPr="007D2CC8" w:rsidRDefault="0039789D" w:rsidP="0039789D">
      <w:pPr>
        <w:numPr>
          <w:ilvl w:val="0"/>
          <w:numId w:val="27"/>
        </w:numPr>
        <w:spacing w:after="0" w:line="240" w:lineRule="auto"/>
        <w:ind w:left="284" w:hanging="284"/>
        <w:contextualSpacing/>
        <w:jc w:val="both"/>
        <w:rPr>
          <w:rFonts w:eastAsia="Times New Roman"/>
          <w:i/>
          <w:color w:val="auto"/>
          <w:sz w:val="24"/>
          <w:szCs w:val="24"/>
          <w:u w:val="none"/>
          <w:lang w:eastAsia="hu-HU"/>
        </w:rPr>
      </w:pPr>
      <w:r w:rsidRPr="007D2CC8">
        <w:rPr>
          <w:rFonts w:eastAsia="Times New Roman"/>
          <w:i/>
          <w:color w:val="auto"/>
          <w:sz w:val="24"/>
          <w:szCs w:val="24"/>
          <w:u w:val="none"/>
          <w:lang w:eastAsia="hu-HU"/>
        </w:rPr>
        <w:t xml:space="preserve">a kényszergyógykezelés esetén a </w:t>
      </w:r>
      <w:r w:rsidRPr="007D2CC8">
        <w:rPr>
          <w:rFonts w:eastAsia="Times New Roman"/>
          <w:b/>
          <w:i/>
          <w:color w:val="auto"/>
          <w:sz w:val="24"/>
          <w:szCs w:val="24"/>
          <w:u w:val="none"/>
          <w:lang w:eastAsia="hu-HU"/>
        </w:rPr>
        <w:t>társadalom védelmén túl</w:t>
      </w:r>
      <w:r w:rsidRPr="007D2CC8">
        <w:rPr>
          <w:rFonts w:eastAsia="Times New Roman"/>
          <w:i/>
          <w:color w:val="auto"/>
          <w:sz w:val="24"/>
          <w:szCs w:val="24"/>
          <w:u w:val="none"/>
          <w:lang w:eastAsia="hu-HU"/>
        </w:rPr>
        <w:t xml:space="preserve">, a </w:t>
      </w:r>
      <w:r w:rsidRPr="007D2CC8">
        <w:rPr>
          <w:rFonts w:eastAsia="Times New Roman"/>
          <w:b/>
          <w:i/>
          <w:color w:val="auto"/>
          <w:sz w:val="24"/>
          <w:szCs w:val="24"/>
          <w:u w:val="none"/>
          <w:lang w:eastAsia="hu-HU"/>
        </w:rPr>
        <w:t>kényszergyógykezelt számára megfelelő kezelést és gondozást biztosítson</w:t>
      </w:r>
      <w:r w:rsidRPr="007D2CC8">
        <w:rPr>
          <w:rFonts w:eastAsia="Times New Roman"/>
          <w:i/>
          <w:color w:val="auto"/>
          <w:sz w:val="24"/>
          <w:szCs w:val="24"/>
          <w:u w:val="none"/>
          <w:lang w:eastAsia="hu-HU"/>
        </w:rPr>
        <w:t>.”</w:t>
      </w:r>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A törvény tehát a végrehajtás rendjének kialakításakor </w:t>
      </w:r>
      <w:r w:rsidRPr="00485506">
        <w:rPr>
          <w:b/>
          <w:color w:val="auto"/>
          <w:sz w:val="24"/>
          <w:szCs w:val="24"/>
          <w:u w:val="none"/>
        </w:rPr>
        <w:t>cél</w:t>
      </w:r>
      <w:r w:rsidRPr="00485506">
        <w:rPr>
          <w:color w:val="auto"/>
          <w:sz w:val="24"/>
          <w:szCs w:val="24"/>
          <w:u w:val="none"/>
        </w:rPr>
        <w:t xml:space="preserve">ként </w:t>
      </w:r>
      <w:r w:rsidRPr="007D2CC8">
        <w:rPr>
          <w:b/>
          <w:color w:val="auto"/>
          <w:sz w:val="24"/>
          <w:szCs w:val="24"/>
          <w:u w:val="none"/>
        </w:rPr>
        <w:t>az elítélt jogkövető magatartásának, társadalomba való beilleszkedésének elősegítését határozza meg</w:t>
      </w:r>
      <w:r w:rsidRPr="00485506">
        <w:rPr>
          <w:color w:val="auto"/>
          <w:sz w:val="24"/>
          <w:szCs w:val="24"/>
          <w:u w:val="none"/>
        </w:rPr>
        <w:t>, amely a joghátrány és egyéb, pozitív hatások érvényesítésével érhető el. A törvény az általánosan követendő cél mellett két, sérülékeny csoportra hívja fel a figyelmet, a fiatalkorúakra és a kóros elmeállapotú betegekre, akikkel szemben az alkalmazott intézkedés speciális célját is megjelöli.</w:t>
      </w:r>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pStyle w:val="Cmsor2"/>
        <w:spacing w:before="0" w:after="0"/>
      </w:pPr>
      <w:bookmarkStart w:id="4" w:name="_Toc470697548"/>
      <w:r w:rsidRPr="00485506">
        <w:t>A szabadságvesztés végrehajtásának célja</w:t>
      </w:r>
      <w:bookmarkEnd w:id="4"/>
    </w:p>
    <w:p w:rsidR="0039789D" w:rsidRPr="00485506" w:rsidRDefault="0039789D" w:rsidP="0039789D">
      <w:pPr>
        <w:spacing w:after="0" w:line="240" w:lineRule="auto"/>
        <w:jc w:val="both"/>
        <w:rPr>
          <w:b/>
          <w:color w:val="auto"/>
          <w:sz w:val="10"/>
          <w:szCs w:val="10"/>
          <w:u w:val="none"/>
        </w:rPr>
      </w:pPr>
    </w:p>
    <w:p w:rsidR="0039789D" w:rsidRPr="00485506" w:rsidRDefault="0039789D" w:rsidP="0039789D">
      <w:pPr>
        <w:spacing w:after="0" w:line="240" w:lineRule="auto"/>
        <w:jc w:val="both"/>
        <w:rPr>
          <w:b/>
          <w:color w:val="auto"/>
          <w:sz w:val="10"/>
          <w:szCs w:val="10"/>
          <w:u w:val="none"/>
        </w:rPr>
      </w:pPr>
    </w:p>
    <w:p w:rsidR="0039789D" w:rsidRPr="007D2CC8"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 xml:space="preserve">A történeti értelmezés </w:t>
      </w:r>
      <w:r w:rsidRPr="00485506">
        <w:rPr>
          <w:rFonts w:eastAsia="Times New Roman"/>
          <w:b/>
          <w:color w:val="auto"/>
          <w:sz w:val="24"/>
          <w:szCs w:val="24"/>
          <w:u w:val="none"/>
          <w:lang w:eastAsia="hu-HU"/>
        </w:rPr>
        <w:t>szabadságvesztés-büntetés</w:t>
      </w:r>
      <w:r w:rsidRPr="00485506">
        <w:rPr>
          <w:rFonts w:eastAsia="Times New Roman"/>
          <w:color w:val="auto"/>
          <w:sz w:val="24"/>
          <w:szCs w:val="24"/>
          <w:u w:val="none"/>
          <w:lang w:eastAsia="hu-HU"/>
        </w:rPr>
        <w:t xml:space="preserve">nek </w:t>
      </w:r>
      <w:r w:rsidRPr="00485506">
        <w:rPr>
          <w:rFonts w:eastAsia="Times New Roman"/>
          <w:i/>
          <w:color w:val="auto"/>
          <w:sz w:val="24"/>
          <w:szCs w:val="24"/>
          <w:u w:val="none"/>
          <w:lang w:eastAsia="hu-HU"/>
        </w:rPr>
        <w:t>tekint minden szabadságot korlátozó vagy elvonó büntető szankciót</w:t>
      </w:r>
      <w:r w:rsidRPr="00485506">
        <w:rPr>
          <w:rFonts w:eastAsia="Times New Roman"/>
          <w:color w:val="auto"/>
          <w:sz w:val="24"/>
          <w:szCs w:val="24"/>
          <w:u w:val="none"/>
          <w:lang w:eastAsia="hu-HU"/>
        </w:rPr>
        <w:t xml:space="preserve">, a </w:t>
      </w:r>
      <w:r w:rsidRPr="00485506">
        <w:rPr>
          <w:rFonts w:eastAsia="Times New Roman"/>
          <w:b/>
          <w:color w:val="auto"/>
          <w:sz w:val="24"/>
          <w:szCs w:val="24"/>
          <w:u w:val="none"/>
          <w:lang w:eastAsia="hu-HU"/>
        </w:rPr>
        <w:t xml:space="preserve">börtön </w:t>
      </w:r>
      <w:r w:rsidRPr="00485506">
        <w:rPr>
          <w:rFonts w:eastAsia="Times New Roman"/>
          <w:color w:val="auto"/>
          <w:sz w:val="24"/>
          <w:szCs w:val="24"/>
          <w:u w:val="none"/>
          <w:lang w:eastAsia="hu-HU"/>
        </w:rPr>
        <w:t xml:space="preserve">történeti fogalmán pedig a </w:t>
      </w:r>
      <w:r w:rsidRPr="00485506">
        <w:rPr>
          <w:rFonts w:eastAsia="Times New Roman"/>
          <w:i/>
          <w:color w:val="auto"/>
          <w:sz w:val="24"/>
          <w:szCs w:val="24"/>
          <w:u w:val="none"/>
          <w:lang w:eastAsia="hu-HU"/>
        </w:rPr>
        <w:t xml:space="preserve">szabadság elvonásának végrehajtására szolgáló azon építményt vagy helyiséget érjük, amelyben </w:t>
      </w:r>
      <w:r>
        <w:rPr>
          <w:rFonts w:eastAsia="Times New Roman"/>
          <w:i/>
          <w:color w:val="auto"/>
          <w:sz w:val="24"/>
          <w:szCs w:val="24"/>
          <w:u w:val="none"/>
          <w:lang w:eastAsia="hu-HU"/>
        </w:rPr>
        <w:t xml:space="preserve">elzárva tartották az </w:t>
      </w:r>
      <w:r w:rsidRPr="00485506">
        <w:rPr>
          <w:rFonts w:eastAsia="Times New Roman"/>
          <w:i/>
          <w:color w:val="auto"/>
          <w:sz w:val="24"/>
          <w:szCs w:val="24"/>
          <w:u w:val="none"/>
          <w:lang w:eastAsia="hu-HU"/>
        </w:rPr>
        <w:t>őrizetbe vetteket vagy az elítélteket</w:t>
      </w:r>
      <w:r w:rsidRPr="00485506">
        <w:rPr>
          <w:rFonts w:eastAsia="Times New Roman"/>
          <w:color w:val="auto"/>
          <w:sz w:val="24"/>
          <w:szCs w:val="24"/>
          <w:u w:val="none"/>
          <w:lang w:eastAsia="hu-HU"/>
        </w:rPr>
        <w:t xml:space="preserve">; továbbá az </w:t>
      </w:r>
      <w:proofErr w:type="gramStart"/>
      <w:r w:rsidRPr="00485506">
        <w:rPr>
          <w:rFonts w:eastAsia="Times New Roman"/>
          <w:color w:val="auto"/>
          <w:sz w:val="24"/>
          <w:szCs w:val="24"/>
          <w:u w:val="none"/>
          <w:lang w:eastAsia="hu-HU"/>
        </w:rPr>
        <w:t>ezen</w:t>
      </w:r>
      <w:proofErr w:type="gramEnd"/>
      <w:r w:rsidRPr="00485506">
        <w:rPr>
          <w:rFonts w:eastAsia="Times New Roman"/>
          <w:color w:val="auto"/>
          <w:sz w:val="24"/>
          <w:szCs w:val="24"/>
          <w:u w:val="none"/>
          <w:lang w:eastAsia="hu-HU"/>
        </w:rPr>
        <w:t xml:space="preserve"> funkciókhoz kapcsolódó végreha</w:t>
      </w:r>
      <w:r>
        <w:rPr>
          <w:rFonts w:eastAsia="Times New Roman"/>
          <w:color w:val="auto"/>
          <w:sz w:val="24"/>
          <w:szCs w:val="24"/>
          <w:u w:val="none"/>
          <w:lang w:eastAsia="hu-HU"/>
        </w:rPr>
        <w:t xml:space="preserve">jtási intézményeket. A börtön </w:t>
      </w:r>
      <w:r w:rsidRPr="00485506">
        <w:rPr>
          <w:rFonts w:eastAsia="Times New Roman"/>
          <w:color w:val="auto"/>
          <w:sz w:val="24"/>
          <w:szCs w:val="24"/>
          <w:u w:val="none"/>
          <w:lang w:eastAsia="hu-HU"/>
        </w:rPr>
        <w:t>po</w:t>
      </w:r>
      <w:r>
        <w:rPr>
          <w:rFonts w:eastAsia="Times New Roman"/>
          <w:color w:val="auto"/>
          <w:sz w:val="24"/>
          <w:szCs w:val="24"/>
          <w:u w:val="none"/>
          <w:lang w:eastAsia="hu-HU"/>
        </w:rPr>
        <w:t xml:space="preserve">lgári átalakulásokat megelőző </w:t>
      </w:r>
      <w:r w:rsidRPr="00485506">
        <w:rPr>
          <w:rFonts w:eastAsia="Times New Roman"/>
          <w:color w:val="auto"/>
          <w:sz w:val="24"/>
          <w:szCs w:val="24"/>
          <w:u w:val="none"/>
          <w:lang w:eastAsia="hu-HU"/>
        </w:rPr>
        <w:t>történetében értelmetlennek látszik a büntetési funkció éles e</w:t>
      </w:r>
      <w:r>
        <w:rPr>
          <w:rFonts w:eastAsia="Times New Roman"/>
          <w:color w:val="auto"/>
          <w:sz w:val="24"/>
          <w:szCs w:val="24"/>
          <w:u w:val="none"/>
          <w:lang w:eastAsia="hu-HU"/>
        </w:rPr>
        <w:t>lválasztása a fogvatartottak letartóztatásától, elzárásától, biztonsági célú fogvatartásától</w:t>
      </w:r>
      <w:r w:rsidRPr="00485506">
        <w:rPr>
          <w:rFonts w:eastAsia="Times New Roman"/>
          <w:color w:val="auto"/>
          <w:sz w:val="24"/>
          <w:szCs w:val="24"/>
          <w:u w:val="none"/>
          <w:lang w:eastAsia="hu-HU"/>
        </w:rPr>
        <w:t xml:space="preserve">. A szervezett szabadságvesztés-büntetés annak ellenére viszonylag későn fejlődött ki, hogy már Platón helyeselte, sőt különböző végrehajtási fokozatokra is javaslatot tett. Az ókorban a börtön a bűnösök összegyűjtésére, s nem feltétlen megbüntetésére szolgált. </w:t>
      </w: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noProof/>
          <w:color w:val="auto"/>
          <w:u w:val="none"/>
          <w:lang w:eastAsia="hu-HU"/>
        </w:rPr>
        <w:drawing>
          <wp:inline distT="0" distB="0" distL="0" distR="0" wp14:anchorId="4C3B0445" wp14:editId="0F1F99D2">
            <wp:extent cx="5762625" cy="2867025"/>
            <wp:effectExtent l="0" t="0" r="9525" b="9525"/>
            <wp:docPr id="112" name="Kép 112" descr="/alessandro_magnasco_borton_1710_._kunsthistorisches_museum_be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uveren.hu/files/images/profil/alessandro_magnasco_borton_1710_o.v._kunsthistorisches_museum_becs.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2865445"/>
                    </a:xfrm>
                    <a:prstGeom prst="rect">
                      <a:avLst/>
                    </a:prstGeom>
                    <a:noFill/>
                    <a:ln>
                      <a:noFill/>
                    </a:ln>
                  </pic:spPr>
                </pic:pic>
              </a:graphicData>
            </a:graphic>
          </wp:inline>
        </w:drawing>
      </w:r>
    </w:p>
    <w:p w:rsidR="0039789D" w:rsidRPr="00845A59" w:rsidRDefault="0039789D" w:rsidP="0039789D">
      <w:pPr>
        <w:spacing w:after="0" w:line="240" w:lineRule="auto"/>
        <w:jc w:val="both"/>
        <w:rPr>
          <w:rFonts w:eastAsia="Times New Roman"/>
          <w:color w:val="auto"/>
          <w:sz w:val="14"/>
          <w:szCs w:val="14"/>
          <w:u w:val="none"/>
          <w:lang w:eastAsia="hu-HU"/>
        </w:rPr>
      </w:pPr>
    </w:p>
    <w:p w:rsidR="0039789D" w:rsidRPr="00845A59" w:rsidRDefault="0039789D" w:rsidP="0039789D">
      <w:pPr>
        <w:spacing w:after="0" w:line="240" w:lineRule="auto"/>
        <w:jc w:val="both"/>
        <w:rPr>
          <w:rFonts w:eastAsia="Times New Roman"/>
          <w:color w:val="auto"/>
          <w:sz w:val="14"/>
          <w:szCs w:val="14"/>
          <w:u w:val="none"/>
          <w:lang w:eastAsia="hu-HU"/>
        </w:rPr>
      </w:pPr>
      <w:r w:rsidRPr="00845A59">
        <w:rPr>
          <w:color w:val="auto"/>
          <w:sz w:val="14"/>
          <w:szCs w:val="14"/>
          <w:u w:val="none"/>
        </w:rPr>
        <w:t>Alessandro Magnasco: Börtön, 1710, Kunsthistorische Museum, Bécs</w:t>
      </w:r>
    </w:p>
    <w:p w:rsidR="0039789D" w:rsidRPr="00845A59" w:rsidRDefault="0039789D" w:rsidP="0039789D">
      <w:pPr>
        <w:spacing w:after="0" w:line="240" w:lineRule="auto"/>
        <w:jc w:val="both"/>
        <w:rPr>
          <w:rFonts w:eastAsia="Times New Roman"/>
          <w:color w:val="auto"/>
          <w:sz w:val="14"/>
          <w:szCs w:val="14"/>
          <w:u w:val="none"/>
          <w:lang w:eastAsia="hu-HU"/>
        </w:rPr>
      </w:pPr>
    </w:p>
    <w:p w:rsidR="0039789D" w:rsidRPr="00485506" w:rsidRDefault="0039789D" w:rsidP="0039789D">
      <w:pPr>
        <w:spacing w:after="0" w:line="240" w:lineRule="auto"/>
        <w:jc w:val="both"/>
        <w:rPr>
          <w:rFonts w:eastAsia="Times New Roman"/>
          <w:color w:val="auto"/>
          <w:sz w:val="24"/>
          <w:szCs w:val="24"/>
          <w:u w:val="none"/>
        </w:rPr>
      </w:pPr>
      <w:r w:rsidRPr="00485506">
        <w:rPr>
          <w:rFonts w:eastAsia="Times New Roman"/>
          <w:color w:val="auto"/>
          <w:sz w:val="24"/>
          <w:szCs w:val="24"/>
          <w:u w:val="none"/>
          <w:lang w:eastAsia="hu-HU"/>
        </w:rPr>
        <w:t>Ennek ellenére elmondható, hogy a szabadság büntetésképpen történő elvonására – nem csupán bűnözőkkel, hanem adósokkal szemben is – már az ókorban sor került. A szabadság elvonásának első tömeges formái még nem a hagyományos börtönök keretében, hanem gályarabság és száműzés, a gyarmatokra történő szállítás formájában valósultak meg. Ezeket azonban alappal tekinthetnénk a munkabüntetések kezdeti formáinak is, hiszen céljuk az elítéltek „gazdaságosabb” kihasználása volt. A voltaképpen a bebörtönzés kezdetben inkább az uralkodók politikai ellenfeleinek elszigetelésére fejlődött ki. Később olyan intézeteket hoztak létre, ahol a bűnözők foglalkoztatását, munkával való ellátását igyekeztek a büntetési célok szolgálatába állítani. A mai, modern értelemben vett szabadságvesztés büntetés és végrehajtása kialakítására a XIX. századtól Észak-Amerikában, illetve Európában került sor.</w:t>
      </w:r>
    </w:p>
    <w:p w:rsidR="0039789D" w:rsidRDefault="0039789D" w:rsidP="0039789D">
      <w:pPr>
        <w:spacing w:after="0" w:line="240" w:lineRule="auto"/>
        <w:jc w:val="both"/>
        <w:rPr>
          <w:b/>
          <w:color w:val="auto"/>
          <w:sz w:val="24"/>
          <w:szCs w:val="24"/>
          <w:u w:val="none"/>
        </w:rPr>
      </w:pPr>
    </w:p>
    <w:p w:rsidR="0039789D" w:rsidRPr="007D2CC8" w:rsidRDefault="0039789D" w:rsidP="0039789D">
      <w:pPr>
        <w:spacing w:after="0" w:line="240" w:lineRule="auto"/>
        <w:jc w:val="both"/>
        <w:rPr>
          <w:color w:val="auto"/>
          <w:sz w:val="24"/>
          <w:szCs w:val="24"/>
          <w:u w:val="none"/>
        </w:rPr>
      </w:pPr>
      <w:r w:rsidRPr="00485506">
        <w:rPr>
          <w:color w:val="auto"/>
          <w:sz w:val="24"/>
          <w:szCs w:val="24"/>
          <w:u w:val="none"/>
        </w:rPr>
        <w:lastRenderedPageBreak/>
        <w:t>A bebörtönzés hosszú időn keresztül úgy élt a köztudatban, mint a teljes jogfosztottság jelképe és megtestesítője. A „rabjogok” fokozatos elismerésén keresztül vezetett az út a ma már általánosnak tekinthető felfogásig, amely szerint a személyi szabadság elvonása adja e büntetés tartalmát és a börtönkörülményeket úgy kell kialakítani, hogy az elítélt emberi méltósága, alapvető emberi, és általában a büntetéssel össze n</w:t>
      </w:r>
      <w:r>
        <w:rPr>
          <w:color w:val="auto"/>
          <w:sz w:val="24"/>
          <w:szCs w:val="24"/>
          <w:u w:val="none"/>
        </w:rPr>
        <w:t xml:space="preserve">em függő jogai ne csorbuljanak. </w:t>
      </w: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b/>
          <w:color w:val="auto"/>
          <w:sz w:val="24"/>
          <w:szCs w:val="24"/>
          <w:u w:val="none"/>
        </w:rPr>
      </w:pPr>
      <w:r w:rsidRPr="00485506">
        <w:rPr>
          <w:b/>
          <w:noProof/>
          <w:color w:val="auto"/>
          <w:sz w:val="24"/>
          <w:szCs w:val="24"/>
          <w:u w:val="none"/>
          <w:lang w:eastAsia="hu-HU"/>
        </w:rPr>
        <mc:AlternateContent>
          <mc:Choice Requires="wps">
            <w:drawing>
              <wp:anchor distT="0" distB="0" distL="114300" distR="114300" simplePos="0" relativeHeight="251660288" behindDoc="0" locked="0" layoutInCell="1" allowOverlap="1" wp14:anchorId="54903019" wp14:editId="3A9207CC">
                <wp:simplePos x="0" y="0"/>
                <wp:positionH relativeFrom="column">
                  <wp:posOffset>5080</wp:posOffset>
                </wp:positionH>
                <wp:positionV relativeFrom="paragraph">
                  <wp:posOffset>14605</wp:posOffset>
                </wp:positionV>
                <wp:extent cx="5734050" cy="1390650"/>
                <wp:effectExtent l="57150" t="38100" r="76200" b="95250"/>
                <wp:wrapNone/>
                <wp:docPr id="64" name="Téglalap 64"/>
                <wp:cNvGraphicFramePr/>
                <a:graphic xmlns:a="http://schemas.openxmlformats.org/drawingml/2006/main">
                  <a:graphicData uri="http://schemas.microsoft.com/office/word/2010/wordprocessingShape">
                    <wps:wsp>
                      <wps:cNvSpPr/>
                      <wps:spPr>
                        <a:xfrm>
                          <a:off x="0" y="0"/>
                          <a:ext cx="5734050" cy="13906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773EA1" w:rsidRPr="00E2391C" w:rsidRDefault="00773EA1" w:rsidP="0039789D">
                            <w:pPr>
                              <w:spacing w:after="0" w:line="240" w:lineRule="auto"/>
                              <w:jc w:val="both"/>
                              <w:rPr>
                                <w:b/>
                                <w:color w:val="auto"/>
                                <w:sz w:val="24"/>
                                <w:szCs w:val="24"/>
                                <w:u w:val="none"/>
                              </w:rPr>
                            </w:pPr>
                            <w:r w:rsidRPr="007D2CC8">
                              <w:rPr>
                                <w:b/>
                                <w:color w:val="auto"/>
                                <w:sz w:val="24"/>
                                <w:szCs w:val="24"/>
                                <w:u w:val="none"/>
                              </w:rPr>
                              <w:t xml:space="preserve">A Bv. tv. 83. § </w:t>
                            </w:r>
                            <w:r w:rsidRPr="007D2CC8">
                              <w:rPr>
                                <w:rFonts w:ascii="Times" w:eastAsia="Times New Roman" w:hAnsi="Times" w:cs="Times"/>
                                <w:color w:val="auto"/>
                                <w:sz w:val="24"/>
                                <w:szCs w:val="24"/>
                                <w:u w:val="none"/>
                                <w:lang w:eastAsia="hu-HU"/>
                              </w:rPr>
                              <w:t>(1) „</w:t>
                            </w:r>
                            <w:r w:rsidRPr="007D2CC8">
                              <w:rPr>
                                <w:rFonts w:ascii="Times" w:eastAsia="Times New Roman" w:hAnsi="Times" w:cs="Times"/>
                                <w:i/>
                                <w:color w:val="auto"/>
                                <w:sz w:val="24"/>
                                <w:szCs w:val="24"/>
                                <w:u w:val="none"/>
                                <w:lang w:eastAsia="hu-HU"/>
                              </w:rPr>
                              <w:t xml:space="preserve">A </w:t>
                            </w:r>
                            <w:r w:rsidRPr="00E2391C">
                              <w:rPr>
                                <w:rFonts w:ascii="Times" w:eastAsia="Times New Roman" w:hAnsi="Times" w:cs="Times"/>
                                <w:i/>
                                <w:color w:val="auto"/>
                                <w:sz w:val="24"/>
                                <w:szCs w:val="24"/>
                                <w:u w:val="none"/>
                                <w:lang w:eastAsia="hu-HU"/>
                              </w:rPr>
                              <w:t xml:space="preserve">szabadságvesztés végrehajtásának célja </w:t>
                            </w:r>
                            <w:r w:rsidRPr="00E2391C">
                              <w:rPr>
                                <w:rFonts w:ascii="Times" w:eastAsia="Times New Roman" w:hAnsi="Times" w:cs="Times"/>
                                <w:b/>
                                <w:i/>
                                <w:color w:val="auto"/>
                                <w:sz w:val="24"/>
                                <w:szCs w:val="24"/>
                                <w:u w:val="none"/>
                                <w:lang w:eastAsia="hu-HU"/>
                              </w:rPr>
                              <w:t>az ügydöntő határozatban meghatározott joghátrány érvényesítése</w:t>
                            </w:r>
                            <w:r w:rsidRPr="00E2391C">
                              <w:rPr>
                                <w:rFonts w:ascii="Times" w:eastAsia="Times New Roman" w:hAnsi="Times" w:cs="Times"/>
                                <w:i/>
                                <w:color w:val="auto"/>
                                <w:sz w:val="24"/>
                                <w:szCs w:val="24"/>
                                <w:u w:val="none"/>
                                <w:lang w:eastAsia="hu-HU"/>
                              </w:rPr>
                              <w:t xml:space="preserve">, valamint a végrehajtás alatti </w:t>
                            </w:r>
                            <w:r w:rsidRPr="00E2391C">
                              <w:rPr>
                                <w:rFonts w:ascii="Times" w:eastAsia="Times New Roman" w:hAnsi="Times" w:cs="Times"/>
                                <w:b/>
                                <w:i/>
                                <w:color w:val="auto"/>
                                <w:sz w:val="24"/>
                                <w:szCs w:val="24"/>
                                <w:u w:val="none"/>
                                <w:lang w:eastAsia="hu-HU"/>
                              </w:rPr>
                              <w:t>reintegrációs tevékenység eredményeként annak elősegítése, hogy az elítélt szabadulása után a társadalomba sikeresen visszailleszkedjen és a társadalom jogkövető tagjává váljon</w:t>
                            </w:r>
                            <w:r w:rsidRPr="00E2391C">
                              <w:rPr>
                                <w:rFonts w:ascii="Times" w:eastAsia="Times New Roman" w:hAnsi="Times" w:cs="Times"/>
                                <w:i/>
                                <w:color w:val="auto"/>
                                <w:sz w:val="24"/>
                                <w:szCs w:val="24"/>
                                <w:u w:val="none"/>
                                <w:lang w:eastAsia="hu-HU"/>
                              </w:rPr>
                              <w:t>.</w:t>
                            </w:r>
                          </w:p>
                          <w:p w:rsidR="00773EA1" w:rsidRPr="007D2CC8" w:rsidRDefault="00773EA1" w:rsidP="0039789D">
                            <w:pPr>
                              <w:spacing w:after="20" w:line="240" w:lineRule="auto"/>
                              <w:jc w:val="both"/>
                              <w:rPr>
                                <w:rFonts w:ascii="Times" w:eastAsia="Times New Roman" w:hAnsi="Times" w:cs="Times"/>
                                <w:i/>
                                <w:color w:val="auto"/>
                                <w:sz w:val="24"/>
                                <w:szCs w:val="24"/>
                                <w:u w:val="none"/>
                                <w:lang w:eastAsia="hu-HU"/>
                              </w:rPr>
                            </w:pPr>
                            <w:r w:rsidRPr="00E2391C">
                              <w:rPr>
                                <w:rFonts w:ascii="Times" w:eastAsia="Times New Roman" w:hAnsi="Times" w:cs="Times"/>
                                <w:i/>
                                <w:color w:val="auto"/>
                                <w:sz w:val="24"/>
                                <w:szCs w:val="24"/>
                                <w:u w:val="none"/>
                                <w:lang w:eastAsia="hu-HU"/>
                              </w:rPr>
                              <w:t xml:space="preserve">(2) A feltételes szabadságra bocsátás lehetőségének kizárásával kiszabott életfogytig tartó szabadságvesztés végrehajtásának célja a társadalom védelme érdekében az ügydöntő határozatban meghatározott </w:t>
                            </w:r>
                            <w:r w:rsidRPr="00E2391C">
                              <w:rPr>
                                <w:rFonts w:ascii="Times" w:eastAsia="Times New Roman" w:hAnsi="Times" w:cs="Times"/>
                                <w:b/>
                                <w:i/>
                                <w:color w:val="auto"/>
                                <w:sz w:val="24"/>
                                <w:szCs w:val="24"/>
                                <w:u w:val="none"/>
                                <w:lang w:eastAsia="hu-HU"/>
                              </w:rPr>
                              <w:t>joghátrány érvényesítése</w:t>
                            </w:r>
                            <w:r w:rsidRPr="00E2391C">
                              <w:rPr>
                                <w:rFonts w:ascii="Times" w:eastAsia="Times New Roman" w:hAnsi="Times" w:cs="Times"/>
                                <w:i/>
                                <w:color w:val="auto"/>
                                <w:sz w:val="24"/>
                                <w:szCs w:val="24"/>
                                <w:u w:val="none"/>
                                <w:lang w:eastAsia="hu-HU"/>
                              </w:rPr>
                              <w:t>”.</w:t>
                            </w:r>
                          </w:p>
                          <w:p w:rsidR="00773EA1" w:rsidRDefault="00773EA1" w:rsidP="003978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Téglalap 64" o:spid="_x0000_s1028" style="position:absolute;left:0;text-align:left;margin-left:.4pt;margin-top:1.15pt;width:451.5pt;height:10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" fillcolor="#d1bcdd [1625]" strokecolor="#9b6eb5 [3049]">
                <v:fill color2="#f1eaf4 [505]" rotate="t" angle="180" colors="0 #dbb5f6;22938f #e5cbf8;1 #f5eafd" focus="100%" type="gradient"/>
                <v:shadow on="t" color="black" opacity="24903f" origin=",.5" offset="0,.55556mm"/>
                <v:textbox>
                  <w:txbxContent>
                    <w:p w:rsidR="00773EA1" w:rsidRPr="00E2391C" w:rsidRDefault="00773EA1" w:rsidP="0039789D">
                      <w:pPr>
                        <w:spacing w:after="0" w:line="240" w:lineRule="auto"/>
                        <w:jc w:val="both"/>
                        <w:rPr>
                          <w:b/>
                          <w:color w:val="auto"/>
                          <w:sz w:val="24"/>
                          <w:szCs w:val="24"/>
                          <w:u w:val="none"/>
                        </w:rPr>
                      </w:pPr>
                      <w:r w:rsidRPr="007D2CC8">
                        <w:rPr>
                          <w:b/>
                          <w:color w:val="auto"/>
                          <w:sz w:val="24"/>
                          <w:szCs w:val="24"/>
                          <w:u w:val="none"/>
                        </w:rPr>
                        <w:t xml:space="preserve">A Bv. tv. 83. § </w:t>
                      </w:r>
                      <w:r w:rsidRPr="007D2CC8">
                        <w:rPr>
                          <w:rFonts w:ascii="Times" w:eastAsia="Times New Roman" w:hAnsi="Times" w:cs="Times"/>
                          <w:color w:val="auto"/>
                          <w:sz w:val="24"/>
                          <w:szCs w:val="24"/>
                          <w:u w:val="none"/>
                          <w:lang w:eastAsia="hu-HU"/>
                        </w:rPr>
                        <w:t>(1) „</w:t>
                      </w:r>
                      <w:r w:rsidRPr="007D2CC8">
                        <w:rPr>
                          <w:rFonts w:ascii="Times" w:eastAsia="Times New Roman" w:hAnsi="Times" w:cs="Times"/>
                          <w:i/>
                          <w:color w:val="auto"/>
                          <w:sz w:val="24"/>
                          <w:szCs w:val="24"/>
                          <w:u w:val="none"/>
                          <w:lang w:eastAsia="hu-HU"/>
                        </w:rPr>
                        <w:t xml:space="preserve">A </w:t>
                      </w:r>
                      <w:r w:rsidRPr="00E2391C">
                        <w:rPr>
                          <w:rFonts w:ascii="Times" w:eastAsia="Times New Roman" w:hAnsi="Times" w:cs="Times"/>
                          <w:i/>
                          <w:color w:val="auto"/>
                          <w:sz w:val="24"/>
                          <w:szCs w:val="24"/>
                          <w:u w:val="none"/>
                          <w:lang w:eastAsia="hu-HU"/>
                        </w:rPr>
                        <w:t xml:space="preserve">szabadságvesztés végrehajtásának célja </w:t>
                      </w:r>
                      <w:r w:rsidRPr="00E2391C">
                        <w:rPr>
                          <w:rFonts w:ascii="Times" w:eastAsia="Times New Roman" w:hAnsi="Times" w:cs="Times"/>
                          <w:b/>
                          <w:i/>
                          <w:color w:val="auto"/>
                          <w:sz w:val="24"/>
                          <w:szCs w:val="24"/>
                          <w:u w:val="none"/>
                          <w:lang w:eastAsia="hu-HU"/>
                        </w:rPr>
                        <w:t>az ügydöntő határozatban meghatározott joghátrány érvényesítése</w:t>
                      </w:r>
                      <w:r w:rsidRPr="00E2391C">
                        <w:rPr>
                          <w:rFonts w:ascii="Times" w:eastAsia="Times New Roman" w:hAnsi="Times" w:cs="Times"/>
                          <w:i/>
                          <w:color w:val="auto"/>
                          <w:sz w:val="24"/>
                          <w:szCs w:val="24"/>
                          <w:u w:val="none"/>
                          <w:lang w:eastAsia="hu-HU"/>
                        </w:rPr>
                        <w:t xml:space="preserve">, valamint a végrehajtás alatti </w:t>
                      </w:r>
                      <w:r w:rsidRPr="00E2391C">
                        <w:rPr>
                          <w:rFonts w:ascii="Times" w:eastAsia="Times New Roman" w:hAnsi="Times" w:cs="Times"/>
                          <w:b/>
                          <w:i/>
                          <w:color w:val="auto"/>
                          <w:sz w:val="24"/>
                          <w:szCs w:val="24"/>
                          <w:u w:val="none"/>
                          <w:lang w:eastAsia="hu-HU"/>
                        </w:rPr>
                        <w:t>reintegrációs tevékenység eredményeként annak elősegítése, hogy az elítélt szabadulása után a társadalomba sikeresen visszailleszkedjen és a társadalom jogkövető tagjává váljon</w:t>
                      </w:r>
                      <w:r w:rsidRPr="00E2391C">
                        <w:rPr>
                          <w:rFonts w:ascii="Times" w:eastAsia="Times New Roman" w:hAnsi="Times" w:cs="Times"/>
                          <w:i/>
                          <w:color w:val="auto"/>
                          <w:sz w:val="24"/>
                          <w:szCs w:val="24"/>
                          <w:u w:val="none"/>
                          <w:lang w:eastAsia="hu-HU"/>
                        </w:rPr>
                        <w:t>.</w:t>
                      </w:r>
                    </w:p>
                    <w:p w:rsidR="00773EA1" w:rsidRPr="007D2CC8" w:rsidRDefault="00773EA1" w:rsidP="0039789D">
                      <w:pPr>
                        <w:spacing w:after="20" w:line="240" w:lineRule="auto"/>
                        <w:jc w:val="both"/>
                        <w:rPr>
                          <w:rFonts w:ascii="Times" w:eastAsia="Times New Roman" w:hAnsi="Times" w:cs="Times"/>
                          <w:i/>
                          <w:color w:val="auto"/>
                          <w:sz w:val="24"/>
                          <w:szCs w:val="24"/>
                          <w:u w:val="none"/>
                          <w:lang w:eastAsia="hu-HU"/>
                        </w:rPr>
                      </w:pPr>
                      <w:r w:rsidRPr="00E2391C">
                        <w:rPr>
                          <w:rFonts w:ascii="Times" w:eastAsia="Times New Roman" w:hAnsi="Times" w:cs="Times"/>
                          <w:i/>
                          <w:color w:val="auto"/>
                          <w:sz w:val="24"/>
                          <w:szCs w:val="24"/>
                          <w:u w:val="none"/>
                          <w:lang w:eastAsia="hu-HU"/>
                        </w:rPr>
                        <w:t xml:space="preserve">(2) A feltételes szabadságra bocsátás lehetőségének kizárásával kiszabott életfogytig tartó szabadságvesztés végrehajtásának célja a társadalom védelme érdekében az ügydöntő határozatban meghatározott </w:t>
                      </w:r>
                      <w:r w:rsidRPr="00E2391C">
                        <w:rPr>
                          <w:rFonts w:ascii="Times" w:eastAsia="Times New Roman" w:hAnsi="Times" w:cs="Times"/>
                          <w:b/>
                          <w:i/>
                          <w:color w:val="auto"/>
                          <w:sz w:val="24"/>
                          <w:szCs w:val="24"/>
                          <w:u w:val="none"/>
                          <w:lang w:eastAsia="hu-HU"/>
                        </w:rPr>
                        <w:t>joghátrány érvényesítése</w:t>
                      </w:r>
                      <w:r w:rsidRPr="00E2391C">
                        <w:rPr>
                          <w:rFonts w:ascii="Times" w:eastAsia="Times New Roman" w:hAnsi="Times" w:cs="Times"/>
                          <w:i/>
                          <w:color w:val="auto"/>
                          <w:sz w:val="24"/>
                          <w:szCs w:val="24"/>
                          <w:u w:val="none"/>
                          <w:lang w:eastAsia="hu-HU"/>
                        </w:rPr>
                        <w:t>”.</w:t>
                      </w:r>
                    </w:p>
                    <w:p w:rsidR="00773EA1" w:rsidRDefault="00773EA1" w:rsidP="0039789D">
                      <w:pPr>
                        <w:jc w:val="center"/>
                      </w:pPr>
                    </w:p>
                  </w:txbxContent>
                </v:textbox>
              </v:rect>
            </w:pict>
          </mc:Fallback>
        </mc:AlternateContent>
      </w: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Vagyis </w:t>
      </w:r>
      <w:r w:rsidRPr="00485506">
        <w:rPr>
          <w:b/>
          <w:color w:val="auto"/>
          <w:sz w:val="24"/>
          <w:szCs w:val="24"/>
          <w:u w:val="none"/>
        </w:rPr>
        <w:t xml:space="preserve">a kiszabott szabadságvesztés végrehajtása </w:t>
      </w:r>
      <w:r w:rsidRPr="00485506">
        <w:rPr>
          <w:color w:val="auto"/>
          <w:sz w:val="24"/>
          <w:szCs w:val="24"/>
          <w:u w:val="none"/>
        </w:rPr>
        <w:t xml:space="preserve">egyértelműen </w:t>
      </w:r>
      <w:r w:rsidRPr="00485506">
        <w:rPr>
          <w:b/>
          <w:color w:val="auto"/>
          <w:sz w:val="24"/>
          <w:szCs w:val="24"/>
          <w:u w:val="none"/>
        </w:rPr>
        <w:t xml:space="preserve">az egyéni megelőzés </w:t>
      </w:r>
      <w:r w:rsidRPr="00485506">
        <w:rPr>
          <w:color w:val="auto"/>
          <w:sz w:val="24"/>
          <w:szCs w:val="24"/>
          <w:u w:val="none"/>
        </w:rPr>
        <w:t>(speciális prevenció)</w:t>
      </w:r>
      <w:r w:rsidRPr="00485506">
        <w:rPr>
          <w:b/>
          <w:color w:val="auto"/>
          <w:sz w:val="24"/>
          <w:szCs w:val="24"/>
          <w:u w:val="none"/>
        </w:rPr>
        <w:t xml:space="preserve"> céljának szolgálatában áll.</w:t>
      </w:r>
      <w:r w:rsidRPr="00485506">
        <w:rPr>
          <w:color w:val="auto"/>
          <w:sz w:val="24"/>
          <w:szCs w:val="24"/>
          <w:u w:val="none"/>
        </w:rPr>
        <w:t xml:space="preserve"> A speciális prevenció köréből pedig a fenti rendelkezés a szabadságelvonás során a </w:t>
      </w:r>
      <w:r w:rsidRPr="00485506">
        <w:rPr>
          <w:b/>
          <w:color w:val="auto"/>
          <w:sz w:val="24"/>
          <w:szCs w:val="24"/>
          <w:u w:val="none"/>
        </w:rPr>
        <w:t>joghátrány (málum) érvényesítését, valamint a reintegrációt</w:t>
      </w:r>
      <w:r w:rsidRPr="00485506">
        <w:rPr>
          <w:color w:val="auto"/>
          <w:sz w:val="24"/>
          <w:szCs w:val="24"/>
          <w:u w:val="none"/>
        </w:rPr>
        <w:t xml:space="preserve">, azaz a társadalomba történő visszailleszkedés elősegítését </w:t>
      </w:r>
      <w:r w:rsidRPr="00485506">
        <w:rPr>
          <w:b/>
          <w:color w:val="auto"/>
          <w:sz w:val="24"/>
          <w:szCs w:val="24"/>
          <w:u w:val="none"/>
        </w:rPr>
        <w:t>tekinti a végrehajtási céljának</w:t>
      </w:r>
      <w:r w:rsidRPr="00485506">
        <w:rPr>
          <w:color w:val="auto"/>
          <w:sz w:val="24"/>
          <w:szCs w:val="24"/>
          <w:u w:val="none"/>
        </w:rPr>
        <w:t xml:space="preserve">, végső soron </w:t>
      </w:r>
      <w:r w:rsidRPr="00485506">
        <w:rPr>
          <w:i/>
          <w:color w:val="auto"/>
          <w:sz w:val="24"/>
          <w:szCs w:val="24"/>
          <w:u w:val="none"/>
        </w:rPr>
        <w:t>azt, hogy az elítélt a társadalom jogkövető tagjává váljon, azaz tartózkodjék újabb bűncselekmény elkövetésétől.</w:t>
      </w:r>
      <w:r w:rsidRPr="00485506">
        <w:rPr>
          <w:color w:val="auto"/>
          <w:sz w:val="24"/>
          <w:szCs w:val="24"/>
          <w:u w:val="none"/>
        </w:rPr>
        <w:t xml:space="preserve"> </w:t>
      </w: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A törvény a szabadságvesztés végrehajtás céljának meghatározása során különbséget tesz a határozott idejű és a </w:t>
      </w:r>
      <w:r w:rsidRPr="00485506">
        <w:rPr>
          <w:b/>
          <w:color w:val="auto"/>
          <w:sz w:val="24"/>
          <w:szCs w:val="24"/>
          <w:u w:val="none"/>
        </w:rPr>
        <w:t>tényleges életfogytig tartó szabadságvesztés</w:t>
      </w:r>
      <w:r w:rsidRPr="00485506">
        <w:rPr>
          <w:color w:val="auto"/>
          <w:sz w:val="24"/>
          <w:szCs w:val="24"/>
          <w:u w:val="none"/>
        </w:rPr>
        <w:t xml:space="preserve"> között, ez utóbbi </w:t>
      </w:r>
      <w:r w:rsidRPr="00485506">
        <w:rPr>
          <w:b/>
          <w:color w:val="auto"/>
          <w:sz w:val="24"/>
          <w:szCs w:val="24"/>
          <w:u w:val="none"/>
        </w:rPr>
        <w:t>esetben speciális célként a joghátrány érvényesítését határozza meg a társadalom védelme érdekében</w:t>
      </w:r>
      <w:r w:rsidRPr="00485506">
        <w:rPr>
          <w:color w:val="auto"/>
          <w:sz w:val="24"/>
          <w:szCs w:val="24"/>
          <w:u w:val="none"/>
        </w:rPr>
        <w:t>.</w:t>
      </w:r>
    </w:p>
    <w:p w:rsidR="0039789D" w:rsidRDefault="0039789D" w:rsidP="0039789D">
      <w:pPr>
        <w:spacing w:after="0" w:line="240" w:lineRule="auto"/>
        <w:jc w:val="both"/>
        <w:rPr>
          <w:color w:val="auto"/>
          <w:sz w:val="24"/>
          <w:szCs w:val="24"/>
          <w:u w:val="none"/>
        </w:rPr>
      </w:pPr>
    </w:p>
    <w:p w:rsidR="0039789D" w:rsidRDefault="0039789D" w:rsidP="0039789D">
      <w:pPr>
        <w:pStyle w:val="Cmsor1"/>
        <w:spacing w:before="0" w:line="240" w:lineRule="auto"/>
      </w:pPr>
      <w:r>
        <w:rPr>
          <w:sz w:val="24"/>
          <w:szCs w:val="24"/>
        </w:rPr>
        <w:br w:type="page"/>
      </w:r>
      <w:bookmarkStart w:id="5" w:name="_Toc470697549"/>
      <w:r>
        <w:lastRenderedPageBreak/>
        <w:t xml:space="preserve">A szabadságvesztés </w:t>
      </w:r>
      <w:r w:rsidRPr="00485506">
        <w:t>büntetés végrehajtásának rendje</w:t>
      </w:r>
      <w:bookmarkEnd w:id="5"/>
    </w:p>
    <w:p w:rsidR="0039789D" w:rsidRPr="007D2CC8" w:rsidRDefault="0039789D" w:rsidP="0039789D">
      <w:pPr>
        <w:spacing w:after="0" w:line="240" w:lineRule="auto"/>
      </w:pPr>
    </w:p>
    <w:p w:rsidR="0039789D" w:rsidRPr="007D2CC8" w:rsidRDefault="0039789D" w:rsidP="0039789D">
      <w:pPr>
        <w:pStyle w:val="Cmsor2"/>
      </w:pPr>
      <w:bookmarkStart w:id="6" w:name="_Toc470697550"/>
      <w:r w:rsidRPr="007D2CC8">
        <w:t>Fogalma és összetevői</w:t>
      </w:r>
      <w:bookmarkEnd w:id="6"/>
    </w:p>
    <w:p w:rsidR="0039789D"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A büntetés-végrehajtási szervezet feladatkörébe tartozó, a személyi szabadság elvonása végrehajtásának </w:t>
      </w:r>
      <w:r w:rsidRPr="00485506">
        <w:rPr>
          <w:i/>
          <w:color w:val="auto"/>
          <w:sz w:val="24"/>
          <w:szCs w:val="24"/>
          <w:u w:val="none"/>
        </w:rPr>
        <w:t>módjait, valamint</w:t>
      </w:r>
      <w:r w:rsidRPr="00485506">
        <w:rPr>
          <w:color w:val="auto"/>
          <w:sz w:val="24"/>
          <w:szCs w:val="24"/>
          <w:u w:val="none"/>
        </w:rPr>
        <w:t xml:space="preserve"> </w:t>
      </w:r>
      <w:r w:rsidRPr="00485506">
        <w:rPr>
          <w:i/>
          <w:color w:val="auto"/>
          <w:sz w:val="24"/>
          <w:szCs w:val="24"/>
          <w:u w:val="none"/>
        </w:rPr>
        <w:t xml:space="preserve">folyamatát </w:t>
      </w:r>
      <w:r w:rsidRPr="00485506">
        <w:rPr>
          <w:color w:val="auto"/>
          <w:sz w:val="24"/>
          <w:szCs w:val="24"/>
          <w:u w:val="none"/>
        </w:rPr>
        <w:t>(a büntetés-végrehajtási intézetbe befogadástól az intézet végleges elhagyásáig terjedő időszakban az elítélt életszakaszának valamennyi tudatosan irányított programját vagy megengedett eseményét, történését) jelenti.</w:t>
      </w:r>
    </w:p>
    <w:p w:rsidR="0039789D" w:rsidRPr="00485506" w:rsidRDefault="0039789D" w:rsidP="0039789D">
      <w:pPr>
        <w:spacing w:after="0" w:line="240" w:lineRule="auto"/>
        <w:jc w:val="both"/>
        <w:rPr>
          <w:b/>
          <w:color w:val="auto"/>
          <w:sz w:val="24"/>
          <w:szCs w:val="24"/>
          <w:u w:val="none"/>
        </w:rPr>
      </w:pPr>
      <w:r w:rsidRPr="00485506">
        <w:rPr>
          <w:b/>
          <w:noProof/>
          <w:color w:val="auto"/>
          <w:sz w:val="24"/>
          <w:szCs w:val="24"/>
          <w:u w:val="none"/>
          <w:lang w:eastAsia="hu-HU"/>
        </w:rPr>
        <mc:AlternateContent>
          <mc:Choice Requires="wps">
            <w:drawing>
              <wp:anchor distT="0" distB="0" distL="114300" distR="114300" simplePos="0" relativeHeight="251664384" behindDoc="0" locked="0" layoutInCell="1" allowOverlap="1" wp14:anchorId="00D2A846" wp14:editId="2C8E26ED">
                <wp:simplePos x="0" y="0"/>
                <wp:positionH relativeFrom="column">
                  <wp:posOffset>-3810</wp:posOffset>
                </wp:positionH>
                <wp:positionV relativeFrom="paragraph">
                  <wp:posOffset>92075</wp:posOffset>
                </wp:positionV>
                <wp:extent cx="5562600" cy="1524000"/>
                <wp:effectExtent l="0" t="0" r="19050" b="19050"/>
                <wp:wrapNone/>
                <wp:docPr id="65" name="Téglalap 65"/>
                <wp:cNvGraphicFramePr/>
                <a:graphic xmlns:a="http://schemas.openxmlformats.org/drawingml/2006/main">
                  <a:graphicData uri="http://schemas.microsoft.com/office/word/2010/wordprocessingShape">
                    <wps:wsp>
                      <wps:cNvSpPr/>
                      <wps:spPr>
                        <a:xfrm>
                          <a:off x="0" y="0"/>
                          <a:ext cx="5562600" cy="1524000"/>
                        </a:xfrm>
                        <a:prstGeom prst="rect">
                          <a:avLst/>
                        </a:prstGeom>
                        <a:solidFill>
                          <a:sysClr val="window" lastClr="FFFFFF"/>
                        </a:solidFill>
                        <a:ln w="25400" cap="flat" cmpd="sng" algn="ctr">
                          <a:solidFill>
                            <a:schemeClr val="accent6">
                              <a:lumMod val="60000"/>
                              <a:lumOff val="40000"/>
                            </a:schemeClr>
                          </a:solidFill>
                          <a:prstDash val="solid"/>
                        </a:ln>
                        <a:effectLst/>
                      </wps:spPr>
                      <wps:txbx>
                        <w:txbxContent>
                          <w:p w:rsidR="00773EA1" w:rsidRPr="007D2CC8" w:rsidRDefault="00773EA1" w:rsidP="0039789D">
                            <w:pPr>
                              <w:spacing w:after="0" w:line="240" w:lineRule="auto"/>
                              <w:jc w:val="both"/>
                              <w:rPr>
                                <w:color w:val="auto"/>
                                <w:sz w:val="24"/>
                                <w:szCs w:val="24"/>
                                <w:u w:val="none"/>
                              </w:rPr>
                            </w:pPr>
                            <w:r w:rsidRPr="007D2CC8">
                              <w:rPr>
                                <w:b/>
                                <w:color w:val="auto"/>
                                <w:sz w:val="24"/>
                                <w:szCs w:val="24"/>
                                <w:u w:val="none"/>
                              </w:rPr>
                              <w:t xml:space="preserve">A szabadságvesztés-büntetés végrehajtásának rendje </w:t>
                            </w:r>
                            <w:r w:rsidRPr="007D2CC8">
                              <w:rPr>
                                <w:color w:val="auto"/>
                                <w:sz w:val="24"/>
                                <w:szCs w:val="24"/>
                                <w:u w:val="none"/>
                              </w:rPr>
                              <w:t>alatt egy olyan differenciált végrehajtási rendszert kell értenünk, amely jelenti:</w:t>
                            </w:r>
                          </w:p>
                          <w:p w:rsidR="00773EA1" w:rsidRPr="007D2CC8" w:rsidRDefault="00773EA1" w:rsidP="0039789D">
                            <w:pPr>
                              <w:pStyle w:val="Listaszerbekezds"/>
                              <w:numPr>
                                <w:ilvl w:val="0"/>
                                <w:numId w:val="28"/>
                              </w:numPr>
                              <w:spacing w:after="0" w:line="240" w:lineRule="auto"/>
                              <w:ind w:left="567" w:hanging="567"/>
                              <w:jc w:val="both"/>
                              <w:rPr>
                                <w:color w:val="auto"/>
                                <w:sz w:val="22"/>
                                <w:szCs w:val="22"/>
                                <w:u w:val="none"/>
                              </w:rPr>
                            </w:pPr>
                            <w:r w:rsidRPr="007D2CC8">
                              <w:rPr>
                                <w:color w:val="auto"/>
                                <w:sz w:val="22"/>
                                <w:szCs w:val="22"/>
                                <w:u w:val="none"/>
                              </w:rPr>
                              <w:t>a szabadságvesztés végrehajtás módját,</w:t>
                            </w:r>
                          </w:p>
                          <w:p w:rsidR="00773EA1" w:rsidRPr="007D2CC8" w:rsidRDefault="00773EA1" w:rsidP="0039789D">
                            <w:pPr>
                              <w:pStyle w:val="Listaszerbekezds"/>
                              <w:numPr>
                                <w:ilvl w:val="0"/>
                                <w:numId w:val="28"/>
                              </w:numPr>
                              <w:spacing w:after="0" w:line="240" w:lineRule="auto"/>
                              <w:ind w:left="567" w:hanging="567"/>
                              <w:jc w:val="both"/>
                              <w:rPr>
                                <w:color w:val="auto"/>
                                <w:sz w:val="22"/>
                                <w:szCs w:val="22"/>
                                <w:u w:val="none"/>
                              </w:rPr>
                            </w:pPr>
                            <w:r w:rsidRPr="007D2CC8">
                              <w:rPr>
                                <w:color w:val="auto"/>
                                <w:sz w:val="22"/>
                                <w:szCs w:val="22"/>
                                <w:u w:val="none"/>
                              </w:rPr>
                              <w:t>a szabadságvesztés végrehajtásra vonatkozó általános szabályok és</w:t>
                            </w:r>
                          </w:p>
                          <w:p w:rsidR="00773EA1" w:rsidRPr="007D2CC8" w:rsidRDefault="00773EA1" w:rsidP="0039789D">
                            <w:pPr>
                              <w:pStyle w:val="Listaszerbekezds"/>
                              <w:numPr>
                                <w:ilvl w:val="0"/>
                                <w:numId w:val="28"/>
                              </w:numPr>
                              <w:spacing w:after="0" w:line="240" w:lineRule="auto"/>
                              <w:ind w:left="567" w:hanging="567"/>
                              <w:jc w:val="both"/>
                              <w:rPr>
                                <w:color w:val="auto"/>
                                <w:sz w:val="22"/>
                                <w:szCs w:val="22"/>
                                <w:u w:val="none"/>
                              </w:rPr>
                            </w:pPr>
                            <w:r w:rsidRPr="007D2CC8">
                              <w:rPr>
                                <w:color w:val="auto"/>
                                <w:sz w:val="22"/>
                                <w:szCs w:val="22"/>
                                <w:u w:val="none"/>
                              </w:rPr>
                              <w:t>a szabadságvesztés végrehajtásra vonatkozó speciális szabályok,</w:t>
                            </w:r>
                          </w:p>
                          <w:p w:rsidR="00773EA1" w:rsidRPr="007D2CC8" w:rsidRDefault="00773EA1" w:rsidP="0039789D">
                            <w:pPr>
                              <w:pStyle w:val="Listaszerbekezds"/>
                              <w:numPr>
                                <w:ilvl w:val="0"/>
                                <w:numId w:val="28"/>
                              </w:numPr>
                              <w:spacing w:after="0" w:line="240" w:lineRule="auto"/>
                              <w:ind w:left="567" w:hanging="567"/>
                              <w:jc w:val="both"/>
                              <w:rPr>
                                <w:color w:val="auto"/>
                                <w:sz w:val="22"/>
                                <w:szCs w:val="22"/>
                                <w:u w:val="none"/>
                              </w:rPr>
                            </w:pPr>
                            <w:r w:rsidRPr="007D2CC8">
                              <w:rPr>
                                <w:color w:val="auto"/>
                                <w:sz w:val="22"/>
                                <w:szCs w:val="22"/>
                                <w:u w:val="none"/>
                              </w:rPr>
                              <w:t>valamint a fokozaton belüli egyéb szabályok (eltérő sajátosságok) összességét,</w:t>
                            </w:r>
                          </w:p>
                          <w:p w:rsidR="00773EA1" w:rsidRPr="007D2CC8" w:rsidRDefault="00773EA1" w:rsidP="0039789D">
                            <w:pPr>
                              <w:pStyle w:val="Listaszerbekezds"/>
                              <w:numPr>
                                <w:ilvl w:val="0"/>
                                <w:numId w:val="28"/>
                              </w:numPr>
                              <w:spacing w:after="0" w:line="240" w:lineRule="auto"/>
                              <w:ind w:left="567" w:hanging="567"/>
                              <w:jc w:val="both"/>
                              <w:rPr>
                                <w:color w:val="auto"/>
                                <w:sz w:val="22"/>
                                <w:szCs w:val="22"/>
                                <w:u w:val="none"/>
                              </w:rPr>
                            </w:pPr>
                            <w:r w:rsidRPr="007D2CC8">
                              <w:rPr>
                                <w:color w:val="auto"/>
                                <w:sz w:val="22"/>
                                <w:szCs w:val="22"/>
                                <w:u w:val="none"/>
                              </w:rPr>
                              <w:t>a büntetés-végrehajtási szerv feladatait,</w:t>
                            </w:r>
                          </w:p>
                          <w:p w:rsidR="00773EA1" w:rsidRPr="007D2CC8" w:rsidRDefault="00773EA1" w:rsidP="0039789D">
                            <w:pPr>
                              <w:pStyle w:val="Listaszerbekezds"/>
                              <w:numPr>
                                <w:ilvl w:val="0"/>
                                <w:numId w:val="28"/>
                              </w:numPr>
                              <w:spacing w:after="0" w:line="240" w:lineRule="auto"/>
                              <w:ind w:left="567" w:hanging="567"/>
                              <w:jc w:val="both"/>
                              <w:rPr>
                                <w:color w:val="auto"/>
                                <w:sz w:val="22"/>
                                <w:szCs w:val="22"/>
                                <w:u w:val="none"/>
                              </w:rPr>
                            </w:pPr>
                            <w:r w:rsidRPr="007D2CC8">
                              <w:rPr>
                                <w:color w:val="auto"/>
                                <w:sz w:val="22"/>
                                <w:szCs w:val="22"/>
                                <w:u w:val="none"/>
                              </w:rPr>
                              <w:t>az elítéltek jogi helyzetét.</w:t>
                            </w:r>
                          </w:p>
                          <w:p w:rsidR="00773EA1" w:rsidRPr="00FC775F" w:rsidRDefault="00773EA1" w:rsidP="0039789D">
                            <w:pPr>
                              <w:jc w:val="both"/>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65" o:spid="_x0000_s1029" style="position:absolute;left:0;text-align:left;margin-left:-.3pt;margin-top:7.25pt;width:438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" fillcolor="window" strokecolor="#c7aed6 [1945]" strokeweight="2pt">
                <v:textbox>
                  <w:txbxContent>
                    <w:p w:rsidR="00773EA1" w:rsidRPr="007D2CC8" w:rsidRDefault="00773EA1" w:rsidP="0039789D">
                      <w:pPr>
                        <w:spacing w:after="0" w:line="240" w:lineRule="auto"/>
                        <w:jc w:val="both"/>
                        <w:rPr>
                          <w:color w:val="auto"/>
                          <w:sz w:val="24"/>
                          <w:szCs w:val="24"/>
                          <w:u w:val="none"/>
                        </w:rPr>
                      </w:pPr>
                      <w:r w:rsidRPr="007D2CC8">
                        <w:rPr>
                          <w:b/>
                          <w:color w:val="auto"/>
                          <w:sz w:val="24"/>
                          <w:szCs w:val="24"/>
                          <w:u w:val="none"/>
                        </w:rPr>
                        <w:t xml:space="preserve">A szabadságvesztés-büntetés végrehajtásának rendje </w:t>
                      </w:r>
                      <w:r w:rsidRPr="007D2CC8">
                        <w:rPr>
                          <w:color w:val="auto"/>
                          <w:sz w:val="24"/>
                          <w:szCs w:val="24"/>
                          <w:u w:val="none"/>
                        </w:rPr>
                        <w:t>alatt egy olyan differenciált végrehajtási rendszert kell értenünk, amely jelenti:</w:t>
                      </w:r>
                    </w:p>
                    <w:p w:rsidR="00773EA1" w:rsidRPr="007D2CC8" w:rsidRDefault="00773EA1" w:rsidP="0039789D">
                      <w:pPr>
                        <w:pStyle w:val="Listaszerbekezds"/>
                        <w:numPr>
                          <w:ilvl w:val="0"/>
                          <w:numId w:val="28"/>
                        </w:numPr>
                        <w:spacing w:after="0" w:line="240" w:lineRule="auto"/>
                        <w:ind w:left="567" w:hanging="567"/>
                        <w:jc w:val="both"/>
                        <w:rPr>
                          <w:color w:val="auto"/>
                          <w:sz w:val="22"/>
                          <w:szCs w:val="22"/>
                          <w:u w:val="none"/>
                        </w:rPr>
                      </w:pPr>
                      <w:r w:rsidRPr="007D2CC8">
                        <w:rPr>
                          <w:color w:val="auto"/>
                          <w:sz w:val="22"/>
                          <w:szCs w:val="22"/>
                          <w:u w:val="none"/>
                        </w:rPr>
                        <w:t>a szabadságvesztés végrehajtás módját,</w:t>
                      </w:r>
                    </w:p>
                    <w:p w:rsidR="00773EA1" w:rsidRPr="007D2CC8" w:rsidRDefault="00773EA1" w:rsidP="0039789D">
                      <w:pPr>
                        <w:pStyle w:val="Listaszerbekezds"/>
                        <w:numPr>
                          <w:ilvl w:val="0"/>
                          <w:numId w:val="28"/>
                        </w:numPr>
                        <w:spacing w:after="0" w:line="240" w:lineRule="auto"/>
                        <w:ind w:left="567" w:hanging="567"/>
                        <w:jc w:val="both"/>
                        <w:rPr>
                          <w:color w:val="auto"/>
                          <w:sz w:val="22"/>
                          <w:szCs w:val="22"/>
                          <w:u w:val="none"/>
                        </w:rPr>
                      </w:pPr>
                      <w:r w:rsidRPr="007D2CC8">
                        <w:rPr>
                          <w:color w:val="auto"/>
                          <w:sz w:val="22"/>
                          <w:szCs w:val="22"/>
                          <w:u w:val="none"/>
                        </w:rPr>
                        <w:t>a szabadságvesztés végrehajtásra vonatkozó általános szabályok és</w:t>
                      </w:r>
                    </w:p>
                    <w:p w:rsidR="00773EA1" w:rsidRPr="007D2CC8" w:rsidRDefault="00773EA1" w:rsidP="0039789D">
                      <w:pPr>
                        <w:pStyle w:val="Listaszerbekezds"/>
                        <w:numPr>
                          <w:ilvl w:val="0"/>
                          <w:numId w:val="28"/>
                        </w:numPr>
                        <w:spacing w:after="0" w:line="240" w:lineRule="auto"/>
                        <w:ind w:left="567" w:hanging="567"/>
                        <w:jc w:val="both"/>
                        <w:rPr>
                          <w:color w:val="auto"/>
                          <w:sz w:val="22"/>
                          <w:szCs w:val="22"/>
                          <w:u w:val="none"/>
                        </w:rPr>
                      </w:pPr>
                      <w:r w:rsidRPr="007D2CC8">
                        <w:rPr>
                          <w:color w:val="auto"/>
                          <w:sz w:val="22"/>
                          <w:szCs w:val="22"/>
                          <w:u w:val="none"/>
                        </w:rPr>
                        <w:t>a szabadságvesztés végrehajtásra vonatkozó speciális szabályok,</w:t>
                      </w:r>
                    </w:p>
                    <w:p w:rsidR="00773EA1" w:rsidRPr="007D2CC8" w:rsidRDefault="00773EA1" w:rsidP="0039789D">
                      <w:pPr>
                        <w:pStyle w:val="Listaszerbekezds"/>
                        <w:numPr>
                          <w:ilvl w:val="0"/>
                          <w:numId w:val="28"/>
                        </w:numPr>
                        <w:spacing w:after="0" w:line="240" w:lineRule="auto"/>
                        <w:ind w:left="567" w:hanging="567"/>
                        <w:jc w:val="both"/>
                        <w:rPr>
                          <w:color w:val="auto"/>
                          <w:sz w:val="22"/>
                          <w:szCs w:val="22"/>
                          <w:u w:val="none"/>
                        </w:rPr>
                      </w:pPr>
                      <w:r w:rsidRPr="007D2CC8">
                        <w:rPr>
                          <w:color w:val="auto"/>
                          <w:sz w:val="22"/>
                          <w:szCs w:val="22"/>
                          <w:u w:val="none"/>
                        </w:rPr>
                        <w:t>valamint a fokozaton belüli egyéb szabályok (eltérő sajátosságok) összességét,</w:t>
                      </w:r>
                    </w:p>
                    <w:p w:rsidR="00773EA1" w:rsidRPr="007D2CC8" w:rsidRDefault="00773EA1" w:rsidP="0039789D">
                      <w:pPr>
                        <w:pStyle w:val="Listaszerbekezds"/>
                        <w:numPr>
                          <w:ilvl w:val="0"/>
                          <w:numId w:val="28"/>
                        </w:numPr>
                        <w:spacing w:after="0" w:line="240" w:lineRule="auto"/>
                        <w:ind w:left="567" w:hanging="567"/>
                        <w:jc w:val="both"/>
                        <w:rPr>
                          <w:color w:val="auto"/>
                          <w:sz w:val="22"/>
                          <w:szCs w:val="22"/>
                          <w:u w:val="none"/>
                        </w:rPr>
                      </w:pPr>
                      <w:r w:rsidRPr="007D2CC8">
                        <w:rPr>
                          <w:color w:val="auto"/>
                          <w:sz w:val="22"/>
                          <w:szCs w:val="22"/>
                          <w:u w:val="none"/>
                        </w:rPr>
                        <w:t>a büntetés-végrehajtási szerv feladatait,</w:t>
                      </w:r>
                    </w:p>
                    <w:p w:rsidR="00773EA1" w:rsidRPr="007D2CC8" w:rsidRDefault="00773EA1" w:rsidP="0039789D">
                      <w:pPr>
                        <w:pStyle w:val="Listaszerbekezds"/>
                        <w:numPr>
                          <w:ilvl w:val="0"/>
                          <w:numId w:val="28"/>
                        </w:numPr>
                        <w:spacing w:after="0" w:line="240" w:lineRule="auto"/>
                        <w:ind w:left="567" w:hanging="567"/>
                        <w:jc w:val="both"/>
                        <w:rPr>
                          <w:color w:val="auto"/>
                          <w:sz w:val="22"/>
                          <w:szCs w:val="22"/>
                          <w:u w:val="none"/>
                        </w:rPr>
                      </w:pPr>
                      <w:r w:rsidRPr="007D2CC8">
                        <w:rPr>
                          <w:color w:val="auto"/>
                          <w:sz w:val="22"/>
                          <w:szCs w:val="22"/>
                          <w:u w:val="none"/>
                        </w:rPr>
                        <w:t>az elítéltek jogi helyzetét.</w:t>
                      </w:r>
                    </w:p>
                    <w:p w:rsidR="00773EA1" w:rsidRPr="00FC775F" w:rsidRDefault="00773EA1" w:rsidP="0039789D">
                      <w:pPr>
                        <w:jc w:val="both"/>
                        <w:rPr>
                          <w:sz w:val="24"/>
                          <w:szCs w:val="24"/>
                        </w:rPr>
                      </w:pPr>
                    </w:p>
                  </w:txbxContent>
                </v:textbox>
              </v:rect>
            </w:pict>
          </mc:Fallback>
        </mc:AlternateContent>
      </w: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b/>
          <w:color w:val="auto"/>
          <w:sz w:val="24"/>
          <w:szCs w:val="24"/>
          <w:u w:val="none"/>
        </w:rPr>
      </w:pPr>
    </w:p>
    <w:p w:rsidR="0039789D" w:rsidRDefault="0039789D" w:rsidP="0039789D">
      <w:pPr>
        <w:spacing w:after="0" w:line="240" w:lineRule="auto"/>
        <w:contextualSpacing/>
        <w:jc w:val="both"/>
        <w:rPr>
          <w:color w:val="auto"/>
          <w:sz w:val="24"/>
          <w:szCs w:val="24"/>
          <w:u w:val="none"/>
        </w:rPr>
      </w:pPr>
    </w:p>
    <w:p w:rsidR="0039789D" w:rsidRPr="00485506" w:rsidRDefault="0039789D" w:rsidP="0039789D">
      <w:pPr>
        <w:spacing w:after="0" w:line="240" w:lineRule="auto"/>
        <w:contextualSpacing/>
        <w:jc w:val="both"/>
        <w:rPr>
          <w:color w:val="auto"/>
          <w:sz w:val="24"/>
          <w:szCs w:val="24"/>
          <w:u w:val="none"/>
        </w:rPr>
      </w:pPr>
    </w:p>
    <w:p w:rsidR="0039789D" w:rsidRDefault="0039789D" w:rsidP="0039789D">
      <w:pPr>
        <w:pStyle w:val="Cmsor2"/>
        <w:numPr>
          <w:ilvl w:val="0"/>
          <w:numId w:val="0"/>
        </w:numPr>
        <w:ind w:left="567" w:hanging="567"/>
      </w:pPr>
      <w:bookmarkStart w:id="7" w:name="_Toc470697551"/>
    </w:p>
    <w:p w:rsidR="0039789D" w:rsidRDefault="0039789D" w:rsidP="0039789D">
      <w:pPr>
        <w:pStyle w:val="Cmsor2"/>
      </w:pPr>
      <w:r w:rsidRPr="00485506">
        <w:t>A szabadságvesztés végrehajtásának a módja</w:t>
      </w:r>
      <w:bookmarkEnd w:id="7"/>
    </w:p>
    <w:p w:rsidR="0039789D" w:rsidRPr="007D2CC8" w:rsidRDefault="0039789D" w:rsidP="0039789D">
      <w:pPr>
        <w:pStyle w:val="Cmsor2"/>
        <w:numPr>
          <w:ilvl w:val="0"/>
          <w:numId w:val="0"/>
        </w:numPr>
        <w:rPr>
          <w:b w:val="0"/>
        </w:rPr>
      </w:pPr>
      <w:bookmarkStart w:id="8" w:name="_Toc470697552"/>
      <w:r w:rsidRPr="007D2CC8">
        <w:rPr>
          <w:b w:val="0"/>
        </w:rPr>
        <w:t>D</w:t>
      </w:r>
      <w:r w:rsidRPr="007D2CC8">
        <w:rPr>
          <w:b w:val="0"/>
          <w:spacing w:val="-2"/>
          <w:szCs w:val="24"/>
        </w:rPr>
        <w:t xml:space="preserve">öntő mértékben </w:t>
      </w:r>
      <w:r w:rsidRPr="007D2CC8">
        <w:rPr>
          <w:b w:val="0"/>
          <w:szCs w:val="24"/>
        </w:rPr>
        <w:t>a végrehajtó szervezet számára kötelező feladatok, az elítéltek jogainak és kötelezettségeinek a terjedelme, a börtönszemélyzetnek az elítéltekkel kialakított viszonya, valamint az elítéltekkel kapcsolatos bánásmód határozzák meg. Más büntetésektől eltérő sajátossággal a végrehajtás az elítélt szabadságának elvonásával, „zárt” büntetés-végrehajtási intézetben elhelyezéssel történik.</w:t>
      </w:r>
      <w:bookmarkEnd w:id="8"/>
    </w:p>
    <w:p w:rsidR="0039789D" w:rsidRPr="00485506" w:rsidRDefault="0039789D" w:rsidP="0039789D">
      <w:pPr>
        <w:spacing w:after="0" w:line="240" w:lineRule="auto"/>
        <w:jc w:val="both"/>
        <w:rPr>
          <w:b/>
          <w:bCs w:val="0"/>
          <w:color w:val="auto"/>
          <w:sz w:val="24"/>
          <w:szCs w:val="24"/>
          <w:u w:val="none"/>
        </w:rPr>
      </w:pPr>
      <w:r w:rsidRPr="00485506">
        <w:rPr>
          <w:b/>
          <w:bCs w:val="0"/>
          <w:noProof/>
          <w:color w:val="auto"/>
          <w:sz w:val="24"/>
          <w:szCs w:val="24"/>
          <w:u w:val="none"/>
          <w:lang w:eastAsia="hu-HU"/>
        </w:rPr>
        <mc:AlternateContent>
          <mc:Choice Requires="wps">
            <w:drawing>
              <wp:anchor distT="0" distB="0" distL="114300" distR="114300" simplePos="0" relativeHeight="251668480" behindDoc="0" locked="0" layoutInCell="1" allowOverlap="1" wp14:anchorId="3E7B771E" wp14:editId="21959670">
                <wp:simplePos x="0" y="0"/>
                <wp:positionH relativeFrom="column">
                  <wp:posOffset>5715</wp:posOffset>
                </wp:positionH>
                <wp:positionV relativeFrom="paragraph">
                  <wp:posOffset>141605</wp:posOffset>
                </wp:positionV>
                <wp:extent cx="5581650" cy="1181100"/>
                <wp:effectExtent l="57150" t="38100" r="76200" b="95250"/>
                <wp:wrapNone/>
                <wp:docPr id="114" name="Téglalap 114"/>
                <wp:cNvGraphicFramePr/>
                <a:graphic xmlns:a="http://schemas.openxmlformats.org/drawingml/2006/main">
                  <a:graphicData uri="http://schemas.microsoft.com/office/word/2010/wordprocessingShape">
                    <wps:wsp>
                      <wps:cNvSpPr/>
                      <wps:spPr>
                        <a:xfrm>
                          <a:off x="0" y="0"/>
                          <a:ext cx="5581650" cy="11811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773EA1" w:rsidRPr="007D2CC8" w:rsidRDefault="00773EA1" w:rsidP="0039789D">
                            <w:pPr>
                              <w:spacing w:after="0" w:line="240" w:lineRule="auto"/>
                              <w:jc w:val="both"/>
                              <w:rPr>
                                <w:b/>
                                <w:color w:val="auto"/>
                                <w:sz w:val="24"/>
                                <w:szCs w:val="24"/>
                                <w:u w:val="none"/>
                              </w:rPr>
                            </w:pPr>
                            <w:r w:rsidRPr="007D2CC8">
                              <w:rPr>
                                <w:b/>
                                <w:color w:val="auto"/>
                                <w:sz w:val="24"/>
                                <w:szCs w:val="24"/>
                                <w:u w:val="none"/>
                              </w:rPr>
                              <w:t>Bv. tv. 97. §</w:t>
                            </w:r>
                            <w:r w:rsidRPr="007D2CC8">
                              <w:rPr>
                                <w:color w:val="auto"/>
                                <w:sz w:val="24"/>
                                <w:szCs w:val="24"/>
                                <w:u w:val="none"/>
                              </w:rPr>
                              <w:t xml:space="preserve"> (1) bekezdés: </w:t>
                            </w:r>
                            <w:r w:rsidRPr="007D2CC8">
                              <w:rPr>
                                <w:i/>
                                <w:color w:val="auto"/>
                                <w:sz w:val="24"/>
                                <w:szCs w:val="24"/>
                                <w:u w:val="none"/>
                              </w:rPr>
                              <w:t>„</w:t>
                            </w:r>
                            <w:proofErr w:type="gramStart"/>
                            <w:r w:rsidRPr="007D2CC8">
                              <w:rPr>
                                <w:i/>
                                <w:color w:val="auto"/>
                                <w:sz w:val="24"/>
                                <w:szCs w:val="24"/>
                                <w:u w:val="none"/>
                              </w:rPr>
                              <w:t>A</w:t>
                            </w:r>
                            <w:proofErr w:type="gramEnd"/>
                            <w:r w:rsidRPr="007D2CC8">
                              <w:rPr>
                                <w:i/>
                                <w:color w:val="auto"/>
                                <w:sz w:val="24"/>
                                <w:szCs w:val="24"/>
                                <w:u w:val="none"/>
                              </w:rPr>
                              <w:t xml:space="preserve"> szabadságvesztést a büntetés-végrehajtási szervezet hajtja végre. A szabadságvesztést </w:t>
                            </w:r>
                            <w:r w:rsidRPr="007D2CC8">
                              <w:rPr>
                                <w:b/>
                                <w:i/>
                                <w:color w:val="auto"/>
                                <w:sz w:val="24"/>
                                <w:szCs w:val="24"/>
                                <w:u w:val="none"/>
                              </w:rPr>
                              <w:t>a bíróság által meghatározott fokozatban</w:t>
                            </w:r>
                            <w:r w:rsidRPr="007D2CC8">
                              <w:rPr>
                                <w:i/>
                                <w:color w:val="auto"/>
                                <w:sz w:val="24"/>
                                <w:szCs w:val="24"/>
                                <w:u w:val="none"/>
                              </w:rPr>
                              <w:t xml:space="preserve"> – fegyházban, börtönben vagy fogházban –, </w:t>
                            </w:r>
                            <w:r w:rsidRPr="007D2CC8">
                              <w:rPr>
                                <w:b/>
                                <w:i/>
                                <w:color w:val="auto"/>
                                <w:sz w:val="24"/>
                                <w:szCs w:val="24"/>
                                <w:u w:val="none"/>
                              </w:rPr>
                              <w:t>a büntetés-végrehajtási szervezet által</w:t>
                            </w:r>
                            <w:r w:rsidRPr="007D2CC8">
                              <w:rPr>
                                <w:i/>
                                <w:color w:val="auto"/>
                                <w:sz w:val="24"/>
                                <w:szCs w:val="24"/>
                                <w:u w:val="none"/>
                              </w:rPr>
                              <w:t xml:space="preserve"> – a jogszabály, illetve az országos parancsnok intézkedése alapján – </w:t>
                            </w:r>
                            <w:r w:rsidRPr="007D2CC8">
                              <w:rPr>
                                <w:b/>
                                <w:i/>
                                <w:color w:val="auto"/>
                                <w:sz w:val="24"/>
                                <w:szCs w:val="24"/>
                                <w:u w:val="none"/>
                              </w:rPr>
                              <w:t>kijelölt, lehetőleg az elítélt lakóhelyéhez legközelebb eső bv. intézetben hajtják végre</w:t>
                            </w:r>
                            <w:r w:rsidRPr="007D2CC8">
                              <w:rPr>
                                <w:i/>
                                <w:color w:val="auto"/>
                                <w:sz w:val="24"/>
                                <w:szCs w:val="24"/>
                                <w:u w:val="none"/>
                              </w:rPr>
                              <w:t xml:space="preserve">. </w:t>
                            </w:r>
                            <w:r w:rsidRPr="007D2CC8">
                              <w:rPr>
                                <w:b/>
                                <w:i/>
                                <w:color w:val="auto"/>
                                <w:sz w:val="24"/>
                                <w:szCs w:val="24"/>
                                <w:u w:val="none"/>
                              </w:rPr>
                              <w:t>A fegyház a börtönnél, a börtön a fogháznál szigorúbb végrehajtási mód.”</w:t>
                            </w:r>
                          </w:p>
                          <w:p w:rsidR="00773EA1" w:rsidRDefault="00773EA1" w:rsidP="003978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Téglalap 114" o:spid="_x0000_s1030" style="position:absolute;left:0;text-align:left;margin-left:.45pt;margin-top:11.15pt;width:439.5pt;height:9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" fillcolor="#beb5e4 [1624]" strokecolor="#735fc4 [3048]">
                <v:fill color2="#ebe8f7 [504]" rotate="t" angle="180" colors="0 #b7a9ff;22938f #ccc2ff;1 #eae6ff" focus="100%" type="gradient"/>
                <v:shadow on="t" color="black" opacity="24903f" origin=",.5" offset="0,.55556mm"/>
                <v:textbox>
                  <w:txbxContent>
                    <w:p w:rsidR="00773EA1" w:rsidRPr="007D2CC8" w:rsidRDefault="00773EA1" w:rsidP="0039789D">
                      <w:pPr>
                        <w:spacing w:after="0" w:line="240" w:lineRule="auto"/>
                        <w:jc w:val="both"/>
                        <w:rPr>
                          <w:b/>
                          <w:color w:val="auto"/>
                          <w:sz w:val="24"/>
                          <w:szCs w:val="24"/>
                          <w:u w:val="none"/>
                        </w:rPr>
                      </w:pPr>
                      <w:r w:rsidRPr="007D2CC8">
                        <w:rPr>
                          <w:b/>
                          <w:color w:val="auto"/>
                          <w:sz w:val="24"/>
                          <w:szCs w:val="24"/>
                          <w:u w:val="none"/>
                        </w:rPr>
                        <w:t>Bv. tv. 97. §</w:t>
                      </w:r>
                      <w:r w:rsidRPr="007D2CC8">
                        <w:rPr>
                          <w:color w:val="auto"/>
                          <w:sz w:val="24"/>
                          <w:szCs w:val="24"/>
                          <w:u w:val="none"/>
                        </w:rPr>
                        <w:t xml:space="preserve"> (1) bekezdés: </w:t>
                      </w:r>
                      <w:r w:rsidRPr="007D2CC8">
                        <w:rPr>
                          <w:i/>
                          <w:color w:val="auto"/>
                          <w:sz w:val="24"/>
                          <w:szCs w:val="24"/>
                          <w:u w:val="none"/>
                        </w:rPr>
                        <w:t>„</w:t>
                      </w:r>
                      <w:proofErr w:type="gramStart"/>
                      <w:r w:rsidRPr="007D2CC8">
                        <w:rPr>
                          <w:i/>
                          <w:color w:val="auto"/>
                          <w:sz w:val="24"/>
                          <w:szCs w:val="24"/>
                          <w:u w:val="none"/>
                        </w:rPr>
                        <w:t>A</w:t>
                      </w:r>
                      <w:proofErr w:type="gramEnd"/>
                      <w:r w:rsidRPr="007D2CC8">
                        <w:rPr>
                          <w:i/>
                          <w:color w:val="auto"/>
                          <w:sz w:val="24"/>
                          <w:szCs w:val="24"/>
                          <w:u w:val="none"/>
                        </w:rPr>
                        <w:t xml:space="preserve"> szabadságvesztést a büntetés-végrehajtási szervezet hajtja végre. A szabadságvesztést </w:t>
                      </w:r>
                      <w:r w:rsidRPr="007D2CC8">
                        <w:rPr>
                          <w:b/>
                          <w:i/>
                          <w:color w:val="auto"/>
                          <w:sz w:val="24"/>
                          <w:szCs w:val="24"/>
                          <w:u w:val="none"/>
                        </w:rPr>
                        <w:t>a bíróság által meghatározott fokozatban</w:t>
                      </w:r>
                      <w:r w:rsidRPr="007D2CC8">
                        <w:rPr>
                          <w:i/>
                          <w:color w:val="auto"/>
                          <w:sz w:val="24"/>
                          <w:szCs w:val="24"/>
                          <w:u w:val="none"/>
                        </w:rPr>
                        <w:t xml:space="preserve"> – fegyházban, börtönben vagy fogházban –, </w:t>
                      </w:r>
                      <w:r w:rsidRPr="007D2CC8">
                        <w:rPr>
                          <w:b/>
                          <w:i/>
                          <w:color w:val="auto"/>
                          <w:sz w:val="24"/>
                          <w:szCs w:val="24"/>
                          <w:u w:val="none"/>
                        </w:rPr>
                        <w:t>a büntetés-végrehajtási szervezet által</w:t>
                      </w:r>
                      <w:r w:rsidRPr="007D2CC8">
                        <w:rPr>
                          <w:i/>
                          <w:color w:val="auto"/>
                          <w:sz w:val="24"/>
                          <w:szCs w:val="24"/>
                          <w:u w:val="none"/>
                        </w:rPr>
                        <w:t xml:space="preserve"> – a jogszabály, illetve az országos parancsnok intézkedése alapján – </w:t>
                      </w:r>
                      <w:r w:rsidRPr="007D2CC8">
                        <w:rPr>
                          <w:b/>
                          <w:i/>
                          <w:color w:val="auto"/>
                          <w:sz w:val="24"/>
                          <w:szCs w:val="24"/>
                          <w:u w:val="none"/>
                        </w:rPr>
                        <w:t>kijelölt, lehetőleg az elítélt lakóhelyéhez legközelebb eső bv. intézetben hajtják végre</w:t>
                      </w:r>
                      <w:r w:rsidRPr="007D2CC8">
                        <w:rPr>
                          <w:i/>
                          <w:color w:val="auto"/>
                          <w:sz w:val="24"/>
                          <w:szCs w:val="24"/>
                          <w:u w:val="none"/>
                        </w:rPr>
                        <w:t xml:space="preserve">. </w:t>
                      </w:r>
                      <w:r w:rsidRPr="007D2CC8">
                        <w:rPr>
                          <w:b/>
                          <w:i/>
                          <w:color w:val="auto"/>
                          <w:sz w:val="24"/>
                          <w:szCs w:val="24"/>
                          <w:u w:val="none"/>
                        </w:rPr>
                        <w:t>A fegyház a börtönnél, a börtön a fogháznál szigorúbb végrehajtási mód.”</w:t>
                      </w:r>
                    </w:p>
                    <w:p w:rsidR="00773EA1" w:rsidRDefault="00773EA1" w:rsidP="0039789D">
                      <w:pPr>
                        <w:jc w:val="center"/>
                      </w:pPr>
                    </w:p>
                  </w:txbxContent>
                </v:textbox>
              </v:rect>
            </w:pict>
          </mc:Fallback>
        </mc:AlternateContent>
      </w:r>
    </w:p>
    <w:p w:rsidR="0039789D" w:rsidRPr="00485506" w:rsidRDefault="0039789D" w:rsidP="0039789D">
      <w:pPr>
        <w:spacing w:after="0" w:line="240" w:lineRule="auto"/>
        <w:jc w:val="both"/>
        <w:rPr>
          <w:b/>
          <w:bCs w:val="0"/>
          <w:color w:val="auto"/>
          <w:sz w:val="24"/>
          <w:szCs w:val="24"/>
          <w:u w:val="none"/>
        </w:rPr>
      </w:pPr>
    </w:p>
    <w:p w:rsidR="0039789D" w:rsidRPr="00485506" w:rsidRDefault="0039789D" w:rsidP="0039789D">
      <w:pPr>
        <w:spacing w:after="0" w:line="240" w:lineRule="auto"/>
        <w:jc w:val="both"/>
        <w:rPr>
          <w:b/>
          <w:bCs w:val="0"/>
          <w:color w:val="auto"/>
          <w:sz w:val="24"/>
          <w:szCs w:val="24"/>
          <w:u w:val="none"/>
        </w:rPr>
      </w:pPr>
    </w:p>
    <w:p w:rsidR="0039789D" w:rsidRPr="00485506" w:rsidRDefault="0039789D" w:rsidP="0039789D">
      <w:pPr>
        <w:spacing w:after="0" w:line="240" w:lineRule="auto"/>
        <w:jc w:val="both"/>
        <w:rPr>
          <w:b/>
          <w:bCs w:val="0"/>
          <w:color w:val="auto"/>
          <w:sz w:val="24"/>
          <w:szCs w:val="24"/>
          <w:u w:val="none"/>
        </w:rPr>
      </w:pPr>
    </w:p>
    <w:p w:rsidR="0039789D" w:rsidRPr="00485506" w:rsidRDefault="0039789D" w:rsidP="0039789D">
      <w:pPr>
        <w:spacing w:after="0" w:line="240" w:lineRule="auto"/>
        <w:jc w:val="both"/>
        <w:rPr>
          <w:b/>
          <w:bCs w:val="0"/>
          <w:color w:val="auto"/>
          <w:sz w:val="24"/>
          <w:szCs w:val="24"/>
          <w:u w:val="none"/>
        </w:rPr>
      </w:pPr>
    </w:p>
    <w:p w:rsidR="0039789D" w:rsidRPr="00485506" w:rsidRDefault="0039789D" w:rsidP="0039789D">
      <w:pPr>
        <w:spacing w:after="0" w:line="240" w:lineRule="auto"/>
        <w:jc w:val="both"/>
        <w:rPr>
          <w:b/>
          <w:bCs w:val="0"/>
          <w:color w:val="auto"/>
          <w:sz w:val="24"/>
          <w:szCs w:val="24"/>
          <w:u w:val="none"/>
        </w:rPr>
      </w:pPr>
    </w:p>
    <w:p w:rsidR="0039789D" w:rsidRPr="00485506" w:rsidRDefault="0039789D" w:rsidP="0039789D">
      <w:pPr>
        <w:spacing w:after="0" w:line="240" w:lineRule="auto"/>
        <w:jc w:val="both"/>
        <w:rPr>
          <w:b/>
          <w:bCs w:val="0"/>
          <w:color w:val="auto"/>
          <w:sz w:val="24"/>
          <w:szCs w:val="24"/>
          <w:u w:val="none"/>
        </w:rPr>
      </w:pPr>
    </w:p>
    <w:p w:rsidR="0039789D" w:rsidRPr="00485506" w:rsidRDefault="0039789D" w:rsidP="0039789D">
      <w:pPr>
        <w:spacing w:after="0" w:line="240" w:lineRule="auto"/>
        <w:jc w:val="both"/>
        <w:rPr>
          <w:b/>
          <w:bCs w:val="0"/>
          <w:color w:val="auto"/>
          <w:sz w:val="24"/>
          <w:szCs w:val="24"/>
          <w:u w:val="none"/>
        </w:rPr>
      </w:pPr>
    </w:p>
    <w:p w:rsidR="0039789D" w:rsidRPr="00485506" w:rsidRDefault="0039789D" w:rsidP="0039789D">
      <w:pPr>
        <w:spacing w:after="0" w:line="240" w:lineRule="auto"/>
        <w:contextualSpacing/>
        <w:jc w:val="both"/>
        <w:rPr>
          <w:rFonts w:eastAsia="Times New Roman"/>
          <w:b/>
          <w:color w:val="auto"/>
          <w:sz w:val="24"/>
          <w:szCs w:val="24"/>
          <w:u w:val="none"/>
          <w:lang w:eastAsia="hu-HU"/>
        </w:rPr>
      </w:pPr>
    </w:p>
    <w:p w:rsidR="0039789D" w:rsidRPr="00485506" w:rsidRDefault="0039789D" w:rsidP="0039789D">
      <w:pPr>
        <w:spacing w:after="0" w:line="240" w:lineRule="auto"/>
        <w:contextualSpacing/>
        <w:jc w:val="both"/>
        <w:rPr>
          <w:rFonts w:eastAsia="Times New Roman"/>
          <w:b/>
          <w:color w:val="auto"/>
          <w:sz w:val="24"/>
          <w:szCs w:val="24"/>
          <w:u w:val="none"/>
          <w:lang w:eastAsia="hu-HU"/>
        </w:rPr>
      </w:pPr>
      <w:r w:rsidRPr="00485506">
        <w:rPr>
          <w:rFonts w:eastAsia="Times New Roman"/>
          <w:b/>
          <w:color w:val="auto"/>
          <w:sz w:val="24"/>
          <w:szCs w:val="24"/>
          <w:u w:val="none"/>
          <w:lang w:eastAsia="hu-HU"/>
        </w:rPr>
        <w:t xml:space="preserve">    </w:t>
      </w:r>
      <w:r w:rsidRPr="00485506">
        <w:rPr>
          <w:rFonts w:ascii="Arial" w:hAnsi="Arial" w:cs="Arial"/>
          <w:noProof/>
          <w:color w:val="auto"/>
          <w:u w:val="none"/>
          <w:lang w:eastAsia="hu-HU"/>
        </w:rPr>
        <w:drawing>
          <wp:inline distT="0" distB="0" distL="0" distR="0" wp14:anchorId="1F58C3D0" wp14:editId="2B5CB3CB">
            <wp:extent cx="1428750" cy="1438275"/>
            <wp:effectExtent l="0" t="0" r="0" b="9525"/>
            <wp:docPr id="115" name="Kép 115" descr="Képtalálat a következőre: „fegyház”">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találat a következőre: „fegyház”">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inline>
        </w:drawing>
      </w:r>
      <w:r w:rsidRPr="00485506">
        <w:rPr>
          <w:rFonts w:eastAsia="Times New Roman"/>
          <w:b/>
          <w:color w:val="auto"/>
          <w:sz w:val="24"/>
          <w:szCs w:val="24"/>
          <w:u w:val="none"/>
          <w:lang w:eastAsia="hu-HU"/>
        </w:rPr>
        <w:t xml:space="preserve">             </w:t>
      </w:r>
      <w:r w:rsidRPr="00485506">
        <w:rPr>
          <w:rFonts w:ascii="Arial" w:hAnsi="Arial" w:cs="Arial"/>
          <w:noProof/>
          <w:color w:val="auto"/>
          <w:u w:val="none"/>
          <w:lang w:eastAsia="hu-HU"/>
        </w:rPr>
        <w:drawing>
          <wp:inline distT="0" distB="0" distL="0" distR="0" wp14:anchorId="1E6A3330" wp14:editId="6B3A7401">
            <wp:extent cx="1238250" cy="1447800"/>
            <wp:effectExtent l="0" t="0" r="0" b="0"/>
            <wp:docPr id="117" name="Kép 117" descr="Képtalálat a következőre: „fogház”">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éptalálat a következőre: „fogház”">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8250" cy="1447800"/>
                    </a:xfrm>
                    <a:prstGeom prst="rect">
                      <a:avLst/>
                    </a:prstGeom>
                    <a:noFill/>
                    <a:ln>
                      <a:noFill/>
                    </a:ln>
                  </pic:spPr>
                </pic:pic>
              </a:graphicData>
            </a:graphic>
          </wp:inline>
        </w:drawing>
      </w:r>
      <w:r w:rsidRPr="00485506">
        <w:rPr>
          <w:rFonts w:eastAsia="Times New Roman"/>
          <w:b/>
          <w:color w:val="auto"/>
          <w:sz w:val="24"/>
          <w:szCs w:val="24"/>
          <w:u w:val="none"/>
          <w:lang w:eastAsia="hu-HU"/>
        </w:rPr>
        <w:t xml:space="preserve">             </w:t>
      </w:r>
      <w:r w:rsidRPr="00485506">
        <w:rPr>
          <w:rFonts w:ascii="Arial" w:hAnsi="Arial" w:cs="Arial"/>
          <w:noProof/>
          <w:color w:val="auto"/>
          <w:u w:val="none"/>
          <w:lang w:eastAsia="hu-HU"/>
        </w:rPr>
        <w:drawing>
          <wp:inline distT="0" distB="0" distL="0" distR="0" wp14:anchorId="3C8133B7" wp14:editId="43A9B5F1">
            <wp:extent cx="1428750" cy="1447800"/>
            <wp:effectExtent l="0" t="0" r="0" b="0"/>
            <wp:docPr id="116" name="Kép 116" descr="Képtalálat a következőre: „börtö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éptalálat a következőre: „börtön”">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750" cy="1447800"/>
                    </a:xfrm>
                    <a:prstGeom prst="rect">
                      <a:avLst/>
                    </a:prstGeom>
                    <a:noFill/>
                    <a:ln>
                      <a:noFill/>
                    </a:ln>
                  </pic:spPr>
                </pic:pic>
              </a:graphicData>
            </a:graphic>
          </wp:inline>
        </w:drawing>
      </w:r>
      <w:r w:rsidRPr="00485506">
        <w:rPr>
          <w:rFonts w:eastAsia="Times New Roman"/>
          <w:b/>
          <w:color w:val="auto"/>
          <w:sz w:val="24"/>
          <w:szCs w:val="24"/>
          <w:u w:val="none"/>
          <w:lang w:eastAsia="hu-HU"/>
        </w:rPr>
        <w:t xml:space="preserve">                  </w:t>
      </w:r>
    </w:p>
    <w:p w:rsidR="0039789D" w:rsidRPr="00485506" w:rsidRDefault="0039789D" w:rsidP="0039789D">
      <w:pPr>
        <w:spacing w:after="0" w:line="240" w:lineRule="auto"/>
        <w:contextualSpacing/>
        <w:jc w:val="both"/>
        <w:rPr>
          <w:rFonts w:eastAsia="Times New Roman"/>
          <w:b/>
          <w:color w:val="auto"/>
          <w:sz w:val="24"/>
          <w:szCs w:val="24"/>
          <w:u w:val="none"/>
          <w:lang w:eastAsia="hu-HU"/>
        </w:rPr>
      </w:pPr>
    </w:p>
    <w:p w:rsidR="0039789D" w:rsidRDefault="0039789D" w:rsidP="0039789D">
      <w:pPr>
        <w:pStyle w:val="Cmsor2"/>
      </w:pPr>
      <w:bookmarkStart w:id="9" w:name="_Toc470697553"/>
      <w:r w:rsidRPr="00485506">
        <w:t>A szabadságvesztés végrehajtásra vonatkozó általános szabályok</w:t>
      </w:r>
      <w:bookmarkEnd w:id="9"/>
    </w:p>
    <w:p w:rsidR="0039789D" w:rsidRPr="00DF64BB" w:rsidRDefault="0039789D" w:rsidP="0039789D">
      <w:pPr>
        <w:pStyle w:val="Cmsor2"/>
        <w:numPr>
          <w:ilvl w:val="0"/>
          <w:numId w:val="0"/>
        </w:numPr>
      </w:pPr>
      <w:bookmarkStart w:id="10" w:name="_Toc470697554"/>
      <w:r w:rsidRPr="00485506">
        <w:t>A szabadságvesztés végrehajtásra vonatkozó általános szabályok</w:t>
      </w:r>
      <w:r>
        <w:t xml:space="preserve"> </w:t>
      </w:r>
      <w:r w:rsidRPr="00485506">
        <w:rPr>
          <w:szCs w:val="24"/>
        </w:rPr>
        <w:t xml:space="preserve">alatt </w:t>
      </w:r>
      <w:r w:rsidRPr="00485506">
        <w:rPr>
          <w:b w:val="0"/>
          <w:szCs w:val="24"/>
        </w:rPr>
        <w:t>az alapvető végrehajtási elveket</w:t>
      </w:r>
      <w:r w:rsidRPr="00485506">
        <w:rPr>
          <w:szCs w:val="24"/>
        </w:rPr>
        <w:t xml:space="preserve"> (röviden: alapelvek) értjük. Ezek az elvek </w:t>
      </w:r>
      <w:r w:rsidRPr="00485506">
        <w:rPr>
          <w:b w:val="0"/>
          <w:szCs w:val="24"/>
        </w:rPr>
        <w:t>a büntetés-végrehajtás egész működését áthatják és valamennyi elítéltre</w:t>
      </w:r>
      <w:r w:rsidRPr="00485506">
        <w:rPr>
          <w:szCs w:val="24"/>
        </w:rPr>
        <w:t xml:space="preserve">, </w:t>
      </w:r>
      <w:r w:rsidRPr="00485506">
        <w:rPr>
          <w:b w:val="0"/>
          <w:szCs w:val="24"/>
        </w:rPr>
        <w:t>vagy legalábbis az elítéltek többségére kell, hogy vonatkozzanak</w:t>
      </w:r>
      <w:r w:rsidRPr="00485506">
        <w:rPr>
          <w:szCs w:val="24"/>
        </w:rPr>
        <w:t>.</w:t>
      </w:r>
      <w:bookmarkEnd w:id="10"/>
    </w:p>
    <w:p w:rsidR="0039789D" w:rsidRPr="00485506" w:rsidRDefault="0039789D" w:rsidP="0039789D">
      <w:pPr>
        <w:spacing w:after="0" w:line="240" w:lineRule="auto"/>
        <w:ind w:left="720"/>
        <w:contextualSpacing/>
        <w:rPr>
          <w:rFonts w:eastAsia="Times New Roman"/>
          <w:color w:val="auto"/>
          <w:sz w:val="24"/>
          <w:szCs w:val="24"/>
          <w:u w:val="none"/>
          <w:lang w:eastAsia="hu-HU"/>
        </w:rPr>
      </w:pPr>
    </w:p>
    <w:p w:rsidR="0039789D" w:rsidRPr="00485506" w:rsidRDefault="0039789D" w:rsidP="0039789D">
      <w:pPr>
        <w:numPr>
          <w:ilvl w:val="0"/>
          <w:numId w:val="9"/>
        </w:numPr>
        <w:spacing w:after="0" w:line="240" w:lineRule="auto"/>
        <w:ind w:left="567" w:hanging="567"/>
        <w:contextualSpacing/>
        <w:jc w:val="both"/>
        <w:rPr>
          <w:rFonts w:eastAsia="Times New Roman"/>
          <w:color w:val="auto"/>
          <w:sz w:val="24"/>
          <w:szCs w:val="24"/>
          <w:u w:val="none"/>
          <w:lang w:eastAsia="hu-HU"/>
        </w:rPr>
      </w:pPr>
      <w:r w:rsidRPr="00485506">
        <w:rPr>
          <w:rFonts w:eastAsia="Times New Roman"/>
          <w:b/>
          <w:color w:val="auto"/>
          <w:sz w:val="24"/>
          <w:szCs w:val="24"/>
          <w:u w:val="none"/>
          <w:lang w:eastAsia="hu-HU"/>
        </w:rPr>
        <w:lastRenderedPageBreak/>
        <w:t xml:space="preserve">A </w:t>
      </w:r>
      <w:r w:rsidRPr="00485506">
        <w:rPr>
          <w:rFonts w:eastAsia="Times New Roman"/>
          <w:b/>
          <w:i/>
          <w:color w:val="auto"/>
          <w:sz w:val="24"/>
          <w:szCs w:val="24"/>
          <w:u w:val="none"/>
          <w:lang w:eastAsia="hu-HU"/>
        </w:rPr>
        <w:t>normalizáció elve</w:t>
      </w:r>
      <w:r w:rsidRPr="00485506">
        <w:rPr>
          <w:rFonts w:eastAsia="Times New Roman"/>
          <w:i/>
          <w:color w:val="auto"/>
          <w:sz w:val="24"/>
          <w:szCs w:val="24"/>
          <w:u w:val="none"/>
          <w:lang w:eastAsia="hu-HU"/>
        </w:rPr>
        <w:tab/>
        <w:t xml:space="preserve">- </w:t>
      </w:r>
      <w:r w:rsidRPr="00485506">
        <w:rPr>
          <w:rFonts w:eastAsia="Times New Roman"/>
          <w:color w:val="auto"/>
          <w:sz w:val="24"/>
          <w:szCs w:val="24"/>
          <w:u w:val="none"/>
          <w:lang w:eastAsia="hu-HU"/>
        </w:rPr>
        <w:t>amennyire lehetséges, a szabad élet körülményeihez kell közelíteni a végrehajtási intézeti életfeltételeket.</w:t>
      </w:r>
    </w:p>
    <w:p w:rsidR="0039789D" w:rsidRPr="00485506" w:rsidRDefault="0039789D" w:rsidP="0039789D">
      <w:pPr>
        <w:numPr>
          <w:ilvl w:val="0"/>
          <w:numId w:val="9"/>
        </w:numPr>
        <w:spacing w:after="0" w:line="240" w:lineRule="auto"/>
        <w:ind w:left="567" w:hanging="567"/>
        <w:contextualSpacing/>
        <w:jc w:val="both"/>
        <w:rPr>
          <w:rFonts w:eastAsia="Times New Roman"/>
          <w:color w:val="auto"/>
          <w:sz w:val="24"/>
          <w:szCs w:val="24"/>
          <w:u w:val="none"/>
          <w:lang w:eastAsia="hu-HU"/>
        </w:rPr>
      </w:pPr>
      <w:r w:rsidRPr="00485506">
        <w:rPr>
          <w:rFonts w:eastAsia="Times New Roman"/>
          <w:b/>
          <w:color w:val="auto"/>
          <w:sz w:val="24"/>
          <w:szCs w:val="24"/>
          <w:u w:val="none"/>
          <w:lang w:eastAsia="hu-HU"/>
        </w:rPr>
        <w:t xml:space="preserve">A </w:t>
      </w:r>
      <w:r w:rsidRPr="00485506">
        <w:rPr>
          <w:rFonts w:eastAsia="Times New Roman"/>
          <w:b/>
          <w:i/>
          <w:color w:val="auto"/>
          <w:sz w:val="24"/>
          <w:szCs w:val="24"/>
          <w:u w:val="none"/>
          <w:lang w:eastAsia="hu-HU"/>
        </w:rPr>
        <w:t>nyitottság elve</w:t>
      </w:r>
      <w:r w:rsidRPr="00485506">
        <w:rPr>
          <w:rFonts w:eastAsia="Times New Roman"/>
          <w:color w:val="auto"/>
          <w:sz w:val="24"/>
          <w:szCs w:val="24"/>
          <w:u w:val="none"/>
          <w:lang w:eastAsia="hu-HU"/>
        </w:rPr>
        <w:t xml:space="preserve"> értelmében a szabadságelvonással együtt járó ismert káros következményeket, illetve a személyiség negatív fejlődését előidéző mellékhatásokat ellensúlyozni kell. A nyitottság elvén az elítéltek szellemi és fizikai izolációját a lehetőségig oldó törekvést értjük.</w:t>
      </w:r>
    </w:p>
    <w:p w:rsidR="0039789D" w:rsidRPr="00485506" w:rsidRDefault="0039789D" w:rsidP="0039789D">
      <w:pPr>
        <w:numPr>
          <w:ilvl w:val="0"/>
          <w:numId w:val="9"/>
        </w:numPr>
        <w:spacing w:after="0" w:line="240" w:lineRule="auto"/>
        <w:ind w:left="567" w:hanging="567"/>
        <w:contextualSpacing/>
        <w:jc w:val="both"/>
        <w:rPr>
          <w:rFonts w:eastAsia="Times New Roman"/>
          <w:color w:val="auto"/>
          <w:spacing w:val="-2"/>
          <w:szCs w:val="24"/>
          <w:u w:val="none"/>
          <w:lang w:eastAsia="hu-HU"/>
        </w:rPr>
      </w:pPr>
      <w:r w:rsidRPr="00485506">
        <w:rPr>
          <w:rFonts w:eastAsia="Times New Roman"/>
          <w:b/>
          <w:color w:val="auto"/>
          <w:sz w:val="24"/>
          <w:szCs w:val="24"/>
          <w:u w:val="none"/>
          <w:lang w:eastAsia="hu-HU"/>
        </w:rPr>
        <w:t xml:space="preserve">A </w:t>
      </w:r>
      <w:r w:rsidRPr="00485506">
        <w:rPr>
          <w:rFonts w:eastAsia="Times New Roman"/>
          <w:b/>
          <w:i/>
          <w:color w:val="auto"/>
          <w:sz w:val="24"/>
          <w:szCs w:val="24"/>
          <w:u w:val="none"/>
          <w:lang w:eastAsia="hu-HU"/>
        </w:rPr>
        <w:t>felelősség és az önbecsülés elve</w:t>
      </w:r>
      <w:r w:rsidRPr="00485506">
        <w:rPr>
          <w:rFonts w:eastAsia="Times New Roman"/>
          <w:color w:val="auto"/>
          <w:sz w:val="24"/>
          <w:szCs w:val="24"/>
          <w:u w:val="none"/>
          <w:lang w:eastAsia="hu-HU"/>
        </w:rPr>
        <w:t xml:space="preserve"> érvényesítésével az elítéltnek segítséget kell adni ahhoz, hogy önmagán tudjon segíteni. A felelősség elvéből is következik, hogy az elítélt a büntetés-végrehaj</w:t>
      </w:r>
      <w:r w:rsidRPr="00485506">
        <w:rPr>
          <w:rFonts w:eastAsia="Times New Roman"/>
          <w:color w:val="auto"/>
          <w:spacing w:val="-2"/>
          <w:szCs w:val="24"/>
          <w:u w:val="none"/>
          <w:lang w:eastAsia="hu-HU"/>
        </w:rPr>
        <w:t xml:space="preserve">tásnak nem tárgya, hanem alanya, aki jogokkal és kötelezettségekkel, vagyis felelősséggel kell, hogy rendelkezzen. </w:t>
      </w:r>
    </w:p>
    <w:p w:rsidR="0039789D" w:rsidRPr="00485506" w:rsidRDefault="0039789D" w:rsidP="0039789D">
      <w:pPr>
        <w:numPr>
          <w:ilvl w:val="0"/>
          <w:numId w:val="9"/>
        </w:numPr>
        <w:spacing w:after="0" w:line="240" w:lineRule="auto"/>
        <w:ind w:left="567" w:hanging="567"/>
        <w:contextualSpacing/>
        <w:jc w:val="both"/>
        <w:rPr>
          <w:rFonts w:eastAsia="Times New Roman"/>
          <w:color w:val="auto"/>
          <w:sz w:val="24"/>
          <w:szCs w:val="24"/>
          <w:u w:val="none"/>
          <w:lang w:eastAsia="hu-HU"/>
        </w:rPr>
      </w:pPr>
      <w:r w:rsidRPr="00485506">
        <w:rPr>
          <w:rFonts w:eastAsia="Times New Roman"/>
          <w:b/>
          <w:i/>
          <w:color w:val="auto"/>
          <w:sz w:val="24"/>
          <w:szCs w:val="24"/>
          <w:u w:val="none"/>
          <w:lang w:eastAsia="hu-HU"/>
        </w:rPr>
        <w:t>A fokozatosság és a végrehajtás progresszív jellegének elve</w:t>
      </w:r>
      <w:r w:rsidRPr="00485506">
        <w:rPr>
          <w:rFonts w:eastAsia="Times New Roman"/>
          <w:color w:val="auto"/>
          <w:sz w:val="24"/>
          <w:szCs w:val="24"/>
          <w:u w:val="none"/>
          <w:lang w:eastAsia="hu-HU"/>
        </w:rPr>
        <w:t xml:space="preserve"> azt jelenti, hogy az elítélt a szabadulása közeledtével fokozatosan enyhébb, a szabad élethez közelítő életkörülmények közé kerül. Ennek feltétele a fogvatartott aktív együttműködése. </w:t>
      </w:r>
    </w:p>
    <w:p w:rsidR="0039789D" w:rsidRPr="00485506" w:rsidRDefault="0039789D" w:rsidP="0039789D">
      <w:pPr>
        <w:numPr>
          <w:ilvl w:val="0"/>
          <w:numId w:val="9"/>
        </w:numPr>
        <w:spacing w:after="0" w:line="240" w:lineRule="auto"/>
        <w:ind w:left="567" w:hanging="567"/>
        <w:contextualSpacing/>
        <w:jc w:val="both"/>
        <w:rPr>
          <w:rFonts w:eastAsia="Times New Roman"/>
          <w:color w:val="auto"/>
          <w:sz w:val="24"/>
          <w:szCs w:val="24"/>
          <w:u w:val="none"/>
          <w:lang w:eastAsia="hu-HU"/>
        </w:rPr>
      </w:pPr>
      <w:r w:rsidRPr="00485506">
        <w:rPr>
          <w:rFonts w:eastAsia="Times New Roman"/>
          <w:b/>
          <w:i/>
          <w:color w:val="auto"/>
          <w:sz w:val="24"/>
          <w:szCs w:val="24"/>
          <w:u w:val="none"/>
          <w:lang w:eastAsia="hu-HU"/>
        </w:rPr>
        <w:t>A végrehajtás egyéniesítésének elve</w:t>
      </w:r>
      <w:r w:rsidRPr="00485506">
        <w:rPr>
          <w:rFonts w:eastAsia="Times New Roman"/>
          <w:color w:val="auto"/>
          <w:sz w:val="24"/>
          <w:szCs w:val="24"/>
          <w:u w:val="none"/>
          <w:lang w:eastAsia="hu-HU"/>
        </w:rPr>
        <w:t xml:space="preserve"> azt jelenti, hogy az alkalmazott eljárásokat az elítélt személyiségéhez, egyéni képességeihez, szükségleteihez kell igazítani. A végrehajtás egyéniesítése nem jelentheti azt, hogy az intézet minden egyes elítéltet egyedi módon kezeljen, de szükségessé teszi az elítéltek nemek és fokozatok szerinti elkülönítésén túl személyiség-adekvát életkori, kriminológiai, biztonsági, reintegrációs és egészségügyi szempontok szerinti csoportképzését is. Az egyéniesítés további érvényesítése az egyes csoportokon belül kialakított speciális kezelési, gondozási módszerek alkalmazásával történhet.</w:t>
      </w:r>
    </w:p>
    <w:p w:rsidR="0039789D" w:rsidRPr="00485506" w:rsidRDefault="0039789D" w:rsidP="0039789D">
      <w:pPr>
        <w:spacing w:after="0" w:line="240" w:lineRule="auto"/>
        <w:contextualSpacing/>
        <w:jc w:val="both"/>
        <w:rPr>
          <w:rFonts w:eastAsia="Times New Roman"/>
          <w:color w:val="auto"/>
          <w:sz w:val="24"/>
          <w:szCs w:val="24"/>
          <w:u w:val="none"/>
          <w:lang w:eastAsia="hu-HU"/>
        </w:rPr>
      </w:pPr>
    </w:p>
    <w:p w:rsidR="0039789D" w:rsidRPr="00485506" w:rsidRDefault="0039789D" w:rsidP="0039789D">
      <w:pPr>
        <w:pStyle w:val="Cmsor2"/>
      </w:pPr>
      <w:bookmarkStart w:id="11" w:name="_Toc470697555"/>
      <w:r w:rsidRPr="00485506">
        <w:t>A szabadságvesztés végrehajtásra vonatkozó speciális szabályok (fokozatok)</w:t>
      </w:r>
      <w:bookmarkEnd w:id="11"/>
      <w:r w:rsidRPr="00485506">
        <w:t xml:space="preserve"> </w:t>
      </w:r>
    </w:p>
    <w:p w:rsidR="0039789D" w:rsidRPr="00485506" w:rsidRDefault="0039789D" w:rsidP="0039789D">
      <w:pPr>
        <w:spacing w:after="0" w:line="240" w:lineRule="auto"/>
        <w:ind w:left="567"/>
        <w:contextualSpacing/>
        <w:jc w:val="both"/>
        <w:rPr>
          <w:rFonts w:eastAsia="Times New Roman"/>
          <w:b/>
          <w:bCs w:val="0"/>
          <w:color w:val="auto"/>
          <w:sz w:val="12"/>
          <w:szCs w:val="12"/>
          <w:u w:val="none"/>
          <w:lang w:eastAsia="hu-HU"/>
        </w:rPr>
      </w:pPr>
    </w:p>
    <w:p w:rsidR="0039789D" w:rsidRPr="00485506" w:rsidRDefault="0039789D" w:rsidP="0039789D">
      <w:pPr>
        <w:spacing w:after="0" w:line="240" w:lineRule="auto"/>
        <w:contextualSpacing/>
        <w:jc w:val="both"/>
        <w:rPr>
          <w:rFonts w:eastAsia="Times New Roman"/>
          <w:b/>
          <w:bCs w:val="0"/>
          <w:color w:val="auto"/>
          <w:sz w:val="24"/>
          <w:szCs w:val="24"/>
          <w:u w:val="none"/>
          <w:lang w:eastAsia="hu-HU"/>
        </w:rPr>
      </w:pPr>
      <w:r w:rsidRPr="00485506">
        <w:rPr>
          <w:rFonts w:eastAsia="Times New Roman"/>
          <w:b/>
          <w:bCs w:val="0"/>
          <w:noProof/>
          <w:color w:val="auto"/>
          <w:sz w:val="24"/>
          <w:szCs w:val="24"/>
          <w:u w:val="none"/>
          <w:lang w:eastAsia="hu-HU"/>
        </w:rPr>
        <mc:AlternateContent>
          <mc:Choice Requires="wps">
            <w:drawing>
              <wp:anchor distT="0" distB="0" distL="114300" distR="114300" simplePos="0" relativeHeight="251669504" behindDoc="0" locked="0" layoutInCell="1" allowOverlap="1" wp14:anchorId="0B6EDF65" wp14:editId="377CD44C">
                <wp:simplePos x="0" y="0"/>
                <wp:positionH relativeFrom="column">
                  <wp:posOffset>-41910</wp:posOffset>
                </wp:positionH>
                <wp:positionV relativeFrom="paragraph">
                  <wp:posOffset>113030</wp:posOffset>
                </wp:positionV>
                <wp:extent cx="5591175" cy="581025"/>
                <wp:effectExtent l="57150" t="38100" r="85725" b="104775"/>
                <wp:wrapNone/>
                <wp:docPr id="118" name="Téglalap 118"/>
                <wp:cNvGraphicFramePr/>
                <a:graphic xmlns:a="http://schemas.openxmlformats.org/drawingml/2006/main">
                  <a:graphicData uri="http://schemas.microsoft.com/office/word/2010/wordprocessingShape">
                    <wps:wsp>
                      <wps:cNvSpPr/>
                      <wps:spPr>
                        <a:xfrm>
                          <a:off x="0" y="0"/>
                          <a:ext cx="5591175" cy="58102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773EA1" w:rsidRPr="009C2654" w:rsidRDefault="00773EA1" w:rsidP="0039789D">
                            <w:pPr>
                              <w:spacing w:after="0" w:line="240" w:lineRule="auto"/>
                              <w:contextualSpacing/>
                              <w:jc w:val="center"/>
                              <w:rPr>
                                <w:rFonts w:eastAsia="Times New Roman"/>
                                <w:sz w:val="24"/>
                                <w:szCs w:val="24"/>
                                <w:lang w:eastAsia="hu-HU"/>
                              </w:rPr>
                            </w:pPr>
                            <w:r w:rsidRPr="00DF64BB">
                              <w:rPr>
                                <w:rFonts w:eastAsia="Times New Roman"/>
                                <w:b/>
                                <w:color w:val="auto"/>
                                <w:sz w:val="24"/>
                                <w:szCs w:val="24"/>
                                <w:u w:val="none"/>
                                <w:lang w:eastAsia="hu-HU"/>
                              </w:rPr>
                              <w:t>A Btk. 35. §</w:t>
                            </w:r>
                            <w:r w:rsidRPr="00DF64BB">
                              <w:rPr>
                                <w:rFonts w:eastAsia="Times New Roman"/>
                                <w:color w:val="auto"/>
                                <w:sz w:val="24"/>
                                <w:szCs w:val="24"/>
                                <w:u w:val="none"/>
                                <w:lang w:eastAsia="hu-HU"/>
                              </w:rPr>
                              <w:t xml:space="preserve"> (1) bekezdés: „</w:t>
                            </w:r>
                            <w:r w:rsidRPr="00DF64BB">
                              <w:rPr>
                                <w:rFonts w:eastAsia="Times New Roman"/>
                                <w:b/>
                                <w:i/>
                                <w:color w:val="auto"/>
                                <w:sz w:val="24"/>
                                <w:szCs w:val="24"/>
                                <w:u w:val="none"/>
                                <w:lang w:eastAsia="hu-HU"/>
                              </w:rPr>
                              <w:t>Ha a bíróság szabadságvesztést szab ki, annak végrehajtását fogházban, börtönben vagy fegyházban rendeli végrehajtani</w:t>
                            </w:r>
                            <w:r w:rsidRPr="00DF64BB">
                              <w:rPr>
                                <w:rFonts w:eastAsia="Times New Roman"/>
                                <w:sz w:val="24"/>
                                <w:szCs w:val="24"/>
                                <w:u w:val="none"/>
                                <w:lang w:eastAsia="hu-HU"/>
                              </w:rPr>
                              <w:t>”.</w:t>
                            </w:r>
                          </w:p>
                          <w:p w:rsidR="00773EA1" w:rsidRDefault="00773EA1" w:rsidP="003978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118" o:spid="_x0000_s1031" style="position:absolute;left:0;text-align:left;margin-left:-3.3pt;margin-top:8.9pt;width:440.25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" fillcolor="#beb5e4 [1624]" strokecolor="#735fc4 [3048]">
                <v:fill color2="#ebe8f7 [504]" rotate="t" angle="180" colors="0 #b7a9ff;22938f #ccc2ff;1 #eae6ff" focus="100%" type="gradient"/>
                <v:shadow on="t" color="black" opacity="24903f" origin=",.5" offset="0,.55556mm"/>
                <v:textbox>
                  <w:txbxContent>
                    <w:p w:rsidR="00773EA1" w:rsidRPr="009C2654" w:rsidRDefault="00773EA1" w:rsidP="0039789D">
                      <w:pPr>
                        <w:spacing w:after="0" w:line="240" w:lineRule="auto"/>
                        <w:contextualSpacing/>
                        <w:jc w:val="center"/>
                        <w:rPr>
                          <w:rFonts w:eastAsia="Times New Roman"/>
                          <w:sz w:val="24"/>
                          <w:szCs w:val="24"/>
                          <w:lang w:eastAsia="hu-HU"/>
                        </w:rPr>
                      </w:pPr>
                      <w:r w:rsidRPr="00DF64BB">
                        <w:rPr>
                          <w:rFonts w:eastAsia="Times New Roman"/>
                          <w:b/>
                          <w:color w:val="auto"/>
                          <w:sz w:val="24"/>
                          <w:szCs w:val="24"/>
                          <w:u w:val="none"/>
                          <w:lang w:eastAsia="hu-HU"/>
                        </w:rPr>
                        <w:t>A Btk. 35. §</w:t>
                      </w:r>
                      <w:r w:rsidRPr="00DF64BB">
                        <w:rPr>
                          <w:rFonts w:eastAsia="Times New Roman"/>
                          <w:color w:val="auto"/>
                          <w:sz w:val="24"/>
                          <w:szCs w:val="24"/>
                          <w:u w:val="none"/>
                          <w:lang w:eastAsia="hu-HU"/>
                        </w:rPr>
                        <w:t xml:space="preserve"> (1) bekezdés: „</w:t>
                      </w:r>
                      <w:r w:rsidRPr="00DF64BB">
                        <w:rPr>
                          <w:rFonts w:eastAsia="Times New Roman"/>
                          <w:b/>
                          <w:i/>
                          <w:color w:val="auto"/>
                          <w:sz w:val="24"/>
                          <w:szCs w:val="24"/>
                          <w:u w:val="none"/>
                          <w:lang w:eastAsia="hu-HU"/>
                        </w:rPr>
                        <w:t>Ha a bíróság szabadságvesztést szab ki, annak végrehajtását fogházban, börtönben vagy fegyházban rendeli végrehajtani</w:t>
                      </w:r>
                      <w:r w:rsidRPr="00DF64BB">
                        <w:rPr>
                          <w:rFonts w:eastAsia="Times New Roman"/>
                          <w:sz w:val="24"/>
                          <w:szCs w:val="24"/>
                          <w:u w:val="none"/>
                          <w:lang w:eastAsia="hu-HU"/>
                        </w:rPr>
                        <w:t>”.</w:t>
                      </w:r>
                    </w:p>
                    <w:p w:rsidR="00773EA1" w:rsidRDefault="00773EA1" w:rsidP="0039789D">
                      <w:pPr>
                        <w:jc w:val="center"/>
                      </w:pPr>
                    </w:p>
                  </w:txbxContent>
                </v:textbox>
              </v:rect>
            </w:pict>
          </mc:Fallback>
        </mc:AlternateContent>
      </w:r>
    </w:p>
    <w:p w:rsidR="0039789D" w:rsidRPr="00485506" w:rsidRDefault="0039789D" w:rsidP="0039789D">
      <w:pPr>
        <w:spacing w:after="0" w:line="240" w:lineRule="auto"/>
        <w:contextualSpacing/>
        <w:jc w:val="both"/>
        <w:rPr>
          <w:rFonts w:eastAsia="Times New Roman"/>
          <w:b/>
          <w:bCs w:val="0"/>
          <w:color w:val="auto"/>
          <w:sz w:val="24"/>
          <w:szCs w:val="24"/>
          <w:u w:val="none"/>
          <w:lang w:eastAsia="hu-HU"/>
        </w:rPr>
      </w:pPr>
    </w:p>
    <w:p w:rsidR="0039789D" w:rsidRPr="00485506" w:rsidRDefault="0039789D" w:rsidP="0039789D">
      <w:pPr>
        <w:spacing w:after="0" w:line="240" w:lineRule="auto"/>
        <w:contextualSpacing/>
        <w:jc w:val="both"/>
        <w:rPr>
          <w:rFonts w:eastAsia="Times New Roman"/>
          <w:b/>
          <w:bCs w:val="0"/>
          <w:color w:val="auto"/>
          <w:sz w:val="24"/>
          <w:szCs w:val="24"/>
          <w:u w:val="none"/>
          <w:lang w:eastAsia="hu-HU"/>
        </w:rPr>
      </w:pPr>
    </w:p>
    <w:p w:rsidR="0039789D" w:rsidRPr="00485506" w:rsidRDefault="0039789D" w:rsidP="0039789D">
      <w:pPr>
        <w:spacing w:after="0" w:line="240" w:lineRule="auto"/>
        <w:contextualSpacing/>
        <w:jc w:val="both"/>
        <w:rPr>
          <w:rFonts w:eastAsia="Times New Roman"/>
          <w:b/>
          <w:bCs w:val="0"/>
          <w:color w:val="auto"/>
          <w:sz w:val="24"/>
          <w:szCs w:val="24"/>
          <w:u w:val="none"/>
          <w:lang w:eastAsia="hu-HU"/>
        </w:rPr>
      </w:pPr>
    </w:p>
    <w:p w:rsidR="0039789D" w:rsidRPr="00485506" w:rsidRDefault="0039789D" w:rsidP="0039789D">
      <w:pPr>
        <w:spacing w:after="0" w:line="240" w:lineRule="auto"/>
        <w:contextualSpacing/>
        <w:jc w:val="both"/>
        <w:rPr>
          <w:rFonts w:eastAsia="Times New Roman"/>
          <w:b/>
          <w:bCs w:val="0"/>
          <w:color w:val="auto"/>
          <w:sz w:val="24"/>
          <w:szCs w:val="24"/>
          <w:u w:val="none"/>
          <w:lang w:eastAsia="hu-HU"/>
        </w:rPr>
      </w:pPr>
    </w:p>
    <w:p w:rsidR="0039789D" w:rsidRPr="00485506" w:rsidRDefault="0039789D" w:rsidP="0039789D">
      <w:pPr>
        <w:spacing w:after="0" w:line="240" w:lineRule="auto"/>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 xml:space="preserve">Tehát </w:t>
      </w:r>
      <w:r w:rsidRPr="00485506">
        <w:rPr>
          <w:rFonts w:eastAsia="Times New Roman"/>
          <w:b/>
          <w:color w:val="auto"/>
          <w:sz w:val="24"/>
          <w:szCs w:val="24"/>
          <w:u w:val="none"/>
          <w:lang w:eastAsia="hu-HU"/>
        </w:rPr>
        <w:t>az ítélkező bíróság</w:t>
      </w:r>
      <w:r w:rsidRPr="00485506">
        <w:rPr>
          <w:rFonts w:eastAsia="Times New Roman"/>
          <w:color w:val="auto"/>
          <w:sz w:val="24"/>
          <w:szCs w:val="24"/>
          <w:u w:val="none"/>
          <w:lang w:eastAsia="hu-HU"/>
        </w:rPr>
        <w:t xml:space="preserve"> a büntetéskiszabás elvei alapján a Btk. általános és különös részi szabályai alapján </w:t>
      </w:r>
      <w:r w:rsidRPr="00485506">
        <w:rPr>
          <w:rFonts w:eastAsia="Times New Roman"/>
          <w:b/>
          <w:color w:val="auto"/>
          <w:sz w:val="24"/>
          <w:szCs w:val="24"/>
          <w:u w:val="none"/>
          <w:lang w:eastAsia="hu-HU"/>
        </w:rPr>
        <w:t>határozza meg a végrehajtási fokozatot</w:t>
      </w:r>
      <w:r w:rsidRPr="00485506">
        <w:rPr>
          <w:rFonts w:eastAsia="Times New Roman"/>
          <w:color w:val="auto"/>
          <w:sz w:val="24"/>
          <w:szCs w:val="24"/>
          <w:u w:val="none"/>
          <w:lang w:eastAsia="hu-HU"/>
        </w:rPr>
        <w:t xml:space="preserve">, az az elvégzi az elítéltek elsődleges osztályozását mérlegelve az elkövetett bűncselekmény tárgyi súlyát, a bűnösség fokát, az elítélt társadalomra veszélyességét és az egyéb enyhítő, vagy súlyosító körülményeket. </w:t>
      </w:r>
    </w:p>
    <w:p w:rsidR="0039789D" w:rsidRPr="00485506" w:rsidRDefault="0039789D" w:rsidP="0039789D">
      <w:pPr>
        <w:spacing w:after="0" w:line="240" w:lineRule="auto"/>
        <w:jc w:val="both"/>
        <w:rPr>
          <w:b/>
          <w:color w:val="auto"/>
          <w:sz w:val="24"/>
          <w:szCs w:val="24"/>
          <w:u w:val="none"/>
        </w:rPr>
      </w:pPr>
      <w:r w:rsidRPr="00485506">
        <w:rPr>
          <w:b/>
          <w:noProof/>
          <w:color w:val="auto"/>
          <w:sz w:val="24"/>
          <w:szCs w:val="24"/>
          <w:u w:val="none"/>
          <w:lang w:eastAsia="hu-HU"/>
        </w:rPr>
        <mc:AlternateContent>
          <mc:Choice Requires="wps">
            <w:drawing>
              <wp:anchor distT="0" distB="0" distL="114300" distR="114300" simplePos="0" relativeHeight="251670528" behindDoc="0" locked="0" layoutInCell="1" allowOverlap="1" wp14:anchorId="2156C914" wp14:editId="196CD437">
                <wp:simplePos x="0" y="0"/>
                <wp:positionH relativeFrom="column">
                  <wp:posOffset>5716</wp:posOffset>
                </wp:positionH>
                <wp:positionV relativeFrom="paragraph">
                  <wp:posOffset>147320</wp:posOffset>
                </wp:positionV>
                <wp:extent cx="5543550" cy="1533525"/>
                <wp:effectExtent l="57150" t="38100" r="76200" b="104775"/>
                <wp:wrapNone/>
                <wp:docPr id="119" name="Téglalap 119"/>
                <wp:cNvGraphicFramePr/>
                <a:graphic xmlns:a="http://schemas.openxmlformats.org/drawingml/2006/main">
                  <a:graphicData uri="http://schemas.microsoft.com/office/word/2010/wordprocessingShape">
                    <wps:wsp>
                      <wps:cNvSpPr/>
                      <wps:spPr>
                        <a:xfrm>
                          <a:off x="0" y="0"/>
                          <a:ext cx="5543550" cy="153352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773EA1" w:rsidRPr="00DF64BB" w:rsidRDefault="00773EA1" w:rsidP="0039789D">
                            <w:pPr>
                              <w:spacing w:after="0" w:line="240" w:lineRule="auto"/>
                              <w:jc w:val="both"/>
                              <w:rPr>
                                <w:b/>
                                <w:color w:val="auto"/>
                                <w:sz w:val="24"/>
                                <w:szCs w:val="24"/>
                                <w:u w:val="none"/>
                              </w:rPr>
                            </w:pPr>
                            <w:r w:rsidRPr="00DF64BB">
                              <w:rPr>
                                <w:b/>
                                <w:color w:val="auto"/>
                                <w:sz w:val="24"/>
                                <w:szCs w:val="24"/>
                                <w:u w:val="none"/>
                              </w:rPr>
                              <w:t>A szabadságvesztés egyes fokozataiban eltérő az elítélt:</w:t>
                            </w:r>
                          </w:p>
                          <w:p w:rsidR="00773EA1" w:rsidRPr="00DF64BB" w:rsidRDefault="00773EA1" w:rsidP="0039789D">
                            <w:pPr>
                              <w:numPr>
                                <w:ilvl w:val="0"/>
                                <w:numId w:val="29"/>
                              </w:numPr>
                              <w:spacing w:after="0" w:line="240" w:lineRule="auto"/>
                              <w:ind w:left="568" w:hanging="568"/>
                              <w:jc w:val="both"/>
                              <w:rPr>
                                <w:b/>
                                <w:color w:val="auto"/>
                                <w:sz w:val="24"/>
                                <w:szCs w:val="24"/>
                                <w:u w:val="none"/>
                              </w:rPr>
                            </w:pPr>
                            <w:r w:rsidRPr="00DF64BB">
                              <w:rPr>
                                <w:b/>
                                <w:color w:val="auto"/>
                                <w:sz w:val="24"/>
                                <w:szCs w:val="24"/>
                                <w:u w:val="none"/>
                              </w:rPr>
                              <w:t>elkülönítése a külvilágtól,</w:t>
                            </w:r>
                          </w:p>
                          <w:p w:rsidR="00773EA1" w:rsidRPr="00DF64BB" w:rsidRDefault="00773EA1" w:rsidP="0039789D">
                            <w:pPr>
                              <w:numPr>
                                <w:ilvl w:val="0"/>
                                <w:numId w:val="29"/>
                              </w:numPr>
                              <w:spacing w:after="0" w:line="240" w:lineRule="auto"/>
                              <w:ind w:left="568" w:hanging="568"/>
                              <w:jc w:val="both"/>
                              <w:rPr>
                                <w:b/>
                                <w:color w:val="auto"/>
                                <w:sz w:val="24"/>
                                <w:szCs w:val="24"/>
                                <w:u w:val="none"/>
                              </w:rPr>
                            </w:pPr>
                            <w:r w:rsidRPr="00DF64BB">
                              <w:rPr>
                                <w:b/>
                                <w:color w:val="auto"/>
                                <w:sz w:val="24"/>
                                <w:szCs w:val="24"/>
                                <w:u w:val="none"/>
                              </w:rPr>
                              <w:t>őrzése, felügyelete és ellenőrzése,</w:t>
                            </w:r>
                          </w:p>
                          <w:p w:rsidR="00773EA1" w:rsidRPr="00DF64BB" w:rsidRDefault="00773EA1" w:rsidP="0039789D">
                            <w:pPr>
                              <w:numPr>
                                <w:ilvl w:val="0"/>
                                <w:numId w:val="29"/>
                              </w:numPr>
                              <w:spacing w:after="0" w:line="240" w:lineRule="auto"/>
                              <w:ind w:left="568" w:hanging="568"/>
                              <w:jc w:val="both"/>
                              <w:rPr>
                                <w:b/>
                                <w:color w:val="auto"/>
                                <w:sz w:val="24"/>
                                <w:szCs w:val="24"/>
                                <w:u w:val="none"/>
                              </w:rPr>
                            </w:pPr>
                            <w:r w:rsidRPr="00DF64BB">
                              <w:rPr>
                                <w:b/>
                                <w:color w:val="auto"/>
                                <w:sz w:val="24"/>
                                <w:szCs w:val="24"/>
                                <w:u w:val="none"/>
                              </w:rPr>
                              <w:t>büntetés-végrehajtási intézeten belüli mozgása,</w:t>
                            </w:r>
                          </w:p>
                          <w:p w:rsidR="00773EA1" w:rsidRPr="00DF64BB" w:rsidRDefault="00773EA1" w:rsidP="0039789D">
                            <w:pPr>
                              <w:numPr>
                                <w:ilvl w:val="0"/>
                                <w:numId w:val="29"/>
                              </w:numPr>
                              <w:spacing w:after="0" w:line="240" w:lineRule="auto"/>
                              <w:ind w:left="568" w:hanging="568"/>
                              <w:jc w:val="both"/>
                              <w:rPr>
                                <w:b/>
                                <w:color w:val="auto"/>
                                <w:sz w:val="24"/>
                                <w:szCs w:val="24"/>
                                <w:u w:val="none"/>
                              </w:rPr>
                            </w:pPr>
                            <w:r w:rsidRPr="00DF64BB">
                              <w:rPr>
                                <w:b/>
                                <w:color w:val="auto"/>
                                <w:sz w:val="24"/>
                                <w:szCs w:val="24"/>
                                <w:u w:val="none"/>
                              </w:rPr>
                              <w:t>életrendje,</w:t>
                            </w:r>
                          </w:p>
                          <w:p w:rsidR="00773EA1" w:rsidRPr="00DF64BB" w:rsidRDefault="00773EA1" w:rsidP="0039789D">
                            <w:pPr>
                              <w:numPr>
                                <w:ilvl w:val="0"/>
                                <w:numId w:val="29"/>
                              </w:numPr>
                              <w:spacing w:after="0" w:line="240" w:lineRule="auto"/>
                              <w:ind w:left="568" w:hanging="568"/>
                              <w:jc w:val="both"/>
                              <w:rPr>
                                <w:b/>
                                <w:color w:val="auto"/>
                                <w:sz w:val="24"/>
                                <w:szCs w:val="24"/>
                                <w:u w:val="none"/>
                              </w:rPr>
                            </w:pPr>
                            <w:r w:rsidRPr="00DF64BB">
                              <w:rPr>
                                <w:b/>
                                <w:color w:val="auto"/>
                                <w:sz w:val="24"/>
                                <w:szCs w:val="24"/>
                                <w:u w:val="none"/>
                              </w:rPr>
                              <w:t>személyes szükségleteire fordítható összeg,</w:t>
                            </w:r>
                          </w:p>
                          <w:p w:rsidR="00773EA1" w:rsidRPr="00DF64BB" w:rsidRDefault="00773EA1" w:rsidP="0039789D">
                            <w:pPr>
                              <w:numPr>
                                <w:ilvl w:val="0"/>
                                <w:numId w:val="29"/>
                              </w:numPr>
                              <w:spacing w:after="0" w:line="240" w:lineRule="auto"/>
                              <w:ind w:left="568" w:hanging="568"/>
                              <w:jc w:val="both"/>
                              <w:rPr>
                                <w:b/>
                                <w:color w:val="auto"/>
                                <w:sz w:val="24"/>
                                <w:szCs w:val="24"/>
                                <w:u w:val="none"/>
                              </w:rPr>
                            </w:pPr>
                            <w:r w:rsidRPr="00DF64BB">
                              <w:rPr>
                                <w:b/>
                                <w:color w:val="auto"/>
                                <w:sz w:val="24"/>
                                <w:szCs w:val="24"/>
                                <w:u w:val="none"/>
                              </w:rPr>
                              <w:t>jutalmazása és fenyítése,</w:t>
                            </w:r>
                          </w:p>
                          <w:p w:rsidR="00773EA1" w:rsidRPr="00DF64BB" w:rsidRDefault="00773EA1" w:rsidP="0039789D">
                            <w:pPr>
                              <w:numPr>
                                <w:ilvl w:val="0"/>
                                <w:numId w:val="29"/>
                              </w:numPr>
                              <w:spacing w:after="0" w:line="240" w:lineRule="auto"/>
                              <w:ind w:left="568" w:hanging="568"/>
                              <w:jc w:val="both"/>
                              <w:rPr>
                                <w:b/>
                                <w:color w:val="auto"/>
                                <w:sz w:val="24"/>
                                <w:szCs w:val="24"/>
                                <w:u w:val="none"/>
                              </w:rPr>
                            </w:pPr>
                            <w:r w:rsidRPr="00DF64BB">
                              <w:rPr>
                                <w:b/>
                                <w:color w:val="auto"/>
                                <w:sz w:val="24"/>
                                <w:szCs w:val="24"/>
                                <w:u w:val="none"/>
                              </w:rPr>
                              <w:t>részvétele a reintegrációs programokban.</w:t>
                            </w:r>
                          </w:p>
                          <w:p w:rsidR="00773EA1" w:rsidRDefault="00773EA1" w:rsidP="003978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Téglalap 119" o:spid="_x0000_s1032" style="position:absolute;left:0;text-align:left;margin-left:.45pt;margin-top:11.6pt;width:436.5pt;height:120.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" fillcolor="#beb5e4 [1624]" strokecolor="#735fc4 [3048]">
                <v:fill color2="#ebe8f7 [504]" rotate="t" angle="180" colors="0 #b7a9ff;22938f #ccc2ff;1 #eae6ff" focus="100%" type="gradient"/>
                <v:shadow on="t" color="black" opacity="24903f" origin=",.5" offset="0,.55556mm"/>
                <v:textbox>
                  <w:txbxContent>
                    <w:p w:rsidR="00773EA1" w:rsidRPr="00DF64BB" w:rsidRDefault="00773EA1" w:rsidP="0039789D">
                      <w:pPr>
                        <w:spacing w:after="0" w:line="240" w:lineRule="auto"/>
                        <w:jc w:val="both"/>
                        <w:rPr>
                          <w:b/>
                          <w:color w:val="auto"/>
                          <w:sz w:val="24"/>
                          <w:szCs w:val="24"/>
                          <w:u w:val="none"/>
                        </w:rPr>
                      </w:pPr>
                      <w:r w:rsidRPr="00DF64BB">
                        <w:rPr>
                          <w:b/>
                          <w:color w:val="auto"/>
                          <w:sz w:val="24"/>
                          <w:szCs w:val="24"/>
                          <w:u w:val="none"/>
                        </w:rPr>
                        <w:t>A szabadságvesztés egyes fokozataiban eltérő az elítélt:</w:t>
                      </w:r>
                    </w:p>
                    <w:p w:rsidR="00773EA1" w:rsidRPr="00DF64BB" w:rsidRDefault="00773EA1" w:rsidP="0039789D">
                      <w:pPr>
                        <w:numPr>
                          <w:ilvl w:val="0"/>
                          <w:numId w:val="29"/>
                        </w:numPr>
                        <w:spacing w:after="0" w:line="240" w:lineRule="auto"/>
                        <w:ind w:left="568" w:hanging="568"/>
                        <w:jc w:val="both"/>
                        <w:rPr>
                          <w:b/>
                          <w:color w:val="auto"/>
                          <w:sz w:val="24"/>
                          <w:szCs w:val="24"/>
                          <w:u w:val="none"/>
                        </w:rPr>
                      </w:pPr>
                      <w:r w:rsidRPr="00DF64BB">
                        <w:rPr>
                          <w:b/>
                          <w:color w:val="auto"/>
                          <w:sz w:val="24"/>
                          <w:szCs w:val="24"/>
                          <w:u w:val="none"/>
                        </w:rPr>
                        <w:t>elkülönítése a külvilágtól,</w:t>
                      </w:r>
                    </w:p>
                    <w:p w:rsidR="00773EA1" w:rsidRPr="00DF64BB" w:rsidRDefault="00773EA1" w:rsidP="0039789D">
                      <w:pPr>
                        <w:numPr>
                          <w:ilvl w:val="0"/>
                          <w:numId w:val="29"/>
                        </w:numPr>
                        <w:spacing w:after="0" w:line="240" w:lineRule="auto"/>
                        <w:ind w:left="568" w:hanging="568"/>
                        <w:jc w:val="both"/>
                        <w:rPr>
                          <w:b/>
                          <w:color w:val="auto"/>
                          <w:sz w:val="24"/>
                          <w:szCs w:val="24"/>
                          <w:u w:val="none"/>
                        </w:rPr>
                      </w:pPr>
                      <w:r w:rsidRPr="00DF64BB">
                        <w:rPr>
                          <w:b/>
                          <w:color w:val="auto"/>
                          <w:sz w:val="24"/>
                          <w:szCs w:val="24"/>
                          <w:u w:val="none"/>
                        </w:rPr>
                        <w:t>őrzése, felügyelete és ellenőrzése,</w:t>
                      </w:r>
                    </w:p>
                    <w:p w:rsidR="00773EA1" w:rsidRPr="00DF64BB" w:rsidRDefault="00773EA1" w:rsidP="0039789D">
                      <w:pPr>
                        <w:numPr>
                          <w:ilvl w:val="0"/>
                          <w:numId w:val="29"/>
                        </w:numPr>
                        <w:spacing w:after="0" w:line="240" w:lineRule="auto"/>
                        <w:ind w:left="568" w:hanging="568"/>
                        <w:jc w:val="both"/>
                        <w:rPr>
                          <w:b/>
                          <w:color w:val="auto"/>
                          <w:sz w:val="24"/>
                          <w:szCs w:val="24"/>
                          <w:u w:val="none"/>
                        </w:rPr>
                      </w:pPr>
                      <w:r w:rsidRPr="00DF64BB">
                        <w:rPr>
                          <w:b/>
                          <w:color w:val="auto"/>
                          <w:sz w:val="24"/>
                          <w:szCs w:val="24"/>
                          <w:u w:val="none"/>
                        </w:rPr>
                        <w:t>büntetés-végrehajtási intézeten belüli mozgása,</w:t>
                      </w:r>
                    </w:p>
                    <w:p w:rsidR="00773EA1" w:rsidRPr="00DF64BB" w:rsidRDefault="00773EA1" w:rsidP="0039789D">
                      <w:pPr>
                        <w:numPr>
                          <w:ilvl w:val="0"/>
                          <w:numId w:val="29"/>
                        </w:numPr>
                        <w:spacing w:after="0" w:line="240" w:lineRule="auto"/>
                        <w:ind w:left="568" w:hanging="568"/>
                        <w:jc w:val="both"/>
                        <w:rPr>
                          <w:b/>
                          <w:color w:val="auto"/>
                          <w:sz w:val="24"/>
                          <w:szCs w:val="24"/>
                          <w:u w:val="none"/>
                        </w:rPr>
                      </w:pPr>
                      <w:r w:rsidRPr="00DF64BB">
                        <w:rPr>
                          <w:b/>
                          <w:color w:val="auto"/>
                          <w:sz w:val="24"/>
                          <w:szCs w:val="24"/>
                          <w:u w:val="none"/>
                        </w:rPr>
                        <w:t>életrendje,</w:t>
                      </w:r>
                    </w:p>
                    <w:p w:rsidR="00773EA1" w:rsidRPr="00DF64BB" w:rsidRDefault="00773EA1" w:rsidP="0039789D">
                      <w:pPr>
                        <w:numPr>
                          <w:ilvl w:val="0"/>
                          <w:numId w:val="29"/>
                        </w:numPr>
                        <w:spacing w:after="0" w:line="240" w:lineRule="auto"/>
                        <w:ind w:left="568" w:hanging="568"/>
                        <w:jc w:val="both"/>
                        <w:rPr>
                          <w:b/>
                          <w:color w:val="auto"/>
                          <w:sz w:val="24"/>
                          <w:szCs w:val="24"/>
                          <w:u w:val="none"/>
                        </w:rPr>
                      </w:pPr>
                      <w:r w:rsidRPr="00DF64BB">
                        <w:rPr>
                          <w:b/>
                          <w:color w:val="auto"/>
                          <w:sz w:val="24"/>
                          <w:szCs w:val="24"/>
                          <w:u w:val="none"/>
                        </w:rPr>
                        <w:t>személyes szükségleteire fordítható összeg,</w:t>
                      </w:r>
                    </w:p>
                    <w:p w:rsidR="00773EA1" w:rsidRPr="00DF64BB" w:rsidRDefault="00773EA1" w:rsidP="0039789D">
                      <w:pPr>
                        <w:numPr>
                          <w:ilvl w:val="0"/>
                          <w:numId w:val="29"/>
                        </w:numPr>
                        <w:spacing w:after="0" w:line="240" w:lineRule="auto"/>
                        <w:ind w:left="568" w:hanging="568"/>
                        <w:jc w:val="both"/>
                        <w:rPr>
                          <w:b/>
                          <w:color w:val="auto"/>
                          <w:sz w:val="24"/>
                          <w:szCs w:val="24"/>
                          <w:u w:val="none"/>
                        </w:rPr>
                      </w:pPr>
                      <w:r w:rsidRPr="00DF64BB">
                        <w:rPr>
                          <w:b/>
                          <w:color w:val="auto"/>
                          <w:sz w:val="24"/>
                          <w:szCs w:val="24"/>
                          <w:u w:val="none"/>
                        </w:rPr>
                        <w:t>jutalmazása és fenyítése,</w:t>
                      </w:r>
                    </w:p>
                    <w:p w:rsidR="00773EA1" w:rsidRPr="00DF64BB" w:rsidRDefault="00773EA1" w:rsidP="0039789D">
                      <w:pPr>
                        <w:numPr>
                          <w:ilvl w:val="0"/>
                          <w:numId w:val="29"/>
                        </w:numPr>
                        <w:spacing w:after="0" w:line="240" w:lineRule="auto"/>
                        <w:ind w:left="568" w:hanging="568"/>
                        <w:jc w:val="both"/>
                        <w:rPr>
                          <w:b/>
                          <w:color w:val="auto"/>
                          <w:sz w:val="24"/>
                          <w:szCs w:val="24"/>
                          <w:u w:val="none"/>
                        </w:rPr>
                      </w:pPr>
                      <w:r w:rsidRPr="00DF64BB">
                        <w:rPr>
                          <w:b/>
                          <w:color w:val="auto"/>
                          <w:sz w:val="24"/>
                          <w:szCs w:val="24"/>
                          <w:u w:val="none"/>
                        </w:rPr>
                        <w:t>részvétele a reintegrációs programokban.</w:t>
                      </w:r>
                    </w:p>
                    <w:p w:rsidR="00773EA1" w:rsidRDefault="00773EA1" w:rsidP="0039789D">
                      <w:pPr>
                        <w:jc w:val="center"/>
                      </w:pPr>
                    </w:p>
                  </w:txbxContent>
                </v:textbox>
              </v:rect>
            </w:pict>
          </mc:Fallback>
        </mc:AlternateContent>
      </w: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numPr>
          <w:ilvl w:val="0"/>
          <w:numId w:val="29"/>
        </w:numPr>
        <w:spacing w:after="0" w:line="240" w:lineRule="auto"/>
        <w:ind w:left="568" w:hanging="568"/>
        <w:jc w:val="both"/>
        <w:rPr>
          <w:b/>
          <w:color w:val="auto"/>
          <w:sz w:val="24"/>
          <w:szCs w:val="24"/>
          <w:u w:val="none"/>
        </w:rPr>
      </w:pPr>
    </w:p>
    <w:p w:rsidR="0039789D" w:rsidRPr="00485506" w:rsidRDefault="0039789D" w:rsidP="0039789D">
      <w:pPr>
        <w:spacing w:after="0" w:line="240" w:lineRule="auto"/>
        <w:jc w:val="both"/>
        <w:rPr>
          <w:i/>
          <w:color w:val="auto"/>
          <w:sz w:val="16"/>
          <w:szCs w:val="16"/>
          <w:u w:val="none"/>
        </w:rPr>
      </w:pPr>
    </w:p>
    <w:p w:rsidR="0039789D" w:rsidRPr="00485506" w:rsidRDefault="0039789D" w:rsidP="0039789D">
      <w:pPr>
        <w:spacing w:after="0" w:line="240" w:lineRule="auto"/>
        <w:jc w:val="both"/>
        <w:rPr>
          <w:i/>
          <w:color w:val="auto"/>
          <w:u w:val="none"/>
        </w:rPr>
      </w:pPr>
    </w:p>
    <w:p w:rsidR="0039789D" w:rsidRPr="00DF64BB" w:rsidRDefault="0039789D" w:rsidP="0039789D">
      <w:pPr>
        <w:spacing w:after="0" w:line="240" w:lineRule="auto"/>
        <w:jc w:val="both"/>
        <w:rPr>
          <w:color w:val="auto"/>
          <w:sz w:val="22"/>
          <w:szCs w:val="22"/>
          <w:u w:val="none"/>
        </w:rPr>
      </w:pPr>
      <w:r w:rsidRPr="00DF64BB">
        <w:rPr>
          <w:b/>
          <w:i/>
          <w:color w:val="auto"/>
          <w:sz w:val="22"/>
          <w:szCs w:val="22"/>
          <w:u w:val="none"/>
        </w:rPr>
        <w:t>A külvilágtól elkülönítés</w:t>
      </w:r>
      <w:r w:rsidRPr="00DF64BB">
        <w:rPr>
          <w:color w:val="auto"/>
          <w:sz w:val="22"/>
          <w:szCs w:val="22"/>
          <w:u w:val="none"/>
        </w:rPr>
        <w:t xml:space="preserve"> azt jelenti, hogy az elítélt elhagyhatja-e, ha igen, milyen feltételekkel és gyakorisággal a büntetés-végrehajtási intézetet. Az elkülönítés nem vonatkozik a külvilággal egyéb módon fenntartott – így különösen a passzív, az intézeten belül is folytatható – kapcsolatokra, mint például a rendszeres informálódás a külső eseményekről a média útján, levelezés, látogató fogadása, stb.</w:t>
      </w:r>
    </w:p>
    <w:p w:rsidR="0039789D" w:rsidRPr="00DF64BB" w:rsidRDefault="0039789D" w:rsidP="0039789D">
      <w:pPr>
        <w:spacing w:after="0" w:line="240" w:lineRule="auto"/>
        <w:jc w:val="both"/>
        <w:rPr>
          <w:color w:val="auto"/>
          <w:sz w:val="22"/>
          <w:szCs w:val="22"/>
          <w:u w:val="none"/>
        </w:rPr>
      </w:pPr>
      <w:r w:rsidRPr="00DF64BB">
        <w:rPr>
          <w:b/>
          <w:i/>
          <w:color w:val="auto"/>
          <w:sz w:val="22"/>
          <w:szCs w:val="22"/>
          <w:u w:val="none"/>
        </w:rPr>
        <w:t>Az elítéltek őrzése, felügyelete és ellenőrzése</w:t>
      </w:r>
      <w:r w:rsidRPr="00DF64BB">
        <w:rPr>
          <w:i/>
          <w:color w:val="auto"/>
          <w:sz w:val="22"/>
          <w:szCs w:val="22"/>
          <w:u w:val="none"/>
        </w:rPr>
        <w:t xml:space="preserve"> </w:t>
      </w:r>
      <w:r w:rsidRPr="00DF64BB">
        <w:rPr>
          <w:color w:val="auto"/>
          <w:sz w:val="22"/>
          <w:szCs w:val="22"/>
          <w:u w:val="none"/>
        </w:rPr>
        <w:t xml:space="preserve">a fogvatartás biztonságát szolgálják. Az </w:t>
      </w:r>
      <w:r w:rsidRPr="00DF64BB">
        <w:rPr>
          <w:i/>
          <w:color w:val="auto"/>
          <w:sz w:val="22"/>
          <w:szCs w:val="22"/>
          <w:u w:val="none"/>
        </w:rPr>
        <w:t>őrzés</w:t>
      </w:r>
      <w:r w:rsidRPr="00DF64BB">
        <w:rPr>
          <w:color w:val="auto"/>
          <w:sz w:val="22"/>
          <w:szCs w:val="22"/>
          <w:u w:val="none"/>
        </w:rPr>
        <w:t xml:space="preserve"> az elítélt szemszögéből a meghatározott helyen való tartására, életének és testi épségének a megóvására irányuló tevékenység. A</w:t>
      </w:r>
      <w:r w:rsidRPr="00DF64BB">
        <w:rPr>
          <w:i/>
          <w:color w:val="auto"/>
          <w:sz w:val="22"/>
          <w:szCs w:val="22"/>
          <w:u w:val="none"/>
        </w:rPr>
        <w:t xml:space="preserve"> felügyelet </w:t>
      </w:r>
      <w:r w:rsidRPr="00DF64BB">
        <w:rPr>
          <w:color w:val="auto"/>
          <w:sz w:val="22"/>
          <w:szCs w:val="22"/>
          <w:u w:val="none"/>
        </w:rPr>
        <w:t xml:space="preserve">az elítélt meghatározott helyen való tartózkodásának, tevékenységének folyamatos – közvetlen vagy közvetett – irányítása, az </w:t>
      </w:r>
      <w:r w:rsidRPr="00DF64BB">
        <w:rPr>
          <w:i/>
          <w:color w:val="auto"/>
          <w:sz w:val="22"/>
          <w:szCs w:val="22"/>
          <w:u w:val="none"/>
        </w:rPr>
        <w:lastRenderedPageBreak/>
        <w:t>ellenőrzés</w:t>
      </w:r>
      <w:r w:rsidRPr="00DF64BB">
        <w:rPr>
          <w:color w:val="auto"/>
          <w:sz w:val="22"/>
          <w:szCs w:val="22"/>
          <w:u w:val="none"/>
        </w:rPr>
        <w:t xml:space="preserve"> pedig a meghatározott helyen való tartózkodásának, tevékenységének az időszakos figyelemmel kísérése. E feladatok ellátásának a rendjét az intézet parancsnoka határozza meg.</w:t>
      </w:r>
    </w:p>
    <w:p w:rsidR="0039789D" w:rsidRPr="00DF64BB" w:rsidRDefault="0039789D" w:rsidP="0039789D">
      <w:pPr>
        <w:spacing w:after="0" w:line="240" w:lineRule="auto"/>
        <w:jc w:val="both"/>
        <w:rPr>
          <w:color w:val="auto"/>
          <w:sz w:val="22"/>
          <w:szCs w:val="22"/>
          <w:u w:val="none"/>
        </w:rPr>
      </w:pPr>
      <w:r w:rsidRPr="00DF64BB">
        <w:rPr>
          <w:b/>
          <w:i/>
          <w:color w:val="auto"/>
          <w:sz w:val="22"/>
          <w:szCs w:val="22"/>
          <w:u w:val="none"/>
        </w:rPr>
        <w:t>A büntetés-végrehajtási intézeten belüli mozgás</w:t>
      </w:r>
      <w:r w:rsidRPr="00DF64BB">
        <w:rPr>
          <w:i/>
          <w:color w:val="auto"/>
          <w:sz w:val="22"/>
          <w:szCs w:val="22"/>
          <w:u w:val="none"/>
        </w:rPr>
        <w:t xml:space="preserve"> </w:t>
      </w:r>
      <w:r w:rsidRPr="00DF64BB">
        <w:rPr>
          <w:color w:val="auto"/>
          <w:sz w:val="22"/>
          <w:szCs w:val="22"/>
          <w:u w:val="none"/>
        </w:rPr>
        <w:t>összefügg az elítélt viszonylagos önállósága mértékével, közelebbről pedig azzal, milyen területre korlátozódik az intézeten belüli szabad mozgása, illetőleg milyen okból, milyen biztonsági feltételekkel juthat az intézet egyéb területeire.</w:t>
      </w:r>
    </w:p>
    <w:p w:rsidR="0039789D" w:rsidRPr="00DF64BB" w:rsidRDefault="0039789D" w:rsidP="0039789D">
      <w:pPr>
        <w:spacing w:after="0" w:line="240" w:lineRule="auto"/>
        <w:jc w:val="both"/>
        <w:rPr>
          <w:color w:val="auto"/>
          <w:sz w:val="22"/>
          <w:szCs w:val="22"/>
          <w:u w:val="none"/>
        </w:rPr>
      </w:pPr>
      <w:r w:rsidRPr="00DF64BB">
        <w:rPr>
          <w:i/>
          <w:color w:val="auto"/>
          <w:sz w:val="22"/>
          <w:szCs w:val="22"/>
          <w:u w:val="none"/>
        </w:rPr>
        <w:t xml:space="preserve">Az életrend </w:t>
      </w:r>
      <w:r w:rsidRPr="00DF64BB">
        <w:rPr>
          <w:color w:val="auto"/>
          <w:sz w:val="22"/>
          <w:szCs w:val="22"/>
          <w:u w:val="none"/>
        </w:rPr>
        <w:t>kötöttsége abban nyilvánul meg, hogy az elítélt a számára kötelező programok mellett rendelkezik-e szabadidővel, illetőleg jogosult-e az intézeti lehetőségek és adottságok között maga meghatározni, hogy azt mire fordítja.</w:t>
      </w:r>
    </w:p>
    <w:p w:rsidR="0039789D" w:rsidRPr="001934A8" w:rsidRDefault="0039789D" w:rsidP="0039789D">
      <w:pPr>
        <w:spacing w:after="0" w:line="240" w:lineRule="auto"/>
        <w:jc w:val="both"/>
        <w:rPr>
          <w:color w:val="auto"/>
          <w:sz w:val="24"/>
          <w:szCs w:val="24"/>
          <w:u w:val="none"/>
        </w:rPr>
      </w:pPr>
      <w:r w:rsidRPr="00DF64BB">
        <w:rPr>
          <w:b/>
          <w:i/>
          <w:color w:val="auto"/>
          <w:sz w:val="22"/>
          <w:szCs w:val="22"/>
          <w:u w:val="none"/>
        </w:rPr>
        <w:t>A személyes szükségletre</w:t>
      </w:r>
      <w:r w:rsidRPr="00DF64BB">
        <w:rPr>
          <w:color w:val="auto"/>
          <w:sz w:val="22"/>
          <w:szCs w:val="22"/>
          <w:u w:val="none"/>
        </w:rPr>
        <w:t xml:space="preserve"> – szükségleti cikkek vásárlására – az elítélt munkadíjából illetőleg letéti pénzéből </w:t>
      </w:r>
      <w:r w:rsidRPr="00DF64BB">
        <w:rPr>
          <w:b/>
          <w:i/>
          <w:color w:val="auto"/>
          <w:sz w:val="22"/>
          <w:szCs w:val="22"/>
          <w:u w:val="none"/>
        </w:rPr>
        <w:t>fordítható összeg nagysága</w:t>
      </w:r>
      <w:r w:rsidRPr="00DF64BB">
        <w:rPr>
          <w:color w:val="auto"/>
          <w:sz w:val="22"/>
          <w:szCs w:val="22"/>
          <w:u w:val="none"/>
        </w:rPr>
        <w:t xml:space="preserve"> a tartási költségekkel</w:t>
      </w:r>
      <w:r>
        <w:rPr>
          <w:color w:val="auto"/>
          <w:sz w:val="22"/>
          <w:szCs w:val="22"/>
          <w:u w:val="none"/>
        </w:rPr>
        <w:t>, szabadulásra kötelezően tartalékolandó összeggel és a letiltásokkal</w:t>
      </w:r>
      <w:r w:rsidRPr="00DF64BB">
        <w:rPr>
          <w:color w:val="auto"/>
          <w:sz w:val="22"/>
          <w:szCs w:val="22"/>
          <w:u w:val="none"/>
        </w:rPr>
        <w:t xml:space="preserve"> csökkentett munkadíjhoz és a végrehajtási fokozathoz kapcsolódik. </w:t>
      </w:r>
    </w:p>
    <w:p w:rsidR="0039789D" w:rsidRPr="00DF64BB" w:rsidRDefault="0039789D" w:rsidP="0039789D">
      <w:pPr>
        <w:spacing w:after="0" w:line="240" w:lineRule="auto"/>
        <w:jc w:val="both"/>
        <w:rPr>
          <w:color w:val="auto"/>
          <w:spacing w:val="-3"/>
          <w:sz w:val="22"/>
          <w:szCs w:val="22"/>
          <w:u w:val="none"/>
        </w:rPr>
      </w:pPr>
      <w:r w:rsidRPr="00DF64BB">
        <w:rPr>
          <w:b/>
          <w:i/>
          <w:color w:val="auto"/>
          <w:spacing w:val="-3"/>
          <w:sz w:val="22"/>
          <w:szCs w:val="22"/>
          <w:u w:val="none"/>
        </w:rPr>
        <w:t>Jutalmazás</w:t>
      </w:r>
      <w:r w:rsidRPr="00DF64BB">
        <w:rPr>
          <w:i/>
          <w:color w:val="auto"/>
          <w:spacing w:val="-3"/>
          <w:sz w:val="22"/>
          <w:szCs w:val="22"/>
          <w:u w:val="none"/>
        </w:rPr>
        <w:t xml:space="preserve"> </w:t>
      </w:r>
      <w:r w:rsidRPr="00DF64BB">
        <w:rPr>
          <w:color w:val="auto"/>
          <w:spacing w:val="-3"/>
          <w:sz w:val="22"/>
          <w:szCs w:val="22"/>
          <w:u w:val="none"/>
        </w:rPr>
        <w:t xml:space="preserve">tekintetében a fokozatok közötti eltérés az intézet elhagyását jelentő jutalmaknál jelentkezik. </w:t>
      </w:r>
    </w:p>
    <w:p w:rsidR="0039789D" w:rsidRPr="00DF64BB" w:rsidRDefault="0039789D" w:rsidP="0039789D">
      <w:pPr>
        <w:spacing w:after="0" w:line="240" w:lineRule="auto"/>
        <w:jc w:val="both"/>
        <w:rPr>
          <w:color w:val="auto"/>
          <w:sz w:val="22"/>
          <w:szCs w:val="22"/>
          <w:u w:val="none"/>
        </w:rPr>
      </w:pPr>
      <w:r w:rsidRPr="00DF64BB">
        <w:rPr>
          <w:color w:val="auto"/>
          <w:sz w:val="22"/>
          <w:szCs w:val="22"/>
          <w:u w:val="none"/>
        </w:rPr>
        <w:t xml:space="preserve">A büntetés-végrehajtás rendjét vétkesen megsértő elítélttel szemben alkalmazható </w:t>
      </w:r>
      <w:r w:rsidRPr="00DF64BB">
        <w:rPr>
          <w:b/>
          <w:i/>
          <w:color w:val="auto"/>
          <w:sz w:val="22"/>
          <w:szCs w:val="22"/>
          <w:u w:val="none"/>
        </w:rPr>
        <w:t>fenyítések</w:t>
      </w:r>
      <w:r w:rsidRPr="00DF64BB">
        <w:rPr>
          <w:b/>
          <w:color w:val="auto"/>
          <w:sz w:val="22"/>
          <w:szCs w:val="22"/>
          <w:u w:val="none"/>
        </w:rPr>
        <w:t xml:space="preserve"> </w:t>
      </w:r>
      <w:r w:rsidRPr="00DF64BB">
        <w:rPr>
          <w:color w:val="auto"/>
          <w:sz w:val="22"/>
          <w:szCs w:val="22"/>
          <w:u w:val="none"/>
        </w:rPr>
        <w:t xml:space="preserve">köre mindhárom fokozatban azonos, eltérő azonban a kiszabható magánelzárás leghosszabb tartama. </w:t>
      </w:r>
    </w:p>
    <w:p w:rsidR="0039789D" w:rsidRPr="00DF64BB" w:rsidRDefault="0039789D" w:rsidP="0039789D">
      <w:pPr>
        <w:spacing w:after="0" w:line="240" w:lineRule="auto"/>
        <w:contextualSpacing/>
        <w:jc w:val="both"/>
        <w:rPr>
          <w:rFonts w:eastAsia="Times New Roman"/>
          <w:b/>
          <w:color w:val="auto"/>
          <w:sz w:val="22"/>
          <w:szCs w:val="22"/>
          <w:u w:val="none"/>
          <w:lang w:eastAsia="hu-HU"/>
        </w:rPr>
      </w:pPr>
      <w:r w:rsidRPr="00DF64BB">
        <w:rPr>
          <w:rFonts w:eastAsia="Times New Roman"/>
          <w:b/>
          <w:i/>
          <w:color w:val="auto"/>
          <w:sz w:val="22"/>
          <w:szCs w:val="22"/>
          <w:u w:val="none"/>
          <w:lang w:eastAsia="hu-HU"/>
        </w:rPr>
        <w:t>Részvétele a reintegrációs programokban</w:t>
      </w:r>
      <w:r w:rsidRPr="00DF64BB">
        <w:rPr>
          <w:rFonts w:eastAsia="Times New Roman"/>
          <w:i/>
          <w:color w:val="auto"/>
          <w:sz w:val="22"/>
          <w:szCs w:val="22"/>
          <w:u w:val="none"/>
          <w:lang w:eastAsia="hu-HU"/>
        </w:rPr>
        <w:t xml:space="preserve"> </w:t>
      </w:r>
      <w:r w:rsidRPr="00DF64BB">
        <w:rPr>
          <w:rFonts w:eastAsia="Times New Roman"/>
          <w:color w:val="auto"/>
          <w:sz w:val="22"/>
          <w:szCs w:val="22"/>
          <w:u w:val="none"/>
          <w:lang w:eastAsia="hu-HU"/>
        </w:rPr>
        <w:t>összefügg az életrend kötöttségének, meghatározottságának a fokával és az elítélt intézeten belüli mozgásának viszonylagos szabadságával, illetőleg a korlátozottság mértékével.</w:t>
      </w:r>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pStyle w:val="Cmsor2"/>
      </w:pPr>
      <w:bookmarkStart w:id="12" w:name="_Toc470697556"/>
      <w:r w:rsidRPr="00485506">
        <w:t>A fokozaton belüli eltérő sajátosságok</w:t>
      </w:r>
      <w:bookmarkEnd w:id="12"/>
      <w:r w:rsidRPr="00485506">
        <w:t xml:space="preserve"> </w:t>
      </w:r>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A Bv. Kódex </w:t>
      </w:r>
      <w:r w:rsidRPr="00485506">
        <w:rPr>
          <w:b/>
          <w:color w:val="auto"/>
          <w:sz w:val="24"/>
          <w:szCs w:val="24"/>
          <w:u w:val="none"/>
        </w:rPr>
        <w:t>a szabadságvesztés rendjét a Btk.-ban meghatározott végrehajtási fokozatokhoz igazodóan szabályozza</w:t>
      </w:r>
      <w:r w:rsidRPr="00485506">
        <w:rPr>
          <w:color w:val="auto"/>
          <w:sz w:val="24"/>
          <w:szCs w:val="24"/>
          <w:u w:val="none"/>
        </w:rPr>
        <w:t xml:space="preserve"> (előző pont), azonban az egyéniesítést, valamint a végrehajtás progresszivitásában rejlő előnyök fokozott érvényesülését szolgálják a törvény egyes rendelkezései. </w:t>
      </w:r>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A végrehajtás rendje az egyes végrehajtási fokozatokhoz képest eltérő (enyhébb vagy szigorúbb) lehet az alábbi esetekben:</w:t>
      </w:r>
    </w:p>
    <w:p w:rsidR="0039789D" w:rsidRPr="00485506" w:rsidRDefault="0039789D" w:rsidP="0039789D">
      <w:pPr>
        <w:numPr>
          <w:ilvl w:val="0"/>
          <w:numId w:val="9"/>
        </w:numPr>
        <w:spacing w:after="0" w:line="240" w:lineRule="auto"/>
        <w:ind w:left="567" w:hanging="567"/>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enyhébb végrehajtási szabályok alkalmazása (EVSZ)</w:t>
      </w:r>
    </w:p>
    <w:p w:rsidR="0039789D" w:rsidRPr="00485506" w:rsidRDefault="0039789D" w:rsidP="0039789D">
      <w:pPr>
        <w:numPr>
          <w:ilvl w:val="0"/>
          <w:numId w:val="9"/>
        </w:numPr>
        <w:spacing w:after="0" w:line="240" w:lineRule="auto"/>
        <w:ind w:left="567" w:hanging="567"/>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átmeneti részlegre helyezés</w:t>
      </w:r>
    </w:p>
    <w:p w:rsidR="0039789D" w:rsidRPr="00485506" w:rsidRDefault="0039789D" w:rsidP="0039789D">
      <w:pPr>
        <w:numPr>
          <w:ilvl w:val="0"/>
          <w:numId w:val="9"/>
        </w:numPr>
        <w:spacing w:after="0" w:line="240" w:lineRule="auto"/>
        <w:ind w:left="567" w:hanging="567"/>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sajátos kezelési igényeű elítéltek számára kialakított részlegekre helyezés (HSR, gyógyító-terápiás, pszichoszociális, drogprevenciós, alacsony biztonsági kockázatú)</w:t>
      </w:r>
    </w:p>
    <w:p w:rsidR="0039789D" w:rsidRPr="00485506" w:rsidRDefault="0039789D" w:rsidP="0039789D">
      <w:pPr>
        <w:numPr>
          <w:ilvl w:val="0"/>
          <w:numId w:val="9"/>
        </w:numPr>
        <w:spacing w:after="0" w:line="240" w:lineRule="auto"/>
        <w:ind w:left="567" w:hanging="567"/>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biztonsági zárkába, részlegre helyezés (biztonsági intézkedés).</w:t>
      </w:r>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b/>
          <w:color w:val="auto"/>
          <w:sz w:val="24"/>
          <w:szCs w:val="24"/>
          <w:u w:val="none"/>
        </w:rPr>
      </w:pPr>
      <w:r w:rsidRPr="00485506">
        <w:rPr>
          <w:b/>
          <w:color w:val="auto"/>
          <w:sz w:val="24"/>
          <w:szCs w:val="24"/>
          <w:u w:val="none"/>
        </w:rPr>
        <w:t>Rezsimrendszer</w:t>
      </w: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A szabadságvesztés egyik fő céljaként megjelenő egyéniesítést erősít a Bv. Kódex új jogintézményeként kialakításra kerülő </w:t>
      </w:r>
      <w:r w:rsidRPr="00485506">
        <w:rPr>
          <w:b/>
          <w:color w:val="auto"/>
          <w:sz w:val="24"/>
          <w:szCs w:val="24"/>
          <w:u w:val="none"/>
        </w:rPr>
        <w:t>rezsimrendszer</w:t>
      </w:r>
      <w:r w:rsidRPr="00485506">
        <w:rPr>
          <w:color w:val="auto"/>
          <w:sz w:val="24"/>
          <w:szCs w:val="24"/>
          <w:u w:val="none"/>
        </w:rPr>
        <w:t xml:space="preserve">. A rezsimszabályok alapján az elítélt a fokozaton belül a kockázati elemzése, magatartása és a reintegrációs tevékenységben való részvétel aktivitása alapján enyhébb, általános, vagy szogirúbb rezsimkategóriába helyezhető. </w:t>
      </w:r>
    </w:p>
    <w:p w:rsidR="0039789D" w:rsidRPr="00485506" w:rsidRDefault="0039789D" w:rsidP="0039789D">
      <w:pPr>
        <w:spacing w:after="0" w:line="240" w:lineRule="auto"/>
        <w:rPr>
          <w:b/>
          <w:color w:val="auto"/>
          <w:sz w:val="24"/>
          <w:szCs w:val="24"/>
          <w:u w:val="none"/>
        </w:rPr>
      </w:pPr>
    </w:p>
    <w:p w:rsidR="0039789D" w:rsidRPr="00485506" w:rsidRDefault="0039789D" w:rsidP="0039789D">
      <w:pPr>
        <w:pStyle w:val="Cmsor2"/>
      </w:pPr>
      <w:bookmarkStart w:id="13" w:name="_Toc470697557"/>
      <w:r w:rsidRPr="00485506">
        <w:t>A büntetés-végrehajtási szerv feladatai</w:t>
      </w:r>
      <w:bookmarkEnd w:id="13"/>
    </w:p>
    <w:p w:rsidR="0039789D" w:rsidRPr="00485506" w:rsidRDefault="0039789D" w:rsidP="0039789D">
      <w:pPr>
        <w:spacing w:after="0" w:line="240" w:lineRule="auto"/>
        <w:ind w:left="567" w:hanging="567"/>
        <w:jc w:val="both"/>
        <w:rPr>
          <w:b/>
          <w:color w:val="auto"/>
          <w:sz w:val="24"/>
          <w:szCs w:val="24"/>
          <w:u w:val="none"/>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 xml:space="preserve">A büntetés-végrejahtási szervezet jogszabályon alapuló feladatai, melyeket a szabadságvesztés végrehajtása során minden elítéltnek biztosítani kell, végrehajtási fokozattól, rezsimtől vagy </w:t>
      </w:r>
      <w:r w:rsidRPr="00773EA1">
        <w:rPr>
          <w:rFonts w:eastAsia="Times New Roman"/>
          <w:color w:val="auto"/>
          <w:sz w:val="24"/>
          <w:szCs w:val="24"/>
          <w:highlight w:val="yellow"/>
          <w:u w:val="none"/>
          <w:lang w:eastAsia="hu-HU"/>
        </w:rPr>
        <w:t xml:space="preserve">biztonsági </w:t>
      </w:r>
      <w:r w:rsidR="00773EA1" w:rsidRPr="00773EA1">
        <w:rPr>
          <w:rFonts w:eastAsia="Times New Roman"/>
          <w:color w:val="auto"/>
          <w:sz w:val="24"/>
          <w:szCs w:val="24"/>
          <w:highlight w:val="yellow"/>
          <w:u w:val="none"/>
          <w:lang w:eastAsia="hu-HU"/>
        </w:rPr>
        <w:t>kockázati be</w:t>
      </w:r>
      <w:r w:rsidRPr="00773EA1">
        <w:rPr>
          <w:rFonts w:eastAsia="Times New Roman"/>
          <w:color w:val="auto"/>
          <w:sz w:val="24"/>
          <w:szCs w:val="24"/>
          <w:highlight w:val="yellow"/>
          <w:u w:val="none"/>
          <w:lang w:eastAsia="hu-HU"/>
        </w:rPr>
        <w:t>sorolástól</w:t>
      </w:r>
      <w:r w:rsidRPr="00485506">
        <w:rPr>
          <w:rFonts w:eastAsia="Times New Roman"/>
          <w:color w:val="auto"/>
          <w:sz w:val="24"/>
          <w:szCs w:val="24"/>
          <w:u w:val="none"/>
          <w:lang w:eastAsia="hu-HU"/>
        </w:rPr>
        <w:t xml:space="preserve"> függetlenül.</w:t>
      </w:r>
    </w:p>
    <w:p w:rsidR="0039789D" w:rsidRPr="00485506" w:rsidRDefault="0039789D" w:rsidP="0039789D">
      <w:pPr>
        <w:spacing w:after="0" w:line="240" w:lineRule="auto"/>
        <w:ind w:firstLine="180"/>
        <w:jc w:val="both"/>
        <w:rPr>
          <w:rFonts w:eastAsia="Times New Roman"/>
          <w:b/>
          <w:bCs w:val="0"/>
          <w:color w:val="auto"/>
          <w:sz w:val="24"/>
          <w:szCs w:val="24"/>
          <w:u w:val="none"/>
          <w:lang w:eastAsia="hu-HU"/>
        </w:rPr>
      </w:pPr>
    </w:p>
    <w:p w:rsidR="0039789D" w:rsidRPr="00485506" w:rsidRDefault="0039789D" w:rsidP="0039789D">
      <w:pPr>
        <w:spacing w:after="0" w:line="240" w:lineRule="auto"/>
        <w:jc w:val="both"/>
        <w:rPr>
          <w:rFonts w:eastAsia="Times New Roman"/>
          <w:b/>
          <w:i/>
          <w:color w:val="auto"/>
          <w:sz w:val="24"/>
          <w:szCs w:val="24"/>
          <w:u w:val="none"/>
          <w:lang w:eastAsia="hu-HU"/>
        </w:rPr>
      </w:pPr>
      <w:r w:rsidRPr="00485506">
        <w:rPr>
          <w:rFonts w:eastAsia="Times New Roman"/>
          <w:b/>
          <w:color w:val="auto"/>
          <w:sz w:val="24"/>
          <w:szCs w:val="24"/>
          <w:u w:val="none"/>
          <w:lang w:eastAsia="hu-HU"/>
        </w:rPr>
        <w:t>Bv. tv. 98. §</w:t>
      </w:r>
      <w:r w:rsidRPr="00485506">
        <w:rPr>
          <w:rFonts w:eastAsia="Times New Roman"/>
          <w:color w:val="auto"/>
          <w:sz w:val="24"/>
          <w:szCs w:val="24"/>
          <w:u w:val="none"/>
          <w:lang w:eastAsia="hu-HU"/>
        </w:rPr>
        <w:t xml:space="preserve"> (1) bekezdés: </w:t>
      </w:r>
      <w:r w:rsidRPr="00485506">
        <w:rPr>
          <w:rFonts w:eastAsia="Times New Roman"/>
          <w:b/>
          <w:i/>
          <w:color w:val="auto"/>
          <w:sz w:val="24"/>
          <w:szCs w:val="24"/>
          <w:u w:val="none"/>
          <w:lang w:eastAsia="hu-HU"/>
        </w:rPr>
        <w:t>„</w:t>
      </w:r>
      <w:proofErr w:type="gramStart"/>
      <w:r w:rsidRPr="00485506">
        <w:rPr>
          <w:rFonts w:eastAsia="Times New Roman"/>
          <w:b/>
          <w:i/>
          <w:color w:val="auto"/>
          <w:sz w:val="24"/>
          <w:szCs w:val="24"/>
          <w:u w:val="none"/>
          <w:lang w:eastAsia="hu-HU"/>
        </w:rPr>
        <w:t>A</w:t>
      </w:r>
      <w:proofErr w:type="gramEnd"/>
      <w:r w:rsidRPr="00485506">
        <w:rPr>
          <w:rFonts w:eastAsia="Times New Roman"/>
          <w:b/>
          <w:i/>
          <w:color w:val="auto"/>
          <w:sz w:val="24"/>
          <w:szCs w:val="24"/>
          <w:u w:val="none"/>
          <w:lang w:eastAsia="hu-HU"/>
        </w:rPr>
        <w:t xml:space="preserve"> szabadságvesztés végrehajtása során biztosítani kell az elítélt</w:t>
      </w:r>
    </w:p>
    <w:p w:rsidR="0039789D" w:rsidRPr="00485506" w:rsidRDefault="0039789D" w:rsidP="0039789D">
      <w:pPr>
        <w:numPr>
          <w:ilvl w:val="0"/>
          <w:numId w:val="30"/>
        </w:numPr>
        <w:spacing w:after="0" w:line="240" w:lineRule="auto"/>
        <w:ind w:left="567" w:hanging="567"/>
        <w:contextualSpacing/>
        <w:jc w:val="both"/>
        <w:rPr>
          <w:rFonts w:eastAsia="Times New Roman"/>
          <w:b/>
          <w:i/>
          <w:color w:val="auto"/>
          <w:sz w:val="24"/>
          <w:szCs w:val="24"/>
          <w:u w:val="none"/>
          <w:lang w:eastAsia="hu-HU"/>
        </w:rPr>
      </w:pPr>
      <w:r w:rsidRPr="00485506">
        <w:rPr>
          <w:rFonts w:eastAsia="Times New Roman"/>
          <w:b/>
          <w:i/>
          <w:color w:val="auto"/>
          <w:sz w:val="24"/>
          <w:szCs w:val="24"/>
          <w:u w:val="none"/>
          <w:lang w:eastAsia="hu-HU"/>
        </w:rPr>
        <w:t>őrzését, felügyeletét és ellenőrzését,</w:t>
      </w:r>
    </w:p>
    <w:p w:rsidR="0039789D" w:rsidRPr="00485506" w:rsidRDefault="0039789D" w:rsidP="0039789D">
      <w:pPr>
        <w:spacing w:after="0" w:line="240" w:lineRule="auto"/>
        <w:ind w:left="567" w:hanging="567"/>
        <w:jc w:val="both"/>
        <w:rPr>
          <w:rFonts w:eastAsia="Times New Roman"/>
          <w:i/>
          <w:color w:val="auto"/>
          <w:sz w:val="24"/>
          <w:szCs w:val="24"/>
          <w:u w:val="none"/>
          <w:lang w:eastAsia="hu-HU"/>
        </w:rPr>
      </w:pPr>
      <w:r w:rsidRPr="00485506">
        <w:rPr>
          <w:rFonts w:eastAsia="Times New Roman"/>
          <w:i/>
          <w:iCs/>
          <w:color w:val="auto"/>
          <w:sz w:val="24"/>
          <w:szCs w:val="24"/>
          <w:u w:val="none"/>
          <w:lang w:eastAsia="hu-HU"/>
        </w:rPr>
        <w:t>b)</w:t>
      </w:r>
      <w:r w:rsidRPr="00485506">
        <w:rPr>
          <w:rFonts w:eastAsia="Times New Roman"/>
          <w:i/>
          <w:color w:val="auto"/>
          <w:sz w:val="24"/>
          <w:szCs w:val="24"/>
          <w:u w:val="none"/>
          <w:lang w:eastAsia="hu-HU"/>
        </w:rPr>
        <w:tab/>
      </w:r>
      <w:r w:rsidRPr="00485506">
        <w:rPr>
          <w:rFonts w:eastAsia="Times New Roman"/>
          <w:b/>
          <w:i/>
          <w:color w:val="auto"/>
          <w:sz w:val="24"/>
          <w:szCs w:val="24"/>
          <w:u w:val="none"/>
          <w:lang w:eastAsia="hu-HU"/>
        </w:rPr>
        <w:t>elhelyezését, élelmezését, ruházatát</w:t>
      </w:r>
      <w:r w:rsidRPr="00485506">
        <w:rPr>
          <w:rFonts w:eastAsia="Times New Roman"/>
          <w:i/>
          <w:color w:val="auto"/>
          <w:sz w:val="24"/>
          <w:szCs w:val="24"/>
          <w:u w:val="none"/>
          <w:lang w:eastAsia="hu-HU"/>
        </w:rPr>
        <w:t>,</w:t>
      </w:r>
    </w:p>
    <w:p w:rsidR="0039789D" w:rsidRPr="00485506" w:rsidRDefault="0039789D" w:rsidP="0039789D">
      <w:pPr>
        <w:spacing w:after="0" w:line="240" w:lineRule="auto"/>
        <w:ind w:left="567" w:hanging="567"/>
        <w:jc w:val="both"/>
        <w:rPr>
          <w:rFonts w:eastAsia="Times New Roman"/>
          <w:i/>
          <w:color w:val="auto"/>
          <w:sz w:val="24"/>
          <w:szCs w:val="24"/>
          <w:u w:val="none"/>
          <w:lang w:eastAsia="hu-HU"/>
        </w:rPr>
      </w:pPr>
      <w:r w:rsidRPr="00485506">
        <w:rPr>
          <w:rFonts w:eastAsia="Times New Roman"/>
          <w:i/>
          <w:iCs/>
          <w:color w:val="auto"/>
          <w:sz w:val="24"/>
          <w:szCs w:val="24"/>
          <w:u w:val="none"/>
          <w:lang w:eastAsia="hu-HU"/>
        </w:rPr>
        <w:t>c)</w:t>
      </w:r>
      <w:r w:rsidRPr="00485506">
        <w:rPr>
          <w:rFonts w:eastAsia="Times New Roman"/>
          <w:i/>
          <w:color w:val="auto"/>
          <w:sz w:val="24"/>
          <w:szCs w:val="24"/>
          <w:u w:val="none"/>
          <w:lang w:eastAsia="hu-HU"/>
        </w:rPr>
        <w:tab/>
        <w:t xml:space="preserve">– ha e törvény másként nem rendelkezik – a hatályos egészségügyi, társadalombiztosítási, egészségbiztosítási jogszabályok, illetve a kötelező szakmai eljárásrend szerinti </w:t>
      </w:r>
      <w:r w:rsidRPr="00485506">
        <w:rPr>
          <w:rFonts w:eastAsia="Times New Roman"/>
          <w:b/>
          <w:i/>
          <w:color w:val="auto"/>
          <w:sz w:val="24"/>
          <w:szCs w:val="24"/>
          <w:u w:val="none"/>
          <w:lang w:eastAsia="hu-HU"/>
        </w:rPr>
        <w:t>egészségügyi ellátását</w:t>
      </w:r>
      <w:r w:rsidRPr="00485506">
        <w:rPr>
          <w:rFonts w:eastAsia="Times New Roman"/>
          <w:i/>
          <w:color w:val="auto"/>
          <w:sz w:val="24"/>
          <w:szCs w:val="24"/>
          <w:u w:val="none"/>
          <w:lang w:eastAsia="hu-HU"/>
        </w:rPr>
        <w:t>,</w:t>
      </w:r>
    </w:p>
    <w:p w:rsidR="0039789D" w:rsidRPr="00485506" w:rsidRDefault="0039789D" w:rsidP="0039789D">
      <w:pPr>
        <w:spacing w:after="0" w:line="240" w:lineRule="auto"/>
        <w:ind w:left="567" w:hanging="567"/>
        <w:jc w:val="both"/>
        <w:rPr>
          <w:rFonts w:eastAsia="Times New Roman"/>
          <w:i/>
          <w:color w:val="auto"/>
          <w:sz w:val="24"/>
          <w:szCs w:val="24"/>
          <w:u w:val="none"/>
          <w:lang w:eastAsia="hu-HU"/>
        </w:rPr>
      </w:pPr>
      <w:r w:rsidRPr="00485506">
        <w:rPr>
          <w:rFonts w:eastAsia="Times New Roman"/>
          <w:i/>
          <w:iCs/>
          <w:color w:val="auto"/>
          <w:sz w:val="24"/>
          <w:szCs w:val="24"/>
          <w:u w:val="none"/>
          <w:lang w:eastAsia="hu-HU"/>
        </w:rPr>
        <w:lastRenderedPageBreak/>
        <w:t>d)</w:t>
      </w:r>
      <w:r w:rsidRPr="00485506">
        <w:rPr>
          <w:rFonts w:eastAsia="Times New Roman"/>
          <w:i/>
          <w:color w:val="auto"/>
          <w:sz w:val="24"/>
          <w:szCs w:val="24"/>
          <w:u w:val="none"/>
          <w:lang w:eastAsia="hu-HU"/>
        </w:rPr>
        <w:tab/>
      </w:r>
      <w:r w:rsidRPr="00485506">
        <w:rPr>
          <w:rFonts w:eastAsia="Times New Roman"/>
          <w:b/>
          <w:i/>
          <w:color w:val="auto"/>
          <w:sz w:val="24"/>
          <w:szCs w:val="24"/>
          <w:u w:val="none"/>
          <w:lang w:eastAsia="hu-HU"/>
        </w:rPr>
        <w:t>jogainak</w:t>
      </w:r>
      <w:r w:rsidRPr="00485506">
        <w:rPr>
          <w:rFonts w:eastAsia="Times New Roman"/>
          <w:i/>
          <w:color w:val="auto"/>
          <w:sz w:val="24"/>
          <w:szCs w:val="24"/>
          <w:u w:val="none"/>
          <w:lang w:eastAsia="hu-HU"/>
        </w:rPr>
        <w:t xml:space="preserve"> e törvény szerinti </w:t>
      </w:r>
      <w:r w:rsidRPr="00485506">
        <w:rPr>
          <w:rFonts w:eastAsia="Times New Roman"/>
          <w:b/>
          <w:i/>
          <w:color w:val="auto"/>
          <w:sz w:val="24"/>
          <w:szCs w:val="24"/>
          <w:u w:val="none"/>
          <w:lang w:eastAsia="hu-HU"/>
        </w:rPr>
        <w:t>gyakorlását</w:t>
      </w:r>
      <w:r w:rsidRPr="00485506">
        <w:rPr>
          <w:rFonts w:eastAsia="Times New Roman"/>
          <w:i/>
          <w:color w:val="auto"/>
          <w:sz w:val="24"/>
          <w:szCs w:val="24"/>
          <w:u w:val="none"/>
          <w:lang w:eastAsia="hu-HU"/>
        </w:rPr>
        <w:t>,</w:t>
      </w:r>
    </w:p>
    <w:p w:rsidR="0039789D" w:rsidRPr="00485506" w:rsidRDefault="0039789D" w:rsidP="0039789D">
      <w:pPr>
        <w:spacing w:after="0" w:line="240" w:lineRule="auto"/>
        <w:ind w:left="567" w:hanging="567"/>
        <w:jc w:val="both"/>
        <w:rPr>
          <w:rFonts w:eastAsia="Times New Roman"/>
          <w:i/>
          <w:color w:val="auto"/>
          <w:sz w:val="24"/>
          <w:szCs w:val="24"/>
          <w:u w:val="none"/>
          <w:lang w:eastAsia="hu-HU"/>
        </w:rPr>
      </w:pPr>
      <w:proofErr w:type="gramStart"/>
      <w:r w:rsidRPr="00485506">
        <w:rPr>
          <w:rFonts w:eastAsia="Times New Roman"/>
          <w:i/>
          <w:iCs/>
          <w:color w:val="auto"/>
          <w:sz w:val="24"/>
          <w:szCs w:val="24"/>
          <w:u w:val="none"/>
          <w:lang w:eastAsia="hu-HU"/>
        </w:rPr>
        <w:t>e</w:t>
      </w:r>
      <w:proofErr w:type="gramEnd"/>
      <w:r w:rsidRPr="00485506">
        <w:rPr>
          <w:rFonts w:eastAsia="Times New Roman"/>
          <w:i/>
          <w:iCs/>
          <w:color w:val="auto"/>
          <w:sz w:val="24"/>
          <w:szCs w:val="24"/>
          <w:u w:val="none"/>
          <w:lang w:eastAsia="hu-HU"/>
        </w:rPr>
        <w:t>)</w:t>
      </w:r>
      <w:r w:rsidRPr="00485506">
        <w:rPr>
          <w:rFonts w:eastAsia="Times New Roman"/>
          <w:i/>
          <w:color w:val="auto"/>
          <w:sz w:val="24"/>
          <w:szCs w:val="24"/>
          <w:u w:val="none"/>
          <w:lang w:eastAsia="hu-HU"/>
        </w:rPr>
        <w:t xml:space="preserve"> </w:t>
      </w:r>
      <w:r w:rsidRPr="00485506">
        <w:rPr>
          <w:rFonts w:eastAsia="Times New Roman"/>
          <w:i/>
          <w:color w:val="auto"/>
          <w:sz w:val="24"/>
          <w:szCs w:val="24"/>
          <w:u w:val="none"/>
          <w:lang w:eastAsia="hu-HU"/>
        </w:rPr>
        <w:tab/>
      </w:r>
      <w:r w:rsidRPr="00485506">
        <w:rPr>
          <w:rFonts w:eastAsia="Times New Roman"/>
          <w:b/>
          <w:i/>
          <w:color w:val="auto"/>
          <w:sz w:val="24"/>
          <w:szCs w:val="24"/>
          <w:u w:val="none"/>
          <w:lang w:eastAsia="hu-HU"/>
        </w:rPr>
        <w:t>oktatásához szükséges feltételeket</w:t>
      </w:r>
      <w:r w:rsidRPr="00485506">
        <w:rPr>
          <w:rFonts w:eastAsia="Times New Roman"/>
          <w:i/>
          <w:color w:val="auto"/>
          <w:sz w:val="24"/>
          <w:szCs w:val="24"/>
          <w:u w:val="none"/>
          <w:lang w:eastAsia="hu-HU"/>
        </w:rPr>
        <w:t>,</w:t>
      </w:r>
    </w:p>
    <w:p w:rsidR="0039789D" w:rsidRPr="00485506" w:rsidRDefault="0039789D" w:rsidP="0039789D">
      <w:pPr>
        <w:spacing w:after="0" w:line="240" w:lineRule="auto"/>
        <w:ind w:left="567" w:hanging="567"/>
        <w:jc w:val="both"/>
        <w:rPr>
          <w:rFonts w:eastAsia="Times New Roman"/>
          <w:i/>
          <w:color w:val="auto"/>
          <w:sz w:val="24"/>
          <w:szCs w:val="24"/>
          <w:u w:val="none"/>
          <w:lang w:eastAsia="hu-HU"/>
        </w:rPr>
      </w:pPr>
      <w:proofErr w:type="gramStart"/>
      <w:r w:rsidRPr="00485506">
        <w:rPr>
          <w:rFonts w:eastAsia="Times New Roman"/>
          <w:i/>
          <w:iCs/>
          <w:color w:val="auto"/>
          <w:sz w:val="24"/>
          <w:szCs w:val="24"/>
          <w:u w:val="none"/>
          <w:lang w:eastAsia="hu-HU"/>
        </w:rPr>
        <w:t>f</w:t>
      </w:r>
      <w:proofErr w:type="gramEnd"/>
      <w:r w:rsidRPr="00485506">
        <w:rPr>
          <w:rFonts w:eastAsia="Times New Roman"/>
          <w:i/>
          <w:iCs/>
          <w:color w:val="auto"/>
          <w:sz w:val="24"/>
          <w:szCs w:val="24"/>
          <w:u w:val="none"/>
          <w:lang w:eastAsia="hu-HU"/>
        </w:rPr>
        <w:t>)</w:t>
      </w:r>
      <w:r w:rsidRPr="00485506">
        <w:rPr>
          <w:rFonts w:eastAsia="Times New Roman"/>
          <w:i/>
          <w:color w:val="auto"/>
          <w:sz w:val="24"/>
          <w:szCs w:val="24"/>
          <w:u w:val="none"/>
          <w:lang w:eastAsia="hu-HU"/>
        </w:rPr>
        <w:t xml:space="preserve"> </w:t>
      </w:r>
      <w:r w:rsidRPr="00485506">
        <w:rPr>
          <w:rFonts w:eastAsia="Times New Roman"/>
          <w:i/>
          <w:color w:val="auto"/>
          <w:sz w:val="24"/>
          <w:szCs w:val="24"/>
          <w:u w:val="none"/>
          <w:lang w:eastAsia="hu-HU"/>
        </w:rPr>
        <w:tab/>
      </w:r>
      <w:r w:rsidRPr="00485506">
        <w:rPr>
          <w:rFonts w:eastAsia="Times New Roman"/>
          <w:b/>
          <w:i/>
          <w:color w:val="auto"/>
          <w:sz w:val="24"/>
          <w:szCs w:val="24"/>
          <w:u w:val="none"/>
          <w:lang w:eastAsia="hu-HU"/>
        </w:rPr>
        <w:t>foglalkoztatásához szükséges feltételeket</w:t>
      </w:r>
      <w:r w:rsidRPr="00485506">
        <w:rPr>
          <w:rFonts w:eastAsia="Times New Roman"/>
          <w:i/>
          <w:color w:val="auto"/>
          <w:sz w:val="24"/>
          <w:szCs w:val="24"/>
          <w:u w:val="none"/>
          <w:lang w:eastAsia="hu-HU"/>
        </w:rPr>
        <w:t>,</w:t>
      </w:r>
    </w:p>
    <w:p w:rsidR="0039789D" w:rsidRPr="00485506" w:rsidRDefault="0039789D" w:rsidP="0039789D">
      <w:pPr>
        <w:spacing w:after="0" w:line="240" w:lineRule="auto"/>
        <w:ind w:left="567" w:hanging="567"/>
        <w:jc w:val="both"/>
        <w:rPr>
          <w:rFonts w:eastAsia="Times New Roman"/>
          <w:i/>
          <w:color w:val="auto"/>
          <w:sz w:val="24"/>
          <w:szCs w:val="24"/>
          <w:u w:val="none"/>
          <w:lang w:eastAsia="hu-HU"/>
        </w:rPr>
      </w:pPr>
      <w:proofErr w:type="gramStart"/>
      <w:r w:rsidRPr="00485506">
        <w:rPr>
          <w:rFonts w:eastAsia="Times New Roman"/>
          <w:i/>
          <w:iCs/>
          <w:color w:val="auto"/>
          <w:sz w:val="24"/>
          <w:szCs w:val="24"/>
          <w:u w:val="none"/>
          <w:lang w:eastAsia="hu-HU"/>
        </w:rPr>
        <w:t>g</w:t>
      </w:r>
      <w:proofErr w:type="gramEnd"/>
      <w:r w:rsidRPr="00485506">
        <w:rPr>
          <w:rFonts w:eastAsia="Times New Roman"/>
          <w:i/>
          <w:iCs/>
          <w:color w:val="auto"/>
          <w:sz w:val="24"/>
          <w:szCs w:val="24"/>
          <w:u w:val="none"/>
          <w:lang w:eastAsia="hu-HU"/>
        </w:rPr>
        <w:t>)</w:t>
      </w:r>
      <w:r w:rsidRPr="00485506">
        <w:rPr>
          <w:rFonts w:eastAsia="Times New Roman"/>
          <w:i/>
          <w:color w:val="auto"/>
          <w:sz w:val="24"/>
          <w:szCs w:val="24"/>
          <w:u w:val="none"/>
          <w:lang w:eastAsia="hu-HU"/>
        </w:rPr>
        <w:t xml:space="preserve"> </w:t>
      </w:r>
      <w:r w:rsidRPr="00485506">
        <w:rPr>
          <w:rFonts w:eastAsia="Times New Roman"/>
          <w:i/>
          <w:color w:val="auto"/>
          <w:sz w:val="24"/>
          <w:szCs w:val="24"/>
          <w:u w:val="none"/>
          <w:lang w:eastAsia="hu-HU"/>
        </w:rPr>
        <w:tab/>
        <w:t xml:space="preserve">társadalmi visszailleszkedését segítő egyéb </w:t>
      </w:r>
      <w:r w:rsidRPr="00485506">
        <w:rPr>
          <w:rFonts w:eastAsia="Times New Roman"/>
          <w:b/>
          <w:i/>
          <w:color w:val="auto"/>
          <w:sz w:val="24"/>
          <w:szCs w:val="24"/>
          <w:u w:val="none"/>
          <w:lang w:eastAsia="hu-HU"/>
        </w:rPr>
        <w:t>reintegrációs programokhoz szükséges feltételeket</w:t>
      </w:r>
      <w:r w:rsidRPr="00485506">
        <w:rPr>
          <w:rFonts w:eastAsia="Times New Roman"/>
          <w:i/>
          <w:color w:val="auto"/>
          <w:sz w:val="24"/>
          <w:szCs w:val="24"/>
          <w:u w:val="none"/>
          <w:lang w:eastAsia="hu-HU"/>
        </w:rPr>
        <w:t>.”</w:t>
      </w: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Default="0039789D" w:rsidP="0039789D">
      <w:pPr>
        <w:pStyle w:val="Cmsor2"/>
      </w:pPr>
      <w:bookmarkStart w:id="14" w:name="_Toc470697558"/>
      <w:r>
        <w:t>Elítéltek jogi helyzete</w:t>
      </w:r>
      <w:bookmarkEnd w:id="14"/>
      <w:r>
        <w:t xml:space="preserve"> </w:t>
      </w:r>
    </w:p>
    <w:p w:rsidR="0039789D" w:rsidRDefault="0039789D" w:rsidP="0039789D">
      <w:pPr>
        <w:spacing w:after="0" w:line="240" w:lineRule="auto"/>
        <w:contextualSpacing/>
        <w:jc w:val="both"/>
        <w:rPr>
          <w:rFonts w:eastAsia="Times New Roman"/>
          <w:b/>
          <w:color w:val="auto"/>
          <w:sz w:val="24"/>
          <w:szCs w:val="24"/>
          <w:u w:val="none"/>
          <w:lang w:eastAsia="hu-HU"/>
        </w:rPr>
      </w:pPr>
    </w:p>
    <w:p w:rsidR="0039789D" w:rsidRPr="00DF64BB" w:rsidRDefault="0039789D" w:rsidP="0039789D">
      <w:pPr>
        <w:spacing w:after="0" w:line="240" w:lineRule="auto"/>
        <w:contextualSpacing/>
        <w:jc w:val="both"/>
        <w:rPr>
          <w:rFonts w:eastAsia="Times New Roman"/>
          <w:b/>
          <w:color w:val="auto"/>
          <w:sz w:val="24"/>
          <w:szCs w:val="24"/>
          <w:u w:val="none"/>
          <w:lang w:eastAsia="hu-HU"/>
        </w:rPr>
      </w:pPr>
      <w:r>
        <w:rPr>
          <w:rFonts w:eastAsia="Times New Roman"/>
          <w:b/>
          <w:color w:val="auto"/>
          <w:sz w:val="24"/>
          <w:szCs w:val="24"/>
          <w:u w:val="none"/>
          <w:lang w:eastAsia="hu-HU"/>
        </w:rPr>
        <w:t>A</w:t>
      </w:r>
      <w:r w:rsidRPr="00485506">
        <w:rPr>
          <w:rFonts w:eastAsia="Times New Roman"/>
          <w:b/>
          <w:color w:val="auto"/>
          <w:sz w:val="24"/>
          <w:szCs w:val="24"/>
          <w:u w:val="none"/>
          <w:lang w:eastAsia="hu-HU"/>
        </w:rPr>
        <w:t xml:space="preserve"> jogerős és végrehajtandó szabad</w:t>
      </w:r>
      <w:bookmarkStart w:id="15" w:name="_GoBack"/>
      <w:bookmarkEnd w:id="15"/>
      <w:r w:rsidRPr="00485506">
        <w:rPr>
          <w:rFonts w:eastAsia="Times New Roman"/>
          <w:b/>
          <w:color w:val="auto"/>
          <w:sz w:val="24"/>
          <w:szCs w:val="24"/>
          <w:u w:val="none"/>
          <w:lang w:eastAsia="hu-HU"/>
        </w:rPr>
        <w:t xml:space="preserve">ságvesztést kiszabó bírósági </w:t>
      </w:r>
      <w:r w:rsidR="000F3CFD" w:rsidRPr="00E2391C">
        <w:rPr>
          <w:rFonts w:eastAsia="Times New Roman"/>
          <w:b/>
          <w:color w:val="auto"/>
          <w:sz w:val="24"/>
          <w:szCs w:val="24"/>
          <w:u w:val="none"/>
          <w:lang w:eastAsia="hu-HU"/>
        </w:rPr>
        <w:t>ügydöntő határozat</w:t>
      </w:r>
      <w:r w:rsidRPr="00485506">
        <w:rPr>
          <w:rFonts w:eastAsia="Times New Roman"/>
          <w:b/>
          <w:color w:val="auto"/>
          <w:sz w:val="24"/>
          <w:szCs w:val="24"/>
          <w:u w:val="none"/>
          <w:lang w:eastAsia="hu-HU"/>
        </w:rPr>
        <w:t xml:space="preserve"> hatására a szabad ember jogi státusza megváltozik, elítélt lesz. Az elítéléssel sajátos jogviszony – a büntetés-végrehajtási jogviszony – keletkezik, melynek egyik alanya az elítélt, a másik az államot képviselő büntetés-végrehajtási szervezet. </w:t>
      </w:r>
      <w:r w:rsidRPr="00485506">
        <w:rPr>
          <w:rFonts w:eastAsia="Times New Roman"/>
          <w:color w:val="auto"/>
          <w:sz w:val="24"/>
          <w:szCs w:val="24"/>
          <w:u w:val="none"/>
          <w:lang w:eastAsia="hu-HU"/>
        </w:rPr>
        <w:t xml:space="preserve">Ehhez mérten </w:t>
      </w:r>
      <w:r w:rsidRPr="00485506">
        <w:rPr>
          <w:rFonts w:eastAsia="Times New Roman"/>
          <w:b/>
          <w:i/>
          <w:color w:val="auto"/>
          <w:sz w:val="24"/>
          <w:szCs w:val="24"/>
          <w:u w:val="none"/>
          <w:lang w:eastAsia="hu-HU"/>
        </w:rPr>
        <w:t>az Alaptörvényben rögzített alapvető jogai részben megmaradnak, vagy szünetelnek, illetve módosulnak</w:t>
      </w:r>
      <w:r w:rsidRPr="00485506">
        <w:rPr>
          <w:rFonts w:eastAsia="Times New Roman"/>
          <w:color w:val="auto"/>
          <w:sz w:val="24"/>
          <w:szCs w:val="24"/>
          <w:u w:val="none"/>
          <w:lang w:eastAsia="hu-HU"/>
        </w:rPr>
        <w:t xml:space="preserve">, továbbá a szabadságelvonással járó büntetés végrehajtásából fakadó helyzetre </w:t>
      </w:r>
      <w:r w:rsidRPr="00485506">
        <w:rPr>
          <w:rFonts w:eastAsia="Times New Roman"/>
          <w:b/>
          <w:i/>
          <w:color w:val="auto"/>
          <w:sz w:val="24"/>
          <w:szCs w:val="24"/>
          <w:u w:val="none"/>
          <w:lang w:eastAsia="hu-HU"/>
        </w:rPr>
        <w:t xml:space="preserve">tekintettel sajátos jogok </w:t>
      </w:r>
      <w:r w:rsidRPr="00485506">
        <w:rPr>
          <w:rFonts w:eastAsia="Times New Roman"/>
          <w:color w:val="auto"/>
          <w:sz w:val="24"/>
          <w:szCs w:val="24"/>
          <w:u w:val="none"/>
          <w:lang w:eastAsia="hu-HU"/>
        </w:rPr>
        <w:t>(„rabjogok”)</w:t>
      </w:r>
      <w:r w:rsidRPr="00485506">
        <w:rPr>
          <w:rFonts w:eastAsia="Times New Roman"/>
          <w:b/>
          <w:i/>
          <w:color w:val="auto"/>
          <w:sz w:val="24"/>
          <w:szCs w:val="24"/>
          <w:u w:val="none"/>
          <w:lang w:eastAsia="hu-HU"/>
        </w:rPr>
        <w:t xml:space="preserve"> illetik meg és kötelezettségek terhelik</w:t>
      </w:r>
      <w:r w:rsidRPr="00485506">
        <w:rPr>
          <w:rFonts w:eastAsia="Times New Roman"/>
          <w:color w:val="auto"/>
          <w:sz w:val="24"/>
          <w:szCs w:val="24"/>
          <w:u w:val="none"/>
          <w:lang w:eastAsia="hu-HU"/>
        </w:rPr>
        <w:t>.</w:t>
      </w:r>
    </w:p>
    <w:p w:rsidR="0039789D" w:rsidRPr="00485506" w:rsidRDefault="0039789D" w:rsidP="0039789D">
      <w:pPr>
        <w:spacing w:after="0" w:line="240" w:lineRule="auto"/>
        <w:contextualSpacing/>
        <w:jc w:val="both"/>
        <w:rPr>
          <w:rFonts w:eastAsia="Times New Roman"/>
          <w:color w:val="auto"/>
          <w:sz w:val="24"/>
          <w:szCs w:val="24"/>
          <w:u w:val="none"/>
          <w:lang w:eastAsia="hu-HU"/>
        </w:rPr>
      </w:pPr>
    </w:p>
    <w:p w:rsidR="0039789D" w:rsidRPr="00485506" w:rsidRDefault="0039789D" w:rsidP="0039789D">
      <w:pPr>
        <w:spacing w:after="0" w:line="240" w:lineRule="auto"/>
        <w:contextualSpacing/>
        <w:jc w:val="both"/>
        <w:rPr>
          <w:rFonts w:eastAsia="Times New Roman"/>
          <w:color w:val="auto"/>
          <w:sz w:val="24"/>
          <w:szCs w:val="24"/>
          <w:u w:val="none"/>
          <w:lang w:eastAsia="hu-HU"/>
        </w:rPr>
      </w:pPr>
      <w:r>
        <w:rPr>
          <w:rFonts w:eastAsia="Times New Roman"/>
          <w:color w:val="auto"/>
          <w:sz w:val="24"/>
          <w:szCs w:val="24"/>
          <w:u w:val="none"/>
          <w:lang w:eastAsia="hu-HU"/>
        </w:rPr>
        <w:br w:type="page"/>
      </w:r>
    </w:p>
    <w:p w:rsidR="0039789D" w:rsidRPr="00485506" w:rsidRDefault="0039789D" w:rsidP="0039789D">
      <w:pPr>
        <w:pStyle w:val="Cmsor1"/>
      </w:pPr>
      <w:bookmarkStart w:id="16" w:name="_Toc470697559"/>
      <w:r w:rsidRPr="00485506">
        <w:lastRenderedPageBreak/>
        <w:t>Az elítélt jogi helyzete</w:t>
      </w:r>
      <w:bookmarkEnd w:id="16"/>
      <w:r w:rsidRPr="00485506">
        <w:t xml:space="preserve"> </w:t>
      </w:r>
    </w:p>
    <w:p w:rsidR="0039789D" w:rsidRPr="00485506" w:rsidRDefault="0039789D" w:rsidP="0039789D">
      <w:pPr>
        <w:pStyle w:val="Cmsor2"/>
      </w:pPr>
      <w:bookmarkStart w:id="17" w:name="_Toc470697560"/>
      <w:r>
        <w:t>A büntetés-végrehajtási jogviszony</w:t>
      </w:r>
      <w:bookmarkEnd w:id="17"/>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 xml:space="preserve">Az alapvető állampolgári jogokat és kötelezettségeket az Alaptörvény határozza meg, ezzel rögzíti a szabad – a szabadságvesztés hatálya alatt nem álló – személyek jogállását. </w:t>
      </w:r>
    </w:p>
    <w:p w:rsidR="0039789D" w:rsidRPr="00E2391C" w:rsidRDefault="0039789D" w:rsidP="0039789D">
      <w:pPr>
        <w:spacing w:after="0" w:line="240" w:lineRule="auto"/>
        <w:jc w:val="both"/>
        <w:rPr>
          <w:rFonts w:eastAsia="Times New Roman"/>
          <w:color w:val="auto"/>
          <w:sz w:val="24"/>
          <w:szCs w:val="24"/>
          <w:u w:val="none"/>
          <w:lang w:eastAsia="hu-HU"/>
        </w:rPr>
      </w:pPr>
      <w:r w:rsidRPr="00485506">
        <w:rPr>
          <w:b/>
          <w:color w:val="auto"/>
          <w:sz w:val="24"/>
          <w:szCs w:val="24"/>
          <w:u w:val="none"/>
        </w:rPr>
        <w:t xml:space="preserve">A jogerős és végrehajtandó szabadságvesztést kiszabó </w:t>
      </w:r>
      <w:r w:rsidRPr="00E2391C">
        <w:rPr>
          <w:b/>
          <w:color w:val="auto"/>
          <w:sz w:val="24"/>
          <w:szCs w:val="24"/>
          <w:u w:val="none"/>
        </w:rPr>
        <w:t xml:space="preserve">bírósági </w:t>
      </w:r>
      <w:r w:rsidR="000F3CFD" w:rsidRPr="00E2391C">
        <w:rPr>
          <w:b/>
          <w:color w:val="auto"/>
          <w:sz w:val="24"/>
          <w:szCs w:val="24"/>
          <w:u w:val="none"/>
        </w:rPr>
        <w:t>ügydöntő határozat</w:t>
      </w:r>
      <w:r w:rsidRPr="00E2391C">
        <w:rPr>
          <w:b/>
          <w:color w:val="auto"/>
          <w:sz w:val="24"/>
          <w:szCs w:val="24"/>
          <w:u w:val="none"/>
        </w:rPr>
        <w:t xml:space="preserve"> hatására a szabad ember jogi státusza megváltozik, elítélt lesz.</w:t>
      </w:r>
      <w:r w:rsidRPr="00E2391C">
        <w:rPr>
          <w:color w:val="auto"/>
          <w:sz w:val="24"/>
          <w:szCs w:val="24"/>
          <w:u w:val="none"/>
        </w:rPr>
        <w:t xml:space="preserve"> </w:t>
      </w:r>
      <w:r w:rsidRPr="00E2391C">
        <w:rPr>
          <w:b/>
          <w:color w:val="auto"/>
          <w:sz w:val="24"/>
          <w:szCs w:val="24"/>
          <w:u w:val="none"/>
        </w:rPr>
        <w:t>Az alaptörvényben említett jogállás megváltozik, és az elítéléssel létrejövő büntetés-végrehajtási jogviszony alapján átalakul.</w:t>
      </w:r>
      <w:r w:rsidRPr="00E2391C">
        <w:rPr>
          <w:color w:val="auto"/>
          <w:sz w:val="24"/>
          <w:szCs w:val="24"/>
          <w:u w:val="none"/>
        </w:rPr>
        <w:t xml:space="preserve"> </w:t>
      </w:r>
      <w:r w:rsidRPr="00E2391C">
        <w:rPr>
          <w:rFonts w:eastAsia="Calibri"/>
          <w:color w:val="auto"/>
          <w:sz w:val="24"/>
          <w:szCs w:val="24"/>
          <w:u w:val="none"/>
        </w:rPr>
        <w:t xml:space="preserve">Ettől kezdve </w:t>
      </w:r>
      <w:r w:rsidRPr="00E2391C">
        <w:rPr>
          <w:rFonts w:eastAsia="Calibri"/>
          <w:b/>
          <w:color w:val="auto"/>
          <w:sz w:val="24"/>
          <w:szCs w:val="24"/>
          <w:u w:val="none"/>
        </w:rPr>
        <w:t xml:space="preserve">az elítélt a </w:t>
      </w:r>
      <w:r w:rsidRPr="00E2391C">
        <w:rPr>
          <w:rFonts w:eastAsia="Calibri"/>
          <w:b/>
          <w:i/>
          <w:color w:val="auto"/>
          <w:sz w:val="24"/>
          <w:szCs w:val="24"/>
          <w:u w:val="none"/>
        </w:rPr>
        <w:t>büntetés-végrehajtási jogviszony</w:t>
      </w:r>
      <w:r w:rsidRPr="00E2391C">
        <w:rPr>
          <w:rFonts w:eastAsia="Calibri"/>
          <w:b/>
          <w:color w:val="auto"/>
          <w:sz w:val="24"/>
          <w:szCs w:val="24"/>
          <w:u w:val="none"/>
        </w:rPr>
        <w:t xml:space="preserve"> alanya lesz</w:t>
      </w:r>
      <w:r w:rsidRPr="00E2391C">
        <w:rPr>
          <w:rFonts w:eastAsia="Calibri"/>
          <w:color w:val="auto"/>
          <w:sz w:val="24"/>
          <w:szCs w:val="24"/>
          <w:u w:val="none"/>
        </w:rPr>
        <w:t xml:space="preserve">.  </w:t>
      </w:r>
    </w:p>
    <w:p w:rsidR="0039789D" w:rsidRPr="00E2391C" w:rsidRDefault="0039789D" w:rsidP="0039789D">
      <w:pPr>
        <w:spacing w:after="0" w:line="240" w:lineRule="auto"/>
        <w:jc w:val="both"/>
        <w:rPr>
          <w:color w:val="auto"/>
          <w:sz w:val="24"/>
          <w:szCs w:val="24"/>
          <w:u w:val="none"/>
        </w:rPr>
      </w:pPr>
    </w:p>
    <w:p w:rsidR="0039789D" w:rsidRPr="00E2391C" w:rsidRDefault="0039789D" w:rsidP="0039789D">
      <w:pPr>
        <w:spacing w:after="0" w:line="240" w:lineRule="auto"/>
        <w:jc w:val="both"/>
        <w:rPr>
          <w:b/>
          <w:color w:val="auto"/>
          <w:sz w:val="24"/>
          <w:szCs w:val="24"/>
          <w:u w:val="none"/>
        </w:rPr>
      </w:pPr>
      <w:r w:rsidRPr="00E2391C">
        <w:rPr>
          <w:b/>
          <w:color w:val="auto"/>
          <w:sz w:val="24"/>
          <w:szCs w:val="24"/>
          <w:u w:val="none"/>
        </w:rPr>
        <w:t>E jogviszony jellegéből következik, hogy a feleket – a szabadságelvonásból fakadó helyzetre figyelemmel sajátos – jogok illetik meg és kötelezettségek terhelik.</w:t>
      </w:r>
      <w:r w:rsidRPr="00E2391C">
        <w:rPr>
          <w:color w:val="auto"/>
          <w:sz w:val="24"/>
          <w:szCs w:val="24"/>
          <w:u w:val="none"/>
        </w:rPr>
        <w:t xml:space="preserve"> E sajátos jogviszony jellemzője, hogy az elítélt és az egyéb jogcímen fogvatartott részére biztosított jog a végrehajtásért felelős szerv oldalán kötelezettséget teremt, míg az elítéltet és az egyéb jogcímen fogvatartottat terhelő kötelezettség teljesítése érdekében a végrehajtásért felelős szerv minden törvényes eszközzel köteles fellépni. </w:t>
      </w:r>
      <w:r w:rsidRPr="00E2391C">
        <w:rPr>
          <w:rFonts w:eastAsia="Calibri"/>
          <w:b/>
          <w:color w:val="auto"/>
          <w:sz w:val="24"/>
          <w:szCs w:val="24"/>
          <w:u w:val="none"/>
        </w:rPr>
        <w:t>E jogviszony keletkezésével vannak az elítéltnek olyan, az Alaptörvényben rögzített alapvető jogai, amelyeket a szabadságvesztés nem érinthet, továbbá olyanok, amelyek szünetelnek és olyanok, amelyek módosulnak, korlátozottan érvényesülnek.</w:t>
      </w:r>
    </w:p>
    <w:p w:rsidR="0039789D" w:rsidRPr="00E2391C" w:rsidRDefault="0039789D" w:rsidP="0039789D">
      <w:pPr>
        <w:spacing w:after="0" w:line="240" w:lineRule="auto"/>
        <w:jc w:val="both"/>
        <w:rPr>
          <w:rFonts w:eastAsia="Times New Roman"/>
          <w:color w:val="auto"/>
          <w:sz w:val="24"/>
          <w:szCs w:val="24"/>
          <w:u w:val="none"/>
          <w:lang w:eastAsia="hu-HU"/>
        </w:rPr>
      </w:pPr>
    </w:p>
    <w:p w:rsidR="0039789D" w:rsidRPr="00E2391C" w:rsidRDefault="0039789D" w:rsidP="0039789D">
      <w:pPr>
        <w:pStyle w:val="Cmsor2"/>
        <w:spacing w:before="0" w:after="0"/>
      </w:pPr>
      <w:bookmarkStart w:id="18" w:name="_Toc470697561"/>
      <w:r w:rsidRPr="00E2391C">
        <w:t>Az elítéltek jogai</w:t>
      </w:r>
      <w:bookmarkEnd w:id="18"/>
    </w:p>
    <w:p w:rsidR="0039789D" w:rsidRPr="00E2391C" w:rsidRDefault="0039789D" w:rsidP="0039789D">
      <w:pPr>
        <w:spacing w:after="0" w:line="240" w:lineRule="auto"/>
        <w:jc w:val="center"/>
        <w:rPr>
          <w:rFonts w:eastAsia="Times New Roman"/>
          <w:b/>
          <w:color w:val="auto"/>
          <w:sz w:val="28"/>
          <w:szCs w:val="28"/>
          <w:u w:val="none"/>
          <w:lang w:eastAsia="hu-HU"/>
        </w:rPr>
      </w:pPr>
    </w:p>
    <w:p w:rsidR="0039789D" w:rsidRPr="00E2391C" w:rsidRDefault="0039789D" w:rsidP="0039789D">
      <w:pPr>
        <w:pStyle w:val="Cmsor3"/>
        <w:jc w:val="both"/>
        <w:rPr>
          <w:rFonts w:eastAsia="Times New Roman"/>
          <w:lang w:eastAsia="hu-HU"/>
        </w:rPr>
      </w:pPr>
      <w:bookmarkStart w:id="19" w:name="_Toc470697562"/>
      <w:r w:rsidRPr="00E2391C">
        <w:rPr>
          <w:rFonts w:eastAsia="Times New Roman"/>
          <w:lang w:eastAsia="hu-HU"/>
        </w:rPr>
        <w:t>Az elítélt jogai gyakorlása és kötelezettségei teljesítése</w:t>
      </w:r>
      <w:bookmarkEnd w:id="19"/>
      <w:r w:rsidRPr="00E2391C">
        <w:rPr>
          <w:rFonts w:eastAsia="Times New Roman"/>
          <w:lang w:eastAsia="hu-HU"/>
        </w:rPr>
        <w:t xml:space="preserve"> </w:t>
      </w:r>
    </w:p>
    <w:p w:rsidR="0039789D" w:rsidRPr="00E2391C"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E2391C">
        <w:rPr>
          <w:rFonts w:eastAsia="Times New Roman"/>
          <w:b/>
          <w:color w:val="auto"/>
          <w:sz w:val="24"/>
          <w:szCs w:val="24"/>
          <w:u w:val="none"/>
          <w:lang w:eastAsia="hu-HU"/>
        </w:rPr>
        <w:t>A szabadságvesztés végrehajtása alatt az elítélt elveszti a személyi szabadságát, köteles eltűrni a végrehajtás tényéből eredően egyes alapvető jogainak és a jogszabályok által biztosított egyéb jogosultságainak szünetelését, korlátozását, módosulását.</w:t>
      </w:r>
      <w:r w:rsidRPr="00E2391C">
        <w:rPr>
          <w:rFonts w:eastAsia="Times New Roman"/>
          <w:color w:val="auto"/>
          <w:sz w:val="24"/>
          <w:szCs w:val="24"/>
          <w:u w:val="none"/>
          <w:lang w:eastAsia="hu-HU"/>
        </w:rPr>
        <w:t xml:space="preserve"> </w:t>
      </w:r>
      <w:r w:rsidRPr="00E2391C">
        <w:rPr>
          <w:rFonts w:eastAsia="Times New Roman"/>
          <w:b/>
          <w:color w:val="auto"/>
          <w:sz w:val="24"/>
          <w:szCs w:val="24"/>
          <w:u w:val="none"/>
          <w:lang w:eastAsia="hu-HU"/>
        </w:rPr>
        <w:t>A szabadságvesztés végrehajtása alatt az elítélt az alapvető jogait és a jogszabályok által biztosított egyéb jogosultságait a büntetés végrehajtása során is gyakorolhatja</w:t>
      </w:r>
      <w:r w:rsidRPr="00E2391C">
        <w:rPr>
          <w:rFonts w:eastAsia="Times New Roman"/>
          <w:color w:val="auto"/>
          <w:sz w:val="24"/>
          <w:szCs w:val="24"/>
          <w:u w:val="none"/>
          <w:lang w:eastAsia="hu-HU"/>
        </w:rPr>
        <w:t xml:space="preserve"> és jogszabályban, vagy bírósági, illetve hatósági határozatban megállapított kötelezettségeit a büntetés végrehajtása során is köteles teljesíteni, kivéve, ha azok szüneteléséről, illetve korlátozásáról az </w:t>
      </w:r>
      <w:r w:rsidR="000F3CFD" w:rsidRPr="00E2391C">
        <w:rPr>
          <w:rFonts w:eastAsia="Times New Roman"/>
          <w:color w:val="auto"/>
          <w:sz w:val="24"/>
          <w:szCs w:val="24"/>
          <w:u w:val="none"/>
          <w:lang w:eastAsia="hu-HU"/>
        </w:rPr>
        <w:t xml:space="preserve">ügydöntő határozat </w:t>
      </w:r>
      <w:r w:rsidRPr="00E2391C">
        <w:rPr>
          <w:rFonts w:eastAsia="Times New Roman"/>
          <w:color w:val="auto"/>
          <w:sz w:val="24"/>
          <w:szCs w:val="24"/>
          <w:u w:val="none"/>
          <w:lang w:eastAsia="hu-HU"/>
        </w:rPr>
        <w:t xml:space="preserve">vagy törvény rendelkezik, vagy amelyek gyakorlásában, illetve teljesítésében az elítélt akadályozva van. </w:t>
      </w:r>
      <w:r w:rsidRPr="00E2391C">
        <w:rPr>
          <w:rFonts w:eastAsia="Times New Roman"/>
          <w:b/>
          <w:color w:val="auto"/>
          <w:sz w:val="24"/>
          <w:szCs w:val="24"/>
          <w:u w:val="none"/>
          <w:lang w:eastAsia="hu-HU"/>
        </w:rPr>
        <w:t>A büntetés-végrehajtási szervezet biztosítja, illetve elősegíti az elítélt jogainak gyakorlását.</w:t>
      </w:r>
      <w:r w:rsidRPr="00E2391C">
        <w:rPr>
          <w:rFonts w:eastAsia="Times New Roman"/>
          <w:color w:val="auto"/>
          <w:sz w:val="24"/>
          <w:szCs w:val="24"/>
          <w:u w:val="none"/>
          <w:lang w:eastAsia="hu-HU"/>
        </w:rPr>
        <w:t xml:space="preserve"> Az elítélt kötelezettségeinek teljesítése, illetve jogainak gyakorlása során a szabadságvesztés-büntetés céljai teljesítése érdekében köteles a bv. intézettel együttműködni</w:t>
      </w:r>
      <w:r w:rsidRPr="00485506">
        <w:rPr>
          <w:rFonts w:eastAsia="Times New Roman"/>
          <w:color w:val="auto"/>
          <w:sz w:val="24"/>
          <w:szCs w:val="24"/>
          <w:u w:val="none"/>
          <w:lang w:eastAsia="hu-HU"/>
        </w:rPr>
        <w:t>. Az elítélt jogait személyesen vagy védője, illetve fiatalkorú esetén törvényes képviselője útján, a bv. intézet rendjével és biztonságával összhangban gyakorolja.</w: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pStyle w:val="Cmsor3"/>
        <w:jc w:val="both"/>
        <w:rPr>
          <w:rFonts w:eastAsia="Times New Roman"/>
          <w:lang w:eastAsia="hu-HU"/>
        </w:rPr>
      </w:pPr>
      <w:bookmarkStart w:id="20" w:name="_Toc470697563"/>
      <w:r w:rsidRPr="00485506">
        <w:rPr>
          <w:rFonts w:eastAsia="Times New Roman"/>
          <w:lang w:eastAsia="hu-HU"/>
        </w:rPr>
        <w:t>A szabadságvesztés által nem érintett jogok</w:t>
      </w:r>
      <w:bookmarkEnd w:id="20"/>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Magyarország Alaptörvénye a Szabadság és Felelősség c. részében felsorolja azokat az alapvető és elidegeníthetetlen emberi jogokat, amelyek mind az egyetemes, mind a regionális szintű nemzetközi egyezményekben megjelennek. </w:t>
      </w:r>
      <w:r w:rsidRPr="00485506">
        <w:rPr>
          <w:b/>
          <w:color w:val="auto"/>
          <w:sz w:val="24"/>
          <w:szCs w:val="24"/>
          <w:u w:val="none"/>
        </w:rPr>
        <w:t>E jogok egy csoportjának közös jellemzője, hogy függetlenül a szabadságelvonás tényétől minden embert, minden élethelyzetben megilletnek</w:t>
      </w:r>
      <w:r w:rsidRPr="00485506">
        <w:rPr>
          <w:rFonts w:eastAsia="Calibri"/>
          <w:b/>
          <w:color w:val="auto"/>
          <w:sz w:val="24"/>
          <w:szCs w:val="24"/>
          <w:u w:val="none"/>
          <w:shd w:val="clear" w:color="auto" w:fill="CBC3E9" w:themeFill="accent5" w:themeFillTint="66"/>
        </w:rPr>
        <w:t>,</w:t>
      </w:r>
      <w:r w:rsidRPr="00485506">
        <w:rPr>
          <w:rFonts w:eastAsia="Calibri"/>
          <w:b/>
          <w:color w:val="auto"/>
          <w:sz w:val="24"/>
          <w:szCs w:val="24"/>
          <w:u w:val="none"/>
        </w:rPr>
        <w:t xml:space="preserve"> és megsértésük a nemzetközi jog szabályaiba ütközik</w:t>
      </w:r>
      <w:r w:rsidRPr="00485506">
        <w:rPr>
          <w:rFonts w:eastAsia="Calibri"/>
          <w:color w:val="auto"/>
          <w:sz w:val="24"/>
          <w:szCs w:val="24"/>
          <w:u w:val="none"/>
        </w:rPr>
        <w:t>. E jogok tartalma és terjedelme nem feltétlenül jelenik meg a Bv. tv-ben, némelyek a teljesség igénye nélkül:</w:t>
      </w:r>
    </w:p>
    <w:p w:rsidR="0039789D" w:rsidRPr="00485506" w:rsidRDefault="0039789D" w:rsidP="0039789D">
      <w:pPr>
        <w:numPr>
          <w:ilvl w:val="0"/>
          <w:numId w:val="31"/>
        </w:numPr>
        <w:spacing w:after="0" w:line="240" w:lineRule="auto"/>
        <w:ind w:left="567" w:hanging="567"/>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az emberi méltóság sérthetetlensége,</w:t>
      </w:r>
    </w:p>
    <w:p w:rsidR="0039789D" w:rsidRPr="00485506" w:rsidRDefault="0039789D" w:rsidP="0039789D">
      <w:pPr>
        <w:numPr>
          <w:ilvl w:val="0"/>
          <w:numId w:val="31"/>
        </w:numPr>
        <w:spacing w:after="0" w:line="240" w:lineRule="auto"/>
        <w:ind w:left="567" w:hanging="567"/>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a kínzás, az embertelen, a megalázó bánásmód vagy büntetés tilalma,</w:t>
      </w:r>
    </w:p>
    <w:p w:rsidR="0039789D" w:rsidRPr="00485506" w:rsidRDefault="0039789D" w:rsidP="0039789D">
      <w:pPr>
        <w:numPr>
          <w:ilvl w:val="0"/>
          <w:numId w:val="31"/>
        </w:numPr>
        <w:spacing w:after="0" w:line="240" w:lineRule="auto"/>
        <w:ind w:left="567" w:hanging="567"/>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lastRenderedPageBreak/>
        <w:t>a személyi biztonsághoz való jog,</w:t>
      </w:r>
    </w:p>
    <w:p w:rsidR="0039789D" w:rsidRPr="00485506" w:rsidRDefault="0039789D" w:rsidP="0039789D">
      <w:pPr>
        <w:numPr>
          <w:ilvl w:val="0"/>
          <w:numId w:val="31"/>
        </w:numPr>
        <w:spacing w:after="0" w:line="240" w:lineRule="auto"/>
        <w:ind w:left="567" w:hanging="567"/>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a szabadságtól való megfosztás csak törvényes eljárásban lehetséges,</w:t>
      </w:r>
    </w:p>
    <w:p w:rsidR="0039789D" w:rsidRPr="00485506" w:rsidRDefault="0039789D" w:rsidP="0039789D">
      <w:pPr>
        <w:numPr>
          <w:ilvl w:val="0"/>
          <w:numId w:val="31"/>
        </w:numPr>
        <w:spacing w:after="0" w:line="240" w:lineRule="auto"/>
        <w:ind w:left="567" w:hanging="567"/>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az alaptalan vagy törvénysértő szabadságelvonás utáni kártérítéshez való jog,</w:t>
      </w:r>
    </w:p>
    <w:p w:rsidR="0039789D" w:rsidRPr="00485506" w:rsidRDefault="0039789D" w:rsidP="0039789D">
      <w:pPr>
        <w:numPr>
          <w:ilvl w:val="0"/>
          <w:numId w:val="31"/>
        </w:numPr>
        <w:spacing w:after="0" w:line="240" w:lineRule="auto"/>
        <w:ind w:left="567" w:hanging="567"/>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a hátrányos megkülönböztetés tilalma,</w:t>
      </w:r>
    </w:p>
    <w:p w:rsidR="0039789D" w:rsidRPr="00485506" w:rsidRDefault="0039789D" w:rsidP="0039789D">
      <w:pPr>
        <w:numPr>
          <w:ilvl w:val="0"/>
          <w:numId w:val="31"/>
        </w:numPr>
        <w:spacing w:after="0" w:line="240" w:lineRule="auto"/>
        <w:ind w:left="567" w:hanging="567"/>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az anyanyelv használatának követelménye,</w:t>
      </w:r>
    </w:p>
    <w:p w:rsidR="0039789D" w:rsidRPr="00485506" w:rsidRDefault="0039789D" w:rsidP="0039789D">
      <w:pPr>
        <w:numPr>
          <w:ilvl w:val="0"/>
          <w:numId w:val="31"/>
        </w:numPr>
        <w:spacing w:after="0" w:line="240" w:lineRule="auto"/>
        <w:ind w:left="567" w:hanging="567"/>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a hatékony jogorvoslathoz való jog</w:t>
      </w:r>
    </w:p>
    <w:p w:rsidR="0039789D" w:rsidRPr="00485506" w:rsidRDefault="0039789D" w:rsidP="0039789D">
      <w:pPr>
        <w:spacing w:after="0" w:line="240" w:lineRule="auto"/>
        <w:rPr>
          <w:rFonts w:eastAsia="Times New Roman"/>
          <w:b/>
          <w:color w:val="auto"/>
          <w:sz w:val="24"/>
          <w:szCs w:val="24"/>
          <w:u w:val="none"/>
          <w:lang w:eastAsia="hu-HU"/>
        </w:rPr>
      </w:pPr>
    </w:p>
    <w:p w:rsidR="0039789D" w:rsidRPr="00485506" w:rsidRDefault="0039789D" w:rsidP="0039789D">
      <w:pPr>
        <w:pStyle w:val="Cmsor3"/>
        <w:spacing w:before="0" w:line="240" w:lineRule="auto"/>
        <w:jc w:val="both"/>
        <w:rPr>
          <w:rFonts w:eastAsia="Times New Roman"/>
          <w:lang w:eastAsia="hu-HU"/>
        </w:rPr>
      </w:pPr>
      <w:bookmarkStart w:id="21" w:name="_Toc470697564"/>
      <w:r w:rsidRPr="00485506">
        <w:rPr>
          <w:rFonts w:eastAsia="Times New Roman"/>
          <w:lang w:eastAsia="hu-HU"/>
        </w:rPr>
        <w:t>A szabadságvesztés végrehajtása alatt szünetelő jogok</w:t>
      </w:r>
      <w:bookmarkEnd w:id="21"/>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b/>
          <w:i/>
          <w:color w:val="auto"/>
          <w:sz w:val="24"/>
          <w:szCs w:val="24"/>
          <w:u w:val="none"/>
          <w:lang w:eastAsia="hu-HU"/>
        </w:rPr>
      </w:pPr>
      <w:r w:rsidRPr="00485506">
        <w:rPr>
          <w:rFonts w:eastAsia="Times New Roman"/>
          <w:color w:val="auto"/>
          <w:sz w:val="24"/>
          <w:szCs w:val="24"/>
          <w:u w:val="none"/>
          <w:lang w:eastAsia="hu-HU"/>
        </w:rPr>
        <w:t xml:space="preserve">A szabadságvesztés végrehajtása </w:t>
      </w:r>
      <w:r w:rsidRPr="00485506">
        <w:rPr>
          <w:rFonts w:eastAsia="Times New Roman"/>
          <w:b/>
          <w:i/>
          <w:color w:val="auto"/>
          <w:sz w:val="24"/>
          <w:szCs w:val="24"/>
          <w:u w:val="none"/>
          <w:lang w:eastAsia="hu-HU"/>
        </w:rPr>
        <w:t>alatt szünetel az elítélt joga</w:t>
      </w:r>
    </w:p>
    <w:p w:rsidR="0039789D" w:rsidRPr="00485506" w:rsidRDefault="0039789D" w:rsidP="0039789D">
      <w:pPr>
        <w:spacing w:after="0" w:line="240" w:lineRule="auto"/>
        <w:jc w:val="both"/>
        <w:rPr>
          <w:rFonts w:eastAsia="Times New Roman"/>
          <w:b/>
          <w:i/>
          <w:color w:val="auto"/>
          <w:sz w:val="24"/>
          <w:szCs w:val="24"/>
          <w:u w:val="none"/>
          <w:lang w:eastAsia="hu-HU"/>
        </w:rPr>
      </w:pPr>
      <w:proofErr w:type="gramStart"/>
      <w:r w:rsidRPr="00485506">
        <w:rPr>
          <w:rFonts w:eastAsia="Times New Roman"/>
          <w:b/>
          <w:i/>
          <w:iCs/>
          <w:color w:val="auto"/>
          <w:sz w:val="24"/>
          <w:szCs w:val="24"/>
          <w:u w:val="none"/>
          <w:lang w:eastAsia="hu-HU"/>
        </w:rPr>
        <w:t>a</w:t>
      </w:r>
      <w:proofErr w:type="gramEnd"/>
      <w:r w:rsidRPr="00485506">
        <w:rPr>
          <w:rFonts w:eastAsia="Times New Roman"/>
          <w:b/>
          <w:i/>
          <w:iCs/>
          <w:color w:val="auto"/>
          <w:sz w:val="24"/>
          <w:szCs w:val="24"/>
          <w:u w:val="none"/>
          <w:lang w:eastAsia="hu-HU"/>
        </w:rPr>
        <w:t xml:space="preserve">) </w:t>
      </w:r>
      <w:r w:rsidRPr="00485506">
        <w:rPr>
          <w:rFonts w:eastAsia="Times New Roman"/>
          <w:b/>
          <w:i/>
          <w:color w:val="auto"/>
          <w:sz w:val="24"/>
          <w:szCs w:val="24"/>
          <w:u w:val="none"/>
          <w:lang w:eastAsia="hu-HU"/>
        </w:rPr>
        <w:t>a szabad mozgáshoz,</w:t>
      </w:r>
    </w:p>
    <w:p w:rsidR="0039789D" w:rsidRPr="00485506" w:rsidRDefault="0039789D" w:rsidP="0039789D">
      <w:pPr>
        <w:spacing w:after="0" w:line="240" w:lineRule="auto"/>
        <w:jc w:val="both"/>
        <w:rPr>
          <w:rFonts w:eastAsia="Times New Roman"/>
          <w:b/>
          <w:i/>
          <w:color w:val="auto"/>
          <w:sz w:val="24"/>
          <w:szCs w:val="24"/>
          <w:u w:val="none"/>
          <w:lang w:eastAsia="hu-HU"/>
        </w:rPr>
      </w:pPr>
      <w:r w:rsidRPr="00485506">
        <w:rPr>
          <w:rFonts w:eastAsia="Times New Roman"/>
          <w:b/>
          <w:i/>
          <w:iCs/>
          <w:color w:val="auto"/>
          <w:sz w:val="24"/>
          <w:szCs w:val="24"/>
          <w:u w:val="none"/>
          <w:lang w:eastAsia="hu-HU"/>
        </w:rPr>
        <w:t xml:space="preserve">b) </w:t>
      </w:r>
      <w:r w:rsidRPr="00485506">
        <w:rPr>
          <w:rFonts w:eastAsia="Times New Roman"/>
          <w:b/>
          <w:i/>
          <w:color w:val="auto"/>
          <w:sz w:val="24"/>
          <w:szCs w:val="24"/>
          <w:u w:val="none"/>
          <w:lang w:eastAsia="hu-HU"/>
        </w:rPr>
        <w:t>a tartózkodási hely szabad megváltoztatásához,</w:t>
      </w:r>
    </w:p>
    <w:p w:rsidR="0039789D" w:rsidRPr="00485506" w:rsidRDefault="0039789D" w:rsidP="0039789D">
      <w:pPr>
        <w:spacing w:after="0" w:line="240" w:lineRule="auto"/>
        <w:jc w:val="both"/>
        <w:rPr>
          <w:rFonts w:eastAsia="Times New Roman"/>
          <w:b/>
          <w:i/>
          <w:color w:val="auto"/>
          <w:sz w:val="24"/>
          <w:szCs w:val="24"/>
          <w:u w:val="none"/>
          <w:lang w:eastAsia="hu-HU"/>
        </w:rPr>
      </w:pPr>
      <w:r w:rsidRPr="00485506">
        <w:rPr>
          <w:rFonts w:eastAsia="Times New Roman"/>
          <w:b/>
          <w:i/>
          <w:iCs/>
          <w:color w:val="auto"/>
          <w:sz w:val="24"/>
          <w:szCs w:val="24"/>
          <w:u w:val="none"/>
          <w:lang w:eastAsia="hu-HU"/>
        </w:rPr>
        <w:t xml:space="preserve">c) </w:t>
      </w:r>
      <w:r w:rsidRPr="00485506">
        <w:rPr>
          <w:rFonts w:eastAsia="Times New Roman"/>
          <w:b/>
          <w:i/>
          <w:color w:val="auto"/>
          <w:sz w:val="24"/>
          <w:szCs w:val="24"/>
          <w:u w:val="none"/>
          <w:lang w:eastAsia="hu-HU"/>
        </w:rPr>
        <w:t>a békés gyülekezéshez,</w:t>
      </w:r>
    </w:p>
    <w:p w:rsidR="0039789D" w:rsidRPr="00485506" w:rsidRDefault="0039789D" w:rsidP="0039789D">
      <w:pPr>
        <w:spacing w:after="0" w:line="240" w:lineRule="auto"/>
        <w:jc w:val="both"/>
        <w:rPr>
          <w:rFonts w:eastAsia="Times New Roman"/>
          <w:b/>
          <w:i/>
          <w:color w:val="auto"/>
          <w:sz w:val="24"/>
          <w:szCs w:val="24"/>
          <w:u w:val="none"/>
          <w:lang w:eastAsia="hu-HU"/>
        </w:rPr>
      </w:pPr>
      <w:r w:rsidRPr="00485506">
        <w:rPr>
          <w:rFonts w:eastAsia="Times New Roman"/>
          <w:b/>
          <w:i/>
          <w:iCs/>
          <w:color w:val="auto"/>
          <w:sz w:val="24"/>
          <w:szCs w:val="24"/>
          <w:u w:val="none"/>
          <w:lang w:eastAsia="hu-HU"/>
        </w:rPr>
        <w:t xml:space="preserve">d) </w:t>
      </w:r>
      <w:r w:rsidRPr="00485506">
        <w:rPr>
          <w:rFonts w:eastAsia="Times New Roman"/>
          <w:b/>
          <w:i/>
          <w:color w:val="auto"/>
          <w:sz w:val="24"/>
          <w:szCs w:val="24"/>
          <w:u w:val="none"/>
          <w:lang w:eastAsia="hu-HU"/>
        </w:rPr>
        <w:t>a sztrájkhoz,</w:t>
      </w:r>
    </w:p>
    <w:p w:rsidR="0039789D" w:rsidRPr="00485506" w:rsidRDefault="0039789D" w:rsidP="0039789D">
      <w:pPr>
        <w:spacing w:after="0" w:line="240" w:lineRule="auto"/>
        <w:jc w:val="both"/>
        <w:rPr>
          <w:rFonts w:eastAsia="Times New Roman"/>
          <w:b/>
          <w:i/>
          <w:color w:val="auto"/>
          <w:sz w:val="24"/>
          <w:szCs w:val="24"/>
          <w:u w:val="none"/>
          <w:lang w:eastAsia="hu-HU"/>
        </w:rPr>
      </w:pPr>
      <w:proofErr w:type="gramStart"/>
      <w:r w:rsidRPr="00485506">
        <w:rPr>
          <w:rFonts w:eastAsia="Times New Roman"/>
          <w:b/>
          <w:i/>
          <w:iCs/>
          <w:color w:val="auto"/>
          <w:sz w:val="24"/>
          <w:szCs w:val="24"/>
          <w:u w:val="none"/>
          <w:lang w:eastAsia="hu-HU"/>
        </w:rPr>
        <w:t>e</w:t>
      </w:r>
      <w:proofErr w:type="gramEnd"/>
      <w:r w:rsidRPr="00485506">
        <w:rPr>
          <w:rFonts w:eastAsia="Times New Roman"/>
          <w:b/>
          <w:i/>
          <w:iCs/>
          <w:color w:val="auto"/>
          <w:sz w:val="24"/>
          <w:szCs w:val="24"/>
          <w:u w:val="none"/>
          <w:lang w:eastAsia="hu-HU"/>
        </w:rPr>
        <w:t xml:space="preserve">) </w:t>
      </w:r>
      <w:r w:rsidRPr="00485506">
        <w:rPr>
          <w:rFonts w:eastAsia="Times New Roman"/>
          <w:b/>
          <w:i/>
          <w:color w:val="auto"/>
          <w:sz w:val="24"/>
          <w:szCs w:val="24"/>
          <w:u w:val="none"/>
          <w:lang w:eastAsia="hu-HU"/>
        </w:rPr>
        <w:t>a szabad orvosválasztáshoz,</w:t>
      </w:r>
    </w:p>
    <w:p w:rsidR="0039789D" w:rsidRPr="00485506" w:rsidRDefault="0039789D" w:rsidP="0039789D">
      <w:pPr>
        <w:spacing w:after="0" w:line="240" w:lineRule="auto"/>
        <w:jc w:val="both"/>
        <w:rPr>
          <w:rFonts w:eastAsia="Times New Roman"/>
          <w:b/>
          <w:i/>
          <w:color w:val="auto"/>
          <w:sz w:val="24"/>
          <w:szCs w:val="24"/>
          <w:u w:val="none"/>
          <w:lang w:eastAsia="hu-HU"/>
        </w:rPr>
      </w:pPr>
      <w:proofErr w:type="gramStart"/>
      <w:r w:rsidRPr="00485506">
        <w:rPr>
          <w:rFonts w:eastAsia="Times New Roman"/>
          <w:b/>
          <w:i/>
          <w:iCs/>
          <w:color w:val="auto"/>
          <w:sz w:val="24"/>
          <w:szCs w:val="24"/>
          <w:u w:val="none"/>
          <w:lang w:eastAsia="hu-HU"/>
        </w:rPr>
        <w:t>f</w:t>
      </w:r>
      <w:proofErr w:type="gramEnd"/>
      <w:r w:rsidRPr="00485506">
        <w:rPr>
          <w:rFonts w:eastAsia="Times New Roman"/>
          <w:b/>
          <w:i/>
          <w:iCs/>
          <w:color w:val="auto"/>
          <w:sz w:val="24"/>
          <w:szCs w:val="24"/>
          <w:u w:val="none"/>
          <w:lang w:eastAsia="hu-HU"/>
        </w:rPr>
        <w:t xml:space="preserve">) </w:t>
      </w:r>
      <w:r w:rsidRPr="00485506">
        <w:rPr>
          <w:rFonts w:eastAsia="Times New Roman"/>
          <w:b/>
          <w:i/>
          <w:color w:val="auto"/>
          <w:sz w:val="24"/>
          <w:szCs w:val="24"/>
          <w:u w:val="none"/>
          <w:lang w:eastAsia="hu-HU"/>
        </w:rPr>
        <w:t>ahhoz, hogy az országgyűlési képviselők, a helyi és kisebbségi önkormányzati képviselők és polgármesterek, valamint az európai parlamenti képviselők választásán választható legyen.</w: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E2391C"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 xml:space="preserve">A szabadságvesztés végrehajtása alatt szünetelnek az elítélt azon jogai, amelyekre a közügyektől eltiltás, illetve a </w:t>
      </w:r>
      <w:r w:rsidRPr="00E2391C">
        <w:rPr>
          <w:rFonts w:eastAsia="Times New Roman"/>
          <w:color w:val="auto"/>
          <w:sz w:val="24"/>
          <w:szCs w:val="24"/>
          <w:u w:val="none"/>
          <w:lang w:eastAsia="hu-HU"/>
        </w:rPr>
        <w:t xml:space="preserve">bíróság </w:t>
      </w:r>
      <w:r w:rsidR="000F3CFD" w:rsidRPr="00E2391C">
        <w:rPr>
          <w:rFonts w:eastAsia="Times New Roman"/>
          <w:color w:val="auto"/>
          <w:sz w:val="24"/>
          <w:szCs w:val="24"/>
          <w:u w:val="none"/>
          <w:lang w:eastAsia="hu-HU"/>
        </w:rPr>
        <w:t>ügydöntő határozat ügydöntő határozatában</w:t>
      </w:r>
      <w:r w:rsidRPr="00E2391C">
        <w:rPr>
          <w:rFonts w:eastAsia="Times New Roman"/>
          <w:color w:val="auto"/>
          <w:sz w:val="24"/>
          <w:szCs w:val="24"/>
          <w:u w:val="none"/>
          <w:lang w:eastAsia="hu-HU"/>
        </w:rPr>
        <w:t xml:space="preserve"> meghatározott foglalkozástól eltiltás, járművezetéstől eltiltás és kitiltás kiterjed. </w:t>
      </w:r>
      <w:r w:rsidRPr="00E2391C">
        <w:rPr>
          <w:b/>
          <w:color w:val="auto"/>
          <w:sz w:val="24"/>
          <w:szCs w:val="24"/>
          <w:u w:val="none"/>
        </w:rPr>
        <w:t xml:space="preserve">E jogok szünetelése arra az elvi alapra vezethető vissza, hogy ezek gyakorlása nem egyeztethető össze sem a szabadságvesztést kiszabó </w:t>
      </w:r>
      <w:r w:rsidR="000F3CFD" w:rsidRPr="00E2391C">
        <w:rPr>
          <w:b/>
          <w:color w:val="auto"/>
          <w:sz w:val="24"/>
          <w:szCs w:val="24"/>
          <w:u w:val="none"/>
        </w:rPr>
        <w:t>ügydöntő határozat</w:t>
      </w:r>
      <w:r w:rsidRPr="00E2391C">
        <w:rPr>
          <w:b/>
          <w:color w:val="auto"/>
          <w:sz w:val="24"/>
          <w:szCs w:val="24"/>
          <w:u w:val="none"/>
        </w:rPr>
        <w:t xml:space="preserve"> céljával, sem pedig azzal a sajátos élethelyzettel, amelyet a szabadságvesztés letöltése szükségképpen magával hoz</w:t>
      </w:r>
      <w:r w:rsidRPr="00E2391C">
        <w:rPr>
          <w:color w:val="auto"/>
          <w:sz w:val="24"/>
          <w:szCs w:val="24"/>
          <w:u w:val="none"/>
        </w:rPr>
        <w:t>.</w:t>
      </w:r>
    </w:p>
    <w:p w:rsidR="0039789D" w:rsidRPr="00E2391C" w:rsidRDefault="0039789D" w:rsidP="0039789D">
      <w:pPr>
        <w:spacing w:after="0" w:line="240" w:lineRule="auto"/>
        <w:jc w:val="both"/>
        <w:rPr>
          <w:rFonts w:eastAsia="Times New Roman"/>
          <w:iCs/>
          <w:color w:val="auto"/>
          <w:sz w:val="24"/>
          <w:szCs w:val="24"/>
          <w:u w:val="none"/>
          <w:lang w:eastAsia="hu-HU"/>
        </w:rPr>
      </w:pPr>
    </w:p>
    <w:p w:rsidR="0039789D" w:rsidRPr="00E2391C" w:rsidRDefault="0039789D" w:rsidP="0039789D">
      <w:pPr>
        <w:numPr>
          <w:ilvl w:val="0"/>
          <w:numId w:val="33"/>
        </w:numPr>
        <w:spacing w:after="0" w:line="240" w:lineRule="auto"/>
        <w:ind w:left="567" w:hanging="567"/>
        <w:contextualSpacing/>
        <w:jc w:val="both"/>
        <w:rPr>
          <w:rFonts w:eastAsia="Times New Roman"/>
          <w:iCs/>
          <w:color w:val="auto"/>
          <w:sz w:val="24"/>
          <w:szCs w:val="24"/>
          <w:u w:val="none"/>
          <w:lang w:eastAsia="hu-HU"/>
        </w:rPr>
      </w:pPr>
      <w:r w:rsidRPr="00E2391C">
        <w:rPr>
          <w:rFonts w:eastAsia="Times New Roman"/>
          <w:iCs/>
          <w:color w:val="auto"/>
          <w:sz w:val="24"/>
          <w:szCs w:val="24"/>
          <w:u w:val="none"/>
          <w:lang w:eastAsia="hu-HU"/>
        </w:rPr>
        <w:t>A szabad mozgáshoz való jog, illetve a tartózkodási hely szabad megválasztásához való tilalma a szabadságvesztés tartalmát kifejező mozgáskorlátozottságot fejezi ki.</w:t>
      </w:r>
    </w:p>
    <w:p w:rsidR="0039789D" w:rsidRPr="00E2391C" w:rsidRDefault="0039789D" w:rsidP="0039789D">
      <w:pPr>
        <w:spacing w:after="0" w:line="240" w:lineRule="auto"/>
        <w:ind w:left="567" w:hanging="567"/>
        <w:jc w:val="both"/>
        <w:rPr>
          <w:rFonts w:eastAsia="Times New Roman"/>
          <w:iCs/>
          <w:color w:val="auto"/>
          <w:sz w:val="24"/>
          <w:szCs w:val="24"/>
          <w:u w:val="none"/>
          <w:lang w:eastAsia="hu-HU"/>
        </w:rPr>
      </w:pPr>
      <w:r w:rsidRPr="00E2391C">
        <w:rPr>
          <w:rFonts w:eastAsia="Times New Roman"/>
          <w:iCs/>
          <w:color w:val="auto"/>
          <w:sz w:val="24"/>
          <w:szCs w:val="24"/>
          <w:u w:val="none"/>
          <w:lang w:eastAsia="hu-HU"/>
        </w:rPr>
        <w:t xml:space="preserve">• </w:t>
      </w:r>
      <w:r w:rsidRPr="00E2391C">
        <w:rPr>
          <w:rFonts w:eastAsia="Times New Roman"/>
          <w:iCs/>
          <w:color w:val="auto"/>
          <w:sz w:val="24"/>
          <w:szCs w:val="24"/>
          <w:u w:val="none"/>
          <w:lang w:eastAsia="hu-HU"/>
        </w:rPr>
        <w:tab/>
        <w:t>A gyülekezési jog ugyancsak összefügg a szabad mozgás, a tartózkodási hely szabad megválasztásának a jogával, és osztja annak sorsát. Szünetelésének további oka, hogy a végrehajtó intézet rendjét, zavartalan működését sértené a megengedése.</w:t>
      </w:r>
    </w:p>
    <w:p w:rsidR="0039789D" w:rsidRPr="00E2391C" w:rsidRDefault="0039789D" w:rsidP="0039789D">
      <w:pPr>
        <w:spacing w:after="0" w:line="240" w:lineRule="auto"/>
        <w:ind w:left="567" w:hanging="567"/>
        <w:jc w:val="both"/>
        <w:rPr>
          <w:rFonts w:eastAsia="Times New Roman"/>
          <w:iCs/>
          <w:color w:val="auto"/>
          <w:sz w:val="24"/>
          <w:szCs w:val="24"/>
          <w:u w:val="none"/>
          <w:lang w:eastAsia="hu-HU"/>
        </w:rPr>
      </w:pPr>
      <w:r w:rsidRPr="00E2391C">
        <w:rPr>
          <w:rFonts w:eastAsia="Times New Roman"/>
          <w:iCs/>
          <w:color w:val="auto"/>
          <w:sz w:val="24"/>
          <w:szCs w:val="24"/>
          <w:u w:val="none"/>
          <w:lang w:eastAsia="hu-HU"/>
        </w:rPr>
        <w:t xml:space="preserve">• </w:t>
      </w:r>
      <w:r w:rsidRPr="00E2391C">
        <w:rPr>
          <w:rFonts w:eastAsia="Times New Roman"/>
          <w:iCs/>
          <w:color w:val="auto"/>
          <w:sz w:val="24"/>
          <w:szCs w:val="24"/>
          <w:u w:val="none"/>
          <w:lang w:eastAsia="hu-HU"/>
        </w:rPr>
        <w:tab/>
        <w:t>Az elítéltek számára a munkavégzés kötelesség, egyben a munkáltatás a szabadságvesztés végrehajtásának fontos, meghatározott célokat szolgáló része. A sztrájkjog felmentést jelentene a munkakötelezettség – mint az elítéltek kötelező tevékenységeinek egyike – alól, veszélyeztetné a büntetés-végrehajtás rendjét, és nagymértékben nehezítené a munkavégzéshez fűzött célok elérését.</w:t>
      </w:r>
    </w:p>
    <w:p w:rsidR="0039789D" w:rsidRPr="00E2391C" w:rsidRDefault="0039789D" w:rsidP="0039789D">
      <w:pPr>
        <w:spacing w:after="0" w:line="240" w:lineRule="auto"/>
        <w:ind w:left="567" w:hanging="567"/>
        <w:jc w:val="both"/>
        <w:rPr>
          <w:rFonts w:eastAsia="Times New Roman"/>
          <w:iCs/>
          <w:color w:val="auto"/>
          <w:sz w:val="24"/>
          <w:szCs w:val="24"/>
          <w:u w:val="none"/>
          <w:lang w:eastAsia="hu-HU"/>
        </w:rPr>
      </w:pPr>
      <w:r w:rsidRPr="00E2391C">
        <w:rPr>
          <w:rFonts w:eastAsia="Times New Roman"/>
          <w:iCs/>
          <w:color w:val="auto"/>
          <w:sz w:val="24"/>
          <w:szCs w:val="24"/>
          <w:u w:val="none"/>
          <w:lang w:eastAsia="hu-HU"/>
        </w:rPr>
        <w:t xml:space="preserve">• </w:t>
      </w:r>
      <w:r w:rsidRPr="00E2391C">
        <w:rPr>
          <w:rFonts w:eastAsia="Times New Roman"/>
          <w:iCs/>
          <w:color w:val="auto"/>
          <w:sz w:val="24"/>
          <w:szCs w:val="24"/>
          <w:u w:val="none"/>
          <w:lang w:eastAsia="hu-HU"/>
        </w:rPr>
        <w:tab/>
        <w:t>A beteg számára az egészségügyi törvény biztosítja, hogy az egészségügyi ellátása az általa választott intézményben történjék és a szükséges beavatkozásokat az általa választott orvos végezze. Ennek azonban az elítélt mozgáskorlátozottsága miatt nincsenek meg a feltételei, egyébként pedig a bv. szervezet kötelessége biztosítani az elítélt megfelelő gyógykezelését, amelyet saját gyógyintézményei útján, szükség esetén külső kórház igénybevételével teljesít.</w:t>
      </w:r>
    </w:p>
    <w:p w:rsidR="0039789D" w:rsidRPr="00E2391C" w:rsidRDefault="0039789D" w:rsidP="0039789D">
      <w:pPr>
        <w:spacing w:after="0" w:line="240" w:lineRule="auto"/>
        <w:ind w:left="567" w:hanging="567"/>
        <w:jc w:val="both"/>
        <w:rPr>
          <w:rFonts w:eastAsia="Times New Roman"/>
          <w:iCs/>
          <w:color w:val="auto"/>
          <w:sz w:val="24"/>
          <w:szCs w:val="24"/>
          <w:u w:val="none"/>
          <w:lang w:eastAsia="hu-HU"/>
        </w:rPr>
      </w:pPr>
      <w:r w:rsidRPr="00E2391C">
        <w:rPr>
          <w:rFonts w:eastAsia="Times New Roman"/>
          <w:iCs/>
          <w:color w:val="auto"/>
          <w:sz w:val="24"/>
          <w:szCs w:val="24"/>
          <w:u w:val="none"/>
          <w:lang w:eastAsia="hu-HU"/>
        </w:rPr>
        <w:t xml:space="preserve">• </w:t>
      </w:r>
      <w:r w:rsidRPr="00E2391C">
        <w:rPr>
          <w:rFonts w:eastAsia="Times New Roman"/>
          <w:iCs/>
          <w:color w:val="auto"/>
          <w:sz w:val="24"/>
          <w:szCs w:val="24"/>
          <w:u w:val="none"/>
          <w:lang w:eastAsia="hu-HU"/>
        </w:rPr>
        <w:tab/>
        <w:t xml:space="preserve">A Bv. tv. </w:t>
      </w:r>
      <w:proofErr w:type="gramStart"/>
      <w:r w:rsidRPr="00E2391C">
        <w:rPr>
          <w:rFonts w:eastAsia="Times New Roman"/>
          <w:iCs/>
          <w:color w:val="auto"/>
          <w:sz w:val="24"/>
          <w:szCs w:val="24"/>
          <w:u w:val="none"/>
          <w:lang w:eastAsia="hu-HU"/>
        </w:rPr>
        <w:t>az</w:t>
      </w:r>
      <w:proofErr w:type="gramEnd"/>
      <w:r w:rsidRPr="00E2391C">
        <w:rPr>
          <w:rFonts w:eastAsia="Times New Roman"/>
          <w:iCs/>
          <w:color w:val="auto"/>
          <w:sz w:val="24"/>
          <w:szCs w:val="24"/>
          <w:u w:val="none"/>
          <w:lang w:eastAsia="hu-HU"/>
        </w:rPr>
        <w:t xml:space="preserve"> elítélt passzív választójogát (azt, hogy megválasztható legyen) szünetelteti, aktív választójogát azonban a törvény csak akkor korlátozza, ha a bíróság a közügyektől eltiltja.</w:t>
      </w:r>
    </w:p>
    <w:p w:rsidR="0039789D" w:rsidRPr="00485506" w:rsidRDefault="0039789D" w:rsidP="0039789D">
      <w:pPr>
        <w:spacing w:after="0" w:line="240" w:lineRule="auto"/>
        <w:ind w:left="567" w:hanging="567"/>
        <w:jc w:val="both"/>
        <w:rPr>
          <w:rFonts w:eastAsia="Times New Roman"/>
          <w:iCs/>
          <w:color w:val="auto"/>
          <w:sz w:val="24"/>
          <w:szCs w:val="24"/>
          <w:u w:val="none"/>
          <w:lang w:eastAsia="hu-HU"/>
        </w:rPr>
      </w:pPr>
      <w:r w:rsidRPr="00E2391C">
        <w:rPr>
          <w:rFonts w:eastAsia="Times New Roman"/>
          <w:iCs/>
          <w:color w:val="auto"/>
          <w:sz w:val="24"/>
          <w:szCs w:val="24"/>
          <w:u w:val="none"/>
          <w:lang w:eastAsia="hu-HU"/>
        </w:rPr>
        <w:t xml:space="preserve">• </w:t>
      </w:r>
      <w:r w:rsidRPr="00E2391C">
        <w:rPr>
          <w:rFonts w:eastAsia="Times New Roman"/>
          <w:iCs/>
          <w:color w:val="auto"/>
          <w:sz w:val="24"/>
          <w:szCs w:val="24"/>
          <w:u w:val="none"/>
          <w:lang w:eastAsia="hu-HU"/>
        </w:rPr>
        <w:tab/>
        <w:t>A végrehajtás céljával lenne ellentétes, ha az elítélt azokat a jogait gyakorolhatná, amelyekre a közügyekt</w:t>
      </w:r>
      <w:r w:rsidR="000F3CFD" w:rsidRPr="00E2391C">
        <w:rPr>
          <w:rFonts w:eastAsia="Times New Roman"/>
          <w:iCs/>
          <w:color w:val="auto"/>
          <w:sz w:val="24"/>
          <w:szCs w:val="24"/>
          <w:u w:val="none"/>
          <w:lang w:eastAsia="hu-HU"/>
        </w:rPr>
        <w:t>ől eltiltás, illetve a bíróság ügydöntő határozatába</w:t>
      </w:r>
      <w:r w:rsidRPr="00E2391C">
        <w:rPr>
          <w:rFonts w:eastAsia="Times New Roman"/>
          <w:iCs/>
          <w:color w:val="auto"/>
          <w:sz w:val="24"/>
          <w:szCs w:val="24"/>
          <w:u w:val="none"/>
          <w:lang w:eastAsia="hu-HU"/>
        </w:rPr>
        <w:t xml:space="preserve">n meghatározott foglalkozástól eltiltás, járművezetéstől eltiltás és kitiltás kiterjed. Ezek a jogok azonban csak akkor szünetelnek, ha eltiltásukat a bírósági </w:t>
      </w:r>
      <w:r w:rsidR="000F3CFD" w:rsidRPr="00E2391C">
        <w:rPr>
          <w:rFonts w:eastAsia="Times New Roman"/>
          <w:iCs/>
          <w:color w:val="auto"/>
          <w:sz w:val="24"/>
          <w:szCs w:val="24"/>
          <w:u w:val="none"/>
          <w:lang w:eastAsia="hu-HU"/>
        </w:rPr>
        <w:t>ügydöntő határozat</w:t>
      </w:r>
      <w:r w:rsidRPr="00E2391C">
        <w:rPr>
          <w:rFonts w:eastAsia="Times New Roman"/>
          <w:iCs/>
          <w:color w:val="auto"/>
          <w:sz w:val="24"/>
          <w:szCs w:val="24"/>
          <w:u w:val="none"/>
          <w:lang w:eastAsia="hu-HU"/>
        </w:rPr>
        <w:t xml:space="preserve"> tartalmazza.</w:t>
      </w:r>
    </w:p>
    <w:p w:rsidR="0039789D" w:rsidRDefault="0039789D" w:rsidP="0039789D">
      <w:pPr>
        <w:spacing w:after="0" w:line="240" w:lineRule="auto"/>
        <w:jc w:val="both"/>
        <w:rPr>
          <w:rFonts w:eastAsia="Times New Roman"/>
          <w:iCs/>
          <w:color w:val="auto"/>
          <w:sz w:val="24"/>
          <w:szCs w:val="24"/>
          <w:u w:val="none"/>
          <w:lang w:eastAsia="hu-HU"/>
        </w:rPr>
      </w:pPr>
    </w:p>
    <w:p w:rsidR="000F3CFD" w:rsidRPr="00485506" w:rsidRDefault="000F3CFD" w:rsidP="0039789D">
      <w:pPr>
        <w:spacing w:after="0" w:line="240" w:lineRule="auto"/>
        <w:jc w:val="both"/>
        <w:rPr>
          <w:rFonts w:eastAsia="Times New Roman"/>
          <w:iCs/>
          <w:color w:val="auto"/>
          <w:sz w:val="24"/>
          <w:szCs w:val="24"/>
          <w:u w:val="none"/>
          <w:lang w:eastAsia="hu-HU"/>
        </w:rPr>
      </w:pPr>
    </w:p>
    <w:p w:rsidR="0039789D" w:rsidRDefault="0039789D" w:rsidP="0039789D">
      <w:pPr>
        <w:pStyle w:val="Cmsor3"/>
        <w:spacing w:before="0" w:line="240" w:lineRule="auto"/>
        <w:jc w:val="both"/>
        <w:rPr>
          <w:rFonts w:eastAsia="Times New Roman"/>
          <w:lang w:eastAsia="hu-HU"/>
        </w:rPr>
      </w:pPr>
      <w:bookmarkStart w:id="22" w:name="_Toc470697565"/>
      <w:r w:rsidRPr="00485506">
        <w:rPr>
          <w:rFonts w:eastAsia="Times New Roman"/>
          <w:lang w:eastAsia="hu-HU"/>
        </w:rPr>
        <w:lastRenderedPageBreak/>
        <w:t>A szabadságvesztés végrehajtása alatt korlátozott, módosuló jogok</w:t>
      </w:r>
      <w:bookmarkEnd w:id="22"/>
    </w:p>
    <w:p w:rsidR="0039789D" w:rsidRPr="000F3182" w:rsidRDefault="0039789D" w:rsidP="0039789D">
      <w:pPr>
        <w:spacing w:after="0" w:line="240" w:lineRule="auto"/>
        <w:rPr>
          <w:lang w:eastAsia="hu-HU"/>
        </w:rPr>
      </w:pPr>
    </w:p>
    <w:p w:rsidR="0039789D" w:rsidRPr="00485506" w:rsidRDefault="0039789D" w:rsidP="0039789D">
      <w:pPr>
        <w:spacing w:after="0" w:line="240" w:lineRule="auto"/>
        <w:ind w:left="567" w:hanging="567"/>
        <w:jc w:val="both"/>
        <w:rPr>
          <w:rFonts w:eastAsia="Times New Roman"/>
          <w:color w:val="auto"/>
          <w:sz w:val="24"/>
          <w:szCs w:val="24"/>
          <w:u w:val="none"/>
          <w:lang w:eastAsia="hu-HU"/>
        </w:rPr>
      </w:pPr>
      <w:proofErr w:type="gramStart"/>
      <w:r w:rsidRPr="00485506">
        <w:rPr>
          <w:rFonts w:eastAsia="Times New Roman"/>
          <w:iCs/>
          <w:color w:val="auto"/>
          <w:sz w:val="24"/>
          <w:szCs w:val="24"/>
          <w:u w:val="none"/>
          <w:lang w:eastAsia="hu-HU"/>
        </w:rPr>
        <w:t>a</w:t>
      </w:r>
      <w:proofErr w:type="gramEnd"/>
      <w:r w:rsidRPr="00485506">
        <w:rPr>
          <w:rFonts w:eastAsia="Times New Roman"/>
          <w:iCs/>
          <w:color w:val="auto"/>
          <w:sz w:val="24"/>
          <w:szCs w:val="24"/>
          <w:u w:val="none"/>
          <w:lang w:eastAsia="hu-HU"/>
        </w:rPr>
        <w:t xml:space="preserve">) </w:t>
      </w:r>
      <w:r w:rsidRPr="00485506">
        <w:rPr>
          <w:rFonts w:eastAsia="Times New Roman"/>
          <w:iCs/>
          <w:color w:val="auto"/>
          <w:sz w:val="24"/>
          <w:szCs w:val="24"/>
          <w:u w:val="none"/>
          <w:lang w:eastAsia="hu-HU"/>
        </w:rPr>
        <w:tab/>
      </w:r>
      <w:r w:rsidRPr="00485506">
        <w:rPr>
          <w:rFonts w:eastAsia="Times New Roman"/>
          <w:color w:val="auto"/>
          <w:sz w:val="24"/>
          <w:szCs w:val="24"/>
          <w:u w:val="none"/>
          <w:lang w:eastAsia="hu-HU"/>
        </w:rPr>
        <w:t>munkához és foglalkozása szabad megválasztásához való joga és a vállalkozáshoz való joga,</w:t>
      </w:r>
    </w:p>
    <w:p w:rsidR="0039789D" w:rsidRPr="00485506" w:rsidRDefault="0039789D" w:rsidP="0039789D">
      <w:pPr>
        <w:spacing w:after="0" w:line="240" w:lineRule="auto"/>
        <w:ind w:left="567" w:hanging="567"/>
        <w:jc w:val="both"/>
        <w:rPr>
          <w:rFonts w:eastAsia="Times New Roman"/>
          <w:color w:val="auto"/>
          <w:sz w:val="24"/>
          <w:szCs w:val="24"/>
          <w:u w:val="none"/>
          <w:lang w:eastAsia="hu-HU"/>
        </w:rPr>
      </w:pPr>
      <w:r w:rsidRPr="00485506">
        <w:rPr>
          <w:rFonts w:eastAsia="Times New Roman"/>
          <w:iCs/>
          <w:color w:val="auto"/>
          <w:sz w:val="24"/>
          <w:szCs w:val="24"/>
          <w:u w:val="none"/>
          <w:lang w:eastAsia="hu-HU"/>
        </w:rPr>
        <w:t xml:space="preserve">b) </w:t>
      </w:r>
      <w:r w:rsidRPr="00485506">
        <w:rPr>
          <w:rFonts w:eastAsia="Times New Roman"/>
          <w:iCs/>
          <w:color w:val="auto"/>
          <w:sz w:val="24"/>
          <w:szCs w:val="24"/>
          <w:u w:val="none"/>
          <w:lang w:eastAsia="hu-HU"/>
        </w:rPr>
        <w:tab/>
      </w:r>
      <w:r w:rsidRPr="00485506">
        <w:rPr>
          <w:rFonts w:eastAsia="Times New Roman"/>
          <w:color w:val="auto"/>
          <w:sz w:val="24"/>
          <w:szCs w:val="24"/>
          <w:u w:val="none"/>
          <w:lang w:eastAsia="hu-HU"/>
        </w:rPr>
        <w:t>művelődéshez való joga, illetve a tanulás és a tanítás szabadsága,</w:t>
      </w:r>
    </w:p>
    <w:p w:rsidR="0039789D" w:rsidRPr="00485506" w:rsidRDefault="0039789D" w:rsidP="0039789D">
      <w:pPr>
        <w:spacing w:after="0" w:line="240" w:lineRule="auto"/>
        <w:ind w:left="567" w:hanging="567"/>
        <w:jc w:val="both"/>
        <w:rPr>
          <w:rFonts w:eastAsia="Times New Roman"/>
          <w:color w:val="auto"/>
          <w:sz w:val="24"/>
          <w:szCs w:val="24"/>
          <w:u w:val="none"/>
          <w:lang w:eastAsia="hu-HU"/>
        </w:rPr>
      </w:pPr>
      <w:r w:rsidRPr="00485506">
        <w:rPr>
          <w:rFonts w:eastAsia="Times New Roman"/>
          <w:iCs/>
          <w:color w:val="auto"/>
          <w:sz w:val="24"/>
          <w:szCs w:val="24"/>
          <w:u w:val="none"/>
          <w:lang w:eastAsia="hu-HU"/>
        </w:rPr>
        <w:t xml:space="preserve">c) </w:t>
      </w:r>
      <w:r w:rsidRPr="00485506">
        <w:rPr>
          <w:rFonts w:eastAsia="Times New Roman"/>
          <w:iCs/>
          <w:color w:val="auto"/>
          <w:sz w:val="24"/>
          <w:szCs w:val="24"/>
          <w:u w:val="none"/>
          <w:lang w:eastAsia="hu-HU"/>
        </w:rPr>
        <w:tab/>
      </w:r>
      <w:r w:rsidRPr="00485506">
        <w:rPr>
          <w:rFonts w:eastAsia="Times New Roman"/>
          <w:color w:val="auto"/>
          <w:sz w:val="24"/>
          <w:szCs w:val="24"/>
          <w:u w:val="none"/>
          <w:lang w:eastAsia="hu-HU"/>
        </w:rPr>
        <w:t>önrendelkezéshez való joga,</w:t>
      </w:r>
    </w:p>
    <w:p w:rsidR="0039789D" w:rsidRPr="00485506" w:rsidRDefault="0039789D" w:rsidP="0039789D">
      <w:pPr>
        <w:spacing w:after="0" w:line="240" w:lineRule="auto"/>
        <w:ind w:left="567" w:hanging="567"/>
        <w:jc w:val="both"/>
        <w:rPr>
          <w:rFonts w:eastAsia="Times New Roman"/>
          <w:color w:val="auto"/>
          <w:sz w:val="24"/>
          <w:szCs w:val="24"/>
          <w:u w:val="none"/>
          <w:lang w:eastAsia="hu-HU"/>
        </w:rPr>
      </w:pPr>
      <w:r w:rsidRPr="00485506">
        <w:rPr>
          <w:rFonts w:eastAsia="Times New Roman"/>
          <w:iCs/>
          <w:color w:val="auto"/>
          <w:sz w:val="24"/>
          <w:szCs w:val="24"/>
          <w:u w:val="none"/>
          <w:lang w:eastAsia="hu-HU"/>
        </w:rPr>
        <w:t xml:space="preserve">d) </w:t>
      </w:r>
      <w:r w:rsidRPr="00485506">
        <w:rPr>
          <w:rFonts w:eastAsia="Times New Roman"/>
          <w:iCs/>
          <w:color w:val="auto"/>
          <w:sz w:val="24"/>
          <w:szCs w:val="24"/>
          <w:u w:val="none"/>
          <w:lang w:eastAsia="hu-HU"/>
        </w:rPr>
        <w:tab/>
      </w:r>
      <w:r w:rsidRPr="00485506">
        <w:rPr>
          <w:rFonts w:eastAsia="Times New Roman"/>
          <w:color w:val="auto"/>
          <w:sz w:val="24"/>
          <w:szCs w:val="24"/>
          <w:u w:val="none"/>
          <w:lang w:eastAsia="hu-HU"/>
        </w:rPr>
        <w:t>kegyeleti joga,</w:t>
      </w:r>
    </w:p>
    <w:p w:rsidR="0039789D" w:rsidRPr="00485506" w:rsidRDefault="0039789D" w:rsidP="0039789D">
      <w:pPr>
        <w:spacing w:after="0" w:line="240" w:lineRule="auto"/>
        <w:ind w:left="567" w:hanging="567"/>
        <w:jc w:val="both"/>
        <w:rPr>
          <w:rFonts w:eastAsia="Times New Roman"/>
          <w:color w:val="auto"/>
          <w:sz w:val="24"/>
          <w:szCs w:val="24"/>
          <w:u w:val="none"/>
          <w:lang w:eastAsia="hu-HU"/>
        </w:rPr>
      </w:pPr>
      <w:proofErr w:type="gramStart"/>
      <w:r w:rsidRPr="00485506">
        <w:rPr>
          <w:rFonts w:eastAsia="Times New Roman"/>
          <w:iCs/>
          <w:color w:val="auto"/>
          <w:sz w:val="24"/>
          <w:szCs w:val="24"/>
          <w:u w:val="none"/>
          <w:lang w:eastAsia="hu-HU"/>
        </w:rPr>
        <w:t>e</w:t>
      </w:r>
      <w:proofErr w:type="gramEnd"/>
      <w:r w:rsidRPr="00485506">
        <w:rPr>
          <w:rFonts w:eastAsia="Times New Roman"/>
          <w:iCs/>
          <w:color w:val="auto"/>
          <w:sz w:val="24"/>
          <w:szCs w:val="24"/>
          <w:u w:val="none"/>
          <w:lang w:eastAsia="hu-HU"/>
        </w:rPr>
        <w:t xml:space="preserve">) </w:t>
      </w:r>
      <w:r w:rsidRPr="00485506">
        <w:rPr>
          <w:rFonts w:eastAsia="Times New Roman"/>
          <w:iCs/>
          <w:color w:val="auto"/>
          <w:sz w:val="24"/>
          <w:szCs w:val="24"/>
          <w:u w:val="none"/>
          <w:lang w:eastAsia="hu-HU"/>
        </w:rPr>
        <w:tab/>
      </w:r>
      <w:r w:rsidRPr="00485506">
        <w:rPr>
          <w:rFonts w:eastAsia="Times New Roman"/>
          <w:color w:val="auto"/>
          <w:sz w:val="24"/>
          <w:szCs w:val="24"/>
          <w:u w:val="none"/>
          <w:lang w:eastAsia="hu-HU"/>
        </w:rPr>
        <w:t>szülői felügyeleti joga,</w:t>
      </w:r>
    </w:p>
    <w:p w:rsidR="0039789D" w:rsidRPr="00485506" w:rsidRDefault="0039789D" w:rsidP="0039789D">
      <w:pPr>
        <w:spacing w:after="0" w:line="240" w:lineRule="auto"/>
        <w:ind w:left="567" w:hanging="567"/>
        <w:jc w:val="both"/>
        <w:rPr>
          <w:rFonts w:eastAsia="Times New Roman"/>
          <w:color w:val="auto"/>
          <w:sz w:val="24"/>
          <w:szCs w:val="24"/>
          <w:u w:val="none"/>
          <w:lang w:eastAsia="hu-HU"/>
        </w:rPr>
      </w:pPr>
      <w:proofErr w:type="gramStart"/>
      <w:r w:rsidRPr="00485506">
        <w:rPr>
          <w:rFonts w:eastAsia="Times New Roman"/>
          <w:iCs/>
          <w:color w:val="auto"/>
          <w:sz w:val="24"/>
          <w:szCs w:val="24"/>
          <w:u w:val="none"/>
          <w:lang w:eastAsia="hu-HU"/>
        </w:rPr>
        <w:t>f</w:t>
      </w:r>
      <w:proofErr w:type="gramEnd"/>
      <w:r w:rsidRPr="00485506">
        <w:rPr>
          <w:rFonts w:eastAsia="Times New Roman"/>
          <w:iCs/>
          <w:color w:val="auto"/>
          <w:sz w:val="24"/>
          <w:szCs w:val="24"/>
          <w:u w:val="none"/>
          <w:lang w:eastAsia="hu-HU"/>
        </w:rPr>
        <w:t xml:space="preserve">) </w:t>
      </w:r>
      <w:r w:rsidRPr="00485506">
        <w:rPr>
          <w:rFonts w:eastAsia="Times New Roman"/>
          <w:iCs/>
          <w:color w:val="auto"/>
          <w:sz w:val="24"/>
          <w:szCs w:val="24"/>
          <w:u w:val="none"/>
          <w:lang w:eastAsia="hu-HU"/>
        </w:rPr>
        <w:tab/>
      </w:r>
      <w:r w:rsidRPr="00485506">
        <w:rPr>
          <w:rFonts w:eastAsia="Times New Roman"/>
          <w:color w:val="auto"/>
          <w:sz w:val="24"/>
          <w:szCs w:val="24"/>
          <w:u w:val="none"/>
          <w:lang w:eastAsia="hu-HU"/>
        </w:rPr>
        <w:t>közérdekű adatokhoz való hozzáféréséhez és azok terjesztéséhez való joga,</w:t>
      </w:r>
    </w:p>
    <w:p w:rsidR="0039789D" w:rsidRPr="00485506" w:rsidRDefault="0039789D" w:rsidP="0039789D">
      <w:pPr>
        <w:spacing w:after="0" w:line="240" w:lineRule="auto"/>
        <w:ind w:left="567" w:hanging="567"/>
        <w:jc w:val="both"/>
        <w:rPr>
          <w:rFonts w:eastAsia="Times New Roman"/>
          <w:color w:val="auto"/>
          <w:sz w:val="24"/>
          <w:szCs w:val="24"/>
          <w:u w:val="none"/>
          <w:lang w:eastAsia="hu-HU"/>
        </w:rPr>
      </w:pPr>
      <w:proofErr w:type="gramStart"/>
      <w:r w:rsidRPr="00485506">
        <w:rPr>
          <w:rFonts w:eastAsia="Times New Roman"/>
          <w:iCs/>
          <w:color w:val="auto"/>
          <w:sz w:val="24"/>
          <w:szCs w:val="24"/>
          <w:u w:val="none"/>
          <w:lang w:eastAsia="hu-HU"/>
        </w:rPr>
        <w:t>g</w:t>
      </w:r>
      <w:proofErr w:type="gramEnd"/>
      <w:r w:rsidRPr="00485506">
        <w:rPr>
          <w:rFonts w:eastAsia="Times New Roman"/>
          <w:iCs/>
          <w:color w:val="auto"/>
          <w:sz w:val="24"/>
          <w:szCs w:val="24"/>
          <w:u w:val="none"/>
          <w:lang w:eastAsia="hu-HU"/>
        </w:rPr>
        <w:t xml:space="preserve">) </w:t>
      </w:r>
      <w:r w:rsidRPr="00485506">
        <w:rPr>
          <w:rFonts w:eastAsia="Times New Roman"/>
          <w:iCs/>
          <w:color w:val="auto"/>
          <w:sz w:val="24"/>
          <w:szCs w:val="24"/>
          <w:u w:val="none"/>
          <w:lang w:eastAsia="hu-HU"/>
        </w:rPr>
        <w:tab/>
      </w:r>
      <w:r w:rsidRPr="00485506">
        <w:rPr>
          <w:rFonts w:eastAsia="Times New Roman"/>
          <w:color w:val="auto"/>
          <w:sz w:val="24"/>
          <w:szCs w:val="24"/>
          <w:u w:val="none"/>
          <w:lang w:eastAsia="hu-HU"/>
        </w:rPr>
        <w:t>véleménynyilvánítási szabadsága,</w:t>
      </w:r>
    </w:p>
    <w:p w:rsidR="0039789D" w:rsidRPr="00485506" w:rsidRDefault="0039789D" w:rsidP="0039789D">
      <w:pPr>
        <w:spacing w:after="0" w:line="240" w:lineRule="auto"/>
        <w:ind w:left="567" w:hanging="567"/>
        <w:jc w:val="both"/>
        <w:rPr>
          <w:rFonts w:eastAsia="Times New Roman"/>
          <w:color w:val="auto"/>
          <w:sz w:val="24"/>
          <w:szCs w:val="24"/>
          <w:u w:val="none"/>
          <w:lang w:eastAsia="hu-HU"/>
        </w:rPr>
      </w:pPr>
      <w:proofErr w:type="gramStart"/>
      <w:r w:rsidRPr="00485506">
        <w:rPr>
          <w:rFonts w:eastAsia="Times New Roman"/>
          <w:iCs/>
          <w:color w:val="auto"/>
          <w:sz w:val="24"/>
          <w:szCs w:val="24"/>
          <w:u w:val="none"/>
          <w:lang w:eastAsia="hu-HU"/>
        </w:rPr>
        <w:t>h</w:t>
      </w:r>
      <w:proofErr w:type="gramEnd"/>
      <w:r w:rsidRPr="00485506">
        <w:rPr>
          <w:rFonts w:eastAsia="Times New Roman"/>
          <w:iCs/>
          <w:color w:val="auto"/>
          <w:sz w:val="24"/>
          <w:szCs w:val="24"/>
          <w:u w:val="none"/>
          <w:lang w:eastAsia="hu-HU"/>
        </w:rPr>
        <w:t>)</w:t>
      </w:r>
      <w:r w:rsidRPr="00485506">
        <w:rPr>
          <w:rFonts w:eastAsia="Times New Roman"/>
          <w:iCs/>
          <w:color w:val="auto"/>
          <w:sz w:val="24"/>
          <w:szCs w:val="24"/>
          <w:u w:val="none"/>
          <w:lang w:eastAsia="hu-HU"/>
        </w:rPr>
        <w:tab/>
      </w:r>
      <w:r w:rsidRPr="00485506">
        <w:rPr>
          <w:rFonts w:eastAsia="Times New Roman"/>
          <w:color w:val="auto"/>
          <w:sz w:val="24"/>
          <w:szCs w:val="24"/>
          <w:u w:val="none"/>
          <w:lang w:eastAsia="hu-HU"/>
        </w:rPr>
        <w:t>egyesülési joga,</w:t>
      </w:r>
    </w:p>
    <w:p w:rsidR="0039789D" w:rsidRPr="00485506" w:rsidRDefault="0039789D" w:rsidP="0039789D">
      <w:pPr>
        <w:spacing w:after="0" w:line="240" w:lineRule="auto"/>
        <w:ind w:left="567" w:hanging="567"/>
        <w:jc w:val="both"/>
        <w:rPr>
          <w:rFonts w:eastAsia="Times New Roman"/>
          <w:color w:val="auto"/>
          <w:sz w:val="24"/>
          <w:szCs w:val="24"/>
          <w:u w:val="none"/>
          <w:lang w:eastAsia="hu-HU"/>
        </w:rPr>
      </w:pPr>
      <w:r w:rsidRPr="00485506">
        <w:rPr>
          <w:rFonts w:eastAsia="Times New Roman"/>
          <w:iCs/>
          <w:color w:val="auto"/>
          <w:sz w:val="24"/>
          <w:szCs w:val="24"/>
          <w:u w:val="none"/>
          <w:lang w:eastAsia="hu-HU"/>
        </w:rPr>
        <w:t xml:space="preserve">i) </w:t>
      </w:r>
      <w:r w:rsidRPr="00485506">
        <w:rPr>
          <w:rFonts w:eastAsia="Times New Roman"/>
          <w:iCs/>
          <w:color w:val="auto"/>
          <w:sz w:val="24"/>
          <w:szCs w:val="24"/>
          <w:u w:val="none"/>
          <w:lang w:eastAsia="hu-HU"/>
        </w:rPr>
        <w:tab/>
      </w:r>
      <w:r w:rsidRPr="00485506">
        <w:rPr>
          <w:rFonts w:eastAsia="Times New Roman"/>
          <w:color w:val="auto"/>
          <w:sz w:val="24"/>
          <w:szCs w:val="24"/>
          <w:u w:val="none"/>
          <w:lang w:eastAsia="hu-HU"/>
        </w:rPr>
        <w:t>tulajdonhoz való joga,</w:t>
      </w:r>
    </w:p>
    <w:p w:rsidR="0039789D" w:rsidRPr="00485506" w:rsidRDefault="0039789D" w:rsidP="0039789D">
      <w:pPr>
        <w:spacing w:after="0" w:line="240" w:lineRule="auto"/>
        <w:ind w:left="567" w:hanging="567"/>
        <w:jc w:val="both"/>
        <w:rPr>
          <w:rFonts w:eastAsia="Times New Roman"/>
          <w:color w:val="auto"/>
          <w:sz w:val="24"/>
          <w:szCs w:val="24"/>
          <w:u w:val="none"/>
          <w:lang w:eastAsia="hu-HU"/>
        </w:rPr>
      </w:pPr>
      <w:r w:rsidRPr="00485506">
        <w:rPr>
          <w:rFonts w:eastAsia="Times New Roman"/>
          <w:iCs/>
          <w:color w:val="auto"/>
          <w:sz w:val="24"/>
          <w:szCs w:val="24"/>
          <w:u w:val="none"/>
          <w:lang w:eastAsia="hu-HU"/>
        </w:rPr>
        <w:t xml:space="preserve">j) </w:t>
      </w:r>
      <w:r w:rsidRPr="00485506">
        <w:rPr>
          <w:rFonts w:eastAsia="Times New Roman"/>
          <w:iCs/>
          <w:color w:val="auto"/>
          <w:sz w:val="24"/>
          <w:szCs w:val="24"/>
          <w:u w:val="none"/>
          <w:lang w:eastAsia="hu-HU"/>
        </w:rPr>
        <w:tab/>
      </w:r>
      <w:r w:rsidRPr="00485506">
        <w:rPr>
          <w:rFonts w:eastAsia="Times New Roman"/>
          <w:color w:val="auto"/>
          <w:sz w:val="24"/>
          <w:szCs w:val="24"/>
          <w:u w:val="none"/>
          <w:lang w:eastAsia="hu-HU"/>
        </w:rPr>
        <w:t>a szabadidő eltöltéséhez való joga,</w:t>
      </w:r>
    </w:p>
    <w:p w:rsidR="0039789D" w:rsidRPr="00485506" w:rsidRDefault="0039789D" w:rsidP="0039789D">
      <w:pPr>
        <w:spacing w:after="0" w:line="240" w:lineRule="auto"/>
        <w:ind w:left="567" w:hanging="567"/>
        <w:jc w:val="both"/>
        <w:rPr>
          <w:rFonts w:eastAsia="Times New Roman"/>
          <w:color w:val="auto"/>
          <w:sz w:val="24"/>
          <w:szCs w:val="24"/>
          <w:u w:val="none"/>
          <w:lang w:eastAsia="hu-HU"/>
        </w:rPr>
      </w:pPr>
      <w:r w:rsidRPr="00485506">
        <w:rPr>
          <w:rFonts w:eastAsia="Times New Roman"/>
          <w:iCs/>
          <w:color w:val="auto"/>
          <w:sz w:val="24"/>
          <w:szCs w:val="24"/>
          <w:u w:val="none"/>
          <w:lang w:eastAsia="hu-HU"/>
        </w:rPr>
        <w:t xml:space="preserve">k) </w:t>
      </w:r>
      <w:r w:rsidRPr="00485506">
        <w:rPr>
          <w:rFonts w:eastAsia="Times New Roman"/>
          <w:iCs/>
          <w:color w:val="auto"/>
          <w:sz w:val="24"/>
          <w:szCs w:val="24"/>
          <w:u w:val="none"/>
          <w:lang w:eastAsia="hu-HU"/>
        </w:rPr>
        <w:tab/>
      </w:r>
      <w:r w:rsidRPr="00485506">
        <w:rPr>
          <w:rFonts w:eastAsia="Times New Roman"/>
          <w:color w:val="auto"/>
          <w:sz w:val="24"/>
          <w:szCs w:val="24"/>
          <w:u w:val="none"/>
          <w:lang w:eastAsia="hu-HU"/>
        </w:rPr>
        <w:t>ha munkát végez, az éves fizetett szabadsághoz való joga,</w:t>
      </w:r>
    </w:p>
    <w:p w:rsidR="0039789D" w:rsidRPr="00485506" w:rsidRDefault="0039789D" w:rsidP="0039789D">
      <w:pPr>
        <w:spacing w:after="0" w:line="240" w:lineRule="auto"/>
        <w:ind w:left="567" w:hanging="567"/>
        <w:jc w:val="both"/>
        <w:rPr>
          <w:rFonts w:eastAsia="Times New Roman"/>
          <w:color w:val="auto"/>
          <w:sz w:val="24"/>
          <w:szCs w:val="24"/>
          <w:u w:val="none"/>
          <w:lang w:eastAsia="hu-HU"/>
        </w:rPr>
      </w:pPr>
      <w:proofErr w:type="gramStart"/>
      <w:r w:rsidRPr="00485506">
        <w:rPr>
          <w:rFonts w:eastAsia="Times New Roman"/>
          <w:iCs/>
          <w:color w:val="auto"/>
          <w:sz w:val="24"/>
          <w:szCs w:val="24"/>
          <w:u w:val="none"/>
          <w:lang w:eastAsia="hu-HU"/>
        </w:rPr>
        <w:t>l</w:t>
      </w:r>
      <w:proofErr w:type="gramEnd"/>
      <w:r w:rsidRPr="00485506">
        <w:rPr>
          <w:rFonts w:eastAsia="Times New Roman"/>
          <w:iCs/>
          <w:color w:val="auto"/>
          <w:sz w:val="24"/>
          <w:szCs w:val="24"/>
          <w:u w:val="none"/>
          <w:lang w:eastAsia="hu-HU"/>
        </w:rPr>
        <w:t xml:space="preserve">) </w:t>
      </w:r>
      <w:r w:rsidRPr="00485506">
        <w:rPr>
          <w:rFonts w:eastAsia="Times New Roman"/>
          <w:iCs/>
          <w:color w:val="auto"/>
          <w:sz w:val="24"/>
          <w:szCs w:val="24"/>
          <w:u w:val="none"/>
          <w:lang w:eastAsia="hu-HU"/>
        </w:rPr>
        <w:tab/>
      </w:r>
      <w:r w:rsidRPr="00485506">
        <w:rPr>
          <w:rFonts w:eastAsia="Times New Roman"/>
          <w:color w:val="auto"/>
          <w:sz w:val="24"/>
          <w:szCs w:val="24"/>
          <w:u w:val="none"/>
          <w:lang w:eastAsia="hu-HU"/>
        </w:rPr>
        <w:t>magántitokhoz való joga,</w:t>
      </w:r>
    </w:p>
    <w:p w:rsidR="0039789D" w:rsidRPr="00485506" w:rsidRDefault="0039789D" w:rsidP="0039789D">
      <w:pPr>
        <w:spacing w:after="0" w:line="240" w:lineRule="auto"/>
        <w:ind w:left="567" w:hanging="567"/>
        <w:jc w:val="both"/>
        <w:rPr>
          <w:rFonts w:eastAsia="Times New Roman"/>
          <w:color w:val="auto"/>
          <w:sz w:val="24"/>
          <w:szCs w:val="24"/>
          <w:u w:val="none"/>
          <w:lang w:eastAsia="hu-HU"/>
        </w:rPr>
      </w:pPr>
      <w:proofErr w:type="gramStart"/>
      <w:r w:rsidRPr="00485506">
        <w:rPr>
          <w:rFonts w:eastAsia="Times New Roman"/>
          <w:iCs/>
          <w:color w:val="auto"/>
          <w:sz w:val="24"/>
          <w:szCs w:val="24"/>
          <w:u w:val="none"/>
          <w:lang w:eastAsia="hu-HU"/>
        </w:rPr>
        <w:t>m</w:t>
      </w:r>
      <w:proofErr w:type="gramEnd"/>
      <w:r w:rsidRPr="00485506">
        <w:rPr>
          <w:rFonts w:eastAsia="Times New Roman"/>
          <w:iCs/>
          <w:color w:val="auto"/>
          <w:sz w:val="24"/>
          <w:szCs w:val="24"/>
          <w:u w:val="none"/>
          <w:lang w:eastAsia="hu-HU"/>
        </w:rPr>
        <w:t xml:space="preserve">) </w:t>
      </w:r>
      <w:r w:rsidRPr="00485506">
        <w:rPr>
          <w:rFonts w:eastAsia="Times New Roman"/>
          <w:iCs/>
          <w:color w:val="auto"/>
          <w:sz w:val="24"/>
          <w:szCs w:val="24"/>
          <w:u w:val="none"/>
          <w:lang w:eastAsia="hu-HU"/>
        </w:rPr>
        <w:tab/>
      </w:r>
      <w:r w:rsidRPr="00485506">
        <w:rPr>
          <w:rFonts w:eastAsia="Times New Roman"/>
          <w:color w:val="auto"/>
          <w:sz w:val="24"/>
          <w:szCs w:val="24"/>
          <w:u w:val="none"/>
          <w:lang w:eastAsia="hu-HU"/>
        </w:rPr>
        <w:t>általános cselekvési szabadsága a szünetelő jogokra való tekintettel,</w:t>
      </w:r>
    </w:p>
    <w:p w:rsidR="0039789D" w:rsidRPr="00485506" w:rsidRDefault="0039789D" w:rsidP="0039789D">
      <w:pPr>
        <w:spacing w:after="0" w:line="240" w:lineRule="auto"/>
        <w:ind w:left="567" w:hanging="567"/>
        <w:jc w:val="both"/>
        <w:rPr>
          <w:rFonts w:eastAsia="Times New Roman"/>
          <w:color w:val="auto"/>
          <w:sz w:val="24"/>
          <w:szCs w:val="24"/>
          <w:u w:val="none"/>
          <w:lang w:eastAsia="hu-HU"/>
        </w:rPr>
      </w:pPr>
      <w:r w:rsidRPr="00485506">
        <w:rPr>
          <w:rFonts w:eastAsia="Times New Roman"/>
          <w:iCs/>
          <w:color w:val="auto"/>
          <w:sz w:val="24"/>
          <w:szCs w:val="24"/>
          <w:u w:val="none"/>
          <w:lang w:eastAsia="hu-HU"/>
        </w:rPr>
        <w:t xml:space="preserve">n) </w:t>
      </w:r>
      <w:r w:rsidRPr="00485506">
        <w:rPr>
          <w:rFonts w:eastAsia="Times New Roman"/>
          <w:iCs/>
          <w:color w:val="auto"/>
          <w:sz w:val="24"/>
          <w:szCs w:val="24"/>
          <w:u w:val="none"/>
          <w:lang w:eastAsia="hu-HU"/>
        </w:rPr>
        <w:tab/>
      </w:r>
      <w:r w:rsidRPr="00485506">
        <w:rPr>
          <w:rFonts w:eastAsia="Times New Roman"/>
          <w:color w:val="auto"/>
          <w:sz w:val="24"/>
          <w:szCs w:val="24"/>
          <w:u w:val="none"/>
          <w:lang w:eastAsia="hu-HU"/>
        </w:rPr>
        <w:t>lelkiismereti és vallási szabadsága</w:t>
      </w:r>
    </w:p>
    <w:p w:rsidR="0039789D" w:rsidRPr="00485506" w:rsidRDefault="0039789D" w:rsidP="0039789D">
      <w:pPr>
        <w:spacing w:after="0" w:line="240" w:lineRule="auto"/>
        <w:rPr>
          <w:rFonts w:eastAsia="Times New Roman"/>
          <w:b/>
          <w:color w:val="auto"/>
          <w:sz w:val="24"/>
          <w:szCs w:val="24"/>
          <w:u w:val="none"/>
          <w:lang w:eastAsia="hu-HU"/>
        </w:rPr>
      </w:pPr>
    </w:p>
    <w:p w:rsidR="0039789D" w:rsidRPr="00485506" w:rsidRDefault="0039789D" w:rsidP="0039789D">
      <w:pPr>
        <w:numPr>
          <w:ilvl w:val="0"/>
          <w:numId w:val="32"/>
        </w:numPr>
        <w:spacing w:after="0" w:line="240" w:lineRule="auto"/>
        <w:ind w:left="567" w:hanging="567"/>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Az elítéltnek a munkához való joga átmenetileg, a munkába állítást akadályozó ok fennállásáig szünetel. Ez a korlátozó rendelkezés figyelembe veszi azt a tényt, hogy a büntetés-végrehajtás számára esetenként gondot jelent az elítéltek teljes körű foglalkoztatása és kizárja az ebből eredő esetleges kárigényeket. A foglalkozás szabad megválasztásához és a vállalkozáshoz való jog korlátozása a zártintézeti munkáltatásnak a szabad életnél szűkösebb lehetőségeivel van összefüggésben.</w:t>
      </w:r>
    </w:p>
    <w:p w:rsidR="0039789D" w:rsidRPr="00485506" w:rsidRDefault="0039789D" w:rsidP="0039789D">
      <w:pPr>
        <w:numPr>
          <w:ilvl w:val="1"/>
          <w:numId w:val="32"/>
        </w:numPr>
        <w:spacing w:after="0" w:line="240" w:lineRule="auto"/>
        <w:ind w:left="567" w:hanging="567"/>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 xml:space="preserve">A művelődéshez, a tanuláshoz való jog változatlan, amennyiben a hiányzó általános iskolai végzettség megszerzésére irányul, a közép- és felsőfokú tanulmányok folytatását azonban a Bv. tv. engedélyhez köti. </w:t>
      </w:r>
    </w:p>
    <w:p w:rsidR="0039789D" w:rsidRPr="00485506" w:rsidRDefault="0039789D" w:rsidP="0039789D">
      <w:pPr>
        <w:numPr>
          <w:ilvl w:val="1"/>
          <w:numId w:val="32"/>
        </w:numPr>
        <w:spacing w:after="0" w:line="240" w:lineRule="auto"/>
        <w:ind w:left="567" w:hanging="567"/>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Az elítélt kegyeleti jogát 30 napon belül gyakorolhatja, ha a közrend és közbiztonság szempontjai miatt a temetésen való részvételét elutasítják.</w:t>
      </w:r>
    </w:p>
    <w:p w:rsidR="0039789D" w:rsidRPr="00485506" w:rsidRDefault="0039789D" w:rsidP="0039789D">
      <w:pPr>
        <w:numPr>
          <w:ilvl w:val="1"/>
          <w:numId w:val="32"/>
        </w:numPr>
        <w:spacing w:after="0" w:line="240" w:lineRule="auto"/>
        <w:ind w:left="567" w:hanging="567"/>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Az elítélt önrendelkezési jogának, tulajdonhoz való jogának, a közérdekű adatok megismerésére és terjesztésére irányuló jogának, a szabadidő eltöltéséhez fűződő jogának, a munkavégzés esetén az éves fizetett szabadsághoz való jogának, általános cselekvési szabadságának korlátozottsága a szabadságelvonás ténye miatti cselekvőképességének szűkülésével függ össze.</w:t>
      </w:r>
    </w:p>
    <w:p w:rsidR="0039789D" w:rsidRPr="00485506" w:rsidRDefault="0039789D" w:rsidP="0039789D">
      <w:pPr>
        <w:numPr>
          <w:ilvl w:val="1"/>
          <w:numId w:val="32"/>
        </w:numPr>
        <w:spacing w:after="0" w:line="240" w:lineRule="auto"/>
        <w:ind w:left="567" w:hanging="567"/>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Az elítélt szülő szülői felügyeleti joga, amely alapján a büntetés-végrehajtási jogviszony keretei között részt vehet a gyermek nevelésében, valamint a gyermek sorsát érintő lényeges kérdések eldöntésében – eltérően a korábbi szabályozástól, amely megszüntette azt – érvényesül, amennyiben bíróság, vagy gyámhatóság határozata ettől a jogától nem tiltja el.</w:t>
      </w:r>
    </w:p>
    <w:p w:rsidR="0039789D" w:rsidRPr="00485506" w:rsidRDefault="0039789D" w:rsidP="0039789D">
      <w:pPr>
        <w:numPr>
          <w:ilvl w:val="1"/>
          <w:numId w:val="32"/>
        </w:numPr>
        <w:spacing w:after="0" w:line="240" w:lineRule="auto"/>
        <w:ind w:left="567" w:hanging="567"/>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A véleménynyilvánítás szabadságát a Bv. tv. a korábbi szabályozásnál részletesebb előírásokkal korlátozza (lásd a 3.5.2. fejezetben).</w:t>
      </w:r>
    </w:p>
    <w:p w:rsidR="0039789D" w:rsidRPr="00485506" w:rsidRDefault="0039789D" w:rsidP="0039789D">
      <w:pPr>
        <w:numPr>
          <w:ilvl w:val="1"/>
          <w:numId w:val="32"/>
        </w:numPr>
        <w:spacing w:after="0" w:line="240" w:lineRule="auto"/>
        <w:ind w:left="567" w:hanging="567"/>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 xml:space="preserve">A levelezés, telefonbeszélgetés magántitokként való kezelésének joga is módosul az elítéltnek, mivel az általa címzett, illetőleg a részére érkezett levelek – a hatóságok és a nemzetközi szervezetek, továbbá a védő kivételével –, valamint az intézetből folytatott telefonbeszélgetése az intézet biztonsága érdekében ellenőrizhetők, a beszélgetés biztonsági okból megszakítható. </w:t>
      </w:r>
    </w:p>
    <w:p w:rsidR="0039789D" w:rsidRPr="00485506" w:rsidRDefault="0039789D" w:rsidP="0039789D">
      <w:pPr>
        <w:numPr>
          <w:ilvl w:val="1"/>
          <w:numId w:val="32"/>
        </w:numPr>
        <w:spacing w:after="0" w:line="240" w:lineRule="auto"/>
        <w:ind w:left="567" w:hanging="567"/>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 xml:space="preserve">A szabadságelvonás ténye korlátozza az elítélt egyesüléshez való jogát. A büntetés-végrehajtási intézettől független civil szervezetnek az elítélt tagja lehet, ha a szervezet szabályai ezt megengedik, ténylegesen azonban – főként a szabad mozgás és a tevékenység szabad megválasztásához való jog hiánya miatt – nem tud a tagságból rá háruló kötelességeknek eleget tenni. </w:t>
      </w:r>
    </w:p>
    <w:p w:rsidR="0039789D" w:rsidRPr="00485506" w:rsidRDefault="0039789D" w:rsidP="0039789D">
      <w:pPr>
        <w:numPr>
          <w:ilvl w:val="1"/>
          <w:numId w:val="32"/>
        </w:numPr>
        <w:spacing w:after="0" w:line="240" w:lineRule="auto"/>
        <w:ind w:left="567" w:hanging="567"/>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Az elítéltek lelkiismereti és vallásszabadsága csak annyiban korlátozható, amennyiben az elítélt magatartása veszélyezteti az intézet rendjét, vagy biztonságát.</w: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lastRenderedPageBreak/>
        <w:t>Az elítélt véleményét - ellenőrzés mellett az e törvényben meghatározott korlátozás kivételével - olyan formában nyilváníthatja ki, amely nem zavarja a bv. intézet rendjét és biztonságát.</w: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 xml:space="preserve">Az Alaptörvényben biztosított felsorolt jogok továbbélnek ugyan a végrehajtás alatt, azonban gyakorlásukat az elítélt módosult formában, vagy korlátozott terjedelemben jogosult. </w:t>
      </w:r>
    </w:p>
    <w:p w:rsidR="0039789D" w:rsidRPr="009A0BB7" w:rsidRDefault="0039789D" w:rsidP="0039789D">
      <w:pPr>
        <w:spacing w:after="0" w:line="240" w:lineRule="auto"/>
        <w:jc w:val="both"/>
        <w:rPr>
          <w:rFonts w:eastAsia="Times New Roman"/>
          <w:color w:val="auto"/>
          <w:sz w:val="16"/>
          <w:szCs w:val="16"/>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b/>
          <w:color w:val="auto"/>
          <w:sz w:val="24"/>
          <w:szCs w:val="24"/>
          <w:u w:val="none"/>
          <w:lang w:eastAsia="hu-HU"/>
        </w:rPr>
        <w:t xml:space="preserve">A Bv. tv. </w:t>
      </w:r>
      <w:proofErr w:type="gramStart"/>
      <w:r w:rsidRPr="00485506">
        <w:rPr>
          <w:rFonts w:eastAsia="Times New Roman"/>
          <w:b/>
          <w:color w:val="auto"/>
          <w:sz w:val="24"/>
          <w:szCs w:val="24"/>
          <w:u w:val="none"/>
          <w:lang w:eastAsia="hu-HU"/>
        </w:rPr>
        <w:t>egyik</w:t>
      </w:r>
      <w:proofErr w:type="gramEnd"/>
      <w:r w:rsidRPr="00485506">
        <w:rPr>
          <w:rFonts w:eastAsia="Times New Roman"/>
          <w:b/>
          <w:color w:val="auto"/>
          <w:sz w:val="24"/>
          <w:szCs w:val="24"/>
          <w:u w:val="none"/>
          <w:lang w:eastAsia="hu-HU"/>
        </w:rPr>
        <w:t xml:space="preserve"> legfontosabb újítása, hogy meghatározza büntetés-végrehajtási jogviszony fogalmát, melyet a büntetési kényszer jogviszonyaként azonosít</w:t>
      </w:r>
      <w:r w:rsidRPr="00485506">
        <w:rPr>
          <w:rFonts w:eastAsia="Times New Roman"/>
          <w:color w:val="auto"/>
          <w:sz w:val="24"/>
          <w:szCs w:val="24"/>
          <w:u w:val="none"/>
          <w:lang w:eastAsia="hu-HU"/>
        </w:rPr>
        <w:t xml:space="preserve">. A szabadságvesztés büntetésből adódóan, mint azt a korábbiakban említettük </w:t>
      </w:r>
      <w:r w:rsidRPr="000F3182">
        <w:rPr>
          <w:rFonts w:eastAsia="Times New Roman"/>
          <w:b/>
          <w:color w:val="auto"/>
          <w:sz w:val="24"/>
          <w:szCs w:val="24"/>
          <w:u w:val="none"/>
          <w:lang w:eastAsia="hu-HU"/>
        </w:rPr>
        <w:t>az elítélés tényével az addig szabad ember jogi státusza megváltozik, elítélt lesz</w:t>
      </w:r>
      <w:r w:rsidRPr="00485506">
        <w:rPr>
          <w:rFonts w:eastAsia="Times New Roman"/>
          <w:color w:val="auto"/>
          <w:sz w:val="24"/>
          <w:szCs w:val="24"/>
          <w:u w:val="none"/>
          <w:lang w:eastAsia="hu-HU"/>
        </w:rPr>
        <w:t xml:space="preserve">. Ez jogállásában változást idéz elő, mert a büntetés-végrehajtás hatálya alá kerül és a keletkező büntetés-végrehajtási jogviszony egyik alanya lesz. A legfontosabb változás, hogy az elítéltnek egyes, az állampolgári státusából eredő alapvető jogai változatlanul fennállnak, egyesek szünetelnek, más jogokat pedig módosított vagy korlátozott formában gyakorolhat a szabadságvesztés alatt. Ezen túl – jogfosztottságuknál fogva – az elítéltek nincsenek abban a helyzetben, hogy a létfenntartáshoz szükséges legalapvetőbb körülményeikről gondoskodjanak. Ennek a helyzetnek a feloldását – elsősorban az elhelyezés, élelmezés, kapcsolattartás szabályain keresztül – a büntetés-végrehajtási jogviszonyból származó ún. </w:t>
      </w:r>
      <w:r w:rsidRPr="000F3182">
        <w:rPr>
          <w:rFonts w:eastAsia="Times New Roman"/>
          <w:b/>
          <w:color w:val="auto"/>
          <w:sz w:val="24"/>
          <w:szCs w:val="24"/>
          <w:u w:val="none"/>
          <w:lang w:eastAsia="hu-HU"/>
        </w:rPr>
        <w:t>„elítélti jogok”</w:t>
      </w:r>
      <w:r w:rsidRPr="00485506">
        <w:rPr>
          <w:rFonts w:eastAsia="Times New Roman"/>
          <w:color w:val="auto"/>
          <w:sz w:val="24"/>
          <w:szCs w:val="24"/>
          <w:u w:val="none"/>
          <w:lang w:eastAsia="hu-HU"/>
        </w:rPr>
        <w:t xml:space="preserve"> teszik lehetővé, melyek azért illetik meg az elítéltet, mert a szabadságvesztés büntetés alanya.  </w:t>
      </w:r>
    </w:p>
    <w:p w:rsidR="0039789D" w:rsidRPr="009A0BB7" w:rsidRDefault="0039789D" w:rsidP="0039789D">
      <w:pPr>
        <w:spacing w:after="0" w:line="240" w:lineRule="auto"/>
        <w:jc w:val="both"/>
        <w:rPr>
          <w:rFonts w:eastAsia="Times New Roman"/>
          <w:b/>
          <w:color w:val="auto"/>
          <w:sz w:val="16"/>
          <w:szCs w:val="16"/>
          <w:u w:val="none"/>
          <w:lang w:eastAsia="hu-HU"/>
        </w:rPr>
      </w:pPr>
    </w:p>
    <w:p w:rsidR="0039789D" w:rsidRDefault="0039789D" w:rsidP="0039789D">
      <w:pPr>
        <w:pStyle w:val="Cmsor3"/>
        <w:spacing w:before="0" w:line="240" w:lineRule="auto"/>
        <w:jc w:val="both"/>
        <w:rPr>
          <w:rFonts w:eastAsia="Times New Roman"/>
          <w:lang w:eastAsia="hu-HU"/>
        </w:rPr>
      </w:pPr>
      <w:bookmarkStart w:id="23" w:name="_Toc470697566"/>
      <w:r>
        <w:rPr>
          <w:rFonts w:eastAsia="Times New Roman"/>
          <w:lang w:eastAsia="hu-HU"/>
        </w:rPr>
        <w:t>Elítélti jogok</w:t>
      </w:r>
      <w:bookmarkEnd w:id="23"/>
    </w:p>
    <w:p w:rsidR="0039789D" w:rsidRPr="00485506" w:rsidRDefault="0039789D" w:rsidP="0039789D">
      <w:pPr>
        <w:spacing w:after="0" w:line="240" w:lineRule="auto"/>
        <w:jc w:val="both"/>
        <w:rPr>
          <w:rFonts w:eastAsia="Times New Roman"/>
          <w:b/>
          <w:color w:val="auto"/>
          <w:sz w:val="24"/>
          <w:szCs w:val="24"/>
          <w:u w:val="none"/>
          <w:lang w:eastAsia="hu-HU"/>
        </w:rPr>
      </w:pPr>
      <w:r w:rsidRPr="00485506">
        <w:rPr>
          <w:rFonts w:eastAsia="Times New Roman"/>
          <w:b/>
          <w:noProof/>
          <w:color w:val="auto"/>
          <w:sz w:val="24"/>
          <w:szCs w:val="24"/>
          <w:u w:val="none"/>
          <w:lang w:eastAsia="hu-HU"/>
        </w:rPr>
        <mc:AlternateContent>
          <mc:Choice Requires="wps">
            <w:drawing>
              <wp:anchor distT="0" distB="0" distL="114300" distR="114300" simplePos="0" relativeHeight="251671552" behindDoc="0" locked="0" layoutInCell="1" allowOverlap="1" wp14:anchorId="4A50BF8B" wp14:editId="16D10C2B">
                <wp:simplePos x="0" y="0"/>
                <wp:positionH relativeFrom="column">
                  <wp:posOffset>-127635</wp:posOffset>
                </wp:positionH>
                <wp:positionV relativeFrom="paragraph">
                  <wp:posOffset>40641</wp:posOffset>
                </wp:positionV>
                <wp:extent cx="5924550" cy="6248400"/>
                <wp:effectExtent l="57150" t="38100" r="76200" b="95250"/>
                <wp:wrapNone/>
                <wp:docPr id="121" name="Téglalap 121"/>
                <wp:cNvGraphicFramePr/>
                <a:graphic xmlns:a="http://schemas.openxmlformats.org/drawingml/2006/main">
                  <a:graphicData uri="http://schemas.microsoft.com/office/word/2010/wordprocessingShape">
                    <wps:wsp>
                      <wps:cNvSpPr/>
                      <wps:spPr>
                        <a:xfrm>
                          <a:off x="0" y="0"/>
                          <a:ext cx="5924550" cy="62484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773EA1" w:rsidRPr="000F3182" w:rsidRDefault="00773EA1" w:rsidP="0039789D">
                            <w:pPr>
                              <w:spacing w:after="0" w:line="240" w:lineRule="auto"/>
                              <w:ind w:right="68"/>
                              <w:jc w:val="both"/>
                              <w:rPr>
                                <w:rFonts w:eastAsia="Times New Roman"/>
                                <w:b/>
                                <w:color w:val="auto"/>
                                <w:sz w:val="24"/>
                                <w:szCs w:val="24"/>
                                <w:u w:val="none"/>
                                <w:lang w:eastAsia="hu-HU"/>
                              </w:rPr>
                            </w:pPr>
                            <w:r w:rsidRPr="000F3182">
                              <w:rPr>
                                <w:rFonts w:eastAsia="Times New Roman"/>
                                <w:b/>
                                <w:color w:val="auto"/>
                                <w:sz w:val="24"/>
                                <w:szCs w:val="24"/>
                                <w:u w:val="none"/>
                                <w:lang w:eastAsia="hu-HU"/>
                              </w:rPr>
                              <w:t>Az elítélt jogosult:</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proofErr w:type="gramStart"/>
                            <w:r w:rsidRPr="00BB1B0C">
                              <w:rPr>
                                <w:rFonts w:eastAsia="Times New Roman"/>
                                <w:i/>
                                <w:iCs/>
                                <w:color w:val="auto"/>
                                <w:sz w:val="22"/>
                                <w:szCs w:val="22"/>
                                <w:u w:val="none"/>
                                <w:lang w:eastAsia="hu-HU"/>
                              </w:rPr>
                              <w:t>a</w:t>
                            </w:r>
                            <w:proofErr w:type="gramEnd"/>
                            <w:r w:rsidRPr="00BB1B0C">
                              <w:rPr>
                                <w:rFonts w:eastAsia="Times New Roman"/>
                                <w:i/>
                                <w:iCs/>
                                <w:color w:val="auto"/>
                                <w:sz w:val="22"/>
                                <w:szCs w:val="22"/>
                                <w:u w:val="none"/>
                                <w:lang w:eastAsia="hu-HU"/>
                              </w:rPr>
                              <w:t xml:space="preserve">) </w:t>
                            </w:r>
                            <w:r w:rsidRPr="00BB1B0C">
                              <w:rPr>
                                <w:rFonts w:eastAsia="Times New Roman"/>
                                <w:i/>
                                <w:iCs/>
                                <w:color w:val="auto"/>
                                <w:sz w:val="22"/>
                                <w:szCs w:val="22"/>
                                <w:u w:val="none"/>
                                <w:lang w:eastAsia="hu-HU"/>
                              </w:rPr>
                              <w:tab/>
                            </w:r>
                            <w:r w:rsidRPr="00BB1B0C">
                              <w:rPr>
                                <w:rFonts w:eastAsia="Times New Roman"/>
                                <w:color w:val="auto"/>
                                <w:sz w:val="22"/>
                                <w:szCs w:val="22"/>
                                <w:u w:val="none"/>
                                <w:lang w:eastAsia="hu-HU"/>
                              </w:rPr>
                              <w:t xml:space="preserve">a higiéniai feltételeknek megfelelő egészséges </w:t>
                            </w:r>
                            <w:r w:rsidRPr="00BB1B0C">
                              <w:rPr>
                                <w:rFonts w:eastAsia="Times New Roman"/>
                                <w:b/>
                                <w:color w:val="auto"/>
                                <w:sz w:val="22"/>
                                <w:szCs w:val="22"/>
                                <w:u w:val="none"/>
                                <w:lang w:eastAsia="hu-HU"/>
                              </w:rPr>
                              <w:t>elhelyezésre</w:t>
                            </w:r>
                            <w:r w:rsidRPr="00BB1B0C">
                              <w:rPr>
                                <w:rFonts w:eastAsia="Times New Roman"/>
                                <w:color w:val="auto"/>
                                <w:sz w:val="22"/>
                                <w:szCs w:val="22"/>
                                <w:u w:val="none"/>
                                <w:lang w:eastAsia="hu-HU"/>
                              </w:rPr>
                              <w:t xml:space="preserve">, az egészségi állapotának és a szabadságvesztés végrehajtása alatti tevékenységének megfelelő </w:t>
                            </w:r>
                            <w:r w:rsidRPr="00BB1B0C">
                              <w:rPr>
                                <w:rFonts w:eastAsia="Times New Roman"/>
                                <w:b/>
                                <w:color w:val="auto"/>
                                <w:sz w:val="22"/>
                                <w:szCs w:val="22"/>
                                <w:u w:val="none"/>
                                <w:lang w:eastAsia="hu-HU"/>
                              </w:rPr>
                              <w:t>élelmezésre</w:t>
                            </w:r>
                            <w:r w:rsidRPr="00BB1B0C">
                              <w:rPr>
                                <w:rFonts w:eastAsia="Times New Roman"/>
                                <w:color w:val="auto"/>
                                <w:sz w:val="22"/>
                                <w:szCs w:val="22"/>
                                <w:u w:val="none"/>
                                <w:lang w:eastAsia="hu-HU"/>
                              </w:rPr>
                              <w:t xml:space="preserve">, </w:t>
                            </w:r>
                            <w:r w:rsidRPr="00BB1B0C">
                              <w:rPr>
                                <w:rFonts w:eastAsia="Times New Roman"/>
                                <w:b/>
                                <w:color w:val="auto"/>
                                <w:sz w:val="22"/>
                                <w:szCs w:val="22"/>
                                <w:u w:val="none"/>
                                <w:lang w:eastAsia="hu-HU"/>
                              </w:rPr>
                              <w:t>egészségügyi ellátásra,</w:t>
                            </w:r>
                            <w:r w:rsidRPr="00BB1B0C">
                              <w:rPr>
                                <w:rFonts w:eastAsia="Times New Roman"/>
                                <w:color w:val="auto"/>
                                <w:sz w:val="22"/>
                                <w:szCs w:val="22"/>
                                <w:u w:val="none"/>
                                <w:lang w:eastAsia="hu-HU"/>
                              </w:rPr>
                              <w:t xml:space="preserve"> megfelelő </w:t>
                            </w:r>
                            <w:r w:rsidRPr="00BB1B0C">
                              <w:rPr>
                                <w:rFonts w:eastAsia="Times New Roman"/>
                                <w:b/>
                                <w:color w:val="auto"/>
                                <w:sz w:val="22"/>
                                <w:szCs w:val="22"/>
                                <w:u w:val="none"/>
                                <w:lang w:eastAsia="hu-HU"/>
                              </w:rPr>
                              <w:t>ruházat biztosítására</w:t>
                            </w:r>
                            <w:r w:rsidRPr="00BB1B0C">
                              <w:rPr>
                                <w:rFonts w:eastAsia="Times New Roman"/>
                                <w:color w:val="auto"/>
                                <w:sz w:val="22"/>
                                <w:szCs w:val="22"/>
                                <w:u w:val="none"/>
                                <w:lang w:eastAsia="hu-HU"/>
                              </w:rPr>
                              <w:t>,</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r w:rsidRPr="00BB1B0C">
                              <w:rPr>
                                <w:rFonts w:eastAsia="Times New Roman"/>
                                <w:i/>
                                <w:iCs/>
                                <w:color w:val="auto"/>
                                <w:sz w:val="22"/>
                                <w:szCs w:val="22"/>
                                <w:u w:val="none"/>
                                <w:lang w:eastAsia="hu-HU"/>
                              </w:rPr>
                              <w:t xml:space="preserve">b) </w:t>
                            </w:r>
                            <w:r w:rsidRPr="00BB1B0C">
                              <w:rPr>
                                <w:rFonts w:eastAsia="Times New Roman"/>
                                <w:i/>
                                <w:iCs/>
                                <w:color w:val="auto"/>
                                <w:sz w:val="22"/>
                                <w:szCs w:val="22"/>
                                <w:u w:val="none"/>
                                <w:lang w:eastAsia="hu-HU"/>
                              </w:rPr>
                              <w:tab/>
                            </w:r>
                            <w:r w:rsidRPr="00BB1B0C">
                              <w:rPr>
                                <w:rFonts w:eastAsia="Times New Roman"/>
                                <w:color w:val="auto"/>
                                <w:sz w:val="22"/>
                                <w:szCs w:val="22"/>
                                <w:u w:val="none"/>
                                <w:lang w:eastAsia="hu-HU"/>
                              </w:rPr>
                              <w:t xml:space="preserve">a </w:t>
                            </w:r>
                            <w:r w:rsidRPr="00BB1B0C">
                              <w:rPr>
                                <w:rFonts w:eastAsia="Times New Roman"/>
                                <w:b/>
                                <w:color w:val="auto"/>
                                <w:sz w:val="22"/>
                                <w:szCs w:val="22"/>
                                <w:u w:val="none"/>
                                <w:lang w:eastAsia="hu-HU"/>
                              </w:rPr>
                              <w:t>hozzátartozóiva</w:t>
                            </w:r>
                            <w:r w:rsidRPr="00BB1B0C">
                              <w:rPr>
                                <w:rFonts w:eastAsia="Times New Roman"/>
                                <w:color w:val="auto"/>
                                <w:sz w:val="22"/>
                                <w:szCs w:val="22"/>
                                <w:u w:val="none"/>
                                <w:lang w:eastAsia="hu-HU"/>
                              </w:rPr>
                              <w:t xml:space="preserve">l, valamint az általa megjelölt és a bv. intézet által </w:t>
                            </w:r>
                            <w:r w:rsidRPr="00BB1B0C">
                              <w:rPr>
                                <w:rFonts w:eastAsia="Times New Roman"/>
                                <w:b/>
                                <w:color w:val="auto"/>
                                <w:sz w:val="22"/>
                                <w:szCs w:val="22"/>
                                <w:u w:val="none"/>
                                <w:lang w:eastAsia="hu-HU"/>
                              </w:rPr>
                              <w:t>engedélyezett személyekkel, szervezetekkel</w:t>
                            </w:r>
                            <w:r w:rsidRPr="00BB1B0C">
                              <w:rPr>
                                <w:rFonts w:eastAsia="Times New Roman"/>
                                <w:color w:val="auto"/>
                                <w:sz w:val="22"/>
                                <w:szCs w:val="22"/>
                                <w:u w:val="none"/>
                                <w:lang w:eastAsia="hu-HU"/>
                              </w:rPr>
                              <w:t xml:space="preserve"> az e törvényben meghatározottak szerint </w:t>
                            </w:r>
                            <w:r w:rsidRPr="00BB1B0C">
                              <w:rPr>
                                <w:rFonts w:eastAsia="Times New Roman"/>
                                <w:b/>
                                <w:color w:val="auto"/>
                                <w:sz w:val="22"/>
                                <w:szCs w:val="22"/>
                                <w:u w:val="none"/>
                                <w:lang w:eastAsia="hu-HU"/>
                              </w:rPr>
                              <w:t>kapcsolatot tartani</w:t>
                            </w:r>
                            <w:r w:rsidRPr="00BB1B0C">
                              <w:rPr>
                                <w:rFonts w:eastAsia="Times New Roman"/>
                                <w:color w:val="auto"/>
                                <w:sz w:val="22"/>
                                <w:szCs w:val="22"/>
                                <w:u w:val="none"/>
                                <w:lang w:eastAsia="hu-HU"/>
                              </w:rPr>
                              <w:t>,</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r w:rsidRPr="00BB1B0C">
                              <w:rPr>
                                <w:rFonts w:eastAsia="Times New Roman"/>
                                <w:i/>
                                <w:iCs/>
                                <w:color w:val="auto"/>
                                <w:sz w:val="22"/>
                                <w:szCs w:val="22"/>
                                <w:u w:val="none"/>
                                <w:lang w:eastAsia="hu-HU"/>
                              </w:rPr>
                              <w:t xml:space="preserve">c) </w:t>
                            </w:r>
                            <w:r w:rsidRPr="00BB1B0C">
                              <w:rPr>
                                <w:rFonts w:eastAsia="Times New Roman"/>
                                <w:i/>
                                <w:iCs/>
                                <w:color w:val="auto"/>
                                <w:sz w:val="22"/>
                                <w:szCs w:val="22"/>
                                <w:u w:val="none"/>
                                <w:lang w:eastAsia="hu-HU"/>
                              </w:rPr>
                              <w:tab/>
                            </w:r>
                            <w:r w:rsidRPr="00BB1B0C">
                              <w:rPr>
                                <w:rFonts w:eastAsia="Times New Roman"/>
                                <w:color w:val="auto"/>
                                <w:sz w:val="22"/>
                                <w:szCs w:val="22"/>
                                <w:u w:val="none"/>
                                <w:lang w:eastAsia="hu-HU"/>
                              </w:rPr>
                              <w:t xml:space="preserve">baleset esetén </w:t>
                            </w:r>
                            <w:r w:rsidRPr="00BB1B0C">
                              <w:rPr>
                                <w:rFonts w:eastAsia="Times New Roman"/>
                                <w:b/>
                                <w:color w:val="auto"/>
                                <w:sz w:val="22"/>
                                <w:szCs w:val="22"/>
                                <w:u w:val="none"/>
                                <w:lang w:eastAsia="hu-HU"/>
                              </w:rPr>
                              <w:t>baleseti ellátásra</w:t>
                            </w:r>
                            <w:r w:rsidRPr="00BB1B0C">
                              <w:rPr>
                                <w:rFonts w:eastAsia="Times New Roman"/>
                                <w:color w:val="auto"/>
                                <w:sz w:val="22"/>
                                <w:szCs w:val="22"/>
                                <w:u w:val="none"/>
                                <w:lang w:eastAsia="hu-HU"/>
                              </w:rPr>
                              <w:t xml:space="preserve"> és </w:t>
                            </w:r>
                            <w:r w:rsidRPr="00BB1B0C">
                              <w:rPr>
                                <w:rFonts w:eastAsia="Times New Roman"/>
                                <w:b/>
                                <w:color w:val="auto"/>
                                <w:sz w:val="22"/>
                                <w:szCs w:val="22"/>
                                <w:u w:val="none"/>
                                <w:lang w:eastAsia="hu-HU"/>
                              </w:rPr>
                              <w:t>baleseti egészségügyi szolgáltatásra</w:t>
                            </w:r>
                            <w:r w:rsidRPr="00BB1B0C">
                              <w:rPr>
                                <w:rFonts w:eastAsia="Times New Roman"/>
                                <w:color w:val="auto"/>
                                <w:sz w:val="22"/>
                                <w:szCs w:val="22"/>
                                <w:u w:val="none"/>
                                <w:lang w:eastAsia="hu-HU"/>
                              </w:rPr>
                              <w:t>,</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r w:rsidRPr="00BB1B0C">
                              <w:rPr>
                                <w:rFonts w:eastAsia="Times New Roman"/>
                                <w:i/>
                                <w:iCs/>
                                <w:color w:val="auto"/>
                                <w:sz w:val="22"/>
                                <w:szCs w:val="22"/>
                                <w:u w:val="none"/>
                                <w:lang w:eastAsia="hu-HU"/>
                              </w:rPr>
                              <w:t xml:space="preserve">d) </w:t>
                            </w:r>
                            <w:r w:rsidRPr="00BB1B0C">
                              <w:rPr>
                                <w:rFonts w:eastAsia="Times New Roman"/>
                                <w:i/>
                                <w:iCs/>
                                <w:color w:val="auto"/>
                                <w:sz w:val="22"/>
                                <w:szCs w:val="22"/>
                                <w:u w:val="none"/>
                                <w:lang w:eastAsia="hu-HU"/>
                              </w:rPr>
                              <w:tab/>
                            </w:r>
                            <w:r w:rsidRPr="00BB1B0C">
                              <w:rPr>
                                <w:rFonts w:eastAsia="Times New Roman"/>
                                <w:b/>
                                <w:color w:val="auto"/>
                                <w:sz w:val="22"/>
                                <w:szCs w:val="22"/>
                                <w:u w:val="none"/>
                                <w:lang w:eastAsia="hu-HU"/>
                              </w:rPr>
                              <w:t>pihenésre, szabadidőre</w:t>
                            </w:r>
                            <w:r w:rsidRPr="00BB1B0C">
                              <w:rPr>
                                <w:rFonts w:eastAsia="Times New Roman"/>
                                <w:color w:val="auto"/>
                                <w:sz w:val="22"/>
                                <w:szCs w:val="22"/>
                                <w:u w:val="none"/>
                                <w:lang w:eastAsia="hu-HU"/>
                              </w:rPr>
                              <w:t>,</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proofErr w:type="gramStart"/>
                            <w:r w:rsidRPr="00BB1B0C">
                              <w:rPr>
                                <w:rFonts w:eastAsia="Times New Roman"/>
                                <w:i/>
                                <w:iCs/>
                                <w:color w:val="auto"/>
                                <w:sz w:val="22"/>
                                <w:szCs w:val="22"/>
                                <w:u w:val="none"/>
                                <w:lang w:eastAsia="hu-HU"/>
                              </w:rPr>
                              <w:t>e</w:t>
                            </w:r>
                            <w:proofErr w:type="gramEnd"/>
                            <w:r w:rsidRPr="00BB1B0C">
                              <w:rPr>
                                <w:rFonts w:eastAsia="Times New Roman"/>
                                <w:i/>
                                <w:iCs/>
                                <w:color w:val="auto"/>
                                <w:sz w:val="22"/>
                                <w:szCs w:val="22"/>
                                <w:u w:val="none"/>
                                <w:lang w:eastAsia="hu-HU"/>
                              </w:rPr>
                              <w:t xml:space="preserve">) </w:t>
                            </w:r>
                            <w:r w:rsidRPr="00BB1B0C">
                              <w:rPr>
                                <w:rFonts w:eastAsia="Times New Roman"/>
                                <w:i/>
                                <w:iCs/>
                                <w:color w:val="auto"/>
                                <w:sz w:val="22"/>
                                <w:szCs w:val="22"/>
                                <w:u w:val="none"/>
                                <w:lang w:eastAsia="hu-HU"/>
                              </w:rPr>
                              <w:tab/>
                            </w:r>
                            <w:r w:rsidRPr="00BB1B0C">
                              <w:rPr>
                                <w:rFonts w:eastAsia="Times New Roman"/>
                                <w:color w:val="auto"/>
                                <w:sz w:val="22"/>
                                <w:szCs w:val="22"/>
                                <w:u w:val="none"/>
                                <w:lang w:eastAsia="hu-HU"/>
                              </w:rPr>
                              <w:t>testi és szellemi állapotának fenntartása, illetve fejlesztése érdekében</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r w:rsidRPr="00BB1B0C">
                              <w:rPr>
                                <w:rFonts w:eastAsia="Times New Roman"/>
                                <w:i/>
                                <w:iCs/>
                                <w:color w:val="auto"/>
                                <w:sz w:val="22"/>
                                <w:szCs w:val="22"/>
                                <w:u w:val="none"/>
                                <w:lang w:eastAsia="hu-HU"/>
                              </w:rPr>
                              <w:t>ea</w:t>
                            </w:r>
                            <w:proofErr w:type="gramStart"/>
                            <w:r w:rsidRPr="00BB1B0C">
                              <w:rPr>
                                <w:rFonts w:eastAsia="Times New Roman"/>
                                <w:i/>
                                <w:iCs/>
                                <w:color w:val="auto"/>
                                <w:sz w:val="22"/>
                                <w:szCs w:val="22"/>
                                <w:u w:val="none"/>
                                <w:lang w:eastAsia="hu-HU"/>
                              </w:rPr>
                              <w:t>)</w:t>
                            </w:r>
                            <w:r w:rsidRPr="00BB1B0C">
                              <w:rPr>
                                <w:rFonts w:eastAsia="Times New Roman"/>
                                <w:color w:val="auto"/>
                                <w:sz w:val="22"/>
                                <w:szCs w:val="22"/>
                                <w:u w:val="none"/>
                                <w:lang w:eastAsia="hu-HU"/>
                              </w:rPr>
                              <w:t>naponta</w:t>
                            </w:r>
                            <w:proofErr w:type="gramEnd"/>
                            <w:r w:rsidRPr="00BB1B0C">
                              <w:rPr>
                                <w:rFonts w:eastAsia="Times New Roman"/>
                                <w:color w:val="auto"/>
                                <w:sz w:val="22"/>
                                <w:szCs w:val="22"/>
                                <w:u w:val="none"/>
                                <w:lang w:eastAsia="hu-HU"/>
                              </w:rPr>
                              <w:t xml:space="preserve"> - a szabadságvesztés végrehajtási rezsimjeinél megállapított rendelkezések szerint, de legalább egy óra - </w:t>
                            </w:r>
                            <w:r w:rsidRPr="00BB1B0C">
                              <w:rPr>
                                <w:rFonts w:eastAsia="Times New Roman"/>
                                <w:b/>
                                <w:color w:val="auto"/>
                                <w:sz w:val="22"/>
                                <w:szCs w:val="22"/>
                                <w:u w:val="none"/>
                                <w:lang w:eastAsia="hu-HU"/>
                              </w:rPr>
                              <w:t>szabad levegőn tartózkodásra</w:t>
                            </w:r>
                            <w:r w:rsidRPr="00BB1B0C">
                              <w:rPr>
                                <w:rFonts w:eastAsia="Times New Roman"/>
                                <w:color w:val="auto"/>
                                <w:sz w:val="22"/>
                                <w:szCs w:val="22"/>
                                <w:u w:val="none"/>
                                <w:lang w:eastAsia="hu-HU"/>
                              </w:rPr>
                              <w:t>,</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proofErr w:type="gramStart"/>
                            <w:r w:rsidRPr="00BB1B0C">
                              <w:rPr>
                                <w:rFonts w:eastAsia="Times New Roman"/>
                                <w:i/>
                                <w:iCs/>
                                <w:color w:val="auto"/>
                                <w:sz w:val="22"/>
                                <w:szCs w:val="22"/>
                                <w:u w:val="none"/>
                                <w:lang w:eastAsia="hu-HU"/>
                              </w:rPr>
                              <w:t>eb</w:t>
                            </w:r>
                            <w:proofErr w:type="gramEnd"/>
                            <w:r w:rsidRPr="00BB1B0C">
                              <w:rPr>
                                <w:rFonts w:eastAsia="Times New Roman"/>
                                <w:i/>
                                <w:iCs/>
                                <w:color w:val="auto"/>
                                <w:sz w:val="22"/>
                                <w:szCs w:val="22"/>
                                <w:u w:val="none"/>
                                <w:lang w:eastAsia="hu-HU"/>
                              </w:rPr>
                              <w:t>)</w:t>
                            </w:r>
                            <w:r w:rsidRPr="00BB1B0C">
                              <w:rPr>
                                <w:rFonts w:eastAsia="Times New Roman"/>
                                <w:b/>
                                <w:color w:val="auto"/>
                                <w:sz w:val="22"/>
                                <w:szCs w:val="22"/>
                                <w:u w:val="none"/>
                                <w:lang w:eastAsia="hu-HU"/>
                              </w:rPr>
                              <w:t>önképzésre, sajtótermékek megrendelésére, a bv. intézet művelődési és sportolási lehetőségeinek</w:t>
                            </w:r>
                            <w:r w:rsidRPr="00BB1B0C">
                              <w:rPr>
                                <w:rFonts w:eastAsia="Times New Roman"/>
                                <w:color w:val="auto"/>
                                <w:sz w:val="22"/>
                                <w:szCs w:val="22"/>
                                <w:u w:val="none"/>
                                <w:lang w:eastAsia="hu-HU"/>
                              </w:rPr>
                              <w:t xml:space="preserve"> - a szabadságvesztés végrehajtási rezsimjeinél megállapított rendelkezések szerinti - </w:t>
                            </w:r>
                            <w:r w:rsidRPr="00BB1B0C">
                              <w:rPr>
                                <w:rFonts w:eastAsia="Times New Roman"/>
                                <w:b/>
                                <w:color w:val="auto"/>
                                <w:sz w:val="22"/>
                                <w:szCs w:val="22"/>
                                <w:u w:val="none"/>
                                <w:lang w:eastAsia="hu-HU"/>
                              </w:rPr>
                              <w:t>igénybevételére</w:t>
                            </w:r>
                            <w:r w:rsidRPr="00BB1B0C">
                              <w:rPr>
                                <w:rFonts w:eastAsia="Times New Roman"/>
                                <w:color w:val="auto"/>
                                <w:sz w:val="22"/>
                                <w:szCs w:val="22"/>
                                <w:u w:val="none"/>
                                <w:lang w:eastAsia="hu-HU"/>
                              </w:rPr>
                              <w:t>,</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r w:rsidRPr="00BB1B0C">
                              <w:rPr>
                                <w:rFonts w:eastAsia="Times New Roman"/>
                                <w:i/>
                                <w:iCs/>
                                <w:color w:val="auto"/>
                                <w:sz w:val="22"/>
                                <w:szCs w:val="22"/>
                                <w:u w:val="none"/>
                                <w:lang w:eastAsia="hu-HU"/>
                              </w:rPr>
                              <w:t>ec</w:t>
                            </w:r>
                            <w:proofErr w:type="gramStart"/>
                            <w:r w:rsidRPr="00BB1B0C">
                              <w:rPr>
                                <w:rFonts w:eastAsia="Times New Roman"/>
                                <w:i/>
                                <w:iCs/>
                                <w:color w:val="auto"/>
                                <w:sz w:val="22"/>
                                <w:szCs w:val="22"/>
                                <w:u w:val="none"/>
                                <w:lang w:eastAsia="hu-HU"/>
                              </w:rPr>
                              <w:t>)</w:t>
                            </w:r>
                            <w:r w:rsidRPr="00BB1B0C">
                              <w:rPr>
                                <w:rFonts w:eastAsia="Times New Roman"/>
                                <w:color w:val="auto"/>
                                <w:sz w:val="22"/>
                                <w:szCs w:val="22"/>
                                <w:u w:val="none"/>
                                <w:lang w:eastAsia="hu-HU"/>
                              </w:rPr>
                              <w:t>tanuláshoz</w:t>
                            </w:r>
                            <w:proofErr w:type="gramEnd"/>
                            <w:r w:rsidRPr="00BB1B0C">
                              <w:rPr>
                                <w:rFonts w:eastAsia="Times New Roman"/>
                                <w:color w:val="auto"/>
                                <w:sz w:val="22"/>
                                <w:szCs w:val="22"/>
                                <w:u w:val="none"/>
                                <w:lang w:eastAsia="hu-HU"/>
                              </w:rPr>
                              <w:t xml:space="preserve"> való jogát e törvényben meghatározottak szerint gyakorolni; </w:t>
                            </w:r>
                            <w:r w:rsidRPr="00BB1B0C">
                              <w:rPr>
                                <w:rFonts w:eastAsia="Times New Roman"/>
                                <w:b/>
                                <w:color w:val="auto"/>
                                <w:sz w:val="22"/>
                                <w:szCs w:val="22"/>
                                <w:u w:val="none"/>
                                <w:lang w:eastAsia="hu-HU"/>
                              </w:rPr>
                              <w:t>általános iskolai, középfokú, valamint felsőfokú tanulmányok megkezdésére, illetve folytatására</w:t>
                            </w:r>
                            <w:r w:rsidRPr="00BB1B0C">
                              <w:rPr>
                                <w:rFonts w:eastAsia="Times New Roman"/>
                                <w:color w:val="auto"/>
                                <w:sz w:val="22"/>
                                <w:szCs w:val="22"/>
                                <w:u w:val="none"/>
                                <w:lang w:eastAsia="hu-HU"/>
                              </w:rPr>
                              <w:t>, a vizsgákra való felkészüléshez tanulmányi és vizsgaszabadságra,</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proofErr w:type="gramStart"/>
                            <w:r w:rsidRPr="00BB1B0C">
                              <w:rPr>
                                <w:rFonts w:eastAsia="Times New Roman"/>
                                <w:i/>
                                <w:iCs/>
                                <w:color w:val="auto"/>
                                <w:sz w:val="22"/>
                                <w:szCs w:val="22"/>
                                <w:u w:val="none"/>
                                <w:lang w:eastAsia="hu-HU"/>
                              </w:rPr>
                              <w:t>f</w:t>
                            </w:r>
                            <w:proofErr w:type="gramEnd"/>
                            <w:r w:rsidRPr="00BB1B0C">
                              <w:rPr>
                                <w:rFonts w:eastAsia="Times New Roman"/>
                                <w:i/>
                                <w:iCs/>
                                <w:color w:val="auto"/>
                                <w:sz w:val="22"/>
                                <w:szCs w:val="22"/>
                                <w:u w:val="none"/>
                                <w:lang w:eastAsia="hu-HU"/>
                              </w:rPr>
                              <w:t xml:space="preserve">) </w:t>
                            </w:r>
                            <w:r w:rsidRPr="00BB1B0C">
                              <w:rPr>
                                <w:rFonts w:eastAsia="Times New Roman"/>
                                <w:i/>
                                <w:iCs/>
                                <w:color w:val="auto"/>
                                <w:sz w:val="22"/>
                                <w:szCs w:val="22"/>
                                <w:u w:val="none"/>
                                <w:lang w:eastAsia="hu-HU"/>
                              </w:rPr>
                              <w:tab/>
                            </w:r>
                            <w:r w:rsidRPr="00BB1B0C">
                              <w:rPr>
                                <w:rFonts w:eastAsia="Times New Roman"/>
                                <w:color w:val="auto"/>
                                <w:sz w:val="22"/>
                                <w:szCs w:val="22"/>
                                <w:u w:val="none"/>
                                <w:lang w:eastAsia="hu-HU"/>
                              </w:rPr>
                              <w:t xml:space="preserve">a bv. intézetben, illetve annak felügyeleti szerveinél és a büntetés-végrehajtástól független szervhez </w:t>
                            </w:r>
                            <w:r w:rsidRPr="00BB1B0C">
                              <w:rPr>
                                <w:rFonts w:eastAsia="Times New Roman"/>
                                <w:b/>
                                <w:color w:val="auto"/>
                                <w:sz w:val="22"/>
                                <w:szCs w:val="22"/>
                                <w:u w:val="none"/>
                                <w:lang w:eastAsia="hu-HU"/>
                              </w:rPr>
                              <w:t>közérdekű bejelentés, panasz, kérelem és jognyilatkozat előterjesztésére</w:t>
                            </w:r>
                            <w:r w:rsidRPr="00BB1B0C">
                              <w:rPr>
                                <w:rFonts w:eastAsia="Times New Roman"/>
                                <w:color w:val="auto"/>
                                <w:sz w:val="22"/>
                                <w:szCs w:val="22"/>
                                <w:u w:val="none"/>
                                <w:lang w:eastAsia="hu-HU"/>
                              </w:rPr>
                              <w:t>,</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proofErr w:type="gramStart"/>
                            <w:r w:rsidRPr="00BB1B0C">
                              <w:rPr>
                                <w:rFonts w:eastAsia="Times New Roman"/>
                                <w:i/>
                                <w:iCs/>
                                <w:color w:val="auto"/>
                                <w:sz w:val="22"/>
                                <w:szCs w:val="22"/>
                                <w:u w:val="none"/>
                                <w:lang w:eastAsia="hu-HU"/>
                              </w:rPr>
                              <w:t>g</w:t>
                            </w:r>
                            <w:proofErr w:type="gramEnd"/>
                            <w:r w:rsidRPr="00BB1B0C">
                              <w:rPr>
                                <w:rFonts w:eastAsia="Times New Roman"/>
                                <w:i/>
                                <w:iCs/>
                                <w:color w:val="auto"/>
                                <w:sz w:val="22"/>
                                <w:szCs w:val="22"/>
                                <w:u w:val="none"/>
                                <w:lang w:eastAsia="hu-HU"/>
                              </w:rPr>
                              <w:t xml:space="preserve">) </w:t>
                            </w:r>
                            <w:r w:rsidRPr="00BB1B0C">
                              <w:rPr>
                                <w:rFonts w:eastAsia="Times New Roman"/>
                                <w:i/>
                                <w:iCs/>
                                <w:color w:val="auto"/>
                                <w:sz w:val="22"/>
                                <w:szCs w:val="22"/>
                                <w:u w:val="none"/>
                                <w:lang w:eastAsia="hu-HU"/>
                              </w:rPr>
                              <w:tab/>
                            </w:r>
                            <w:r w:rsidRPr="00BB1B0C">
                              <w:rPr>
                                <w:rFonts w:eastAsia="Times New Roman"/>
                                <w:color w:val="auto"/>
                                <w:sz w:val="22"/>
                                <w:szCs w:val="22"/>
                                <w:u w:val="none"/>
                                <w:lang w:eastAsia="hu-HU"/>
                              </w:rPr>
                              <w:t xml:space="preserve">a büntetés végrehajtása során </w:t>
                            </w:r>
                            <w:r w:rsidRPr="00BB1B0C">
                              <w:rPr>
                                <w:rFonts w:eastAsia="Times New Roman"/>
                                <w:b/>
                                <w:color w:val="auto"/>
                                <w:sz w:val="22"/>
                                <w:szCs w:val="22"/>
                                <w:u w:val="none"/>
                                <w:lang w:eastAsia="hu-HU"/>
                              </w:rPr>
                              <w:t>jogorvoslati joggal élni</w:t>
                            </w:r>
                            <w:r w:rsidRPr="00BB1B0C">
                              <w:rPr>
                                <w:rFonts w:eastAsia="Times New Roman"/>
                                <w:color w:val="auto"/>
                                <w:sz w:val="22"/>
                                <w:szCs w:val="22"/>
                                <w:u w:val="none"/>
                                <w:lang w:eastAsia="hu-HU"/>
                              </w:rPr>
                              <w:t>,</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proofErr w:type="gramStart"/>
                            <w:r w:rsidRPr="00BB1B0C">
                              <w:rPr>
                                <w:rFonts w:eastAsia="Times New Roman"/>
                                <w:i/>
                                <w:iCs/>
                                <w:color w:val="auto"/>
                                <w:sz w:val="22"/>
                                <w:szCs w:val="22"/>
                                <w:u w:val="none"/>
                                <w:lang w:eastAsia="hu-HU"/>
                              </w:rPr>
                              <w:t>h</w:t>
                            </w:r>
                            <w:proofErr w:type="gramEnd"/>
                            <w:r w:rsidRPr="00BB1B0C">
                              <w:rPr>
                                <w:rFonts w:eastAsia="Times New Roman"/>
                                <w:i/>
                                <w:iCs/>
                                <w:color w:val="auto"/>
                                <w:sz w:val="22"/>
                                <w:szCs w:val="22"/>
                                <w:u w:val="none"/>
                                <w:lang w:eastAsia="hu-HU"/>
                              </w:rPr>
                              <w:t xml:space="preserve">) </w:t>
                            </w:r>
                            <w:r w:rsidRPr="00BB1B0C">
                              <w:rPr>
                                <w:rFonts w:eastAsia="Times New Roman"/>
                                <w:i/>
                                <w:iCs/>
                                <w:color w:val="auto"/>
                                <w:sz w:val="22"/>
                                <w:szCs w:val="22"/>
                                <w:u w:val="none"/>
                                <w:lang w:eastAsia="hu-HU"/>
                              </w:rPr>
                              <w:tab/>
                            </w:r>
                            <w:r w:rsidRPr="00BB1B0C">
                              <w:rPr>
                                <w:rFonts w:eastAsia="Times New Roman"/>
                                <w:color w:val="auto"/>
                                <w:sz w:val="22"/>
                                <w:szCs w:val="22"/>
                                <w:u w:val="none"/>
                                <w:lang w:eastAsia="hu-HU"/>
                              </w:rPr>
                              <w:t xml:space="preserve">a rendelkezésére álló </w:t>
                            </w:r>
                            <w:r w:rsidRPr="00BB1B0C">
                              <w:rPr>
                                <w:rFonts w:eastAsia="Times New Roman"/>
                                <w:b/>
                                <w:color w:val="auto"/>
                                <w:sz w:val="22"/>
                                <w:szCs w:val="22"/>
                                <w:u w:val="none"/>
                                <w:lang w:eastAsia="hu-HU"/>
                              </w:rPr>
                              <w:t>pénzből havonta meghatározott összeget személyes szükségleteire fordítani, illetve azzal egyéb módon rendelkezni</w:t>
                            </w:r>
                            <w:r w:rsidRPr="00BB1B0C">
                              <w:rPr>
                                <w:rFonts w:eastAsia="Times New Roman"/>
                                <w:color w:val="auto"/>
                                <w:sz w:val="22"/>
                                <w:szCs w:val="22"/>
                                <w:u w:val="none"/>
                                <w:lang w:eastAsia="hu-HU"/>
                              </w:rPr>
                              <w:t>,</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r w:rsidRPr="00BB1B0C">
                              <w:rPr>
                                <w:rFonts w:eastAsia="Times New Roman"/>
                                <w:i/>
                                <w:iCs/>
                                <w:color w:val="auto"/>
                                <w:sz w:val="22"/>
                                <w:szCs w:val="22"/>
                                <w:u w:val="none"/>
                                <w:lang w:eastAsia="hu-HU"/>
                              </w:rPr>
                              <w:t xml:space="preserve">i) </w:t>
                            </w:r>
                            <w:r w:rsidRPr="00BB1B0C">
                              <w:rPr>
                                <w:rFonts w:eastAsia="Times New Roman"/>
                                <w:i/>
                                <w:iCs/>
                                <w:color w:val="auto"/>
                                <w:sz w:val="22"/>
                                <w:szCs w:val="22"/>
                                <w:u w:val="none"/>
                                <w:lang w:eastAsia="hu-HU"/>
                              </w:rPr>
                              <w:tab/>
                            </w:r>
                            <w:r w:rsidRPr="00BB1B0C">
                              <w:rPr>
                                <w:rFonts w:eastAsia="Times New Roman"/>
                                <w:color w:val="auto"/>
                                <w:sz w:val="22"/>
                                <w:szCs w:val="22"/>
                                <w:u w:val="none"/>
                                <w:lang w:eastAsia="hu-HU"/>
                              </w:rPr>
                              <w:t xml:space="preserve">a szabadságvesztés végrehajtása során keletkezett </w:t>
                            </w:r>
                            <w:r w:rsidRPr="00BB1B0C">
                              <w:rPr>
                                <w:rFonts w:eastAsia="Times New Roman"/>
                                <w:b/>
                                <w:color w:val="auto"/>
                                <w:sz w:val="22"/>
                                <w:szCs w:val="22"/>
                                <w:u w:val="none"/>
                                <w:lang w:eastAsia="hu-HU"/>
                              </w:rPr>
                              <w:t>kárának megtérítésére</w:t>
                            </w:r>
                            <w:r w:rsidRPr="00BB1B0C">
                              <w:rPr>
                                <w:rFonts w:eastAsia="Times New Roman"/>
                                <w:color w:val="auto"/>
                                <w:sz w:val="22"/>
                                <w:szCs w:val="22"/>
                                <w:u w:val="none"/>
                                <w:lang w:eastAsia="hu-HU"/>
                              </w:rPr>
                              <w:t>,</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r w:rsidRPr="00BB1B0C">
                              <w:rPr>
                                <w:rFonts w:eastAsia="Times New Roman"/>
                                <w:i/>
                                <w:iCs/>
                                <w:color w:val="auto"/>
                                <w:sz w:val="22"/>
                                <w:szCs w:val="22"/>
                                <w:u w:val="none"/>
                                <w:lang w:eastAsia="hu-HU"/>
                              </w:rPr>
                              <w:t xml:space="preserve">j) </w:t>
                            </w:r>
                            <w:r w:rsidRPr="00BB1B0C">
                              <w:rPr>
                                <w:rFonts w:eastAsia="Times New Roman"/>
                                <w:i/>
                                <w:iCs/>
                                <w:color w:val="auto"/>
                                <w:sz w:val="22"/>
                                <w:szCs w:val="22"/>
                                <w:u w:val="none"/>
                                <w:lang w:eastAsia="hu-HU"/>
                              </w:rPr>
                              <w:tab/>
                            </w:r>
                            <w:r w:rsidRPr="00BB1B0C">
                              <w:rPr>
                                <w:rFonts w:eastAsia="Times New Roman"/>
                                <w:b/>
                                <w:color w:val="auto"/>
                                <w:sz w:val="22"/>
                                <w:szCs w:val="22"/>
                                <w:u w:val="none"/>
                                <w:lang w:eastAsia="hu-HU"/>
                              </w:rPr>
                              <w:t>sajátos védelemre a nők, fiatalkorúak és a fogyatékkal élők</w:t>
                            </w:r>
                            <w:r w:rsidRPr="00BB1B0C">
                              <w:rPr>
                                <w:rFonts w:eastAsia="Times New Roman"/>
                                <w:color w:val="auto"/>
                                <w:sz w:val="22"/>
                                <w:szCs w:val="22"/>
                                <w:u w:val="none"/>
                                <w:lang w:eastAsia="hu-HU"/>
                              </w:rPr>
                              <w:t xml:space="preserve"> a rájuk vonatkozó eltérésekkel,</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r w:rsidRPr="00BB1B0C">
                              <w:rPr>
                                <w:rFonts w:eastAsia="Times New Roman"/>
                                <w:i/>
                                <w:iCs/>
                                <w:color w:val="auto"/>
                                <w:sz w:val="22"/>
                                <w:szCs w:val="22"/>
                                <w:u w:val="none"/>
                                <w:lang w:eastAsia="hu-HU"/>
                              </w:rPr>
                              <w:t xml:space="preserve">k) </w:t>
                            </w:r>
                            <w:r w:rsidRPr="00BB1B0C">
                              <w:rPr>
                                <w:rFonts w:eastAsia="Times New Roman"/>
                                <w:i/>
                                <w:iCs/>
                                <w:color w:val="auto"/>
                                <w:sz w:val="22"/>
                                <w:szCs w:val="22"/>
                                <w:u w:val="none"/>
                                <w:lang w:eastAsia="hu-HU"/>
                              </w:rPr>
                              <w:tab/>
                            </w:r>
                            <w:r w:rsidRPr="00BB1B0C">
                              <w:rPr>
                                <w:rFonts w:eastAsia="Times New Roman"/>
                                <w:color w:val="auto"/>
                                <w:sz w:val="22"/>
                                <w:szCs w:val="22"/>
                                <w:u w:val="none"/>
                                <w:lang w:eastAsia="hu-HU"/>
                              </w:rPr>
                              <w:t xml:space="preserve">jogszabályban meghatározottak szerint </w:t>
                            </w:r>
                            <w:r w:rsidRPr="00BB1B0C">
                              <w:rPr>
                                <w:rFonts w:eastAsia="Times New Roman"/>
                                <w:b/>
                                <w:color w:val="auto"/>
                                <w:sz w:val="22"/>
                                <w:szCs w:val="22"/>
                                <w:u w:val="none"/>
                                <w:lang w:eastAsia="hu-HU"/>
                              </w:rPr>
                              <w:t>saját ruha viselésére</w:t>
                            </w:r>
                            <w:r w:rsidRPr="00BB1B0C">
                              <w:rPr>
                                <w:rFonts w:eastAsia="Times New Roman"/>
                                <w:color w:val="auto"/>
                                <w:sz w:val="22"/>
                                <w:szCs w:val="22"/>
                                <w:u w:val="none"/>
                                <w:lang w:eastAsia="hu-HU"/>
                              </w:rPr>
                              <w:t xml:space="preserve">, illetve </w:t>
                            </w:r>
                            <w:r w:rsidRPr="00BB1B0C">
                              <w:rPr>
                                <w:rFonts w:eastAsia="Times New Roman"/>
                                <w:b/>
                                <w:color w:val="auto"/>
                                <w:sz w:val="22"/>
                                <w:szCs w:val="22"/>
                                <w:u w:val="none"/>
                                <w:lang w:eastAsia="hu-HU"/>
                              </w:rPr>
                              <w:t>használati tárgyak tartására</w:t>
                            </w:r>
                            <w:r w:rsidRPr="00BB1B0C">
                              <w:rPr>
                                <w:rFonts w:eastAsia="Times New Roman"/>
                                <w:color w:val="auto"/>
                                <w:sz w:val="22"/>
                                <w:szCs w:val="22"/>
                                <w:u w:val="none"/>
                                <w:lang w:eastAsia="hu-HU"/>
                              </w:rPr>
                              <w:t>; az elítélt magánál tartható tárgyainak köre a bv. intézet rendjére és biztonságára figyelemmel, valamint az egyes rezsimszabályok szerint korlátozható,</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r w:rsidRPr="00BB1B0C">
                              <w:rPr>
                                <w:rFonts w:eastAsia="Times New Roman"/>
                                <w:i/>
                                <w:iCs/>
                                <w:color w:val="auto"/>
                                <w:sz w:val="22"/>
                                <w:szCs w:val="22"/>
                                <w:u w:val="none"/>
                                <w:lang w:eastAsia="hu-HU"/>
                              </w:rPr>
                              <w:t xml:space="preserve">l) </w:t>
                            </w:r>
                            <w:r w:rsidRPr="00BB1B0C">
                              <w:rPr>
                                <w:rFonts w:eastAsia="Times New Roman"/>
                                <w:i/>
                                <w:iCs/>
                                <w:color w:val="auto"/>
                                <w:sz w:val="22"/>
                                <w:szCs w:val="22"/>
                                <w:u w:val="none"/>
                                <w:lang w:eastAsia="hu-HU"/>
                              </w:rPr>
                              <w:tab/>
                            </w:r>
                            <w:r w:rsidRPr="00BB1B0C">
                              <w:rPr>
                                <w:rFonts w:eastAsia="Times New Roman"/>
                                <w:color w:val="auto"/>
                                <w:sz w:val="22"/>
                                <w:szCs w:val="22"/>
                                <w:u w:val="none"/>
                                <w:lang w:eastAsia="hu-HU"/>
                              </w:rPr>
                              <w:t xml:space="preserve">a már megállapított, a szociális igazgatásról és szociális ellátásokról szóló törvényben meghatározott valamely </w:t>
                            </w:r>
                            <w:r w:rsidRPr="00BB1B0C">
                              <w:rPr>
                                <w:rFonts w:eastAsia="Times New Roman"/>
                                <w:b/>
                                <w:color w:val="auto"/>
                                <w:sz w:val="22"/>
                                <w:szCs w:val="22"/>
                                <w:u w:val="none"/>
                                <w:lang w:eastAsia="hu-HU"/>
                              </w:rPr>
                              <w:t>rendszeres pénzellátásának</w:t>
                            </w:r>
                            <w:r w:rsidRPr="00BB1B0C">
                              <w:rPr>
                                <w:rFonts w:eastAsia="Times New Roman"/>
                                <w:color w:val="auto"/>
                                <w:sz w:val="22"/>
                                <w:szCs w:val="22"/>
                                <w:u w:val="none"/>
                                <w:lang w:eastAsia="hu-HU"/>
                              </w:rPr>
                              <w:t xml:space="preserve"> (e </w:t>
                            </w:r>
                            <w:proofErr w:type="gramStart"/>
                            <w:r w:rsidRPr="00BB1B0C">
                              <w:rPr>
                                <w:rFonts w:eastAsia="Times New Roman"/>
                                <w:color w:val="auto"/>
                                <w:sz w:val="22"/>
                                <w:szCs w:val="22"/>
                                <w:u w:val="none"/>
                                <w:lang w:eastAsia="hu-HU"/>
                              </w:rPr>
                              <w:t>fejezetben</w:t>
                            </w:r>
                            <w:proofErr w:type="gramEnd"/>
                            <w:r w:rsidRPr="00BB1B0C">
                              <w:rPr>
                                <w:rFonts w:eastAsia="Times New Roman"/>
                                <w:color w:val="auto"/>
                                <w:sz w:val="22"/>
                                <w:szCs w:val="22"/>
                                <w:u w:val="none"/>
                                <w:lang w:eastAsia="hu-HU"/>
                              </w:rPr>
                              <w:t xml:space="preserve"> a továbbiakban: rendszeres pénzellátás) </w:t>
                            </w:r>
                            <w:r w:rsidRPr="00BB1B0C">
                              <w:rPr>
                                <w:rFonts w:eastAsia="Times New Roman"/>
                                <w:b/>
                                <w:color w:val="auto"/>
                                <w:sz w:val="22"/>
                                <w:szCs w:val="22"/>
                                <w:u w:val="none"/>
                                <w:lang w:eastAsia="hu-HU"/>
                              </w:rPr>
                              <w:t>a meghatalmazott személy kezéhez vagy a bv. intézethez történő folyósítására, továbbá a saját jogon járó családi pótléknak a letéti számláján való elhelyezésére</w:t>
                            </w:r>
                            <w:r w:rsidRPr="00BB1B0C">
                              <w:rPr>
                                <w:rFonts w:eastAsia="Times New Roman"/>
                                <w:color w:val="auto"/>
                                <w:sz w:val="22"/>
                                <w:szCs w:val="22"/>
                                <w:u w:val="none"/>
                                <w:lang w:eastAsia="hu-HU"/>
                              </w:rPr>
                              <w:t>,</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proofErr w:type="gramStart"/>
                            <w:r>
                              <w:rPr>
                                <w:rFonts w:eastAsia="Times New Roman"/>
                                <w:i/>
                                <w:iCs/>
                                <w:color w:val="auto"/>
                                <w:sz w:val="22"/>
                                <w:szCs w:val="22"/>
                                <w:u w:val="none"/>
                                <w:lang w:eastAsia="hu-HU"/>
                              </w:rPr>
                              <w:t>m</w:t>
                            </w:r>
                            <w:proofErr w:type="gramEnd"/>
                            <w:r>
                              <w:rPr>
                                <w:rFonts w:eastAsia="Times New Roman"/>
                                <w:i/>
                                <w:iCs/>
                                <w:color w:val="auto"/>
                                <w:sz w:val="22"/>
                                <w:szCs w:val="22"/>
                                <w:u w:val="none"/>
                                <w:lang w:eastAsia="hu-HU"/>
                              </w:rPr>
                              <w:t xml:space="preserve">) </w:t>
                            </w:r>
                            <w:r w:rsidRPr="00BB1B0C">
                              <w:rPr>
                                <w:rFonts w:eastAsia="Times New Roman"/>
                                <w:color w:val="auto"/>
                                <w:sz w:val="22"/>
                                <w:szCs w:val="22"/>
                                <w:u w:val="none"/>
                                <w:lang w:eastAsia="hu-HU"/>
                              </w:rPr>
                              <w:t xml:space="preserve">a szabadulást követő </w:t>
                            </w:r>
                            <w:r w:rsidRPr="00BB1B0C">
                              <w:rPr>
                                <w:rFonts w:eastAsia="Times New Roman"/>
                                <w:b/>
                                <w:color w:val="auto"/>
                                <w:sz w:val="22"/>
                                <w:szCs w:val="22"/>
                                <w:u w:val="none"/>
                                <w:lang w:eastAsia="hu-HU"/>
                              </w:rPr>
                              <w:t>társadalomba való visszailleszkedés érdekében az ehhez</w:t>
                            </w:r>
                            <w:r w:rsidRPr="00BB1B0C">
                              <w:rPr>
                                <w:rFonts w:eastAsia="Times New Roman"/>
                                <w:b/>
                                <w:color w:val="auto"/>
                                <w:sz w:val="22"/>
                                <w:szCs w:val="22"/>
                                <w:lang w:eastAsia="hu-HU"/>
                              </w:rPr>
                              <w:t xml:space="preserve"> </w:t>
                            </w:r>
                            <w:r w:rsidRPr="00BB1B0C">
                              <w:rPr>
                                <w:rFonts w:eastAsia="Times New Roman"/>
                                <w:b/>
                                <w:color w:val="auto"/>
                                <w:sz w:val="22"/>
                                <w:szCs w:val="22"/>
                                <w:u w:val="none"/>
                                <w:lang w:eastAsia="hu-HU"/>
                              </w:rPr>
                              <w:t>szükséges szociális feltételek megteremtésének segítségére</w:t>
                            </w:r>
                            <w:r w:rsidRPr="00BB1B0C">
                              <w:rPr>
                                <w:rFonts w:eastAsia="Times New Roman"/>
                                <w:color w:val="auto"/>
                                <w:sz w:val="22"/>
                                <w:szCs w:val="22"/>
                                <w:u w:val="none"/>
                                <w:lang w:eastAsia="hu-HU"/>
                              </w:rPr>
                              <w:t>,</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r w:rsidRPr="00BB1B0C">
                              <w:rPr>
                                <w:rFonts w:eastAsia="Times New Roman"/>
                                <w:i/>
                                <w:iCs/>
                                <w:color w:val="auto"/>
                                <w:sz w:val="22"/>
                                <w:szCs w:val="22"/>
                                <w:u w:val="none"/>
                                <w:lang w:eastAsia="hu-HU"/>
                              </w:rPr>
                              <w:t xml:space="preserve">n) </w:t>
                            </w:r>
                            <w:r w:rsidRPr="00BB1B0C">
                              <w:rPr>
                                <w:rFonts w:eastAsia="Times New Roman"/>
                                <w:color w:val="auto"/>
                                <w:sz w:val="22"/>
                                <w:szCs w:val="22"/>
                                <w:u w:val="none"/>
                                <w:lang w:eastAsia="hu-HU"/>
                              </w:rPr>
                              <w:t>önkéntes vállalása alapján - a szabadságvesztés fokozatának és</w:t>
                            </w:r>
                            <w:r>
                              <w:rPr>
                                <w:rFonts w:eastAsia="Times New Roman"/>
                                <w:color w:val="auto"/>
                                <w:sz w:val="22"/>
                                <w:szCs w:val="22"/>
                                <w:u w:val="none"/>
                                <w:lang w:eastAsia="hu-HU"/>
                              </w:rPr>
                              <w:t xml:space="preserve"> a rezsimre vonatkozó szabályok </w:t>
                            </w:r>
                            <w:r w:rsidRPr="00BB1B0C">
                              <w:rPr>
                                <w:rFonts w:eastAsia="Times New Roman"/>
                                <w:color w:val="auto"/>
                                <w:sz w:val="22"/>
                                <w:szCs w:val="22"/>
                                <w:u w:val="none"/>
                                <w:lang w:eastAsia="hu-HU"/>
                              </w:rPr>
                              <w:t xml:space="preserve">szerint - </w:t>
                            </w:r>
                            <w:r w:rsidRPr="00BB1B0C">
                              <w:rPr>
                                <w:rFonts w:eastAsia="Times New Roman"/>
                                <w:b/>
                                <w:color w:val="auto"/>
                                <w:sz w:val="22"/>
                                <w:szCs w:val="22"/>
                                <w:u w:val="none"/>
                                <w:lang w:eastAsia="hu-HU"/>
                              </w:rPr>
                              <w:t>oktatási, képzési, valamint reintegrációt elősegítő személyes fejlődését biztosító programokon való részvételre</w:t>
                            </w:r>
                            <w:r w:rsidRPr="00BB1B0C">
                              <w:rPr>
                                <w:rFonts w:eastAsia="Times New Roman"/>
                                <w:color w:val="auto"/>
                                <w:sz w:val="22"/>
                                <w:szCs w:val="22"/>
                                <w:u w:val="none"/>
                                <w:lang w:eastAsia="hu-HU"/>
                              </w:rPr>
                              <w:t>,</w:t>
                            </w:r>
                          </w:p>
                          <w:p w:rsidR="00773EA1" w:rsidRPr="00BB1B0C" w:rsidRDefault="00773EA1" w:rsidP="0039789D">
                            <w:pPr>
                              <w:spacing w:after="0" w:line="240" w:lineRule="auto"/>
                              <w:ind w:left="567" w:right="69" w:hanging="567"/>
                              <w:jc w:val="both"/>
                              <w:rPr>
                                <w:rFonts w:eastAsia="Times New Roman"/>
                                <w:color w:val="auto"/>
                                <w:sz w:val="22"/>
                                <w:szCs w:val="22"/>
                                <w:u w:val="none"/>
                                <w:lang w:eastAsia="hu-HU"/>
                              </w:rPr>
                            </w:pPr>
                            <w:r w:rsidRPr="00BB1B0C">
                              <w:rPr>
                                <w:rFonts w:eastAsia="Times New Roman"/>
                                <w:i/>
                                <w:iCs/>
                                <w:color w:val="auto"/>
                                <w:sz w:val="22"/>
                                <w:szCs w:val="22"/>
                                <w:u w:val="none"/>
                                <w:lang w:eastAsia="hu-HU"/>
                              </w:rPr>
                              <w:t xml:space="preserve">o) </w:t>
                            </w:r>
                            <w:r w:rsidRPr="00BB1B0C">
                              <w:rPr>
                                <w:rFonts w:eastAsia="Times New Roman"/>
                                <w:color w:val="auto"/>
                                <w:sz w:val="22"/>
                                <w:szCs w:val="22"/>
                                <w:u w:val="none"/>
                                <w:lang w:eastAsia="hu-HU"/>
                              </w:rPr>
                              <w:t xml:space="preserve">büntetés-végrehajtási szervezeten belüli </w:t>
                            </w:r>
                            <w:r w:rsidRPr="00BB1B0C">
                              <w:rPr>
                                <w:rFonts w:eastAsia="Times New Roman"/>
                                <w:b/>
                                <w:color w:val="auto"/>
                                <w:sz w:val="22"/>
                                <w:szCs w:val="22"/>
                                <w:u w:val="none"/>
                                <w:lang w:eastAsia="hu-HU"/>
                              </w:rPr>
                              <w:t>fogvatartotti fórumon való véleménynyilvánításra</w:t>
                            </w:r>
                            <w:r w:rsidRPr="00BB1B0C">
                              <w:rPr>
                                <w:rFonts w:eastAsia="Times New Roman"/>
                                <w:color w:val="auto"/>
                                <w:sz w:val="22"/>
                                <w:szCs w:val="22"/>
                                <w:u w:val="none"/>
                                <w:lang w:eastAsia="hu-H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121" o:spid="_x0000_s1033" style="position:absolute;left:0;text-align:left;margin-left:-10.05pt;margin-top:3.2pt;width:466.5pt;height:4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" fillcolor="#beb5e4 [1624]" strokecolor="#735fc4 [3048]">
                <v:fill color2="#ebe8f7 [504]" rotate="t" angle="180" colors="0 #b7a9ff;22938f #ccc2ff;1 #eae6ff" focus="100%" type="gradient"/>
                <v:shadow on="t" color="black" opacity="24903f" origin=",.5" offset="0,.55556mm"/>
                <v:textbox>
                  <w:txbxContent>
                    <w:p w:rsidR="00773EA1" w:rsidRPr="000F3182" w:rsidRDefault="00773EA1" w:rsidP="0039789D">
                      <w:pPr>
                        <w:spacing w:after="0" w:line="240" w:lineRule="auto"/>
                        <w:ind w:right="68"/>
                        <w:jc w:val="both"/>
                        <w:rPr>
                          <w:rFonts w:eastAsia="Times New Roman"/>
                          <w:b/>
                          <w:color w:val="auto"/>
                          <w:sz w:val="24"/>
                          <w:szCs w:val="24"/>
                          <w:u w:val="none"/>
                          <w:lang w:eastAsia="hu-HU"/>
                        </w:rPr>
                      </w:pPr>
                      <w:r w:rsidRPr="000F3182">
                        <w:rPr>
                          <w:rFonts w:eastAsia="Times New Roman"/>
                          <w:b/>
                          <w:color w:val="auto"/>
                          <w:sz w:val="24"/>
                          <w:szCs w:val="24"/>
                          <w:u w:val="none"/>
                          <w:lang w:eastAsia="hu-HU"/>
                        </w:rPr>
                        <w:t>Az elítélt jogosult:</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proofErr w:type="gramStart"/>
                      <w:r w:rsidRPr="00BB1B0C">
                        <w:rPr>
                          <w:rFonts w:eastAsia="Times New Roman"/>
                          <w:i/>
                          <w:iCs/>
                          <w:color w:val="auto"/>
                          <w:sz w:val="22"/>
                          <w:szCs w:val="22"/>
                          <w:u w:val="none"/>
                          <w:lang w:eastAsia="hu-HU"/>
                        </w:rPr>
                        <w:t>a</w:t>
                      </w:r>
                      <w:proofErr w:type="gramEnd"/>
                      <w:r w:rsidRPr="00BB1B0C">
                        <w:rPr>
                          <w:rFonts w:eastAsia="Times New Roman"/>
                          <w:i/>
                          <w:iCs/>
                          <w:color w:val="auto"/>
                          <w:sz w:val="22"/>
                          <w:szCs w:val="22"/>
                          <w:u w:val="none"/>
                          <w:lang w:eastAsia="hu-HU"/>
                        </w:rPr>
                        <w:t xml:space="preserve">) </w:t>
                      </w:r>
                      <w:r w:rsidRPr="00BB1B0C">
                        <w:rPr>
                          <w:rFonts w:eastAsia="Times New Roman"/>
                          <w:i/>
                          <w:iCs/>
                          <w:color w:val="auto"/>
                          <w:sz w:val="22"/>
                          <w:szCs w:val="22"/>
                          <w:u w:val="none"/>
                          <w:lang w:eastAsia="hu-HU"/>
                        </w:rPr>
                        <w:tab/>
                      </w:r>
                      <w:r w:rsidRPr="00BB1B0C">
                        <w:rPr>
                          <w:rFonts w:eastAsia="Times New Roman"/>
                          <w:color w:val="auto"/>
                          <w:sz w:val="22"/>
                          <w:szCs w:val="22"/>
                          <w:u w:val="none"/>
                          <w:lang w:eastAsia="hu-HU"/>
                        </w:rPr>
                        <w:t xml:space="preserve">a higiéniai feltételeknek megfelelő egészséges </w:t>
                      </w:r>
                      <w:r w:rsidRPr="00BB1B0C">
                        <w:rPr>
                          <w:rFonts w:eastAsia="Times New Roman"/>
                          <w:b/>
                          <w:color w:val="auto"/>
                          <w:sz w:val="22"/>
                          <w:szCs w:val="22"/>
                          <w:u w:val="none"/>
                          <w:lang w:eastAsia="hu-HU"/>
                        </w:rPr>
                        <w:t>elhelyezésre</w:t>
                      </w:r>
                      <w:r w:rsidRPr="00BB1B0C">
                        <w:rPr>
                          <w:rFonts w:eastAsia="Times New Roman"/>
                          <w:color w:val="auto"/>
                          <w:sz w:val="22"/>
                          <w:szCs w:val="22"/>
                          <w:u w:val="none"/>
                          <w:lang w:eastAsia="hu-HU"/>
                        </w:rPr>
                        <w:t xml:space="preserve">, az egészségi állapotának és a szabadságvesztés végrehajtása alatti tevékenységének megfelelő </w:t>
                      </w:r>
                      <w:r w:rsidRPr="00BB1B0C">
                        <w:rPr>
                          <w:rFonts w:eastAsia="Times New Roman"/>
                          <w:b/>
                          <w:color w:val="auto"/>
                          <w:sz w:val="22"/>
                          <w:szCs w:val="22"/>
                          <w:u w:val="none"/>
                          <w:lang w:eastAsia="hu-HU"/>
                        </w:rPr>
                        <w:t>élelmezésre</w:t>
                      </w:r>
                      <w:r w:rsidRPr="00BB1B0C">
                        <w:rPr>
                          <w:rFonts w:eastAsia="Times New Roman"/>
                          <w:color w:val="auto"/>
                          <w:sz w:val="22"/>
                          <w:szCs w:val="22"/>
                          <w:u w:val="none"/>
                          <w:lang w:eastAsia="hu-HU"/>
                        </w:rPr>
                        <w:t xml:space="preserve">, </w:t>
                      </w:r>
                      <w:r w:rsidRPr="00BB1B0C">
                        <w:rPr>
                          <w:rFonts w:eastAsia="Times New Roman"/>
                          <w:b/>
                          <w:color w:val="auto"/>
                          <w:sz w:val="22"/>
                          <w:szCs w:val="22"/>
                          <w:u w:val="none"/>
                          <w:lang w:eastAsia="hu-HU"/>
                        </w:rPr>
                        <w:t>egészségügyi ellátásra,</w:t>
                      </w:r>
                      <w:r w:rsidRPr="00BB1B0C">
                        <w:rPr>
                          <w:rFonts w:eastAsia="Times New Roman"/>
                          <w:color w:val="auto"/>
                          <w:sz w:val="22"/>
                          <w:szCs w:val="22"/>
                          <w:u w:val="none"/>
                          <w:lang w:eastAsia="hu-HU"/>
                        </w:rPr>
                        <w:t xml:space="preserve"> megfelelő </w:t>
                      </w:r>
                      <w:r w:rsidRPr="00BB1B0C">
                        <w:rPr>
                          <w:rFonts w:eastAsia="Times New Roman"/>
                          <w:b/>
                          <w:color w:val="auto"/>
                          <w:sz w:val="22"/>
                          <w:szCs w:val="22"/>
                          <w:u w:val="none"/>
                          <w:lang w:eastAsia="hu-HU"/>
                        </w:rPr>
                        <w:t>ruházat biztosítására</w:t>
                      </w:r>
                      <w:r w:rsidRPr="00BB1B0C">
                        <w:rPr>
                          <w:rFonts w:eastAsia="Times New Roman"/>
                          <w:color w:val="auto"/>
                          <w:sz w:val="22"/>
                          <w:szCs w:val="22"/>
                          <w:u w:val="none"/>
                          <w:lang w:eastAsia="hu-HU"/>
                        </w:rPr>
                        <w:t>,</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r w:rsidRPr="00BB1B0C">
                        <w:rPr>
                          <w:rFonts w:eastAsia="Times New Roman"/>
                          <w:i/>
                          <w:iCs/>
                          <w:color w:val="auto"/>
                          <w:sz w:val="22"/>
                          <w:szCs w:val="22"/>
                          <w:u w:val="none"/>
                          <w:lang w:eastAsia="hu-HU"/>
                        </w:rPr>
                        <w:t xml:space="preserve">b) </w:t>
                      </w:r>
                      <w:r w:rsidRPr="00BB1B0C">
                        <w:rPr>
                          <w:rFonts w:eastAsia="Times New Roman"/>
                          <w:i/>
                          <w:iCs/>
                          <w:color w:val="auto"/>
                          <w:sz w:val="22"/>
                          <w:szCs w:val="22"/>
                          <w:u w:val="none"/>
                          <w:lang w:eastAsia="hu-HU"/>
                        </w:rPr>
                        <w:tab/>
                      </w:r>
                      <w:r w:rsidRPr="00BB1B0C">
                        <w:rPr>
                          <w:rFonts w:eastAsia="Times New Roman"/>
                          <w:color w:val="auto"/>
                          <w:sz w:val="22"/>
                          <w:szCs w:val="22"/>
                          <w:u w:val="none"/>
                          <w:lang w:eastAsia="hu-HU"/>
                        </w:rPr>
                        <w:t xml:space="preserve">a </w:t>
                      </w:r>
                      <w:r w:rsidRPr="00BB1B0C">
                        <w:rPr>
                          <w:rFonts w:eastAsia="Times New Roman"/>
                          <w:b/>
                          <w:color w:val="auto"/>
                          <w:sz w:val="22"/>
                          <w:szCs w:val="22"/>
                          <w:u w:val="none"/>
                          <w:lang w:eastAsia="hu-HU"/>
                        </w:rPr>
                        <w:t>hozzátartozóiva</w:t>
                      </w:r>
                      <w:r w:rsidRPr="00BB1B0C">
                        <w:rPr>
                          <w:rFonts w:eastAsia="Times New Roman"/>
                          <w:color w:val="auto"/>
                          <w:sz w:val="22"/>
                          <w:szCs w:val="22"/>
                          <w:u w:val="none"/>
                          <w:lang w:eastAsia="hu-HU"/>
                        </w:rPr>
                        <w:t xml:space="preserve">l, valamint az általa megjelölt és a bv. intézet által </w:t>
                      </w:r>
                      <w:r w:rsidRPr="00BB1B0C">
                        <w:rPr>
                          <w:rFonts w:eastAsia="Times New Roman"/>
                          <w:b/>
                          <w:color w:val="auto"/>
                          <w:sz w:val="22"/>
                          <w:szCs w:val="22"/>
                          <w:u w:val="none"/>
                          <w:lang w:eastAsia="hu-HU"/>
                        </w:rPr>
                        <w:t>engedélyezett személyekkel, szervezetekkel</w:t>
                      </w:r>
                      <w:r w:rsidRPr="00BB1B0C">
                        <w:rPr>
                          <w:rFonts w:eastAsia="Times New Roman"/>
                          <w:color w:val="auto"/>
                          <w:sz w:val="22"/>
                          <w:szCs w:val="22"/>
                          <w:u w:val="none"/>
                          <w:lang w:eastAsia="hu-HU"/>
                        </w:rPr>
                        <w:t xml:space="preserve"> az e törvényben meghatározottak szerint </w:t>
                      </w:r>
                      <w:r w:rsidRPr="00BB1B0C">
                        <w:rPr>
                          <w:rFonts w:eastAsia="Times New Roman"/>
                          <w:b/>
                          <w:color w:val="auto"/>
                          <w:sz w:val="22"/>
                          <w:szCs w:val="22"/>
                          <w:u w:val="none"/>
                          <w:lang w:eastAsia="hu-HU"/>
                        </w:rPr>
                        <w:t>kapcsolatot tartani</w:t>
                      </w:r>
                      <w:r w:rsidRPr="00BB1B0C">
                        <w:rPr>
                          <w:rFonts w:eastAsia="Times New Roman"/>
                          <w:color w:val="auto"/>
                          <w:sz w:val="22"/>
                          <w:szCs w:val="22"/>
                          <w:u w:val="none"/>
                          <w:lang w:eastAsia="hu-HU"/>
                        </w:rPr>
                        <w:t>,</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r w:rsidRPr="00BB1B0C">
                        <w:rPr>
                          <w:rFonts w:eastAsia="Times New Roman"/>
                          <w:i/>
                          <w:iCs/>
                          <w:color w:val="auto"/>
                          <w:sz w:val="22"/>
                          <w:szCs w:val="22"/>
                          <w:u w:val="none"/>
                          <w:lang w:eastAsia="hu-HU"/>
                        </w:rPr>
                        <w:t xml:space="preserve">c) </w:t>
                      </w:r>
                      <w:r w:rsidRPr="00BB1B0C">
                        <w:rPr>
                          <w:rFonts w:eastAsia="Times New Roman"/>
                          <w:i/>
                          <w:iCs/>
                          <w:color w:val="auto"/>
                          <w:sz w:val="22"/>
                          <w:szCs w:val="22"/>
                          <w:u w:val="none"/>
                          <w:lang w:eastAsia="hu-HU"/>
                        </w:rPr>
                        <w:tab/>
                      </w:r>
                      <w:r w:rsidRPr="00BB1B0C">
                        <w:rPr>
                          <w:rFonts w:eastAsia="Times New Roman"/>
                          <w:color w:val="auto"/>
                          <w:sz w:val="22"/>
                          <w:szCs w:val="22"/>
                          <w:u w:val="none"/>
                          <w:lang w:eastAsia="hu-HU"/>
                        </w:rPr>
                        <w:t xml:space="preserve">baleset esetén </w:t>
                      </w:r>
                      <w:r w:rsidRPr="00BB1B0C">
                        <w:rPr>
                          <w:rFonts w:eastAsia="Times New Roman"/>
                          <w:b/>
                          <w:color w:val="auto"/>
                          <w:sz w:val="22"/>
                          <w:szCs w:val="22"/>
                          <w:u w:val="none"/>
                          <w:lang w:eastAsia="hu-HU"/>
                        </w:rPr>
                        <w:t>baleseti ellátásra</w:t>
                      </w:r>
                      <w:r w:rsidRPr="00BB1B0C">
                        <w:rPr>
                          <w:rFonts w:eastAsia="Times New Roman"/>
                          <w:color w:val="auto"/>
                          <w:sz w:val="22"/>
                          <w:szCs w:val="22"/>
                          <w:u w:val="none"/>
                          <w:lang w:eastAsia="hu-HU"/>
                        </w:rPr>
                        <w:t xml:space="preserve"> és </w:t>
                      </w:r>
                      <w:r w:rsidRPr="00BB1B0C">
                        <w:rPr>
                          <w:rFonts w:eastAsia="Times New Roman"/>
                          <w:b/>
                          <w:color w:val="auto"/>
                          <w:sz w:val="22"/>
                          <w:szCs w:val="22"/>
                          <w:u w:val="none"/>
                          <w:lang w:eastAsia="hu-HU"/>
                        </w:rPr>
                        <w:t>baleseti egészségügyi szolgáltatásra</w:t>
                      </w:r>
                      <w:r w:rsidRPr="00BB1B0C">
                        <w:rPr>
                          <w:rFonts w:eastAsia="Times New Roman"/>
                          <w:color w:val="auto"/>
                          <w:sz w:val="22"/>
                          <w:szCs w:val="22"/>
                          <w:u w:val="none"/>
                          <w:lang w:eastAsia="hu-HU"/>
                        </w:rPr>
                        <w:t>,</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r w:rsidRPr="00BB1B0C">
                        <w:rPr>
                          <w:rFonts w:eastAsia="Times New Roman"/>
                          <w:i/>
                          <w:iCs/>
                          <w:color w:val="auto"/>
                          <w:sz w:val="22"/>
                          <w:szCs w:val="22"/>
                          <w:u w:val="none"/>
                          <w:lang w:eastAsia="hu-HU"/>
                        </w:rPr>
                        <w:t xml:space="preserve">d) </w:t>
                      </w:r>
                      <w:r w:rsidRPr="00BB1B0C">
                        <w:rPr>
                          <w:rFonts w:eastAsia="Times New Roman"/>
                          <w:i/>
                          <w:iCs/>
                          <w:color w:val="auto"/>
                          <w:sz w:val="22"/>
                          <w:szCs w:val="22"/>
                          <w:u w:val="none"/>
                          <w:lang w:eastAsia="hu-HU"/>
                        </w:rPr>
                        <w:tab/>
                      </w:r>
                      <w:r w:rsidRPr="00BB1B0C">
                        <w:rPr>
                          <w:rFonts w:eastAsia="Times New Roman"/>
                          <w:b/>
                          <w:color w:val="auto"/>
                          <w:sz w:val="22"/>
                          <w:szCs w:val="22"/>
                          <w:u w:val="none"/>
                          <w:lang w:eastAsia="hu-HU"/>
                        </w:rPr>
                        <w:t>pihenésre, szabadidőre</w:t>
                      </w:r>
                      <w:r w:rsidRPr="00BB1B0C">
                        <w:rPr>
                          <w:rFonts w:eastAsia="Times New Roman"/>
                          <w:color w:val="auto"/>
                          <w:sz w:val="22"/>
                          <w:szCs w:val="22"/>
                          <w:u w:val="none"/>
                          <w:lang w:eastAsia="hu-HU"/>
                        </w:rPr>
                        <w:t>,</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proofErr w:type="gramStart"/>
                      <w:r w:rsidRPr="00BB1B0C">
                        <w:rPr>
                          <w:rFonts w:eastAsia="Times New Roman"/>
                          <w:i/>
                          <w:iCs/>
                          <w:color w:val="auto"/>
                          <w:sz w:val="22"/>
                          <w:szCs w:val="22"/>
                          <w:u w:val="none"/>
                          <w:lang w:eastAsia="hu-HU"/>
                        </w:rPr>
                        <w:t>e</w:t>
                      </w:r>
                      <w:proofErr w:type="gramEnd"/>
                      <w:r w:rsidRPr="00BB1B0C">
                        <w:rPr>
                          <w:rFonts w:eastAsia="Times New Roman"/>
                          <w:i/>
                          <w:iCs/>
                          <w:color w:val="auto"/>
                          <w:sz w:val="22"/>
                          <w:szCs w:val="22"/>
                          <w:u w:val="none"/>
                          <w:lang w:eastAsia="hu-HU"/>
                        </w:rPr>
                        <w:t xml:space="preserve">) </w:t>
                      </w:r>
                      <w:r w:rsidRPr="00BB1B0C">
                        <w:rPr>
                          <w:rFonts w:eastAsia="Times New Roman"/>
                          <w:i/>
                          <w:iCs/>
                          <w:color w:val="auto"/>
                          <w:sz w:val="22"/>
                          <w:szCs w:val="22"/>
                          <w:u w:val="none"/>
                          <w:lang w:eastAsia="hu-HU"/>
                        </w:rPr>
                        <w:tab/>
                      </w:r>
                      <w:r w:rsidRPr="00BB1B0C">
                        <w:rPr>
                          <w:rFonts w:eastAsia="Times New Roman"/>
                          <w:color w:val="auto"/>
                          <w:sz w:val="22"/>
                          <w:szCs w:val="22"/>
                          <w:u w:val="none"/>
                          <w:lang w:eastAsia="hu-HU"/>
                        </w:rPr>
                        <w:t>testi és szellemi állapotának fenntartása, illetve fejlesztése érdekében</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r w:rsidRPr="00BB1B0C">
                        <w:rPr>
                          <w:rFonts w:eastAsia="Times New Roman"/>
                          <w:i/>
                          <w:iCs/>
                          <w:color w:val="auto"/>
                          <w:sz w:val="22"/>
                          <w:szCs w:val="22"/>
                          <w:u w:val="none"/>
                          <w:lang w:eastAsia="hu-HU"/>
                        </w:rPr>
                        <w:t>ea</w:t>
                      </w:r>
                      <w:proofErr w:type="gramStart"/>
                      <w:r w:rsidRPr="00BB1B0C">
                        <w:rPr>
                          <w:rFonts w:eastAsia="Times New Roman"/>
                          <w:i/>
                          <w:iCs/>
                          <w:color w:val="auto"/>
                          <w:sz w:val="22"/>
                          <w:szCs w:val="22"/>
                          <w:u w:val="none"/>
                          <w:lang w:eastAsia="hu-HU"/>
                        </w:rPr>
                        <w:t>)</w:t>
                      </w:r>
                      <w:r w:rsidRPr="00BB1B0C">
                        <w:rPr>
                          <w:rFonts w:eastAsia="Times New Roman"/>
                          <w:color w:val="auto"/>
                          <w:sz w:val="22"/>
                          <w:szCs w:val="22"/>
                          <w:u w:val="none"/>
                          <w:lang w:eastAsia="hu-HU"/>
                        </w:rPr>
                        <w:t>naponta</w:t>
                      </w:r>
                      <w:proofErr w:type="gramEnd"/>
                      <w:r w:rsidRPr="00BB1B0C">
                        <w:rPr>
                          <w:rFonts w:eastAsia="Times New Roman"/>
                          <w:color w:val="auto"/>
                          <w:sz w:val="22"/>
                          <w:szCs w:val="22"/>
                          <w:u w:val="none"/>
                          <w:lang w:eastAsia="hu-HU"/>
                        </w:rPr>
                        <w:t xml:space="preserve"> - a szabadságvesztés végrehajtási rezsimjeinél megállapított rendelkezések szerint, de legalább egy óra - </w:t>
                      </w:r>
                      <w:r w:rsidRPr="00BB1B0C">
                        <w:rPr>
                          <w:rFonts w:eastAsia="Times New Roman"/>
                          <w:b/>
                          <w:color w:val="auto"/>
                          <w:sz w:val="22"/>
                          <w:szCs w:val="22"/>
                          <w:u w:val="none"/>
                          <w:lang w:eastAsia="hu-HU"/>
                        </w:rPr>
                        <w:t>szabad levegőn tartózkodásra</w:t>
                      </w:r>
                      <w:r w:rsidRPr="00BB1B0C">
                        <w:rPr>
                          <w:rFonts w:eastAsia="Times New Roman"/>
                          <w:color w:val="auto"/>
                          <w:sz w:val="22"/>
                          <w:szCs w:val="22"/>
                          <w:u w:val="none"/>
                          <w:lang w:eastAsia="hu-HU"/>
                        </w:rPr>
                        <w:t>,</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proofErr w:type="gramStart"/>
                      <w:r w:rsidRPr="00BB1B0C">
                        <w:rPr>
                          <w:rFonts w:eastAsia="Times New Roman"/>
                          <w:i/>
                          <w:iCs/>
                          <w:color w:val="auto"/>
                          <w:sz w:val="22"/>
                          <w:szCs w:val="22"/>
                          <w:u w:val="none"/>
                          <w:lang w:eastAsia="hu-HU"/>
                        </w:rPr>
                        <w:t>eb</w:t>
                      </w:r>
                      <w:proofErr w:type="gramEnd"/>
                      <w:r w:rsidRPr="00BB1B0C">
                        <w:rPr>
                          <w:rFonts w:eastAsia="Times New Roman"/>
                          <w:i/>
                          <w:iCs/>
                          <w:color w:val="auto"/>
                          <w:sz w:val="22"/>
                          <w:szCs w:val="22"/>
                          <w:u w:val="none"/>
                          <w:lang w:eastAsia="hu-HU"/>
                        </w:rPr>
                        <w:t>)</w:t>
                      </w:r>
                      <w:r w:rsidRPr="00BB1B0C">
                        <w:rPr>
                          <w:rFonts w:eastAsia="Times New Roman"/>
                          <w:b/>
                          <w:color w:val="auto"/>
                          <w:sz w:val="22"/>
                          <w:szCs w:val="22"/>
                          <w:u w:val="none"/>
                          <w:lang w:eastAsia="hu-HU"/>
                        </w:rPr>
                        <w:t>önképzésre, sajtótermékek megrendelésére, a bv. intézet művelődési és sportolási lehetőségeinek</w:t>
                      </w:r>
                      <w:r w:rsidRPr="00BB1B0C">
                        <w:rPr>
                          <w:rFonts w:eastAsia="Times New Roman"/>
                          <w:color w:val="auto"/>
                          <w:sz w:val="22"/>
                          <w:szCs w:val="22"/>
                          <w:u w:val="none"/>
                          <w:lang w:eastAsia="hu-HU"/>
                        </w:rPr>
                        <w:t xml:space="preserve"> - a szabadságvesztés végrehajtási rezsimjeinél megállapított rendelkezések szerinti - </w:t>
                      </w:r>
                      <w:r w:rsidRPr="00BB1B0C">
                        <w:rPr>
                          <w:rFonts w:eastAsia="Times New Roman"/>
                          <w:b/>
                          <w:color w:val="auto"/>
                          <w:sz w:val="22"/>
                          <w:szCs w:val="22"/>
                          <w:u w:val="none"/>
                          <w:lang w:eastAsia="hu-HU"/>
                        </w:rPr>
                        <w:t>igénybevételére</w:t>
                      </w:r>
                      <w:r w:rsidRPr="00BB1B0C">
                        <w:rPr>
                          <w:rFonts w:eastAsia="Times New Roman"/>
                          <w:color w:val="auto"/>
                          <w:sz w:val="22"/>
                          <w:szCs w:val="22"/>
                          <w:u w:val="none"/>
                          <w:lang w:eastAsia="hu-HU"/>
                        </w:rPr>
                        <w:t>,</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r w:rsidRPr="00BB1B0C">
                        <w:rPr>
                          <w:rFonts w:eastAsia="Times New Roman"/>
                          <w:i/>
                          <w:iCs/>
                          <w:color w:val="auto"/>
                          <w:sz w:val="22"/>
                          <w:szCs w:val="22"/>
                          <w:u w:val="none"/>
                          <w:lang w:eastAsia="hu-HU"/>
                        </w:rPr>
                        <w:t>ec</w:t>
                      </w:r>
                      <w:proofErr w:type="gramStart"/>
                      <w:r w:rsidRPr="00BB1B0C">
                        <w:rPr>
                          <w:rFonts w:eastAsia="Times New Roman"/>
                          <w:i/>
                          <w:iCs/>
                          <w:color w:val="auto"/>
                          <w:sz w:val="22"/>
                          <w:szCs w:val="22"/>
                          <w:u w:val="none"/>
                          <w:lang w:eastAsia="hu-HU"/>
                        </w:rPr>
                        <w:t>)</w:t>
                      </w:r>
                      <w:r w:rsidRPr="00BB1B0C">
                        <w:rPr>
                          <w:rFonts w:eastAsia="Times New Roman"/>
                          <w:color w:val="auto"/>
                          <w:sz w:val="22"/>
                          <w:szCs w:val="22"/>
                          <w:u w:val="none"/>
                          <w:lang w:eastAsia="hu-HU"/>
                        </w:rPr>
                        <w:t>tanuláshoz</w:t>
                      </w:r>
                      <w:proofErr w:type="gramEnd"/>
                      <w:r w:rsidRPr="00BB1B0C">
                        <w:rPr>
                          <w:rFonts w:eastAsia="Times New Roman"/>
                          <w:color w:val="auto"/>
                          <w:sz w:val="22"/>
                          <w:szCs w:val="22"/>
                          <w:u w:val="none"/>
                          <w:lang w:eastAsia="hu-HU"/>
                        </w:rPr>
                        <w:t xml:space="preserve"> való jogát e törvényben meghatározottak szerint gyakorolni; </w:t>
                      </w:r>
                      <w:r w:rsidRPr="00BB1B0C">
                        <w:rPr>
                          <w:rFonts w:eastAsia="Times New Roman"/>
                          <w:b/>
                          <w:color w:val="auto"/>
                          <w:sz w:val="22"/>
                          <w:szCs w:val="22"/>
                          <w:u w:val="none"/>
                          <w:lang w:eastAsia="hu-HU"/>
                        </w:rPr>
                        <w:t>általános iskolai, középfokú, valamint felsőfokú tanulmányok megkezdésére, illetve folytatására</w:t>
                      </w:r>
                      <w:r w:rsidRPr="00BB1B0C">
                        <w:rPr>
                          <w:rFonts w:eastAsia="Times New Roman"/>
                          <w:color w:val="auto"/>
                          <w:sz w:val="22"/>
                          <w:szCs w:val="22"/>
                          <w:u w:val="none"/>
                          <w:lang w:eastAsia="hu-HU"/>
                        </w:rPr>
                        <w:t>, a vizsgákra való felkészüléshez tanulmányi és vizsgaszabadságra,</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proofErr w:type="gramStart"/>
                      <w:r w:rsidRPr="00BB1B0C">
                        <w:rPr>
                          <w:rFonts w:eastAsia="Times New Roman"/>
                          <w:i/>
                          <w:iCs/>
                          <w:color w:val="auto"/>
                          <w:sz w:val="22"/>
                          <w:szCs w:val="22"/>
                          <w:u w:val="none"/>
                          <w:lang w:eastAsia="hu-HU"/>
                        </w:rPr>
                        <w:t>f</w:t>
                      </w:r>
                      <w:proofErr w:type="gramEnd"/>
                      <w:r w:rsidRPr="00BB1B0C">
                        <w:rPr>
                          <w:rFonts w:eastAsia="Times New Roman"/>
                          <w:i/>
                          <w:iCs/>
                          <w:color w:val="auto"/>
                          <w:sz w:val="22"/>
                          <w:szCs w:val="22"/>
                          <w:u w:val="none"/>
                          <w:lang w:eastAsia="hu-HU"/>
                        </w:rPr>
                        <w:t xml:space="preserve">) </w:t>
                      </w:r>
                      <w:r w:rsidRPr="00BB1B0C">
                        <w:rPr>
                          <w:rFonts w:eastAsia="Times New Roman"/>
                          <w:i/>
                          <w:iCs/>
                          <w:color w:val="auto"/>
                          <w:sz w:val="22"/>
                          <w:szCs w:val="22"/>
                          <w:u w:val="none"/>
                          <w:lang w:eastAsia="hu-HU"/>
                        </w:rPr>
                        <w:tab/>
                      </w:r>
                      <w:r w:rsidRPr="00BB1B0C">
                        <w:rPr>
                          <w:rFonts w:eastAsia="Times New Roman"/>
                          <w:color w:val="auto"/>
                          <w:sz w:val="22"/>
                          <w:szCs w:val="22"/>
                          <w:u w:val="none"/>
                          <w:lang w:eastAsia="hu-HU"/>
                        </w:rPr>
                        <w:t xml:space="preserve">a bv. intézetben, illetve annak felügyeleti szerveinél és a büntetés-végrehajtástól független szervhez </w:t>
                      </w:r>
                      <w:r w:rsidRPr="00BB1B0C">
                        <w:rPr>
                          <w:rFonts w:eastAsia="Times New Roman"/>
                          <w:b/>
                          <w:color w:val="auto"/>
                          <w:sz w:val="22"/>
                          <w:szCs w:val="22"/>
                          <w:u w:val="none"/>
                          <w:lang w:eastAsia="hu-HU"/>
                        </w:rPr>
                        <w:t>közérdekű bejelentés, panasz, kérelem és jognyilatkozat előterjesztésére</w:t>
                      </w:r>
                      <w:r w:rsidRPr="00BB1B0C">
                        <w:rPr>
                          <w:rFonts w:eastAsia="Times New Roman"/>
                          <w:color w:val="auto"/>
                          <w:sz w:val="22"/>
                          <w:szCs w:val="22"/>
                          <w:u w:val="none"/>
                          <w:lang w:eastAsia="hu-HU"/>
                        </w:rPr>
                        <w:t>,</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proofErr w:type="gramStart"/>
                      <w:r w:rsidRPr="00BB1B0C">
                        <w:rPr>
                          <w:rFonts w:eastAsia="Times New Roman"/>
                          <w:i/>
                          <w:iCs/>
                          <w:color w:val="auto"/>
                          <w:sz w:val="22"/>
                          <w:szCs w:val="22"/>
                          <w:u w:val="none"/>
                          <w:lang w:eastAsia="hu-HU"/>
                        </w:rPr>
                        <w:t>g</w:t>
                      </w:r>
                      <w:proofErr w:type="gramEnd"/>
                      <w:r w:rsidRPr="00BB1B0C">
                        <w:rPr>
                          <w:rFonts w:eastAsia="Times New Roman"/>
                          <w:i/>
                          <w:iCs/>
                          <w:color w:val="auto"/>
                          <w:sz w:val="22"/>
                          <w:szCs w:val="22"/>
                          <w:u w:val="none"/>
                          <w:lang w:eastAsia="hu-HU"/>
                        </w:rPr>
                        <w:t xml:space="preserve">) </w:t>
                      </w:r>
                      <w:r w:rsidRPr="00BB1B0C">
                        <w:rPr>
                          <w:rFonts w:eastAsia="Times New Roman"/>
                          <w:i/>
                          <w:iCs/>
                          <w:color w:val="auto"/>
                          <w:sz w:val="22"/>
                          <w:szCs w:val="22"/>
                          <w:u w:val="none"/>
                          <w:lang w:eastAsia="hu-HU"/>
                        </w:rPr>
                        <w:tab/>
                      </w:r>
                      <w:r w:rsidRPr="00BB1B0C">
                        <w:rPr>
                          <w:rFonts w:eastAsia="Times New Roman"/>
                          <w:color w:val="auto"/>
                          <w:sz w:val="22"/>
                          <w:szCs w:val="22"/>
                          <w:u w:val="none"/>
                          <w:lang w:eastAsia="hu-HU"/>
                        </w:rPr>
                        <w:t xml:space="preserve">a büntetés végrehajtása során </w:t>
                      </w:r>
                      <w:r w:rsidRPr="00BB1B0C">
                        <w:rPr>
                          <w:rFonts w:eastAsia="Times New Roman"/>
                          <w:b/>
                          <w:color w:val="auto"/>
                          <w:sz w:val="22"/>
                          <w:szCs w:val="22"/>
                          <w:u w:val="none"/>
                          <w:lang w:eastAsia="hu-HU"/>
                        </w:rPr>
                        <w:t>jogorvoslati joggal élni</w:t>
                      </w:r>
                      <w:r w:rsidRPr="00BB1B0C">
                        <w:rPr>
                          <w:rFonts w:eastAsia="Times New Roman"/>
                          <w:color w:val="auto"/>
                          <w:sz w:val="22"/>
                          <w:szCs w:val="22"/>
                          <w:u w:val="none"/>
                          <w:lang w:eastAsia="hu-HU"/>
                        </w:rPr>
                        <w:t>,</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proofErr w:type="gramStart"/>
                      <w:r w:rsidRPr="00BB1B0C">
                        <w:rPr>
                          <w:rFonts w:eastAsia="Times New Roman"/>
                          <w:i/>
                          <w:iCs/>
                          <w:color w:val="auto"/>
                          <w:sz w:val="22"/>
                          <w:szCs w:val="22"/>
                          <w:u w:val="none"/>
                          <w:lang w:eastAsia="hu-HU"/>
                        </w:rPr>
                        <w:t>h</w:t>
                      </w:r>
                      <w:proofErr w:type="gramEnd"/>
                      <w:r w:rsidRPr="00BB1B0C">
                        <w:rPr>
                          <w:rFonts w:eastAsia="Times New Roman"/>
                          <w:i/>
                          <w:iCs/>
                          <w:color w:val="auto"/>
                          <w:sz w:val="22"/>
                          <w:szCs w:val="22"/>
                          <w:u w:val="none"/>
                          <w:lang w:eastAsia="hu-HU"/>
                        </w:rPr>
                        <w:t xml:space="preserve">) </w:t>
                      </w:r>
                      <w:r w:rsidRPr="00BB1B0C">
                        <w:rPr>
                          <w:rFonts w:eastAsia="Times New Roman"/>
                          <w:i/>
                          <w:iCs/>
                          <w:color w:val="auto"/>
                          <w:sz w:val="22"/>
                          <w:szCs w:val="22"/>
                          <w:u w:val="none"/>
                          <w:lang w:eastAsia="hu-HU"/>
                        </w:rPr>
                        <w:tab/>
                      </w:r>
                      <w:r w:rsidRPr="00BB1B0C">
                        <w:rPr>
                          <w:rFonts w:eastAsia="Times New Roman"/>
                          <w:color w:val="auto"/>
                          <w:sz w:val="22"/>
                          <w:szCs w:val="22"/>
                          <w:u w:val="none"/>
                          <w:lang w:eastAsia="hu-HU"/>
                        </w:rPr>
                        <w:t xml:space="preserve">a rendelkezésére álló </w:t>
                      </w:r>
                      <w:r w:rsidRPr="00BB1B0C">
                        <w:rPr>
                          <w:rFonts w:eastAsia="Times New Roman"/>
                          <w:b/>
                          <w:color w:val="auto"/>
                          <w:sz w:val="22"/>
                          <w:szCs w:val="22"/>
                          <w:u w:val="none"/>
                          <w:lang w:eastAsia="hu-HU"/>
                        </w:rPr>
                        <w:t>pénzből havonta meghatározott összeget személyes szükségleteire fordítani, illetve azzal egyéb módon rendelkezni</w:t>
                      </w:r>
                      <w:r w:rsidRPr="00BB1B0C">
                        <w:rPr>
                          <w:rFonts w:eastAsia="Times New Roman"/>
                          <w:color w:val="auto"/>
                          <w:sz w:val="22"/>
                          <w:szCs w:val="22"/>
                          <w:u w:val="none"/>
                          <w:lang w:eastAsia="hu-HU"/>
                        </w:rPr>
                        <w:t>,</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r w:rsidRPr="00BB1B0C">
                        <w:rPr>
                          <w:rFonts w:eastAsia="Times New Roman"/>
                          <w:i/>
                          <w:iCs/>
                          <w:color w:val="auto"/>
                          <w:sz w:val="22"/>
                          <w:szCs w:val="22"/>
                          <w:u w:val="none"/>
                          <w:lang w:eastAsia="hu-HU"/>
                        </w:rPr>
                        <w:t xml:space="preserve">i) </w:t>
                      </w:r>
                      <w:r w:rsidRPr="00BB1B0C">
                        <w:rPr>
                          <w:rFonts w:eastAsia="Times New Roman"/>
                          <w:i/>
                          <w:iCs/>
                          <w:color w:val="auto"/>
                          <w:sz w:val="22"/>
                          <w:szCs w:val="22"/>
                          <w:u w:val="none"/>
                          <w:lang w:eastAsia="hu-HU"/>
                        </w:rPr>
                        <w:tab/>
                      </w:r>
                      <w:r w:rsidRPr="00BB1B0C">
                        <w:rPr>
                          <w:rFonts w:eastAsia="Times New Roman"/>
                          <w:color w:val="auto"/>
                          <w:sz w:val="22"/>
                          <w:szCs w:val="22"/>
                          <w:u w:val="none"/>
                          <w:lang w:eastAsia="hu-HU"/>
                        </w:rPr>
                        <w:t xml:space="preserve">a szabadságvesztés végrehajtása során keletkezett </w:t>
                      </w:r>
                      <w:r w:rsidRPr="00BB1B0C">
                        <w:rPr>
                          <w:rFonts w:eastAsia="Times New Roman"/>
                          <w:b/>
                          <w:color w:val="auto"/>
                          <w:sz w:val="22"/>
                          <w:szCs w:val="22"/>
                          <w:u w:val="none"/>
                          <w:lang w:eastAsia="hu-HU"/>
                        </w:rPr>
                        <w:t>kárának megtérítésére</w:t>
                      </w:r>
                      <w:r w:rsidRPr="00BB1B0C">
                        <w:rPr>
                          <w:rFonts w:eastAsia="Times New Roman"/>
                          <w:color w:val="auto"/>
                          <w:sz w:val="22"/>
                          <w:szCs w:val="22"/>
                          <w:u w:val="none"/>
                          <w:lang w:eastAsia="hu-HU"/>
                        </w:rPr>
                        <w:t>,</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r w:rsidRPr="00BB1B0C">
                        <w:rPr>
                          <w:rFonts w:eastAsia="Times New Roman"/>
                          <w:i/>
                          <w:iCs/>
                          <w:color w:val="auto"/>
                          <w:sz w:val="22"/>
                          <w:szCs w:val="22"/>
                          <w:u w:val="none"/>
                          <w:lang w:eastAsia="hu-HU"/>
                        </w:rPr>
                        <w:t xml:space="preserve">j) </w:t>
                      </w:r>
                      <w:r w:rsidRPr="00BB1B0C">
                        <w:rPr>
                          <w:rFonts w:eastAsia="Times New Roman"/>
                          <w:i/>
                          <w:iCs/>
                          <w:color w:val="auto"/>
                          <w:sz w:val="22"/>
                          <w:szCs w:val="22"/>
                          <w:u w:val="none"/>
                          <w:lang w:eastAsia="hu-HU"/>
                        </w:rPr>
                        <w:tab/>
                      </w:r>
                      <w:r w:rsidRPr="00BB1B0C">
                        <w:rPr>
                          <w:rFonts w:eastAsia="Times New Roman"/>
                          <w:b/>
                          <w:color w:val="auto"/>
                          <w:sz w:val="22"/>
                          <w:szCs w:val="22"/>
                          <w:u w:val="none"/>
                          <w:lang w:eastAsia="hu-HU"/>
                        </w:rPr>
                        <w:t>sajátos védelemre a nők, fiatalkorúak és a fogyatékkal élők</w:t>
                      </w:r>
                      <w:r w:rsidRPr="00BB1B0C">
                        <w:rPr>
                          <w:rFonts w:eastAsia="Times New Roman"/>
                          <w:color w:val="auto"/>
                          <w:sz w:val="22"/>
                          <w:szCs w:val="22"/>
                          <w:u w:val="none"/>
                          <w:lang w:eastAsia="hu-HU"/>
                        </w:rPr>
                        <w:t xml:space="preserve"> a rájuk vonatkozó eltérésekkel,</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r w:rsidRPr="00BB1B0C">
                        <w:rPr>
                          <w:rFonts w:eastAsia="Times New Roman"/>
                          <w:i/>
                          <w:iCs/>
                          <w:color w:val="auto"/>
                          <w:sz w:val="22"/>
                          <w:szCs w:val="22"/>
                          <w:u w:val="none"/>
                          <w:lang w:eastAsia="hu-HU"/>
                        </w:rPr>
                        <w:t xml:space="preserve">k) </w:t>
                      </w:r>
                      <w:r w:rsidRPr="00BB1B0C">
                        <w:rPr>
                          <w:rFonts w:eastAsia="Times New Roman"/>
                          <w:i/>
                          <w:iCs/>
                          <w:color w:val="auto"/>
                          <w:sz w:val="22"/>
                          <w:szCs w:val="22"/>
                          <w:u w:val="none"/>
                          <w:lang w:eastAsia="hu-HU"/>
                        </w:rPr>
                        <w:tab/>
                      </w:r>
                      <w:r w:rsidRPr="00BB1B0C">
                        <w:rPr>
                          <w:rFonts w:eastAsia="Times New Roman"/>
                          <w:color w:val="auto"/>
                          <w:sz w:val="22"/>
                          <w:szCs w:val="22"/>
                          <w:u w:val="none"/>
                          <w:lang w:eastAsia="hu-HU"/>
                        </w:rPr>
                        <w:t xml:space="preserve">jogszabályban meghatározottak szerint </w:t>
                      </w:r>
                      <w:r w:rsidRPr="00BB1B0C">
                        <w:rPr>
                          <w:rFonts w:eastAsia="Times New Roman"/>
                          <w:b/>
                          <w:color w:val="auto"/>
                          <w:sz w:val="22"/>
                          <w:szCs w:val="22"/>
                          <w:u w:val="none"/>
                          <w:lang w:eastAsia="hu-HU"/>
                        </w:rPr>
                        <w:t>saját ruha viselésére</w:t>
                      </w:r>
                      <w:r w:rsidRPr="00BB1B0C">
                        <w:rPr>
                          <w:rFonts w:eastAsia="Times New Roman"/>
                          <w:color w:val="auto"/>
                          <w:sz w:val="22"/>
                          <w:szCs w:val="22"/>
                          <w:u w:val="none"/>
                          <w:lang w:eastAsia="hu-HU"/>
                        </w:rPr>
                        <w:t xml:space="preserve">, illetve </w:t>
                      </w:r>
                      <w:r w:rsidRPr="00BB1B0C">
                        <w:rPr>
                          <w:rFonts w:eastAsia="Times New Roman"/>
                          <w:b/>
                          <w:color w:val="auto"/>
                          <w:sz w:val="22"/>
                          <w:szCs w:val="22"/>
                          <w:u w:val="none"/>
                          <w:lang w:eastAsia="hu-HU"/>
                        </w:rPr>
                        <w:t>használati tárgyak tartására</w:t>
                      </w:r>
                      <w:r w:rsidRPr="00BB1B0C">
                        <w:rPr>
                          <w:rFonts w:eastAsia="Times New Roman"/>
                          <w:color w:val="auto"/>
                          <w:sz w:val="22"/>
                          <w:szCs w:val="22"/>
                          <w:u w:val="none"/>
                          <w:lang w:eastAsia="hu-HU"/>
                        </w:rPr>
                        <w:t>; az elítélt magánál tartható tárgyainak köre a bv. intézet rendjére és biztonságára figyelemmel, valamint az egyes rezsimszabályok szerint korlátozható,</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r w:rsidRPr="00BB1B0C">
                        <w:rPr>
                          <w:rFonts w:eastAsia="Times New Roman"/>
                          <w:i/>
                          <w:iCs/>
                          <w:color w:val="auto"/>
                          <w:sz w:val="22"/>
                          <w:szCs w:val="22"/>
                          <w:u w:val="none"/>
                          <w:lang w:eastAsia="hu-HU"/>
                        </w:rPr>
                        <w:t xml:space="preserve">l) </w:t>
                      </w:r>
                      <w:r w:rsidRPr="00BB1B0C">
                        <w:rPr>
                          <w:rFonts w:eastAsia="Times New Roman"/>
                          <w:i/>
                          <w:iCs/>
                          <w:color w:val="auto"/>
                          <w:sz w:val="22"/>
                          <w:szCs w:val="22"/>
                          <w:u w:val="none"/>
                          <w:lang w:eastAsia="hu-HU"/>
                        </w:rPr>
                        <w:tab/>
                      </w:r>
                      <w:r w:rsidRPr="00BB1B0C">
                        <w:rPr>
                          <w:rFonts w:eastAsia="Times New Roman"/>
                          <w:color w:val="auto"/>
                          <w:sz w:val="22"/>
                          <w:szCs w:val="22"/>
                          <w:u w:val="none"/>
                          <w:lang w:eastAsia="hu-HU"/>
                        </w:rPr>
                        <w:t xml:space="preserve">a már megállapított, a szociális igazgatásról és szociális ellátásokról szóló törvényben meghatározott valamely </w:t>
                      </w:r>
                      <w:r w:rsidRPr="00BB1B0C">
                        <w:rPr>
                          <w:rFonts w:eastAsia="Times New Roman"/>
                          <w:b/>
                          <w:color w:val="auto"/>
                          <w:sz w:val="22"/>
                          <w:szCs w:val="22"/>
                          <w:u w:val="none"/>
                          <w:lang w:eastAsia="hu-HU"/>
                        </w:rPr>
                        <w:t>rendszeres pénzellátásának</w:t>
                      </w:r>
                      <w:r w:rsidRPr="00BB1B0C">
                        <w:rPr>
                          <w:rFonts w:eastAsia="Times New Roman"/>
                          <w:color w:val="auto"/>
                          <w:sz w:val="22"/>
                          <w:szCs w:val="22"/>
                          <w:u w:val="none"/>
                          <w:lang w:eastAsia="hu-HU"/>
                        </w:rPr>
                        <w:t xml:space="preserve"> (e </w:t>
                      </w:r>
                      <w:proofErr w:type="gramStart"/>
                      <w:r w:rsidRPr="00BB1B0C">
                        <w:rPr>
                          <w:rFonts w:eastAsia="Times New Roman"/>
                          <w:color w:val="auto"/>
                          <w:sz w:val="22"/>
                          <w:szCs w:val="22"/>
                          <w:u w:val="none"/>
                          <w:lang w:eastAsia="hu-HU"/>
                        </w:rPr>
                        <w:t>fejezetben</w:t>
                      </w:r>
                      <w:proofErr w:type="gramEnd"/>
                      <w:r w:rsidRPr="00BB1B0C">
                        <w:rPr>
                          <w:rFonts w:eastAsia="Times New Roman"/>
                          <w:color w:val="auto"/>
                          <w:sz w:val="22"/>
                          <w:szCs w:val="22"/>
                          <w:u w:val="none"/>
                          <w:lang w:eastAsia="hu-HU"/>
                        </w:rPr>
                        <w:t xml:space="preserve"> a továbbiakban: rendszeres pénzellátás) </w:t>
                      </w:r>
                      <w:r w:rsidRPr="00BB1B0C">
                        <w:rPr>
                          <w:rFonts w:eastAsia="Times New Roman"/>
                          <w:b/>
                          <w:color w:val="auto"/>
                          <w:sz w:val="22"/>
                          <w:szCs w:val="22"/>
                          <w:u w:val="none"/>
                          <w:lang w:eastAsia="hu-HU"/>
                        </w:rPr>
                        <w:t>a meghatalmazott személy kezéhez vagy a bv. intézethez történő folyósítására, továbbá a saját jogon járó családi pótléknak a letéti számláján való elhelyezésére</w:t>
                      </w:r>
                      <w:r w:rsidRPr="00BB1B0C">
                        <w:rPr>
                          <w:rFonts w:eastAsia="Times New Roman"/>
                          <w:color w:val="auto"/>
                          <w:sz w:val="22"/>
                          <w:szCs w:val="22"/>
                          <w:u w:val="none"/>
                          <w:lang w:eastAsia="hu-HU"/>
                        </w:rPr>
                        <w:t>,</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proofErr w:type="gramStart"/>
                      <w:r>
                        <w:rPr>
                          <w:rFonts w:eastAsia="Times New Roman"/>
                          <w:i/>
                          <w:iCs/>
                          <w:color w:val="auto"/>
                          <w:sz w:val="22"/>
                          <w:szCs w:val="22"/>
                          <w:u w:val="none"/>
                          <w:lang w:eastAsia="hu-HU"/>
                        </w:rPr>
                        <w:t>m</w:t>
                      </w:r>
                      <w:proofErr w:type="gramEnd"/>
                      <w:r>
                        <w:rPr>
                          <w:rFonts w:eastAsia="Times New Roman"/>
                          <w:i/>
                          <w:iCs/>
                          <w:color w:val="auto"/>
                          <w:sz w:val="22"/>
                          <w:szCs w:val="22"/>
                          <w:u w:val="none"/>
                          <w:lang w:eastAsia="hu-HU"/>
                        </w:rPr>
                        <w:t xml:space="preserve">) </w:t>
                      </w:r>
                      <w:r w:rsidRPr="00BB1B0C">
                        <w:rPr>
                          <w:rFonts w:eastAsia="Times New Roman"/>
                          <w:color w:val="auto"/>
                          <w:sz w:val="22"/>
                          <w:szCs w:val="22"/>
                          <w:u w:val="none"/>
                          <w:lang w:eastAsia="hu-HU"/>
                        </w:rPr>
                        <w:t xml:space="preserve">a szabadulást követő </w:t>
                      </w:r>
                      <w:r w:rsidRPr="00BB1B0C">
                        <w:rPr>
                          <w:rFonts w:eastAsia="Times New Roman"/>
                          <w:b/>
                          <w:color w:val="auto"/>
                          <w:sz w:val="22"/>
                          <w:szCs w:val="22"/>
                          <w:u w:val="none"/>
                          <w:lang w:eastAsia="hu-HU"/>
                        </w:rPr>
                        <w:t>társadalomba való visszailleszkedés érdekében az ehhez</w:t>
                      </w:r>
                      <w:r w:rsidRPr="00BB1B0C">
                        <w:rPr>
                          <w:rFonts w:eastAsia="Times New Roman"/>
                          <w:b/>
                          <w:color w:val="auto"/>
                          <w:sz w:val="22"/>
                          <w:szCs w:val="22"/>
                          <w:lang w:eastAsia="hu-HU"/>
                        </w:rPr>
                        <w:t xml:space="preserve"> </w:t>
                      </w:r>
                      <w:r w:rsidRPr="00BB1B0C">
                        <w:rPr>
                          <w:rFonts w:eastAsia="Times New Roman"/>
                          <w:b/>
                          <w:color w:val="auto"/>
                          <w:sz w:val="22"/>
                          <w:szCs w:val="22"/>
                          <w:u w:val="none"/>
                          <w:lang w:eastAsia="hu-HU"/>
                        </w:rPr>
                        <w:t>szükséges szociális feltételek megteremtésének segítségére</w:t>
                      </w:r>
                      <w:r w:rsidRPr="00BB1B0C">
                        <w:rPr>
                          <w:rFonts w:eastAsia="Times New Roman"/>
                          <w:color w:val="auto"/>
                          <w:sz w:val="22"/>
                          <w:szCs w:val="22"/>
                          <w:u w:val="none"/>
                          <w:lang w:eastAsia="hu-HU"/>
                        </w:rPr>
                        <w:t>,</w:t>
                      </w:r>
                    </w:p>
                    <w:p w:rsidR="00773EA1" w:rsidRPr="00BB1B0C" w:rsidRDefault="00773EA1" w:rsidP="0039789D">
                      <w:pPr>
                        <w:spacing w:after="0" w:line="240" w:lineRule="auto"/>
                        <w:ind w:left="284" w:right="69" w:hanging="284"/>
                        <w:jc w:val="both"/>
                        <w:rPr>
                          <w:rFonts w:eastAsia="Times New Roman"/>
                          <w:color w:val="auto"/>
                          <w:sz w:val="22"/>
                          <w:szCs w:val="22"/>
                          <w:u w:val="none"/>
                          <w:lang w:eastAsia="hu-HU"/>
                        </w:rPr>
                      </w:pPr>
                      <w:r w:rsidRPr="00BB1B0C">
                        <w:rPr>
                          <w:rFonts w:eastAsia="Times New Roman"/>
                          <w:i/>
                          <w:iCs/>
                          <w:color w:val="auto"/>
                          <w:sz w:val="22"/>
                          <w:szCs w:val="22"/>
                          <w:u w:val="none"/>
                          <w:lang w:eastAsia="hu-HU"/>
                        </w:rPr>
                        <w:t xml:space="preserve">n) </w:t>
                      </w:r>
                      <w:r w:rsidRPr="00BB1B0C">
                        <w:rPr>
                          <w:rFonts w:eastAsia="Times New Roman"/>
                          <w:color w:val="auto"/>
                          <w:sz w:val="22"/>
                          <w:szCs w:val="22"/>
                          <w:u w:val="none"/>
                          <w:lang w:eastAsia="hu-HU"/>
                        </w:rPr>
                        <w:t>önkéntes vállalása alapján - a szabadságvesztés fokozatának és</w:t>
                      </w:r>
                      <w:r>
                        <w:rPr>
                          <w:rFonts w:eastAsia="Times New Roman"/>
                          <w:color w:val="auto"/>
                          <w:sz w:val="22"/>
                          <w:szCs w:val="22"/>
                          <w:u w:val="none"/>
                          <w:lang w:eastAsia="hu-HU"/>
                        </w:rPr>
                        <w:t xml:space="preserve"> a rezsimre vonatkozó szabályok </w:t>
                      </w:r>
                      <w:r w:rsidRPr="00BB1B0C">
                        <w:rPr>
                          <w:rFonts w:eastAsia="Times New Roman"/>
                          <w:color w:val="auto"/>
                          <w:sz w:val="22"/>
                          <w:szCs w:val="22"/>
                          <w:u w:val="none"/>
                          <w:lang w:eastAsia="hu-HU"/>
                        </w:rPr>
                        <w:t xml:space="preserve">szerint - </w:t>
                      </w:r>
                      <w:r w:rsidRPr="00BB1B0C">
                        <w:rPr>
                          <w:rFonts w:eastAsia="Times New Roman"/>
                          <w:b/>
                          <w:color w:val="auto"/>
                          <w:sz w:val="22"/>
                          <w:szCs w:val="22"/>
                          <w:u w:val="none"/>
                          <w:lang w:eastAsia="hu-HU"/>
                        </w:rPr>
                        <w:t>oktatási, képzési, valamint reintegrációt elősegítő személyes fejlődését biztosító programokon való részvételre</w:t>
                      </w:r>
                      <w:r w:rsidRPr="00BB1B0C">
                        <w:rPr>
                          <w:rFonts w:eastAsia="Times New Roman"/>
                          <w:color w:val="auto"/>
                          <w:sz w:val="22"/>
                          <w:szCs w:val="22"/>
                          <w:u w:val="none"/>
                          <w:lang w:eastAsia="hu-HU"/>
                        </w:rPr>
                        <w:t>,</w:t>
                      </w:r>
                    </w:p>
                    <w:p w:rsidR="00773EA1" w:rsidRPr="00BB1B0C" w:rsidRDefault="00773EA1" w:rsidP="0039789D">
                      <w:pPr>
                        <w:spacing w:after="0" w:line="240" w:lineRule="auto"/>
                        <w:ind w:left="567" w:right="69" w:hanging="567"/>
                        <w:jc w:val="both"/>
                        <w:rPr>
                          <w:rFonts w:eastAsia="Times New Roman"/>
                          <w:color w:val="auto"/>
                          <w:sz w:val="22"/>
                          <w:szCs w:val="22"/>
                          <w:u w:val="none"/>
                          <w:lang w:eastAsia="hu-HU"/>
                        </w:rPr>
                      </w:pPr>
                      <w:r w:rsidRPr="00BB1B0C">
                        <w:rPr>
                          <w:rFonts w:eastAsia="Times New Roman"/>
                          <w:i/>
                          <w:iCs/>
                          <w:color w:val="auto"/>
                          <w:sz w:val="22"/>
                          <w:szCs w:val="22"/>
                          <w:u w:val="none"/>
                          <w:lang w:eastAsia="hu-HU"/>
                        </w:rPr>
                        <w:t xml:space="preserve">o) </w:t>
                      </w:r>
                      <w:r w:rsidRPr="00BB1B0C">
                        <w:rPr>
                          <w:rFonts w:eastAsia="Times New Roman"/>
                          <w:color w:val="auto"/>
                          <w:sz w:val="22"/>
                          <w:szCs w:val="22"/>
                          <w:u w:val="none"/>
                          <w:lang w:eastAsia="hu-HU"/>
                        </w:rPr>
                        <w:t xml:space="preserve">büntetés-végrehajtási szervezeten belüli </w:t>
                      </w:r>
                      <w:r w:rsidRPr="00BB1B0C">
                        <w:rPr>
                          <w:rFonts w:eastAsia="Times New Roman"/>
                          <w:b/>
                          <w:color w:val="auto"/>
                          <w:sz w:val="22"/>
                          <w:szCs w:val="22"/>
                          <w:u w:val="none"/>
                          <w:lang w:eastAsia="hu-HU"/>
                        </w:rPr>
                        <w:t>fogvatartotti fórumon való véleménynyilvánításra</w:t>
                      </w:r>
                      <w:r w:rsidRPr="00BB1B0C">
                        <w:rPr>
                          <w:rFonts w:eastAsia="Times New Roman"/>
                          <w:color w:val="auto"/>
                          <w:sz w:val="22"/>
                          <w:szCs w:val="22"/>
                          <w:u w:val="none"/>
                          <w:lang w:eastAsia="hu-HU"/>
                        </w:rPr>
                        <w:t>.</w:t>
                      </w:r>
                    </w:p>
                  </w:txbxContent>
                </v:textbox>
              </v:rect>
            </w:pict>
          </mc:Fallback>
        </mc:AlternateContent>
      </w: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BB1B0C" w:rsidRDefault="0039789D" w:rsidP="0039789D">
      <w:pPr>
        <w:spacing w:after="0" w:line="240" w:lineRule="auto"/>
        <w:ind w:right="69"/>
        <w:jc w:val="both"/>
        <w:rPr>
          <w:rFonts w:eastAsia="Times New Roman"/>
          <w:color w:val="auto"/>
          <w:sz w:val="24"/>
          <w:szCs w:val="24"/>
          <w:u w:val="none"/>
          <w:lang w:eastAsia="hu-HU"/>
        </w:rPr>
      </w:pPr>
      <w:r w:rsidRPr="00BB1B0C">
        <w:rPr>
          <w:rFonts w:eastAsia="Times New Roman"/>
          <w:color w:val="auto"/>
          <w:sz w:val="24"/>
          <w:szCs w:val="24"/>
          <w:u w:val="none"/>
          <w:lang w:eastAsia="hu-HU"/>
        </w:rPr>
        <w:t xml:space="preserve">Az elítélt a bv. intézet parancsnokának engedélye alapján - őrzéssel vagy </w:t>
      </w:r>
      <w:proofErr w:type="gramStart"/>
      <w:r w:rsidRPr="00BB1B0C">
        <w:rPr>
          <w:rFonts w:eastAsia="Times New Roman"/>
          <w:color w:val="auto"/>
          <w:sz w:val="24"/>
          <w:szCs w:val="24"/>
          <w:u w:val="none"/>
          <w:lang w:eastAsia="hu-HU"/>
        </w:rPr>
        <w:t>anélkül</w:t>
      </w:r>
      <w:proofErr w:type="gramEnd"/>
      <w:r w:rsidRPr="00BB1B0C">
        <w:rPr>
          <w:rFonts w:eastAsia="Times New Roman"/>
          <w:color w:val="auto"/>
          <w:sz w:val="24"/>
          <w:szCs w:val="24"/>
          <w:u w:val="none"/>
          <w:lang w:eastAsia="hu-HU"/>
        </w:rPr>
        <w:t xml:space="preserve"> - </w:t>
      </w:r>
      <w:r w:rsidRPr="00BB1B0C">
        <w:rPr>
          <w:rFonts w:eastAsia="Times New Roman"/>
          <w:b/>
          <w:color w:val="auto"/>
          <w:sz w:val="24"/>
          <w:szCs w:val="24"/>
          <w:u w:val="none"/>
          <w:lang w:eastAsia="hu-HU"/>
        </w:rPr>
        <w:t>meglátogathatja</w:t>
      </w:r>
      <w:r w:rsidRPr="00BB1B0C">
        <w:rPr>
          <w:rFonts w:eastAsia="Times New Roman"/>
          <w:color w:val="auto"/>
          <w:sz w:val="24"/>
          <w:szCs w:val="24"/>
          <w:u w:val="none"/>
          <w:lang w:eastAsia="hu-HU"/>
        </w:rPr>
        <w:t xml:space="preserve"> orvos által igazoltan </w:t>
      </w:r>
      <w:r w:rsidRPr="00BB1B0C">
        <w:rPr>
          <w:rFonts w:eastAsia="Times New Roman"/>
          <w:b/>
          <w:color w:val="auto"/>
          <w:sz w:val="24"/>
          <w:szCs w:val="24"/>
          <w:u w:val="none"/>
          <w:lang w:eastAsia="hu-HU"/>
        </w:rPr>
        <w:t>súlyos beteg közeli hozzátartozóját, részt vehet közeli hozzátartozója temetésén</w:t>
      </w:r>
      <w:r w:rsidRPr="00BB1B0C">
        <w:rPr>
          <w:rFonts w:eastAsia="Times New Roman"/>
          <w:color w:val="auto"/>
          <w:sz w:val="24"/>
          <w:szCs w:val="24"/>
          <w:u w:val="none"/>
          <w:lang w:eastAsia="hu-HU"/>
        </w:rPr>
        <w:t>.</w:t>
      </w:r>
    </w:p>
    <w:p w:rsidR="0039789D" w:rsidRDefault="0039789D" w:rsidP="0039789D">
      <w:pPr>
        <w:spacing w:after="0" w:line="240" w:lineRule="auto"/>
        <w:jc w:val="both"/>
      </w:pPr>
    </w:p>
    <w:p w:rsidR="0039789D"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A bv. intézet parancsnoka az elrendelheti mozgáskorlátozó eszközök használatát, kivételes esetben megtagadhatja a látogatás, a temetésen való részvétel, illetve a kegyelet lerovásának engedélyezését. A rendkívüli eltávozás az öt napot nem haladhatja meg, annak tartama a szabadságvesztésbe beszámít. (Ha az elítélt a temetésen nem vett részt, a parancsnok a temetést követő harminc napon belül engedélyezheti, hogy az elítélt lerója kegyeletét a közeli ho</w:t>
      </w:r>
      <w:r>
        <w:rPr>
          <w:rFonts w:eastAsia="Times New Roman"/>
          <w:color w:val="auto"/>
          <w:sz w:val="24"/>
          <w:szCs w:val="24"/>
          <w:u w:val="none"/>
          <w:lang w:eastAsia="hu-HU"/>
        </w:rPr>
        <w:t xml:space="preserve">zzátartozója temetési helyénél. </w:t>
      </w:r>
      <w:r w:rsidRPr="00485506">
        <w:rPr>
          <w:rFonts w:eastAsia="Times New Roman"/>
          <w:color w:val="auto"/>
          <w:sz w:val="24"/>
          <w:szCs w:val="24"/>
          <w:u w:val="none"/>
          <w:lang w:eastAsia="hu-HU"/>
        </w:rPr>
        <w:t>Az elítélt az előállítás költségét köteles megtéríteni.</w:t>
      </w:r>
    </w:p>
    <w:p w:rsidR="0039789D" w:rsidRPr="00390BA9" w:rsidRDefault="0039789D" w:rsidP="0039789D">
      <w:pPr>
        <w:spacing w:after="0" w:line="240" w:lineRule="auto"/>
        <w:jc w:val="both"/>
        <w:rPr>
          <w:rFonts w:eastAsia="Times New Roman"/>
          <w:color w:val="auto"/>
          <w:sz w:val="24"/>
          <w:szCs w:val="24"/>
          <w:u w:val="none"/>
          <w:lang w:eastAsia="hu-HU"/>
        </w:rPr>
      </w:pPr>
    </w:p>
    <w:p w:rsidR="0039789D" w:rsidRDefault="0039789D" w:rsidP="0039789D">
      <w:pPr>
        <w:pStyle w:val="Cmsor2"/>
        <w:spacing w:before="0" w:after="0"/>
      </w:pPr>
      <w:bookmarkStart w:id="24" w:name="_Toc470697567"/>
      <w:r>
        <w:t>Egyes elítélti jogok gyakorlásának speciális szabályai</w:t>
      </w:r>
      <w:bookmarkEnd w:id="24"/>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Default="0039789D" w:rsidP="0039789D">
      <w:pPr>
        <w:pStyle w:val="Cmsor3"/>
        <w:spacing w:before="0" w:line="240" w:lineRule="auto"/>
        <w:jc w:val="both"/>
        <w:rPr>
          <w:rFonts w:eastAsia="Times New Roman"/>
          <w:lang w:eastAsia="hu-HU"/>
        </w:rPr>
      </w:pPr>
      <w:bookmarkStart w:id="25" w:name="_Toc470697568"/>
      <w:r>
        <w:rPr>
          <w:rFonts w:eastAsia="Times New Roman"/>
          <w:lang w:eastAsia="hu-HU"/>
        </w:rPr>
        <w:t>Véleménynyilvánítás</w:t>
      </w:r>
      <w:bookmarkEnd w:id="25"/>
    </w:p>
    <w:p w:rsidR="0039789D"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r w:rsidRPr="00485506">
        <w:rPr>
          <w:rFonts w:eastAsia="Times New Roman"/>
          <w:b/>
          <w:color w:val="auto"/>
          <w:sz w:val="24"/>
          <w:szCs w:val="24"/>
          <w:u w:val="none"/>
          <w:lang w:eastAsia="hu-HU"/>
        </w:rPr>
        <w:t>A</w:t>
      </w:r>
      <w:r>
        <w:rPr>
          <w:rFonts w:eastAsia="Times New Roman"/>
          <w:b/>
          <w:color w:val="auto"/>
          <w:sz w:val="24"/>
          <w:szCs w:val="24"/>
          <w:u w:val="none"/>
          <w:lang w:eastAsia="hu-HU"/>
        </w:rPr>
        <w:t xml:space="preserve"> véleménynyilvánítás szabadsága </w:t>
      </w:r>
      <w:r w:rsidRPr="00390BA9">
        <w:rPr>
          <w:rFonts w:eastAsia="Times New Roman"/>
          <w:color w:val="auto"/>
          <w:sz w:val="24"/>
          <w:szCs w:val="24"/>
          <w:u w:val="none"/>
          <w:lang w:eastAsia="hu-HU"/>
        </w:rPr>
        <w:t>az</w:t>
      </w:r>
      <w:r w:rsidRPr="00485506">
        <w:rPr>
          <w:rFonts w:eastAsia="Times New Roman"/>
          <w:color w:val="auto"/>
          <w:sz w:val="24"/>
          <w:szCs w:val="24"/>
          <w:u w:val="none"/>
          <w:lang w:eastAsia="hu-HU"/>
        </w:rPr>
        <w:t xml:space="preserve"> egyik legfontosabb alapvető alkotmányos jog, mely azonban a büntetés-végrehajtás során az elítéltet módosított formában illeti meg, illetve egyes esetekben korlátozható.</w:t>
      </w: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b/>
          <w:color w:val="auto"/>
          <w:sz w:val="24"/>
          <w:szCs w:val="24"/>
          <w:u w:val="none"/>
        </w:rPr>
        <w:t>Az elítélt véleményét – ellenőrzés mellett az e törvényben meghatározott korlátozás kivételével – olyan formában nyilváníthatja ki, amely nem zavarja a bv. intézet rendjét és biztonságát</w:t>
      </w:r>
      <w:r w:rsidRPr="00485506">
        <w:rPr>
          <w:color w:val="auto"/>
          <w:sz w:val="24"/>
          <w:szCs w:val="24"/>
          <w:u w:val="none"/>
        </w:rPr>
        <w:t>.</w:t>
      </w: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A vélemény nyilvánosságra hozatala</w:t>
      </w:r>
    </w:p>
    <w:p w:rsidR="0039789D" w:rsidRPr="00485506" w:rsidRDefault="0039789D" w:rsidP="0039789D">
      <w:pPr>
        <w:spacing w:after="20" w:line="240" w:lineRule="auto"/>
        <w:jc w:val="both"/>
        <w:rPr>
          <w:rFonts w:eastAsia="Times New Roman"/>
          <w:color w:val="auto"/>
          <w:sz w:val="24"/>
          <w:szCs w:val="24"/>
          <w:u w:val="none"/>
          <w:lang w:eastAsia="hu-HU"/>
        </w:rPr>
      </w:pPr>
      <w:proofErr w:type="gramStart"/>
      <w:r w:rsidRPr="00485506">
        <w:rPr>
          <w:rFonts w:eastAsia="Times New Roman"/>
          <w:i/>
          <w:iCs/>
          <w:color w:val="auto"/>
          <w:sz w:val="24"/>
          <w:szCs w:val="24"/>
          <w:u w:val="none"/>
          <w:lang w:eastAsia="hu-HU"/>
        </w:rPr>
        <w:t>a</w:t>
      </w:r>
      <w:proofErr w:type="gramEnd"/>
      <w:r w:rsidRPr="00485506">
        <w:rPr>
          <w:rFonts w:eastAsia="Times New Roman"/>
          <w:i/>
          <w:iCs/>
          <w:color w:val="auto"/>
          <w:sz w:val="24"/>
          <w:szCs w:val="24"/>
          <w:u w:val="none"/>
          <w:lang w:eastAsia="hu-HU"/>
        </w:rPr>
        <w:t>)</w:t>
      </w:r>
      <w:r w:rsidRPr="00485506">
        <w:rPr>
          <w:rFonts w:eastAsia="Times New Roman"/>
          <w:color w:val="auto"/>
          <w:sz w:val="24"/>
          <w:szCs w:val="24"/>
          <w:u w:val="none"/>
          <w:lang w:eastAsia="hu-HU"/>
        </w:rPr>
        <w:t xml:space="preserve"> a nemzetbiztonság védelme,</w:t>
      </w:r>
    </w:p>
    <w:p w:rsidR="0039789D" w:rsidRPr="00485506" w:rsidRDefault="0039789D" w:rsidP="0039789D">
      <w:pPr>
        <w:spacing w:after="20" w:line="240" w:lineRule="auto"/>
        <w:jc w:val="both"/>
        <w:rPr>
          <w:rFonts w:eastAsia="Times New Roman"/>
          <w:color w:val="auto"/>
          <w:sz w:val="24"/>
          <w:szCs w:val="24"/>
          <w:u w:val="none"/>
          <w:lang w:eastAsia="hu-HU"/>
        </w:rPr>
      </w:pPr>
      <w:r w:rsidRPr="00485506">
        <w:rPr>
          <w:rFonts w:eastAsia="Times New Roman"/>
          <w:i/>
          <w:iCs/>
          <w:color w:val="auto"/>
          <w:sz w:val="24"/>
          <w:szCs w:val="24"/>
          <w:u w:val="none"/>
          <w:lang w:eastAsia="hu-HU"/>
        </w:rPr>
        <w:t>b)</w:t>
      </w:r>
      <w:r w:rsidRPr="00485506">
        <w:rPr>
          <w:rFonts w:eastAsia="Times New Roman"/>
          <w:color w:val="auto"/>
          <w:sz w:val="24"/>
          <w:szCs w:val="24"/>
          <w:u w:val="none"/>
          <w:lang w:eastAsia="hu-HU"/>
        </w:rPr>
        <w:t xml:space="preserve"> a minősített adat közlésének megakadályozása,</w:t>
      </w:r>
    </w:p>
    <w:p w:rsidR="0039789D" w:rsidRPr="00485506" w:rsidRDefault="0039789D" w:rsidP="0039789D">
      <w:pPr>
        <w:spacing w:after="20" w:line="240" w:lineRule="auto"/>
        <w:jc w:val="both"/>
        <w:rPr>
          <w:rFonts w:eastAsia="Times New Roman"/>
          <w:color w:val="auto"/>
          <w:sz w:val="24"/>
          <w:szCs w:val="24"/>
          <w:u w:val="none"/>
          <w:lang w:eastAsia="hu-HU"/>
        </w:rPr>
      </w:pPr>
      <w:r w:rsidRPr="00485506">
        <w:rPr>
          <w:rFonts w:eastAsia="Times New Roman"/>
          <w:i/>
          <w:iCs/>
          <w:color w:val="auto"/>
          <w:sz w:val="24"/>
          <w:szCs w:val="24"/>
          <w:u w:val="none"/>
          <w:lang w:eastAsia="hu-HU"/>
        </w:rPr>
        <w:t>c)</w:t>
      </w:r>
      <w:r w:rsidRPr="00485506">
        <w:rPr>
          <w:rFonts w:eastAsia="Times New Roman"/>
          <w:color w:val="auto"/>
          <w:sz w:val="24"/>
          <w:szCs w:val="24"/>
          <w:u w:val="none"/>
          <w:lang w:eastAsia="hu-HU"/>
        </w:rPr>
        <w:t xml:space="preserve"> a bűncselekmény közvetlen veszélyének fennállása esetén, annak megakadályozása,</w:t>
      </w:r>
    </w:p>
    <w:p w:rsidR="0039789D" w:rsidRPr="00485506" w:rsidRDefault="0039789D" w:rsidP="0039789D">
      <w:pPr>
        <w:spacing w:after="20" w:line="240" w:lineRule="auto"/>
        <w:jc w:val="both"/>
        <w:rPr>
          <w:rFonts w:eastAsia="Times New Roman"/>
          <w:color w:val="auto"/>
          <w:sz w:val="24"/>
          <w:szCs w:val="24"/>
          <w:u w:val="none"/>
          <w:lang w:eastAsia="hu-HU"/>
        </w:rPr>
      </w:pPr>
      <w:r w:rsidRPr="00485506">
        <w:rPr>
          <w:rFonts w:eastAsia="Times New Roman"/>
          <w:i/>
          <w:iCs/>
          <w:color w:val="auto"/>
          <w:sz w:val="24"/>
          <w:szCs w:val="24"/>
          <w:u w:val="none"/>
          <w:lang w:eastAsia="hu-HU"/>
        </w:rPr>
        <w:t>d)</w:t>
      </w:r>
      <w:r w:rsidRPr="00485506">
        <w:rPr>
          <w:rFonts w:eastAsia="Times New Roman"/>
          <w:color w:val="auto"/>
          <w:sz w:val="24"/>
          <w:szCs w:val="24"/>
          <w:u w:val="none"/>
          <w:lang w:eastAsia="hu-HU"/>
        </w:rPr>
        <w:t xml:space="preserve"> a bv. intézet rendje és biztonsága,</w:t>
      </w:r>
    </w:p>
    <w:p w:rsidR="0039789D" w:rsidRPr="00485506" w:rsidRDefault="0039789D" w:rsidP="0039789D">
      <w:pPr>
        <w:spacing w:after="20" w:line="240" w:lineRule="auto"/>
        <w:jc w:val="both"/>
        <w:rPr>
          <w:rFonts w:eastAsia="Times New Roman"/>
          <w:color w:val="auto"/>
          <w:sz w:val="24"/>
          <w:szCs w:val="24"/>
          <w:u w:val="none"/>
          <w:lang w:eastAsia="hu-HU"/>
        </w:rPr>
      </w:pPr>
      <w:proofErr w:type="gramStart"/>
      <w:r w:rsidRPr="00485506">
        <w:rPr>
          <w:rFonts w:eastAsia="Times New Roman"/>
          <w:i/>
          <w:iCs/>
          <w:color w:val="auto"/>
          <w:sz w:val="24"/>
          <w:szCs w:val="24"/>
          <w:u w:val="none"/>
          <w:lang w:eastAsia="hu-HU"/>
        </w:rPr>
        <w:t>e</w:t>
      </w:r>
      <w:proofErr w:type="gramEnd"/>
      <w:r w:rsidRPr="00485506">
        <w:rPr>
          <w:rFonts w:eastAsia="Times New Roman"/>
          <w:i/>
          <w:iCs/>
          <w:color w:val="auto"/>
          <w:sz w:val="24"/>
          <w:szCs w:val="24"/>
          <w:u w:val="none"/>
          <w:lang w:eastAsia="hu-HU"/>
        </w:rPr>
        <w:t>)</w:t>
      </w:r>
      <w:r w:rsidRPr="00485506">
        <w:rPr>
          <w:rFonts w:eastAsia="Times New Roman"/>
          <w:color w:val="auto"/>
          <w:sz w:val="24"/>
          <w:szCs w:val="24"/>
          <w:u w:val="none"/>
          <w:lang w:eastAsia="hu-HU"/>
        </w:rPr>
        <w:t xml:space="preserve"> a bűnöző életmód népszerűsítésének megakadályozása, valamint</w:t>
      </w:r>
    </w:p>
    <w:p w:rsidR="0039789D" w:rsidRPr="00485506" w:rsidRDefault="0039789D" w:rsidP="0039789D">
      <w:pPr>
        <w:spacing w:after="20" w:line="240" w:lineRule="auto"/>
        <w:jc w:val="both"/>
        <w:rPr>
          <w:rFonts w:eastAsia="Times New Roman"/>
          <w:color w:val="auto"/>
          <w:sz w:val="24"/>
          <w:szCs w:val="24"/>
          <w:u w:val="none"/>
          <w:lang w:eastAsia="hu-HU"/>
        </w:rPr>
      </w:pPr>
      <w:proofErr w:type="gramStart"/>
      <w:r w:rsidRPr="00485506">
        <w:rPr>
          <w:rFonts w:eastAsia="Times New Roman"/>
          <w:i/>
          <w:iCs/>
          <w:color w:val="auto"/>
          <w:sz w:val="24"/>
          <w:szCs w:val="24"/>
          <w:u w:val="none"/>
          <w:lang w:eastAsia="hu-HU"/>
        </w:rPr>
        <w:t>f</w:t>
      </w:r>
      <w:proofErr w:type="gramEnd"/>
      <w:r w:rsidRPr="00485506">
        <w:rPr>
          <w:rFonts w:eastAsia="Times New Roman"/>
          <w:i/>
          <w:iCs/>
          <w:color w:val="auto"/>
          <w:sz w:val="24"/>
          <w:szCs w:val="24"/>
          <w:u w:val="none"/>
          <w:lang w:eastAsia="hu-HU"/>
        </w:rPr>
        <w:t>)</w:t>
      </w:r>
      <w:r w:rsidRPr="00485506">
        <w:rPr>
          <w:rFonts w:eastAsia="Times New Roman"/>
          <w:color w:val="auto"/>
          <w:sz w:val="24"/>
          <w:szCs w:val="24"/>
          <w:u w:val="none"/>
          <w:lang w:eastAsia="hu-HU"/>
        </w:rPr>
        <w:t xml:space="preserve"> az elítélt, vagy hozzátartozója számára a bűncselekménnyel kapcsolatos vélemény nyilvánosságra hozatalából eredő vagyoni előny elérésének megakadályozása</w:t>
      </w:r>
    </w:p>
    <w:p w:rsidR="0039789D" w:rsidRPr="00485506" w:rsidRDefault="0039789D" w:rsidP="0039789D">
      <w:pPr>
        <w:spacing w:after="20" w:line="240" w:lineRule="auto"/>
        <w:jc w:val="both"/>
        <w:rPr>
          <w:rFonts w:eastAsia="Times New Roman"/>
          <w:color w:val="auto"/>
          <w:sz w:val="24"/>
          <w:szCs w:val="24"/>
          <w:u w:val="none"/>
          <w:lang w:eastAsia="hu-HU"/>
        </w:rPr>
      </w:pPr>
      <w:proofErr w:type="gramStart"/>
      <w:r w:rsidRPr="00485506">
        <w:rPr>
          <w:rFonts w:eastAsia="Times New Roman"/>
          <w:color w:val="auto"/>
          <w:sz w:val="24"/>
          <w:szCs w:val="24"/>
          <w:u w:val="none"/>
          <w:lang w:eastAsia="hu-HU"/>
        </w:rPr>
        <w:t>érdekében</w:t>
      </w:r>
      <w:proofErr w:type="gramEnd"/>
      <w:r w:rsidRPr="00485506">
        <w:rPr>
          <w:rFonts w:eastAsia="Times New Roman"/>
          <w:color w:val="auto"/>
          <w:sz w:val="24"/>
          <w:szCs w:val="24"/>
          <w:u w:val="none"/>
          <w:lang w:eastAsia="hu-HU"/>
        </w:rPr>
        <w:t xml:space="preserve"> korlátozható.</w:t>
      </w: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r w:rsidRPr="00485506">
        <w:rPr>
          <w:rFonts w:eastAsia="Times New Roman"/>
          <w:b/>
          <w:color w:val="auto"/>
          <w:sz w:val="24"/>
          <w:szCs w:val="24"/>
          <w:u w:val="none"/>
          <w:lang w:eastAsia="hu-HU"/>
        </w:rPr>
        <w:t>Nyilatkozattétel</w:t>
      </w: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390BA9" w:rsidRDefault="0039789D" w:rsidP="0039789D">
      <w:pPr>
        <w:spacing w:after="0" w:line="240" w:lineRule="auto"/>
        <w:jc w:val="both"/>
        <w:rPr>
          <w:rFonts w:eastAsia="Times New Roman"/>
          <w:color w:val="auto"/>
          <w:sz w:val="24"/>
          <w:szCs w:val="24"/>
          <w:u w:val="none"/>
          <w:lang w:eastAsia="hu-HU"/>
        </w:rPr>
      </w:pPr>
      <w:r w:rsidRPr="00485506">
        <w:rPr>
          <w:rFonts w:eastAsia="Times New Roman"/>
          <w:b/>
          <w:color w:val="auto"/>
          <w:sz w:val="24"/>
          <w:szCs w:val="24"/>
          <w:u w:val="none"/>
          <w:lang w:eastAsia="hu-HU"/>
        </w:rPr>
        <w:t>Az elítélt jogosult nyilatkozatot</w:t>
      </w:r>
      <w:r w:rsidRPr="00485506">
        <w:rPr>
          <w:rFonts w:eastAsia="Times New Roman"/>
          <w:color w:val="auto"/>
          <w:sz w:val="24"/>
          <w:szCs w:val="24"/>
          <w:u w:val="none"/>
          <w:lang w:eastAsia="hu-HU"/>
        </w:rPr>
        <w:t xml:space="preserve"> tenni a médiaszolgáltatásokról és a tömegkommunikációról szóló törvény szerinti műsorszámban vagy sajtótermékben, illetve az elektronikus hírközlésről szóló törvény szerinti elektronikus hírközlő hálóz</w:t>
      </w:r>
      <w:r>
        <w:rPr>
          <w:rFonts w:eastAsia="Times New Roman"/>
          <w:color w:val="auto"/>
          <w:sz w:val="24"/>
          <w:szCs w:val="24"/>
          <w:u w:val="none"/>
          <w:lang w:eastAsia="hu-HU"/>
        </w:rPr>
        <w:t xml:space="preserve">at útján történő közzététellel. </w:t>
      </w:r>
      <w:r w:rsidRPr="00485506">
        <w:rPr>
          <w:rFonts w:eastAsia="Times New Roman"/>
          <w:color w:val="auto"/>
          <w:sz w:val="24"/>
          <w:szCs w:val="24"/>
          <w:u w:val="none"/>
          <w:lang w:eastAsia="hu-HU"/>
        </w:rPr>
        <w:t xml:space="preserve">A </w:t>
      </w:r>
      <w:r w:rsidRPr="00485506">
        <w:rPr>
          <w:rFonts w:eastAsia="Times New Roman"/>
          <w:b/>
          <w:color w:val="auto"/>
          <w:sz w:val="24"/>
          <w:szCs w:val="24"/>
          <w:u w:val="none"/>
          <w:lang w:eastAsia="hu-HU"/>
        </w:rPr>
        <w:t>nyilatkozattétel engedélyezéséről vagy megtagadásáról</w:t>
      </w:r>
      <w:r w:rsidRPr="00485506">
        <w:rPr>
          <w:rFonts w:eastAsia="Times New Roman"/>
          <w:color w:val="auto"/>
          <w:sz w:val="24"/>
          <w:szCs w:val="24"/>
          <w:u w:val="none"/>
          <w:lang w:eastAsia="hu-HU"/>
        </w:rPr>
        <w:t xml:space="preserve"> az </w:t>
      </w:r>
      <w:r w:rsidRPr="00485506">
        <w:rPr>
          <w:rFonts w:eastAsia="Times New Roman"/>
          <w:b/>
          <w:color w:val="auto"/>
          <w:sz w:val="24"/>
          <w:szCs w:val="24"/>
          <w:u w:val="none"/>
          <w:lang w:eastAsia="hu-HU"/>
        </w:rPr>
        <w:t xml:space="preserve">országos parancsnok a kérelem benyújtásától számított három napon belül dönt. </w:t>
      </w:r>
      <w:r w:rsidRPr="00485506">
        <w:rPr>
          <w:rFonts w:eastAsia="Times New Roman"/>
          <w:color w:val="auto"/>
          <w:sz w:val="24"/>
          <w:szCs w:val="24"/>
          <w:u w:val="none"/>
          <w:lang w:eastAsia="hu-HU"/>
        </w:rPr>
        <w:t>A nyilatkozattétel engedélyezése akkor tagadható meg, ha alapos okkal arra lehet következtetni, hogy a nyilatkozattétel a Bv. Kódexben meghatározott érdekek (fentebb felsorolt korlátozó okok) valamelyikét sértené vagy veszélyeztetné.</w: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b/>
          <w:color w:val="auto"/>
          <w:sz w:val="24"/>
          <w:szCs w:val="24"/>
          <w:u w:val="none"/>
          <w:lang w:eastAsia="hu-HU"/>
        </w:rPr>
        <w:t>Az országos parancsnok haladéktalanul értesíti a sajtó képviselőjét, ha az elítélt nyilatkozattételét engedélyezte, vagy e törvény szerint az engedélyt megadottnak kell tekinteni.</w:t>
      </w:r>
      <w:r w:rsidRPr="00485506">
        <w:rPr>
          <w:rFonts w:eastAsia="Times New Roman"/>
          <w:color w:val="auto"/>
          <w:sz w:val="24"/>
          <w:szCs w:val="24"/>
          <w:u w:val="none"/>
          <w:lang w:eastAsia="hu-HU"/>
        </w:rPr>
        <w:t xml:space="preserve"> Az értesítésben az országos </w:t>
      </w:r>
      <w:proofErr w:type="gramStart"/>
      <w:r w:rsidRPr="00485506">
        <w:rPr>
          <w:rFonts w:eastAsia="Times New Roman"/>
          <w:color w:val="auto"/>
          <w:sz w:val="24"/>
          <w:szCs w:val="24"/>
          <w:u w:val="none"/>
          <w:lang w:eastAsia="hu-HU"/>
        </w:rPr>
        <w:t>parancsnok tájékoztatást</w:t>
      </w:r>
      <w:proofErr w:type="gramEnd"/>
      <w:r w:rsidRPr="00485506">
        <w:rPr>
          <w:rFonts w:eastAsia="Times New Roman"/>
          <w:color w:val="auto"/>
          <w:sz w:val="24"/>
          <w:szCs w:val="24"/>
          <w:u w:val="none"/>
          <w:lang w:eastAsia="hu-HU"/>
        </w:rPr>
        <w:t xml:space="preserve"> ad a </w:t>
      </w:r>
      <w:r>
        <w:rPr>
          <w:rFonts w:eastAsia="Times New Roman"/>
          <w:color w:val="auto"/>
          <w:sz w:val="24"/>
          <w:szCs w:val="24"/>
          <w:u w:val="none"/>
          <w:lang w:eastAsia="hu-HU"/>
        </w:rPr>
        <w:t xml:space="preserve">kapcsolatfelvétel részleteiről. </w:t>
      </w:r>
      <w:r w:rsidRPr="00485506">
        <w:rPr>
          <w:rFonts w:eastAsia="Times New Roman"/>
          <w:color w:val="auto"/>
          <w:sz w:val="24"/>
          <w:szCs w:val="24"/>
          <w:u w:val="none"/>
          <w:lang w:eastAsia="hu-HU"/>
        </w:rPr>
        <w:t xml:space="preserve">Ha az </w:t>
      </w:r>
      <w:r w:rsidRPr="00485506">
        <w:rPr>
          <w:rFonts w:eastAsia="Times New Roman"/>
          <w:b/>
          <w:color w:val="auto"/>
          <w:sz w:val="24"/>
          <w:szCs w:val="24"/>
          <w:u w:val="none"/>
          <w:lang w:eastAsia="hu-HU"/>
        </w:rPr>
        <w:t>országos parancsnok a nyilatkozattételt megtagadja, arról indokolt írásbeli határozattal dönt.</w:t>
      </w:r>
      <w:r w:rsidRPr="00485506">
        <w:rPr>
          <w:rFonts w:eastAsia="Times New Roman"/>
          <w:color w:val="auto"/>
          <w:sz w:val="24"/>
          <w:szCs w:val="24"/>
          <w:u w:val="none"/>
          <w:lang w:eastAsia="hu-HU"/>
        </w:rPr>
        <w:t xml:space="preserve"> A határozat minősített adatot nem tartalmazhat. A nyilatkozattétel megtagadásáról szóló </w:t>
      </w:r>
      <w:r w:rsidRPr="00485506">
        <w:rPr>
          <w:rFonts w:eastAsia="Times New Roman"/>
          <w:b/>
          <w:color w:val="auto"/>
          <w:sz w:val="24"/>
          <w:szCs w:val="24"/>
          <w:u w:val="none"/>
          <w:lang w:eastAsia="hu-HU"/>
        </w:rPr>
        <w:t xml:space="preserve">határozat ellen az elítélt bírósági felülvizsgálati </w:t>
      </w:r>
      <w:r w:rsidRPr="00485506">
        <w:rPr>
          <w:rFonts w:eastAsia="Times New Roman"/>
          <w:b/>
          <w:color w:val="auto"/>
          <w:sz w:val="24"/>
          <w:szCs w:val="24"/>
          <w:u w:val="none"/>
          <w:lang w:eastAsia="hu-HU"/>
        </w:rPr>
        <w:lastRenderedPageBreak/>
        <w:t>kérelmet nyújthat be</w:t>
      </w:r>
      <w:r w:rsidRPr="00485506">
        <w:rPr>
          <w:rFonts w:eastAsia="Times New Roman"/>
          <w:color w:val="auto"/>
          <w:sz w:val="24"/>
          <w:szCs w:val="24"/>
          <w:u w:val="none"/>
          <w:lang w:eastAsia="hu-HU"/>
        </w:rPr>
        <w:t>. A kérelmet a bv. intézet haladéktalanul továbbítja a büntetés-végrehajtási bíróhoz.</w: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b/>
          <w:color w:val="auto"/>
          <w:sz w:val="24"/>
          <w:szCs w:val="24"/>
          <w:u w:val="none"/>
          <w:lang w:eastAsia="hu-HU"/>
        </w:rPr>
        <w:t xml:space="preserve">A bv. intézet parancsnoka vagy az általa kijelölt személy a nyilatkozattételt - a 120. §-ban foglaltak megtartása érdekében - ellenőrzi. </w:t>
      </w:r>
      <w:r w:rsidRPr="00485506">
        <w:rPr>
          <w:rFonts w:eastAsia="Times New Roman"/>
          <w:color w:val="auto"/>
          <w:sz w:val="24"/>
          <w:szCs w:val="24"/>
          <w:u w:val="none"/>
          <w:lang w:eastAsia="hu-HU"/>
        </w:rPr>
        <w:t>Ha a nyilatkozattétel a 120. §-ban meghatározott érdekek valamelyikét sérti vagy veszélyezteti, a nyilatkozattétel megszakítható, és az elítéltet figyelmeztetni kell a szabályok megtartására és arra, hogy azok be nem tartása esetén a nyilatkozat közzététele megtagadható.</w:t>
      </w:r>
    </w:p>
    <w:p w:rsidR="0039789D" w:rsidRPr="00485506" w:rsidRDefault="0039789D" w:rsidP="0039789D">
      <w:pPr>
        <w:spacing w:after="0" w:line="240" w:lineRule="auto"/>
        <w:jc w:val="both"/>
        <w:rPr>
          <w:rFonts w:eastAsia="Times New Roman"/>
          <w:b/>
          <w:bCs w:val="0"/>
          <w:color w:val="auto"/>
          <w:sz w:val="24"/>
          <w:szCs w:val="24"/>
          <w:u w:val="none"/>
          <w:lang w:eastAsia="hu-HU"/>
        </w:rPr>
      </w:pPr>
    </w:p>
    <w:p w:rsidR="0039789D" w:rsidRPr="00485506" w:rsidRDefault="0039789D" w:rsidP="0039789D">
      <w:pPr>
        <w:spacing w:after="0" w:line="240" w:lineRule="auto"/>
        <w:jc w:val="both"/>
        <w:rPr>
          <w:rFonts w:eastAsia="Times New Roman"/>
          <w:b/>
          <w:bCs w:val="0"/>
          <w:color w:val="auto"/>
          <w:sz w:val="24"/>
          <w:szCs w:val="24"/>
          <w:u w:val="none"/>
          <w:lang w:eastAsia="hu-HU"/>
        </w:rPr>
      </w:pPr>
      <w:r w:rsidRPr="00485506">
        <w:rPr>
          <w:rFonts w:eastAsia="Times New Roman"/>
          <w:b/>
          <w:color w:val="auto"/>
          <w:sz w:val="24"/>
          <w:szCs w:val="24"/>
          <w:u w:val="none"/>
          <w:lang w:eastAsia="hu-HU"/>
        </w:rPr>
        <w:t>Közzététel</w:t>
      </w:r>
    </w:p>
    <w:p w:rsidR="0039789D" w:rsidRPr="00485506" w:rsidRDefault="0039789D" w:rsidP="0039789D">
      <w:pPr>
        <w:spacing w:after="0" w:line="240" w:lineRule="auto"/>
        <w:jc w:val="both"/>
        <w:rPr>
          <w:rFonts w:eastAsia="Times New Roman"/>
          <w:b/>
          <w:bCs w:val="0"/>
          <w:color w:val="auto"/>
          <w:sz w:val="24"/>
          <w:szCs w:val="24"/>
          <w:u w:val="none"/>
          <w:lang w:eastAsia="hu-HU"/>
        </w:rPr>
      </w:pPr>
    </w:p>
    <w:p w:rsidR="0039789D" w:rsidRPr="00390BA9" w:rsidRDefault="0039789D" w:rsidP="0039789D">
      <w:pPr>
        <w:spacing w:after="0" w:line="240" w:lineRule="auto"/>
        <w:jc w:val="both"/>
        <w:rPr>
          <w:rFonts w:eastAsia="Times New Roman"/>
          <w:color w:val="auto"/>
          <w:sz w:val="24"/>
          <w:szCs w:val="24"/>
          <w:u w:val="none"/>
          <w:lang w:eastAsia="hu-HU"/>
        </w:rPr>
      </w:pPr>
      <w:r w:rsidRPr="00485506">
        <w:rPr>
          <w:rFonts w:eastAsia="Times New Roman"/>
          <w:b/>
          <w:color w:val="auto"/>
          <w:sz w:val="24"/>
          <w:szCs w:val="24"/>
          <w:u w:val="none"/>
          <w:lang w:eastAsia="hu-HU"/>
        </w:rPr>
        <w:t>Az elítélt</w:t>
      </w:r>
      <w:r w:rsidRPr="00485506">
        <w:rPr>
          <w:rFonts w:eastAsia="Times New Roman"/>
          <w:color w:val="auto"/>
          <w:sz w:val="24"/>
          <w:szCs w:val="24"/>
          <w:u w:val="none"/>
          <w:lang w:eastAsia="hu-HU"/>
        </w:rPr>
        <w:t xml:space="preserve"> - hozzájárulásával készített - </w:t>
      </w:r>
      <w:r w:rsidRPr="00485506">
        <w:rPr>
          <w:rFonts w:eastAsia="Times New Roman"/>
          <w:b/>
          <w:color w:val="auto"/>
          <w:sz w:val="24"/>
          <w:szCs w:val="24"/>
          <w:u w:val="none"/>
          <w:lang w:eastAsia="hu-HU"/>
        </w:rPr>
        <w:t>nyilatkozattételét tartalmazó írás, kép-, hangfelvétel</w:t>
      </w:r>
      <w:r w:rsidRPr="00485506">
        <w:rPr>
          <w:rFonts w:eastAsia="Times New Roman"/>
          <w:color w:val="auto"/>
          <w:sz w:val="24"/>
          <w:szCs w:val="24"/>
          <w:u w:val="none"/>
          <w:lang w:eastAsia="hu-HU"/>
        </w:rPr>
        <w:t xml:space="preserve"> (a továbbiakban: közlésre szánt anyag) </w:t>
      </w:r>
      <w:r w:rsidRPr="00485506">
        <w:rPr>
          <w:rFonts w:eastAsia="Times New Roman"/>
          <w:b/>
          <w:color w:val="auto"/>
          <w:sz w:val="24"/>
          <w:szCs w:val="24"/>
          <w:u w:val="none"/>
          <w:lang w:eastAsia="hu-HU"/>
        </w:rPr>
        <w:t>közzétételéhez az országos parancsnok engedélye szükséges</w:t>
      </w:r>
      <w:r>
        <w:rPr>
          <w:rFonts w:eastAsia="Times New Roman"/>
          <w:color w:val="auto"/>
          <w:sz w:val="24"/>
          <w:szCs w:val="24"/>
          <w:u w:val="none"/>
          <w:lang w:eastAsia="hu-HU"/>
        </w:rPr>
        <w:t xml:space="preserve">. </w:t>
      </w:r>
      <w:r w:rsidRPr="00485506">
        <w:rPr>
          <w:rFonts w:eastAsia="Times New Roman"/>
          <w:color w:val="auto"/>
          <w:sz w:val="24"/>
          <w:szCs w:val="24"/>
          <w:u w:val="none"/>
          <w:lang w:eastAsia="hu-HU"/>
        </w:rPr>
        <w:t xml:space="preserve">A közzététel engedélyezéséről vagy megtagadásáról az országos parancsnok a kérelem benyújtásától számított három napon belül dönt. </w:t>
      </w:r>
      <w:r w:rsidRPr="00485506">
        <w:rPr>
          <w:rFonts w:eastAsia="Times New Roman"/>
          <w:b/>
          <w:color w:val="auto"/>
          <w:sz w:val="24"/>
          <w:szCs w:val="24"/>
          <w:u w:val="none"/>
          <w:lang w:eastAsia="hu-HU"/>
        </w:rPr>
        <w:t>Az engedély akkor tagadható meg, ha a 120. §-ban meghatározott érdekek valamelyikét sértené, vagy veszélyeztetné.</w:t>
      </w: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Ha az országos parancsnok a közzétételt megtagadja, arról indokolt írásbeli határozattal dönt. A közzététel megtagadásáról szóló határozat ellen az elítélt bírósági felülvizsgálati kérelmet nyújthat be. A kérelmet a bv. intézet haladéktalanul továbbítja a büntetés-végrehajtási bíróhoz.</w:t>
      </w:r>
    </w:p>
    <w:p w:rsidR="0039789D" w:rsidRPr="00485506" w:rsidRDefault="0039789D" w:rsidP="0039789D">
      <w:pPr>
        <w:pStyle w:val="Cmsor3"/>
        <w:jc w:val="both"/>
        <w:rPr>
          <w:rFonts w:eastAsia="Times New Roman"/>
          <w:lang w:eastAsia="hu-HU"/>
        </w:rPr>
      </w:pPr>
      <w:bookmarkStart w:id="26" w:name="_Toc470697569"/>
      <w:r w:rsidRPr="00485506">
        <w:rPr>
          <w:rFonts w:eastAsia="Times New Roman"/>
          <w:lang w:eastAsia="hu-HU"/>
        </w:rPr>
        <w:t>Lelkiismereti- és vallásszabadság gyakorlása</w:t>
      </w:r>
      <w:bookmarkEnd w:id="26"/>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731661" w:rsidRDefault="0039789D" w:rsidP="0039789D">
      <w:pPr>
        <w:spacing w:after="20" w:line="240" w:lineRule="auto"/>
        <w:jc w:val="both"/>
        <w:rPr>
          <w:rFonts w:eastAsia="Times New Roman"/>
          <w:bCs w:val="0"/>
          <w:color w:val="auto"/>
          <w:sz w:val="24"/>
          <w:szCs w:val="24"/>
          <w:u w:val="none"/>
          <w:lang w:eastAsia="hu-HU"/>
        </w:rPr>
      </w:pPr>
      <w:r w:rsidRPr="00731661">
        <w:rPr>
          <w:rFonts w:eastAsia="Times New Roman"/>
          <w:color w:val="auto"/>
          <w:sz w:val="24"/>
          <w:szCs w:val="24"/>
          <w:u w:val="none"/>
          <w:lang w:eastAsia="hu-HU"/>
        </w:rPr>
        <w:t>A lekiismereti- és vallásszabadság az egyik legrégebbi szabadságjog, melyet az állampolgárok kivívtak és érvényesülését általánosan elismertették a felvilágosodást követően, a polgári szabadság egyik alapja.</w:t>
      </w:r>
    </w:p>
    <w:p w:rsidR="0039789D" w:rsidRPr="00731661" w:rsidRDefault="0039789D" w:rsidP="0039789D">
      <w:pPr>
        <w:spacing w:after="20" w:line="240" w:lineRule="auto"/>
        <w:jc w:val="both"/>
        <w:rPr>
          <w:rFonts w:eastAsia="Times New Roman"/>
          <w:b/>
          <w:bCs w:val="0"/>
          <w:color w:val="auto"/>
          <w:sz w:val="24"/>
          <w:szCs w:val="24"/>
          <w:u w:val="none"/>
          <w:lang w:eastAsia="hu-HU"/>
        </w:rPr>
      </w:pPr>
    </w:p>
    <w:p w:rsidR="0039789D" w:rsidRPr="00731661" w:rsidRDefault="0039789D" w:rsidP="0039789D">
      <w:pPr>
        <w:spacing w:after="20" w:line="240" w:lineRule="auto"/>
        <w:jc w:val="both"/>
        <w:rPr>
          <w:rFonts w:eastAsia="Times New Roman"/>
          <w:b/>
          <w:color w:val="auto"/>
          <w:sz w:val="24"/>
          <w:szCs w:val="24"/>
          <w:u w:val="none"/>
          <w:lang w:eastAsia="hu-HU"/>
        </w:rPr>
      </w:pPr>
      <w:r w:rsidRPr="00731661">
        <w:rPr>
          <w:rFonts w:eastAsia="Times New Roman"/>
          <w:b/>
          <w:color w:val="auto"/>
          <w:sz w:val="24"/>
          <w:szCs w:val="24"/>
          <w:u w:val="none"/>
          <w:lang w:eastAsia="hu-HU"/>
        </w:rPr>
        <w:t>126. §</w:t>
      </w:r>
      <w:r w:rsidRPr="00731661">
        <w:rPr>
          <w:rFonts w:eastAsia="Times New Roman"/>
          <w:color w:val="auto"/>
          <w:sz w:val="24"/>
          <w:szCs w:val="24"/>
          <w:u w:val="none"/>
          <w:lang w:eastAsia="hu-HU"/>
        </w:rPr>
        <w:t xml:space="preserve"> (1) A bv. intézetben minden elítélt számára lehetővé kell tenni, hogy </w:t>
      </w:r>
      <w:r w:rsidRPr="00731661">
        <w:rPr>
          <w:rFonts w:eastAsia="Times New Roman"/>
          <w:b/>
          <w:color w:val="auto"/>
          <w:sz w:val="24"/>
          <w:szCs w:val="24"/>
          <w:u w:val="none"/>
          <w:lang w:eastAsia="hu-HU"/>
        </w:rPr>
        <w:t>lelkiismereti és vallási meggyőződését szabadon megválassza vagy megváltoztassa</w:t>
      </w:r>
      <w:r w:rsidRPr="00731661">
        <w:rPr>
          <w:rFonts w:eastAsia="Times New Roman"/>
          <w:color w:val="auto"/>
          <w:sz w:val="24"/>
          <w:szCs w:val="24"/>
          <w:u w:val="none"/>
          <w:lang w:eastAsia="hu-HU"/>
        </w:rPr>
        <w:t xml:space="preserve">, </w:t>
      </w:r>
      <w:r w:rsidRPr="00731661">
        <w:rPr>
          <w:rFonts w:eastAsia="Times New Roman"/>
          <w:b/>
          <w:color w:val="auto"/>
          <w:sz w:val="24"/>
          <w:szCs w:val="24"/>
          <w:u w:val="none"/>
          <w:lang w:eastAsia="hu-HU"/>
        </w:rPr>
        <w:t>vallását gyakorolhassa.</w:t>
      </w:r>
    </w:p>
    <w:p w:rsidR="0039789D" w:rsidRPr="00731661" w:rsidRDefault="0039789D" w:rsidP="0039789D">
      <w:pPr>
        <w:spacing w:after="20" w:line="240" w:lineRule="auto"/>
        <w:jc w:val="both"/>
        <w:rPr>
          <w:rFonts w:eastAsia="Times New Roman"/>
          <w:color w:val="auto"/>
          <w:sz w:val="24"/>
          <w:szCs w:val="24"/>
          <w:u w:val="none"/>
          <w:lang w:eastAsia="hu-HU"/>
        </w:rPr>
      </w:pPr>
      <w:r w:rsidRPr="00731661">
        <w:rPr>
          <w:rFonts w:eastAsia="Times New Roman"/>
          <w:color w:val="auto"/>
          <w:sz w:val="24"/>
          <w:szCs w:val="24"/>
          <w:u w:val="none"/>
          <w:lang w:eastAsia="hu-HU"/>
        </w:rPr>
        <w:t xml:space="preserve">(2) </w:t>
      </w:r>
      <w:r w:rsidRPr="00731661">
        <w:rPr>
          <w:rFonts w:eastAsia="Times New Roman"/>
          <w:b/>
          <w:color w:val="auto"/>
          <w:sz w:val="24"/>
          <w:szCs w:val="24"/>
          <w:u w:val="none"/>
          <w:lang w:eastAsia="hu-HU"/>
        </w:rPr>
        <w:t>A bv. intézetben minden elítélt számára lehetővé kell tenni</w:t>
      </w:r>
      <w:r w:rsidRPr="00731661">
        <w:rPr>
          <w:rFonts w:eastAsia="Times New Roman"/>
          <w:color w:val="auto"/>
          <w:sz w:val="24"/>
          <w:szCs w:val="24"/>
          <w:u w:val="none"/>
          <w:lang w:eastAsia="hu-HU"/>
        </w:rPr>
        <w:t xml:space="preserve">, hogy az </w:t>
      </w:r>
      <w:r w:rsidRPr="00731661">
        <w:rPr>
          <w:rFonts w:eastAsia="Times New Roman"/>
          <w:b/>
          <w:color w:val="auto"/>
          <w:sz w:val="24"/>
          <w:szCs w:val="24"/>
          <w:u w:val="none"/>
          <w:lang w:eastAsia="hu-HU"/>
        </w:rPr>
        <w:t>egyházi személy</w:t>
      </w:r>
      <w:r w:rsidRPr="00731661">
        <w:rPr>
          <w:rFonts w:eastAsia="Times New Roman"/>
          <w:color w:val="auto"/>
          <w:sz w:val="24"/>
          <w:szCs w:val="24"/>
          <w:u w:val="none"/>
          <w:lang w:eastAsia="hu-HU"/>
        </w:rPr>
        <w:t xml:space="preserve">, a vallási tevékenységet végző szervezet vallásos szertartást hivatásszerűen végző tagja, az egyházi jogi személy vagy a vallási tevékenységet végző szervezet által megbízott más személy általi </w:t>
      </w:r>
      <w:r w:rsidRPr="00731661">
        <w:rPr>
          <w:rFonts w:eastAsia="Times New Roman"/>
          <w:b/>
          <w:color w:val="auto"/>
          <w:sz w:val="24"/>
          <w:szCs w:val="24"/>
          <w:u w:val="none"/>
          <w:lang w:eastAsia="hu-HU"/>
        </w:rPr>
        <w:t>gondozásban</w:t>
      </w:r>
      <w:r w:rsidRPr="00731661">
        <w:rPr>
          <w:rFonts w:eastAsia="Times New Roman"/>
          <w:color w:val="auto"/>
          <w:sz w:val="24"/>
          <w:szCs w:val="24"/>
          <w:u w:val="none"/>
          <w:lang w:eastAsia="hu-HU"/>
        </w:rPr>
        <w:t xml:space="preserve"> részesülhessen.</w:t>
      </w:r>
    </w:p>
    <w:p w:rsidR="0039789D" w:rsidRPr="00731661" w:rsidRDefault="0039789D" w:rsidP="0039789D">
      <w:pPr>
        <w:spacing w:after="20" w:line="240" w:lineRule="auto"/>
        <w:jc w:val="both"/>
        <w:rPr>
          <w:rFonts w:eastAsia="Times New Roman"/>
          <w:color w:val="auto"/>
          <w:sz w:val="24"/>
          <w:szCs w:val="24"/>
          <w:u w:val="none"/>
          <w:lang w:eastAsia="hu-HU"/>
        </w:rPr>
      </w:pPr>
      <w:r w:rsidRPr="00731661">
        <w:rPr>
          <w:rFonts w:eastAsia="Times New Roman"/>
          <w:color w:val="auto"/>
          <w:sz w:val="24"/>
          <w:szCs w:val="24"/>
          <w:u w:val="none"/>
          <w:lang w:eastAsia="hu-HU"/>
        </w:rPr>
        <w:t xml:space="preserve">(3) </w:t>
      </w:r>
      <w:r w:rsidRPr="00731661">
        <w:rPr>
          <w:rFonts w:eastAsia="Times New Roman"/>
          <w:b/>
          <w:color w:val="auto"/>
          <w:sz w:val="24"/>
          <w:szCs w:val="24"/>
          <w:u w:val="none"/>
          <w:lang w:eastAsia="hu-HU"/>
        </w:rPr>
        <w:t>Az elítélt magánál tarthatja a vallása gyakorlásához szükséges könyveket, írásos anyagokat és kegytárgyakat.</w:t>
      </w:r>
      <w:r w:rsidRPr="00731661">
        <w:rPr>
          <w:rFonts w:eastAsia="Times New Roman"/>
          <w:color w:val="auto"/>
          <w:sz w:val="24"/>
          <w:szCs w:val="24"/>
          <w:u w:val="none"/>
          <w:lang w:eastAsia="hu-HU"/>
        </w:rPr>
        <w:t xml:space="preserve"> A kegytárgyak vallásgyakorláshoz való szükségességének megállapításához az adott egyházi személy és vallási tevékenységet végző szervezet vallásos szertartást hivatásszerűen végző tagjának állásfoglalása kérhető.</w:t>
      </w:r>
    </w:p>
    <w:p w:rsidR="0039789D" w:rsidRPr="00731661" w:rsidRDefault="0039789D" w:rsidP="0039789D">
      <w:pPr>
        <w:spacing w:after="20" w:line="240" w:lineRule="auto"/>
        <w:jc w:val="both"/>
        <w:rPr>
          <w:rFonts w:eastAsia="Times New Roman"/>
          <w:color w:val="auto"/>
          <w:sz w:val="24"/>
          <w:szCs w:val="24"/>
          <w:u w:val="none"/>
          <w:lang w:eastAsia="hu-HU"/>
        </w:rPr>
      </w:pPr>
      <w:r w:rsidRPr="00731661">
        <w:rPr>
          <w:rFonts w:eastAsia="Times New Roman"/>
          <w:color w:val="auto"/>
          <w:sz w:val="24"/>
          <w:szCs w:val="24"/>
          <w:u w:val="none"/>
          <w:lang w:eastAsia="hu-HU"/>
        </w:rPr>
        <w:t xml:space="preserve">(4) </w:t>
      </w:r>
      <w:r w:rsidRPr="00731661">
        <w:rPr>
          <w:rFonts w:eastAsia="Times New Roman"/>
          <w:b/>
          <w:color w:val="auto"/>
          <w:sz w:val="24"/>
          <w:szCs w:val="24"/>
          <w:u w:val="none"/>
          <w:lang w:eastAsia="hu-HU"/>
        </w:rPr>
        <w:t>Az elítélt számára lehetővé kell tenni</w:t>
      </w:r>
      <w:r w:rsidRPr="00731661">
        <w:rPr>
          <w:rFonts w:eastAsia="Times New Roman"/>
          <w:color w:val="auto"/>
          <w:sz w:val="24"/>
          <w:szCs w:val="24"/>
          <w:u w:val="none"/>
          <w:lang w:eastAsia="hu-HU"/>
        </w:rPr>
        <w:t xml:space="preserve">, hogy a bv. intézetekben megvalósítható </w:t>
      </w:r>
      <w:r w:rsidRPr="00731661">
        <w:rPr>
          <w:rFonts w:eastAsia="Times New Roman"/>
          <w:b/>
          <w:color w:val="auto"/>
          <w:sz w:val="24"/>
          <w:szCs w:val="24"/>
          <w:u w:val="none"/>
          <w:lang w:eastAsia="hu-HU"/>
        </w:rPr>
        <w:t>vallásos szertartásban részesüljön</w:t>
      </w:r>
      <w:r w:rsidRPr="00731661">
        <w:rPr>
          <w:rFonts w:eastAsia="Times New Roman"/>
          <w:color w:val="auto"/>
          <w:sz w:val="24"/>
          <w:szCs w:val="24"/>
          <w:u w:val="none"/>
          <w:lang w:eastAsia="hu-HU"/>
        </w:rPr>
        <w:t xml:space="preserve"> a vallási közösség előírásainak megfelelően. A súlyos, életveszélyes állapotban lévő elítélt kérelmére az egyházi személlyel vagy a vallási tevékenységet végző szervezet vallásos szertartást hivatásszerűen végző tagjával való találkozást soron kívül lehetővé kell tenni.</w:t>
      </w:r>
    </w:p>
    <w:p w:rsidR="0039789D" w:rsidRPr="00731661" w:rsidRDefault="0039789D" w:rsidP="0039789D">
      <w:pPr>
        <w:spacing w:after="20" w:line="240" w:lineRule="auto"/>
        <w:jc w:val="both"/>
        <w:rPr>
          <w:rFonts w:eastAsia="Times New Roman"/>
          <w:color w:val="auto"/>
          <w:sz w:val="24"/>
          <w:szCs w:val="24"/>
          <w:u w:val="none"/>
          <w:lang w:eastAsia="hu-HU"/>
        </w:rPr>
      </w:pPr>
      <w:r w:rsidRPr="00731661">
        <w:rPr>
          <w:rFonts w:eastAsia="Times New Roman"/>
          <w:color w:val="auto"/>
          <w:sz w:val="24"/>
          <w:szCs w:val="24"/>
          <w:u w:val="none"/>
          <w:lang w:eastAsia="hu-HU"/>
        </w:rPr>
        <w:t>(5) Az elítélt eltiltható az istentiszteleten való részvételtől, ha az a bv. intézet rendjét vagy a biztonságot veszélyezteti.</w:t>
      </w:r>
    </w:p>
    <w:p w:rsidR="0039789D" w:rsidRPr="00731661" w:rsidRDefault="0039789D" w:rsidP="0039789D">
      <w:pPr>
        <w:spacing w:after="20" w:line="240" w:lineRule="auto"/>
        <w:jc w:val="both"/>
        <w:rPr>
          <w:rFonts w:eastAsia="Times New Roman"/>
          <w:color w:val="auto"/>
          <w:sz w:val="24"/>
          <w:szCs w:val="24"/>
          <w:u w:val="none"/>
          <w:lang w:eastAsia="hu-HU"/>
        </w:rPr>
      </w:pPr>
      <w:r w:rsidRPr="00731661">
        <w:rPr>
          <w:rFonts w:eastAsia="Times New Roman"/>
          <w:color w:val="auto"/>
          <w:sz w:val="24"/>
          <w:szCs w:val="24"/>
          <w:u w:val="none"/>
          <w:lang w:eastAsia="hu-HU"/>
        </w:rPr>
        <w:t>(6) Az istentiszteletre önként jelentkezők részvétele – az (5) bekezdés alapján eltiltottakat, valamint a magánelzárást töltő elítélteket kivéve – nem korlátozható. A (2) bekezdésben meghatározott személlyel való ellenőrzés nélküli találkozás lehetősége azonban az istentisztelet látogatástól eltiltott, a magánelzárást töltő, illetve biztonsági zárkában vagy részlegen elhelyezett elítélttől sem tagadható meg.</w:t>
      </w:r>
    </w:p>
    <w:p w:rsidR="0039789D" w:rsidRPr="00485506" w:rsidRDefault="0039789D" w:rsidP="0039789D">
      <w:pPr>
        <w:pStyle w:val="Cmsor3"/>
        <w:jc w:val="both"/>
        <w:rPr>
          <w:rFonts w:eastAsia="Times New Roman"/>
          <w:lang w:eastAsia="hu-HU"/>
        </w:rPr>
      </w:pPr>
      <w:bookmarkStart w:id="27" w:name="_Toc470697570"/>
      <w:r w:rsidRPr="00485506">
        <w:rPr>
          <w:rFonts w:eastAsia="Times New Roman"/>
          <w:lang w:eastAsia="hu-HU"/>
        </w:rPr>
        <w:t>Iratbetekintés és másolatkészítés joga</w:t>
      </w:r>
      <w:bookmarkEnd w:id="27"/>
    </w:p>
    <w:p w:rsidR="0039789D" w:rsidRPr="00485506" w:rsidRDefault="0039789D" w:rsidP="0039789D">
      <w:pPr>
        <w:spacing w:after="0" w:line="240" w:lineRule="auto"/>
        <w:jc w:val="both"/>
        <w:rPr>
          <w:rFonts w:eastAsia="Times New Roman"/>
          <w:b/>
          <w:bCs w:val="0"/>
          <w:color w:val="auto"/>
          <w:sz w:val="24"/>
          <w:szCs w:val="24"/>
          <w:u w:val="none"/>
          <w:lang w:eastAsia="hu-HU"/>
        </w:rPr>
      </w:pPr>
    </w:p>
    <w:p w:rsidR="0039789D" w:rsidRPr="00485506" w:rsidRDefault="0039789D" w:rsidP="0039789D">
      <w:pPr>
        <w:spacing w:after="0" w:line="240" w:lineRule="auto"/>
        <w:jc w:val="both"/>
        <w:rPr>
          <w:rFonts w:eastAsia="Times New Roman"/>
          <w:bCs w:val="0"/>
          <w:color w:val="auto"/>
          <w:sz w:val="24"/>
          <w:szCs w:val="24"/>
          <w:u w:val="none"/>
          <w:lang w:eastAsia="hu-HU"/>
        </w:rPr>
      </w:pPr>
      <w:r w:rsidRPr="00485506">
        <w:rPr>
          <w:rFonts w:eastAsia="Times New Roman"/>
          <w:color w:val="auto"/>
          <w:sz w:val="24"/>
          <w:szCs w:val="24"/>
          <w:u w:val="none"/>
          <w:lang w:eastAsia="hu-HU"/>
        </w:rPr>
        <w:lastRenderedPageBreak/>
        <w:t xml:space="preserve">Az elítéltek részére korábban problematikus volt, hogy alkotmányos alapokon álló büntetőeljárási jogaikat megfelelő módon tudják gyakorolni, különösen a nagyobb terjedelmű iratanyagot kitevő büntetőügyek esetében. Külön jogként szabályozza a Bv. tv. </w:t>
      </w:r>
      <w:proofErr w:type="gramStart"/>
      <w:r w:rsidRPr="00485506">
        <w:rPr>
          <w:rFonts w:eastAsia="Times New Roman"/>
          <w:color w:val="auto"/>
          <w:sz w:val="24"/>
          <w:szCs w:val="24"/>
          <w:u w:val="none"/>
          <w:lang w:eastAsia="hu-HU"/>
        </w:rPr>
        <w:t>ennek</w:t>
      </w:r>
      <w:proofErr w:type="gramEnd"/>
      <w:r w:rsidRPr="00485506">
        <w:rPr>
          <w:rFonts w:eastAsia="Times New Roman"/>
          <w:color w:val="auto"/>
          <w:sz w:val="24"/>
          <w:szCs w:val="24"/>
          <w:u w:val="none"/>
          <w:lang w:eastAsia="hu-HU"/>
        </w:rPr>
        <w:t xml:space="preserve"> lehetőségét, oly módon, hogy az iratbetekintés jogának gyakorlására</w:t>
      </w:r>
      <w:r>
        <w:rPr>
          <w:rFonts w:eastAsia="Times New Roman"/>
          <w:color w:val="auto"/>
          <w:sz w:val="24"/>
          <w:szCs w:val="24"/>
          <w:u w:val="none"/>
          <w:lang w:eastAsia="hu-HU"/>
        </w:rPr>
        <w:t xml:space="preserve"> a</w:t>
      </w:r>
      <w:r w:rsidRPr="00485506">
        <w:rPr>
          <w:rFonts w:eastAsia="Times New Roman"/>
          <w:color w:val="auto"/>
          <w:sz w:val="24"/>
          <w:szCs w:val="24"/>
          <w:u w:val="none"/>
          <w:lang w:eastAsia="hu-HU"/>
        </w:rPr>
        <w:t xml:space="preserve"> Be. szabályai vonatkoznak, a feltételek biztosítása azonban a bv. szervezetet terheli. Költéstérítés ellenében – tekintettel arra, hogy az elítélt az egyéb ügyeinek intézésében is a szabadságelvonás miatt hátrányosabb helyzetben van – az elítélt kérheti iratok másolását, nyomtatását.   </w:t>
      </w:r>
    </w:p>
    <w:p w:rsidR="0039789D" w:rsidRPr="00731661" w:rsidRDefault="0039789D" w:rsidP="0039789D">
      <w:pPr>
        <w:spacing w:after="20" w:line="240" w:lineRule="auto"/>
        <w:jc w:val="both"/>
        <w:rPr>
          <w:rFonts w:eastAsia="Times New Roman"/>
          <w:b/>
          <w:bCs w:val="0"/>
          <w:color w:val="auto"/>
          <w:sz w:val="24"/>
          <w:szCs w:val="24"/>
          <w:u w:val="none"/>
          <w:lang w:eastAsia="hu-HU"/>
        </w:rPr>
      </w:pPr>
    </w:p>
    <w:p w:rsidR="0039789D" w:rsidRPr="00731661" w:rsidRDefault="0039789D" w:rsidP="0039789D">
      <w:pPr>
        <w:spacing w:after="20" w:line="240" w:lineRule="auto"/>
        <w:jc w:val="both"/>
        <w:rPr>
          <w:rFonts w:eastAsia="Times New Roman"/>
          <w:color w:val="auto"/>
          <w:sz w:val="24"/>
          <w:szCs w:val="24"/>
          <w:u w:val="none"/>
          <w:lang w:eastAsia="hu-HU"/>
        </w:rPr>
      </w:pPr>
      <w:r w:rsidRPr="00731661">
        <w:rPr>
          <w:rFonts w:eastAsia="Times New Roman"/>
          <w:b/>
          <w:color w:val="auto"/>
          <w:sz w:val="24"/>
          <w:szCs w:val="24"/>
          <w:u w:val="none"/>
          <w:lang w:eastAsia="hu-HU"/>
        </w:rPr>
        <w:t>127. §</w:t>
      </w:r>
      <w:r w:rsidRPr="00731661">
        <w:rPr>
          <w:rFonts w:eastAsia="Times New Roman"/>
          <w:color w:val="auto"/>
          <w:sz w:val="24"/>
          <w:szCs w:val="24"/>
          <w:u w:val="none"/>
          <w:lang w:eastAsia="hu-HU"/>
        </w:rPr>
        <w:t xml:space="preserve"> (1) Az elítélt az ellene folyamatban lévő büntetőeljárás során a bíróság, az ügyész vagy a nyomozó hatóság által elektronikus eszközön átadott iratokba vagy az ellene folyamatban volt büntetőeljárásban keletkezett iratról elektronikus adathordozón kiadott másolatba a büntetés-végrehajtási szervezet által biztosított számítástechnikai eszköz igénybevételével jogosult betekinteni.</w:t>
      </w:r>
    </w:p>
    <w:p w:rsidR="0039789D" w:rsidRPr="00731661" w:rsidRDefault="0039789D" w:rsidP="0039789D">
      <w:pPr>
        <w:spacing w:after="20" w:line="240" w:lineRule="auto"/>
        <w:jc w:val="both"/>
        <w:rPr>
          <w:rFonts w:eastAsia="Times New Roman"/>
          <w:color w:val="auto"/>
          <w:sz w:val="24"/>
          <w:szCs w:val="24"/>
          <w:u w:val="none"/>
          <w:lang w:eastAsia="hu-HU"/>
        </w:rPr>
      </w:pPr>
      <w:r w:rsidRPr="00731661">
        <w:rPr>
          <w:rFonts w:eastAsia="Times New Roman"/>
          <w:color w:val="auto"/>
          <w:sz w:val="24"/>
          <w:szCs w:val="24"/>
          <w:u w:val="none"/>
          <w:lang w:eastAsia="hu-HU"/>
        </w:rPr>
        <w:t>(2) Az elítélt köteles az (1) bekezdésben meghatározott, valamint a büntetés-végrehajtási ügyben keletkezett iratokon kívüli egyéb iratai másolásának, nyomtatásának és továbbításának költségét megtéríteni.</w:t>
      </w:r>
    </w:p>
    <w:p w:rsidR="0039789D" w:rsidRPr="00485506" w:rsidRDefault="0039789D" w:rsidP="0039789D">
      <w:pPr>
        <w:pStyle w:val="Cmsor3"/>
        <w:jc w:val="both"/>
        <w:rPr>
          <w:rFonts w:eastAsia="Times New Roman"/>
          <w:lang w:eastAsia="hu-HU"/>
        </w:rPr>
      </w:pPr>
      <w:bookmarkStart w:id="28" w:name="_Toc470697571"/>
      <w:r w:rsidRPr="00485506">
        <w:rPr>
          <w:rFonts w:eastAsia="Times New Roman"/>
          <w:lang w:eastAsia="hu-HU"/>
        </w:rPr>
        <w:t>Várandós és kisgyermekes nőkre vonatkozó speciális szabályok</w:t>
      </w:r>
      <w:bookmarkEnd w:id="28"/>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6D0C27" w:rsidRDefault="0039789D" w:rsidP="0039789D">
      <w:pPr>
        <w:spacing w:after="0" w:line="240" w:lineRule="auto"/>
        <w:jc w:val="both"/>
        <w:rPr>
          <w:color w:val="auto"/>
          <w:sz w:val="24"/>
          <w:szCs w:val="24"/>
          <w:u w:val="none"/>
        </w:rPr>
      </w:pPr>
      <w:r w:rsidRPr="006D0C27">
        <w:rPr>
          <w:color w:val="auto"/>
          <w:sz w:val="24"/>
          <w:szCs w:val="24"/>
          <w:u w:val="none"/>
        </w:rPr>
        <w:t>128. § (1) A várandós és a kisgyermekes elítélt nőnek az egészségét védő és a gyermek fejlődését szolgáló, e törvényben nem szabályozott jogai nem korlátozhatók.</w:t>
      </w:r>
    </w:p>
    <w:p w:rsidR="0039789D" w:rsidRDefault="0039789D" w:rsidP="0039789D">
      <w:pPr>
        <w:spacing w:after="0" w:line="240" w:lineRule="auto"/>
        <w:jc w:val="both"/>
        <w:rPr>
          <w:color w:val="auto"/>
          <w:sz w:val="24"/>
          <w:szCs w:val="24"/>
          <w:u w:val="none"/>
        </w:rPr>
      </w:pPr>
    </w:p>
    <w:p w:rsidR="0039789D" w:rsidRDefault="0039789D" w:rsidP="0039789D">
      <w:pPr>
        <w:spacing w:after="0" w:line="240" w:lineRule="auto"/>
        <w:jc w:val="both"/>
        <w:rPr>
          <w:color w:val="auto"/>
          <w:sz w:val="24"/>
          <w:szCs w:val="24"/>
          <w:u w:val="none"/>
        </w:rPr>
      </w:pPr>
      <w:r>
        <w:rPr>
          <w:color w:val="auto"/>
          <w:sz w:val="24"/>
          <w:szCs w:val="24"/>
          <w:u w:val="none"/>
        </w:rPr>
        <w:t>A törvény egyértelműen a gyermek érdeke mellett foglal állást még arra az esetre is, ha az a büntetés-végrehajtás érdekével ütközne.</w:t>
      </w:r>
    </w:p>
    <w:p w:rsidR="0039789D" w:rsidRDefault="0039789D" w:rsidP="0039789D">
      <w:pPr>
        <w:spacing w:after="0" w:line="240" w:lineRule="auto"/>
        <w:jc w:val="both"/>
        <w:rPr>
          <w:color w:val="auto"/>
          <w:sz w:val="24"/>
          <w:szCs w:val="24"/>
          <w:u w:val="none"/>
        </w:rPr>
      </w:pPr>
    </w:p>
    <w:p w:rsidR="0039789D" w:rsidRPr="001934A8" w:rsidRDefault="0039789D" w:rsidP="0039789D">
      <w:pPr>
        <w:spacing w:after="0" w:line="240" w:lineRule="auto"/>
        <w:jc w:val="both"/>
        <w:rPr>
          <w:b/>
          <w:color w:val="auto"/>
          <w:sz w:val="24"/>
          <w:szCs w:val="24"/>
          <w:u w:val="none"/>
        </w:rPr>
      </w:pPr>
      <w:r w:rsidRPr="001934A8">
        <w:rPr>
          <w:b/>
          <w:color w:val="auto"/>
          <w:sz w:val="24"/>
          <w:szCs w:val="24"/>
          <w:u w:val="none"/>
        </w:rPr>
        <w:t>Anya és gyermek közös elhelyezése:</w:t>
      </w:r>
    </w:p>
    <w:p w:rsidR="0039789D" w:rsidRDefault="0039789D" w:rsidP="0039789D">
      <w:pPr>
        <w:spacing w:after="0" w:line="240" w:lineRule="auto"/>
        <w:jc w:val="both"/>
        <w:rPr>
          <w:color w:val="auto"/>
          <w:sz w:val="24"/>
          <w:szCs w:val="24"/>
          <w:u w:val="none"/>
        </w:rPr>
      </w:pPr>
    </w:p>
    <w:p w:rsidR="0039789D" w:rsidRPr="006D0C27" w:rsidRDefault="0039789D" w:rsidP="0039789D">
      <w:pPr>
        <w:spacing w:after="0" w:line="240" w:lineRule="auto"/>
        <w:jc w:val="both"/>
        <w:rPr>
          <w:color w:val="auto"/>
          <w:sz w:val="24"/>
          <w:szCs w:val="24"/>
          <w:u w:val="none"/>
        </w:rPr>
      </w:pPr>
      <w:r w:rsidRPr="006D0C27">
        <w:rPr>
          <w:color w:val="auto"/>
          <w:sz w:val="24"/>
          <w:szCs w:val="24"/>
          <w:u w:val="none"/>
        </w:rPr>
        <w:t xml:space="preserve">Ha a </w:t>
      </w:r>
      <w:r>
        <w:rPr>
          <w:color w:val="auto"/>
          <w:sz w:val="24"/>
          <w:szCs w:val="24"/>
          <w:u w:val="none"/>
        </w:rPr>
        <w:t xml:space="preserve">szülésre a szabadságvesztés alatt kerül sor, vagy </w:t>
      </w:r>
      <w:r w:rsidRPr="006D0C27">
        <w:rPr>
          <w:color w:val="auto"/>
          <w:sz w:val="24"/>
          <w:szCs w:val="24"/>
          <w:u w:val="none"/>
        </w:rPr>
        <w:t xml:space="preserve">a női elítélt </w:t>
      </w:r>
      <w:r>
        <w:rPr>
          <w:color w:val="auto"/>
          <w:sz w:val="24"/>
          <w:szCs w:val="24"/>
          <w:u w:val="none"/>
        </w:rPr>
        <w:t xml:space="preserve">a szabadságvesztés megkezdésére irányuló felhívásban megjelölt bevonulási időpontban </w:t>
      </w:r>
      <w:r w:rsidRPr="006D0C27">
        <w:rPr>
          <w:color w:val="auto"/>
          <w:sz w:val="24"/>
          <w:szCs w:val="24"/>
          <w:u w:val="none"/>
        </w:rPr>
        <w:t>egy évn</w:t>
      </w:r>
      <w:r>
        <w:rPr>
          <w:color w:val="auto"/>
          <w:sz w:val="24"/>
          <w:szCs w:val="24"/>
          <w:u w:val="none"/>
        </w:rPr>
        <w:t>él fiatalabb gyermekét gondozza</w:t>
      </w:r>
      <w:r w:rsidRPr="006D0C27">
        <w:rPr>
          <w:color w:val="auto"/>
          <w:sz w:val="24"/>
          <w:szCs w:val="24"/>
          <w:u w:val="none"/>
        </w:rPr>
        <w:t xml:space="preserve"> és a szabadságvesztés elhalasztására vagy félbeszakítását nem engedélyezték vagy azt az elítélt nem kérte</w:t>
      </w:r>
      <w:r>
        <w:rPr>
          <w:color w:val="auto"/>
          <w:sz w:val="24"/>
          <w:szCs w:val="24"/>
          <w:u w:val="none"/>
        </w:rPr>
        <w:t xml:space="preserve">, valamint egyébként </w:t>
      </w:r>
      <w:r w:rsidRPr="006D0C27">
        <w:rPr>
          <w:color w:val="auto"/>
          <w:sz w:val="24"/>
          <w:szCs w:val="24"/>
          <w:u w:val="none"/>
        </w:rPr>
        <w:t>együttes elh</w:t>
      </w:r>
      <w:r>
        <w:rPr>
          <w:color w:val="auto"/>
          <w:sz w:val="24"/>
          <w:szCs w:val="24"/>
          <w:u w:val="none"/>
        </w:rPr>
        <w:t xml:space="preserve">elyezést kizáró ok nem áll fenn, akkor a gyermeket egyéves koráig anyjával </w:t>
      </w:r>
      <w:r w:rsidRPr="006D0C27">
        <w:rPr>
          <w:color w:val="auto"/>
          <w:sz w:val="24"/>
          <w:szCs w:val="24"/>
          <w:u w:val="none"/>
        </w:rPr>
        <w:t>kell elhelyezni.</w:t>
      </w:r>
    </w:p>
    <w:p w:rsidR="0039789D" w:rsidRDefault="0039789D" w:rsidP="0039789D">
      <w:pPr>
        <w:spacing w:after="0" w:line="240" w:lineRule="auto"/>
        <w:jc w:val="both"/>
        <w:rPr>
          <w:color w:val="auto"/>
          <w:sz w:val="24"/>
          <w:szCs w:val="24"/>
          <w:u w:val="none"/>
        </w:rPr>
      </w:pPr>
    </w:p>
    <w:p w:rsidR="0039789D" w:rsidRPr="006D0C27" w:rsidRDefault="0039789D" w:rsidP="0039789D">
      <w:pPr>
        <w:spacing w:after="0" w:line="240" w:lineRule="auto"/>
        <w:jc w:val="both"/>
        <w:rPr>
          <w:color w:val="auto"/>
          <w:sz w:val="24"/>
          <w:szCs w:val="24"/>
          <w:u w:val="none"/>
        </w:rPr>
      </w:pPr>
      <w:r w:rsidRPr="006D0C27">
        <w:rPr>
          <w:color w:val="auto"/>
          <w:sz w:val="24"/>
          <w:szCs w:val="24"/>
          <w:u w:val="none"/>
        </w:rPr>
        <w:t>Az anya és a gyermek együttesen nem helyezhető el, ha</w:t>
      </w:r>
    </w:p>
    <w:p w:rsidR="0039789D" w:rsidRPr="006D0C27" w:rsidRDefault="0039789D" w:rsidP="0039789D">
      <w:pPr>
        <w:spacing w:after="0" w:line="240" w:lineRule="auto"/>
        <w:jc w:val="both"/>
        <w:rPr>
          <w:color w:val="auto"/>
          <w:sz w:val="24"/>
          <w:szCs w:val="24"/>
          <w:u w:val="none"/>
        </w:rPr>
      </w:pPr>
      <w:proofErr w:type="gramStart"/>
      <w:r w:rsidRPr="006D0C27">
        <w:rPr>
          <w:color w:val="auto"/>
          <w:sz w:val="24"/>
          <w:szCs w:val="24"/>
          <w:u w:val="none"/>
        </w:rPr>
        <w:t>a</w:t>
      </w:r>
      <w:proofErr w:type="gramEnd"/>
      <w:r w:rsidRPr="006D0C27">
        <w:rPr>
          <w:color w:val="auto"/>
          <w:sz w:val="24"/>
          <w:szCs w:val="24"/>
          <w:u w:val="none"/>
        </w:rPr>
        <w:t>) az anya a gyermek gondozását nem vállalja,</w:t>
      </w:r>
    </w:p>
    <w:p w:rsidR="0039789D" w:rsidRPr="006D0C27" w:rsidRDefault="0039789D" w:rsidP="0039789D">
      <w:pPr>
        <w:spacing w:after="0" w:line="240" w:lineRule="auto"/>
        <w:jc w:val="both"/>
        <w:rPr>
          <w:color w:val="auto"/>
          <w:sz w:val="24"/>
          <w:szCs w:val="24"/>
          <w:u w:val="none"/>
        </w:rPr>
      </w:pPr>
      <w:r>
        <w:rPr>
          <w:color w:val="auto"/>
          <w:sz w:val="24"/>
          <w:szCs w:val="24"/>
          <w:u w:val="none"/>
        </w:rPr>
        <w:t xml:space="preserve">b) bíróság a szülői felügyeletet </w:t>
      </w:r>
      <w:r w:rsidRPr="006D0C27">
        <w:rPr>
          <w:color w:val="auto"/>
          <w:sz w:val="24"/>
          <w:szCs w:val="24"/>
          <w:u w:val="none"/>
        </w:rPr>
        <w:t>anya valamennyi gyermekével kapcsolatosan megszüntette,</w:t>
      </w:r>
    </w:p>
    <w:p w:rsidR="0039789D" w:rsidRPr="006D0C27" w:rsidRDefault="0039789D" w:rsidP="0039789D">
      <w:pPr>
        <w:spacing w:after="0" w:line="240" w:lineRule="auto"/>
        <w:jc w:val="both"/>
        <w:rPr>
          <w:color w:val="auto"/>
          <w:sz w:val="24"/>
          <w:szCs w:val="24"/>
          <w:u w:val="none"/>
        </w:rPr>
      </w:pPr>
      <w:r w:rsidRPr="006D0C27">
        <w:rPr>
          <w:color w:val="auto"/>
          <w:sz w:val="24"/>
          <w:szCs w:val="24"/>
          <w:u w:val="none"/>
        </w:rPr>
        <w:t>c) az anya ellen a gyermek sérelmére elkövetett bűncselekmény miatt eljárás indult, vagy</w:t>
      </w:r>
    </w:p>
    <w:p w:rsidR="0039789D" w:rsidRPr="006D0C27" w:rsidRDefault="0039789D" w:rsidP="0039789D">
      <w:pPr>
        <w:spacing w:after="0" w:line="240" w:lineRule="auto"/>
        <w:jc w:val="both"/>
        <w:rPr>
          <w:color w:val="auto"/>
          <w:sz w:val="24"/>
          <w:szCs w:val="24"/>
          <w:u w:val="none"/>
        </w:rPr>
      </w:pPr>
      <w:r w:rsidRPr="006D0C27">
        <w:rPr>
          <w:color w:val="auto"/>
          <w:sz w:val="24"/>
          <w:szCs w:val="24"/>
          <w:u w:val="none"/>
        </w:rPr>
        <w:t>d) az anya egészségi állapota miatt a gyermek gondozását, nevelését nem tudja ellátni.</w:t>
      </w:r>
    </w:p>
    <w:p w:rsidR="0039789D" w:rsidRDefault="0039789D" w:rsidP="0039789D">
      <w:pPr>
        <w:spacing w:after="0" w:line="240" w:lineRule="auto"/>
        <w:jc w:val="both"/>
        <w:rPr>
          <w:color w:val="auto"/>
          <w:sz w:val="24"/>
          <w:szCs w:val="24"/>
          <w:u w:val="none"/>
        </w:rPr>
      </w:pPr>
    </w:p>
    <w:p w:rsidR="0039789D" w:rsidRDefault="0039789D" w:rsidP="0039789D">
      <w:pPr>
        <w:spacing w:after="0" w:line="240" w:lineRule="auto"/>
        <w:jc w:val="both"/>
        <w:rPr>
          <w:color w:val="auto"/>
          <w:sz w:val="24"/>
          <w:szCs w:val="24"/>
          <w:u w:val="none"/>
        </w:rPr>
      </w:pPr>
      <w:r>
        <w:rPr>
          <w:color w:val="auto"/>
          <w:sz w:val="24"/>
          <w:szCs w:val="24"/>
          <w:u w:val="none"/>
        </w:rPr>
        <w:t>Együttes elhelyezés</w:t>
      </w:r>
      <w:r w:rsidRPr="006D0C27">
        <w:rPr>
          <w:color w:val="auto"/>
          <w:sz w:val="24"/>
          <w:szCs w:val="24"/>
          <w:u w:val="none"/>
        </w:rPr>
        <w:t xml:space="preserve"> esetén az a</w:t>
      </w:r>
      <w:r>
        <w:rPr>
          <w:color w:val="auto"/>
          <w:sz w:val="24"/>
          <w:szCs w:val="24"/>
          <w:u w:val="none"/>
        </w:rPr>
        <w:t xml:space="preserve">nya a gyermek felett a gondozás, nevelés jogát gyakorolja. </w:t>
      </w:r>
    </w:p>
    <w:p w:rsidR="0039789D" w:rsidRDefault="0039789D" w:rsidP="0039789D">
      <w:pPr>
        <w:spacing w:after="0" w:line="240" w:lineRule="auto"/>
        <w:jc w:val="both"/>
        <w:rPr>
          <w:color w:val="auto"/>
          <w:sz w:val="24"/>
          <w:szCs w:val="24"/>
          <w:u w:val="none"/>
        </w:rPr>
      </w:pPr>
    </w:p>
    <w:p w:rsidR="0039789D" w:rsidRPr="006D0C27" w:rsidRDefault="0039789D" w:rsidP="0039789D">
      <w:pPr>
        <w:spacing w:after="0" w:line="240" w:lineRule="auto"/>
        <w:jc w:val="both"/>
        <w:rPr>
          <w:color w:val="auto"/>
          <w:sz w:val="24"/>
          <w:szCs w:val="24"/>
          <w:u w:val="none"/>
        </w:rPr>
      </w:pPr>
      <w:r w:rsidRPr="006D0C27">
        <w:rPr>
          <w:color w:val="auto"/>
          <w:sz w:val="24"/>
          <w:szCs w:val="24"/>
          <w:u w:val="none"/>
        </w:rPr>
        <w:t>Ha az elítélt a vele együttesen elhelyezett gyermekét elhanyagolja, bántalmazza vagy fejlődését egyéb módon veszélyezteti, a bv. intézet parancsnoka határozattal dönt az anya és gyermeke együttes elhelyezésének megszüntetéséről, és erről haladékta</w:t>
      </w:r>
      <w:r>
        <w:rPr>
          <w:color w:val="auto"/>
          <w:sz w:val="24"/>
          <w:szCs w:val="24"/>
          <w:u w:val="none"/>
        </w:rPr>
        <w:t xml:space="preserve">lanul értesíti a gyámhatóságot. Halasztást nem tűrő esetben </w:t>
      </w:r>
      <w:r w:rsidRPr="006D0C27">
        <w:rPr>
          <w:color w:val="auto"/>
          <w:sz w:val="24"/>
          <w:szCs w:val="24"/>
          <w:u w:val="none"/>
        </w:rPr>
        <w:t>a bv. intézet intézkedik a gyermeknek az anyától való elkülönítése iránt, és a gyámhatóság intézkedéséig biztosítja a gyermek teljes körű ellátását az anya-gyermek részlegen.</w:t>
      </w:r>
    </w:p>
    <w:p w:rsidR="0039789D" w:rsidRDefault="0039789D" w:rsidP="0039789D">
      <w:pPr>
        <w:spacing w:after="0" w:line="240" w:lineRule="auto"/>
        <w:jc w:val="both"/>
        <w:rPr>
          <w:color w:val="auto"/>
          <w:sz w:val="24"/>
          <w:szCs w:val="24"/>
          <w:u w:val="none"/>
        </w:rPr>
      </w:pPr>
    </w:p>
    <w:p w:rsidR="0039789D" w:rsidRPr="001934A8" w:rsidRDefault="0039789D" w:rsidP="0039789D">
      <w:pPr>
        <w:spacing w:after="0" w:line="240" w:lineRule="auto"/>
        <w:jc w:val="both"/>
        <w:rPr>
          <w:b/>
          <w:color w:val="auto"/>
          <w:sz w:val="24"/>
          <w:szCs w:val="24"/>
          <w:u w:val="none"/>
        </w:rPr>
      </w:pPr>
      <w:r w:rsidRPr="001934A8">
        <w:rPr>
          <w:b/>
          <w:color w:val="auto"/>
          <w:sz w:val="24"/>
          <w:szCs w:val="24"/>
          <w:u w:val="none"/>
        </w:rPr>
        <w:t>A gyermek ellátása</w:t>
      </w:r>
      <w:r>
        <w:rPr>
          <w:b/>
          <w:color w:val="auto"/>
          <w:sz w:val="24"/>
          <w:szCs w:val="24"/>
          <w:u w:val="none"/>
        </w:rPr>
        <w:t xml:space="preserve"> közös elhelyezés esetén</w:t>
      </w:r>
      <w:r w:rsidRPr="001934A8">
        <w:rPr>
          <w:b/>
          <w:color w:val="auto"/>
          <w:sz w:val="24"/>
          <w:szCs w:val="24"/>
          <w:u w:val="none"/>
        </w:rPr>
        <w:t>:</w:t>
      </w:r>
    </w:p>
    <w:p w:rsidR="0039789D" w:rsidRDefault="0039789D" w:rsidP="0039789D">
      <w:pPr>
        <w:spacing w:after="0" w:line="240" w:lineRule="auto"/>
        <w:jc w:val="both"/>
        <w:rPr>
          <w:color w:val="auto"/>
          <w:sz w:val="24"/>
          <w:szCs w:val="24"/>
          <w:u w:val="none"/>
        </w:rPr>
      </w:pPr>
    </w:p>
    <w:p w:rsidR="0039789D" w:rsidRDefault="0039789D" w:rsidP="0039789D">
      <w:pPr>
        <w:spacing w:after="0" w:line="240" w:lineRule="auto"/>
        <w:jc w:val="both"/>
        <w:rPr>
          <w:color w:val="auto"/>
          <w:sz w:val="24"/>
          <w:szCs w:val="24"/>
          <w:u w:val="none"/>
        </w:rPr>
      </w:pPr>
      <w:r w:rsidRPr="006D0C27">
        <w:rPr>
          <w:color w:val="auto"/>
          <w:sz w:val="24"/>
          <w:szCs w:val="24"/>
          <w:u w:val="none"/>
        </w:rPr>
        <w:t xml:space="preserve">Együttes elhelyezés esetén a bv. intézet a gyermek részére teljes körű ellátást biztosít. A bv. intézet az anya-gyermek részlegen elhelyezett gyermekre tekintettel járó családi pótlék felhasználható részét a gyermek teljes körű ellátására vagy teljes körű ellátásának </w:t>
      </w:r>
      <w:r w:rsidRPr="006D0C27">
        <w:rPr>
          <w:color w:val="auto"/>
          <w:sz w:val="24"/>
          <w:szCs w:val="24"/>
          <w:u w:val="none"/>
        </w:rPr>
        <w:lastRenderedPageBreak/>
        <w:t>kiegészítésére fordíthatja, így különösen tápszerrel, ruházattal, gyógyszerrel, pelenkával, játékhoz szükséges eszközökkel való ellátására, va</w:t>
      </w:r>
      <w:r>
        <w:rPr>
          <w:color w:val="auto"/>
          <w:sz w:val="24"/>
          <w:szCs w:val="24"/>
          <w:u w:val="none"/>
        </w:rPr>
        <w:t>lamint a gyermek fejlesztésére.</w:t>
      </w:r>
    </w:p>
    <w:p w:rsidR="0039789D" w:rsidRDefault="0039789D" w:rsidP="0039789D">
      <w:pPr>
        <w:spacing w:after="0" w:line="240" w:lineRule="auto"/>
        <w:jc w:val="both"/>
        <w:rPr>
          <w:b/>
          <w:color w:val="auto"/>
          <w:sz w:val="24"/>
          <w:szCs w:val="24"/>
          <w:u w:val="none"/>
        </w:rPr>
      </w:pPr>
    </w:p>
    <w:p w:rsidR="0039789D" w:rsidRPr="001934A8" w:rsidRDefault="0039789D" w:rsidP="0039789D">
      <w:pPr>
        <w:spacing w:after="0" w:line="240" w:lineRule="auto"/>
        <w:jc w:val="both"/>
        <w:rPr>
          <w:b/>
          <w:color w:val="auto"/>
          <w:sz w:val="24"/>
          <w:szCs w:val="24"/>
          <w:u w:val="none"/>
        </w:rPr>
      </w:pPr>
      <w:r w:rsidRPr="001934A8">
        <w:rPr>
          <w:b/>
          <w:color w:val="auto"/>
          <w:sz w:val="24"/>
          <w:szCs w:val="24"/>
          <w:u w:val="none"/>
        </w:rPr>
        <w:t>Kapcsolattartás</w:t>
      </w:r>
    </w:p>
    <w:p w:rsidR="0039789D" w:rsidRDefault="0039789D" w:rsidP="0039789D">
      <w:pPr>
        <w:spacing w:after="0" w:line="240" w:lineRule="auto"/>
        <w:jc w:val="both"/>
        <w:rPr>
          <w:color w:val="auto"/>
          <w:sz w:val="24"/>
          <w:szCs w:val="24"/>
          <w:u w:val="none"/>
        </w:rPr>
      </w:pPr>
    </w:p>
    <w:p w:rsidR="0039789D" w:rsidRPr="006D0C27" w:rsidRDefault="0039789D" w:rsidP="0039789D">
      <w:pPr>
        <w:spacing w:after="0" w:line="240" w:lineRule="auto"/>
        <w:jc w:val="both"/>
        <w:rPr>
          <w:color w:val="auto"/>
          <w:sz w:val="24"/>
          <w:szCs w:val="24"/>
          <w:u w:val="none"/>
        </w:rPr>
      </w:pPr>
      <w:r w:rsidRPr="006D0C27">
        <w:rPr>
          <w:color w:val="auto"/>
          <w:sz w:val="24"/>
          <w:szCs w:val="24"/>
          <w:u w:val="none"/>
        </w:rPr>
        <w:t>A gyermek felett szülői felügyeletet gyakorló vagy a gyermekkel kapcsolattartásra jogosult másik szülő, a testvér és a gyermekkel kapcsolattartásra jogosult nagyszülő, valamint a gyám részére heti egy alkalommal a kapcsolattartást és a gyermek fejlődéséről a megfelelő tájékoztatást biztosítani kell.</w:t>
      </w:r>
    </w:p>
    <w:p w:rsidR="0039789D" w:rsidRPr="00485506" w:rsidRDefault="0039789D" w:rsidP="0039789D">
      <w:pPr>
        <w:pStyle w:val="Cmsor3"/>
        <w:jc w:val="both"/>
        <w:rPr>
          <w:rFonts w:eastAsia="Times New Roman"/>
          <w:lang w:eastAsia="hu-HU"/>
        </w:rPr>
      </w:pPr>
      <w:bookmarkStart w:id="29" w:name="_Toc470697572"/>
      <w:r w:rsidRPr="00485506">
        <w:rPr>
          <w:rFonts w:eastAsia="Times New Roman"/>
          <w:lang w:eastAsia="hu-HU"/>
        </w:rPr>
        <w:t>Tarható tárgyak köre</w:t>
      </w:r>
      <w:bookmarkEnd w:id="29"/>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r>
        <w:rPr>
          <w:rFonts w:eastAsia="Times New Roman"/>
          <w:b/>
          <w:color w:val="auto"/>
          <w:sz w:val="24"/>
          <w:szCs w:val="24"/>
          <w:u w:val="none"/>
          <w:lang w:eastAsia="hu-HU"/>
        </w:rPr>
        <w:t xml:space="preserve">Az elítélt tulajdonhoz való alapjoga a </w:t>
      </w:r>
      <w:r w:rsidRPr="00485506">
        <w:rPr>
          <w:rFonts w:eastAsia="Times New Roman"/>
          <w:b/>
          <w:color w:val="auto"/>
          <w:sz w:val="24"/>
          <w:szCs w:val="24"/>
          <w:u w:val="none"/>
          <w:lang w:eastAsia="hu-HU"/>
        </w:rPr>
        <w:t>szabadságvesztés alatt korlátozható.</w: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r w:rsidRPr="00485506">
        <w:rPr>
          <w:rFonts w:eastAsia="Times New Roman"/>
          <w:color w:val="auto"/>
          <w:sz w:val="24"/>
          <w:szCs w:val="24"/>
          <w:u w:val="none"/>
          <w:lang w:eastAsia="hu-HU"/>
        </w:rPr>
        <w:t xml:space="preserve">Bv. tv. 129. § (1) </w:t>
      </w:r>
      <w:r w:rsidRPr="00485506">
        <w:rPr>
          <w:rFonts w:eastAsia="Times New Roman"/>
          <w:b/>
          <w:color w:val="auto"/>
          <w:sz w:val="24"/>
          <w:szCs w:val="24"/>
          <w:u w:val="none"/>
          <w:lang w:eastAsia="hu-HU"/>
        </w:rPr>
        <w:t>Az elítélt</w:t>
      </w:r>
      <w:r w:rsidRPr="00485506">
        <w:rPr>
          <w:rFonts w:eastAsia="Times New Roman"/>
          <w:color w:val="auto"/>
          <w:sz w:val="24"/>
          <w:szCs w:val="24"/>
          <w:u w:val="none"/>
          <w:lang w:eastAsia="hu-HU"/>
        </w:rPr>
        <w:t xml:space="preserve"> - a (3) bekezdésben foglalt kivételekkel - a jogszabályban meghatározottak és a rezsimszabályok szerint </w:t>
      </w:r>
      <w:r w:rsidRPr="00485506">
        <w:rPr>
          <w:rFonts w:eastAsia="Times New Roman"/>
          <w:b/>
          <w:color w:val="auto"/>
          <w:sz w:val="24"/>
          <w:szCs w:val="24"/>
          <w:u w:val="none"/>
          <w:lang w:eastAsia="hu-HU"/>
        </w:rPr>
        <w:t>az intézetben tarthat minden olyan tárgyat, amelynek elhelyezése</w:t>
      </w:r>
    </w:p>
    <w:p w:rsidR="0039789D" w:rsidRPr="00485506" w:rsidRDefault="0039789D" w:rsidP="0039789D">
      <w:pPr>
        <w:spacing w:after="0" w:line="240" w:lineRule="auto"/>
        <w:jc w:val="both"/>
        <w:rPr>
          <w:rFonts w:eastAsia="Times New Roman"/>
          <w:b/>
          <w:color w:val="auto"/>
          <w:sz w:val="24"/>
          <w:szCs w:val="24"/>
          <w:u w:val="none"/>
          <w:lang w:eastAsia="hu-HU"/>
        </w:rPr>
      </w:pPr>
      <w:proofErr w:type="gramStart"/>
      <w:r w:rsidRPr="00485506">
        <w:rPr>
          <w:rFonts w:eastAsia="Times New Roman"/>
          <w:b/>
          <w:i/>
          <w:iCs/>
          <w:color w:val="auto"/>
          <w:sz w:val="24"/>
          <w:szCs w:val="24"/>
          <w:u w:val="none"/>
          <w:lang w:eastAsia="hu-HU"/>
        </w:rPr>
        <w:t>a</w:t>
      </w:r>
      <w:proofErr w:type="gramEnd"/>
      <w:r w:rsidRPr="00485506">
        <w:rPr>
          <w:rFonts w:eastAsia="Times New Roman"/>
          <w:b/>
          <w:i/>
          <w:iCs/>
          <w:color w:val="auto"/>
          <w:sz w:val="24"/>
          <w:szCs w:val="24"/>
          <w:u w:val="none"/>
          <w:lang w:eastAsia="hu-HU"/>
        </w:rPr>
        <w:t xml:space="preserve">) </w:t>
      </w:r>
      <w:r w:rsidRPr="00485506">
        <w:rPr>
          <w:rFonts w:eastAsia="Times New Roman"/>
          <w:b/>
          <w:color w:val="auto"/>
          <w:sz w:val="24"/>
          <w:szCs w:val="24"/>
          <w:u w:val="none"/>
          <w:lang w:eastAsia="hu-HU"/>
        </w:rPr>
        <w:t>a zárka rendeltetésszerű használatát nem akadályozza, illetve</w:t>
      </w: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b/>
          <w:i/>
          <w:iCs/>
          <w:color w:val="auto"/>
          <w:sz w:val="24"/>
          <w:szCs w:val="24"/>
          <w:u w:val="none"/>
          <w:lang w:eastAsia="hu-HU"/>
        </w:rPr>
        <w:t xml:space="preserve">b) </w:t>
      </w:r>
      <w:r w:rsidRPr="00485506">
        <w:rPr>
          <w:rFonts w:eastAsia="Times New Roman"/>
          <w:b/>
          <w:color w:val="auto"/>
          <w:sz w:val="24"/>
          <w:szCs w:val="24"/>
          <w:u w:val="none"/>
          <w:lang w:eastAsia="hu-HU"/>
        </w:rPr>
        <w:t>az elítélt számára - ha ilyen az intézetben rendelkezésre áll - a zárkán kívül rendelkezésre bocsátott tároló helyiségben megoldható.</w:t>
      </w: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b/>
          <w:noProof/>
          <w:color w:val="auto"/>
          <w:sz w:val="24"/>
          <w:szCs w:val="24"/>
          <w:u w:val="none"/>
          <w:lang w:eastAsia="hu-HU"/>
        </w:rPr>
        <mc:AlternateContent>
          <mc:Choice Requires="wps">
            <w:drawing>
              <wp:anchor distT="0" distB="0" distL="114300" distR="114300" simplePos="0" relativeHeight="251665408" behindDoc="0" locked="0" layoutInCell="1" allowOverlap="1" wp14:anchorId="0C4E9E58" wp14:editId="3F1D5D27">
                <wp:simplePos x="0" y="0"/>
                <wp:positionH relativeFrom="column">
                  <wp:posOffset>976630</wp:posOffset>
                </wp:positionH>
                <wp:positionV relativeFrom="paragraph">
                  <wp:posOffset>131445</wp:posOffset>
                </wp:positionV>
                <wp:extent cx="514350" cy="314325"/>
                <wp:effectExtent l="19050" t="19050" r="19050" b="47625"/>
                <wp:wrapNone/>
                <wp:docPr id="67" name="Vágott nyíl jobbra 67"/>
                <wp:cNvGraphicFramePr/>
                <a:graphic xmlns:a="http://schemas.openxmlformats.org/drawingml/2006/main">
                  <a:graphicData uri="http://schemas.microsoft.com/office/word/2010/wordprocessingShape">
                    <wps:wsp>
                      <wps:cNvSpPr/>
                      <wps:spPr>
                        <a:xfrm>
                          <a:off x="0" y="0"/>
                          <a:ext cx="514350" cy="314325"/>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Vágott nyíl jobbra 67" o:spid="_x0000_s1026" type="#_x0000_t94" style="position:absolute;margin-left:76.9pt;margin-top:10.35pt;width:40.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" adj="15000" fillcolor="#4f81bd" strokecolor="#385d8a" strokeweight="2pt"/>
            </w:pict>
          </mc:Fallback>
        </mc:AlternateContent>
      </w:r>
    </w:p>
    <w:p w:rsidR="0039789D" w:rsidRPr="00485506" w:rsidRDefault="0039789D" w:rsidP="0039789D">
      <w:pPr>
        <w:spacing w:after="0" w:line="240" w:lineRule="auto"/>
        <w:jc w:val="both"/>
        <w:rPr>
          <w:rFonts w:eastAsia="Times New Roman"/>
          <w:b/>
          <w:color w:val="auto"/>
          <w:sz w:val="24"/>
          <w:szCs w:val="24"/>
          <w:u w:val="none"/>
          <w:lang w:eastAsia="hu-HU"/>
        </w:rPr>
      </w:pPr>
      <w:r w:rsidRPr="00485506">
        <w:rPr>
          <w:rFonts w:eastAsia="Times New Roman"/>
          <w:b/>
          <w:color w:val="auto"/>
          <w:sz w:val="24"/>
          <w:szCs w:val="24"/>
          <w:u w:val="none"/>
          <w:lang w:eastAsia="hu-HU"/>
        </w:rPr>
        <w:t xml:space="preserve">Korlátozható  </w: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b/>
          <w:color w:val="auto"/>
          <w:sz w:val="24"/>
          <w:szCs w:val="24"/>
          <w:u w:val="none"/>
          <w:lang w:eastAsia="hu-HU"/>
        </w:rPr>
        <w:t xml:space="preserve">Az elítélt magánál tartható tárgyainak köre </w:t>
      </w:r>
      <w:r w:rsidRPr="00485506">
        <w:rPr>
          <w:rFonts w:eastAsia="Times New Roman"/>
          <w:b/>
          <w:i/>
          <w:color w:val="auto"/>
          <w:sz w:val="24"/>
          <w:szCs w:val="24"/>
          <w:u w:val="none"/>
          <w:lang w:eastAsia="hu-HU"/>
        </w:rPr>
        <w:t>a bv. intézet rendjére és biztonságára figyelemmel</w:t>
      </w:r>
      <w:r w:rsidRPr="00485506">
        <w:rPr>
          <w:rFonts w:eastAsia="Times New Roman"/>
          <w:b/>
          <w:color w:val="auto"/>
          <w:sz w:val="24"/>
          <w:szCs w:val="24"/>
          <w:u w:val="none"/>
          <w:lang w:eastAsia="hu-HU"/>
        </w:rPr>
        <w:t xml:space="preserve"> korlátozható, valamint az </w:t>
      </w:r>
      <w:r w:rsidRPr="00485506">
        <w:rPr>
          <w:rFonts w:eastAsia="Times New Roman"/>
          <w:b/>
          <w:i/>
          <w:color w:val="auto"/>
          <w:sz w:val="24"/>
          <w:szCs w:val="24"/>
          <w:u w:val="none"/>
          <w:lang w:eastAsia="hu-HU"/>
        </w:rPr>
        <w:t>az egyes rezsimszabályok</w:t>
      </w:r>
      <w:r w:rsidRPr="00485506">
        <w:rPr>
          <w:rFonts w:eastAsia="Times New Roman"/>
          <w:color w:val="auto"/>
          <w:sz w:val="24"/>
          <w:szCs w:val="24"/>
          <w:u w:val="none"/>
          <w:lang w:eastAsia="hu-HU"/>
        </w:rPr>
        <w:t xml:space="preserve"> </w:t>
      </w:r>
      <w:r w:rsidRPr="00485506">
        <w:rPr>
          <w:rFonts w:eastAsia="Times New Roman"/>
          <w:b/>
          <w:color w:val="auto"/>
          <w:sz w:val="24"/>
          <w:szCs w:val="24"/>
          <w:u w:val="none"/>
          <w:lang w:eastAsia="hu-HU"/>
        </w:rPr>
        <w:t>szerint eltérhet</w:t>
      </w:r>
      <w:r w:rsidRPr="00485506">
        <w:rPr>
          <w:rFonts w:eastAsia="Times New Roman"/>
          <w:color w:val="auto"/>
          <w:sz w:val="24"/>
          <w:szCs w:val="24"/>
          <w:u w:val="none"/>
          <w:lang w:eastAsia="hu-HU"/>
        </w:rPr>
        <w:t>.</w: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 xml:space="preserve">Az elítélt </w:t>
      </w:r>
      <w:r w:rsidRPr="00485506">
        <w:rPr>
          <w:rFonts w:eastAsia="Times New Roman"/>
          <w:b/>
          <w:color w:val="auto"/>
          <w:sz w:val="24"/>
          <w:szCs w:val="24"/>
          <w:u w:val="none"/>
          <w:lang w:eastAsia="hu-HU"/>
        </w:rPr>
        <w:t>nem tarthat az intézetben olyan tárgyat</w:t>
      </w:r>
      <w:r w:rsidRPr="00485506">
        <w:rPr>
          <w:rFonts w:eastAsia="Times New Roman"/>
          <w:color w:val="auto"/>
          <w:sz w:val="24"/>
          <w:szCs w:val="24"/>
          <w:u w:val="none"/>
          <w:lang w:eastAsia="hu-HU"/>
        </w:rPr>
        <w:t>,</w:t>
      </w:r>
    </w:p>
    <w:p w:rsidR="0039789D" w:rsidRPr="00485506" w:rsidRDefault="0039789D" w:rsidP="0039789D">
      <w:pPr>
        <w:spacing w:after="0" w:line="240" w:lineRule="auto"/>
        <w:jc w:val="both"/>
        <w:rPr>
          <w:rFonts w:eastAsia="Times New Roman"/>
          <w:color w:val="auto"/>
          <w:sz w:val="24"/>
          <w:szCs w:val="24"/>
          <w:u w:val="none"/>
          <w:lang w:eastAsia="hu-HU"/>
        </w:rPr>
      </w:pPr>
      <w:proofErr w:type="gramStart"/>
      <w:r w:rsidRPr="00485506">
        <w:rPr>
          <w:rFonts w:eastAsia="Times New Roman"/>
          <w:i/>
          <w:iCs/>
          <w:color w:val="auto"/>
          <w:sz w:val="24"/>
          <w:szCs w:val="24"/>
          <w:u w:val="none"/>
          <w:lang w:eastAsia="hu-HU"/>
        </w:rPr>
        <w:t>a</w:t>
      </w:r>
      <w:proofErr w:type="gramEnd"/>
      <w:r w:rsidRPr="00485506">
        <w:rPr>
          <w:rFonts w:eastAsia="Times New Roman"/>
          <w:i/>
          <w:iCs/>
          <w:color w:val="auto"/>
          <w:sz w:val="24"/>
          <w:szCs w:val="24"/>
          <w:u w:val="none"/>
          <w:lang w:eastAsia="hu-HU"/>
        </w:rPr>
        <w:t xml:space="preserve">) </w:t>
      </w:r>
      <w:r w:rsidRPr="00485506">
        <w:rPr>
          <w:rFonts w:eastAsia="Times New Roman"/>
          <w:color w:val="auto"/>
          <w:sz w:val="24"/>
          <w:szCs w:val="24"/>
          <w:u w:val="none"/>
          <w:lang w:eastAsia="hu-HU"/>
        </w:rPr>
        <w:t xml:space="preserve">amelynek </w:t>
      </w:r>
      <w:r w:rsidRPr="00485506">
        <w:rPr>
          <w:rFonts w:eastAsia="Times New Roman"/>
          <w:i/>
          <w:color w:val="auto"/>
          <w:sz w:val="24"/>
          <w:szCs w:val="24"/>
          <w:u w:val="none"/>
          <w:lang w:eastAsia="hu-HU"/>
        </w:rPr>
        <w:t>birtoklása a közbiztonságot veszélyezteti, vagy jogszabályba ütközik</w:t>
      </w:r>
      <w:r w:rsidRPr="00485506">
        <w:rPr>
          <w:rFonts w:eastAsia="Times New Roman"/>
          <w:color w:val="auto"/>
          <w:sz w:val="24"/>
          <w:szCs w:val="24"/>
          <w:u w:val="none"/>
          <w:lang w:eastAsia="hu-HU"/>
        </w:rPr>
        <w:t>,</w:t>
      </w: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i/>
          <w:iCs/>
          <w:color w:val="auto"/>
          <w:sz w:val="24"/>
          <w:szCs w:val="24"/>
          <w:u w:val="none"/>
          <w:lang w:eastAsia="hu-HU"/>
        </w:rPr>
        <w:t xml:space="preserve">b) </w:t>
      </w:r>
      <w:r w:rsidRPr="00485506">
        <w:rPr>
          <w:rFonts w:eastAsia="Times New Roman"/>
          <w:color w:val="auto"/>
          <w:sz w:val="24"/>
          <w:szCs w:val="24"/>
          <w:u w:val="none"/>
          <w:lang w:eastAsia="hu-HU"/>
        </w:rPr>
        <w:t xml:space="preserve">amely </w:t>
      </w:r>
      <w:r w:rsidRPr="00485506">
        <w:rPr>
          <w:rFonts w:eastAsia="Times New Roman"/>
          <w:i/>
          <w:color w:val="auto"/>
          <w:sz w:val="24"/>
          <w:szCs w:val="24"/>
          <w:u w:val="none"/>
          <w:lang w:eastAsia="hu-HU"/>
        </w:rPr>
        <w:t>az intézet rendjét, a fogvatartás biztonságát, a szabadságvesztés végrehajtásának rendjét, vagy ezek fenntartását és ellenőrzését, illetve az elítélt vagy más személy testi épségét vagy egészségét veszélyezteti</w:t>
      </w:r>
      <w:r w:rsidRPr="00485506">
        <w:rPr>
          <w:rFonts w:eastAsia="Times New Roman"/>
          <w:color w:val="auto"/>
          <w:sz w:val="24"/>
          <w:szCs w:val="24"/>
          <w:u w:val="none"/>
          <w:lang w:eastAsia="hu-HU"/>
        </w:rPr>
        <w:t>, továbbá</w:t>
      </w: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i/>
          <w:iCs/>
          <w:color w:val="auto"/>
          <w:sz w:val="24"/>
          <w:szCs w:val="24"/>
          <w:u w:val="none"/>
          <w:lang w:eastAsia="hu-HU"/>
        </w:rPr>
        <w:t xml:space="preserve">c) </w:t>
      </w:r>
      <w:r w:rsidRPr="00485506">
        <w:rPr>
          <w:rFonts w:eastAsia="Times New Roman"/>
          <w:color w:val="auto"/>
          <w:sz w:val="24"/>
          <w:szCs w:val="24"/>
          <w:u w:val="none"/>
          <w:lang w:eastAsia="hu-HU"/>
        </w:rPr>
        <w:t xml:space="preserve">amely alkalmas arra, hogy </w:t>
      </w:r>
      <w:r w:rsidRPr="00485506">
        <w:rPr>
          <w:rFonts w:eastAsia="Times New Roman"/>
          <w:i/>
          <w:color w:val="auto"/>
          <w:sz w:val="24"/>
          <w:szCs w:val="24"/>
          <w:u w:val="none"/>
          <w:lang w:eastAsia="hu-HU"/>
        </w:rPr>
        <w:t>használatával az elítélt</w:t>
      </w:r>
      <w:r w:rsidRPr="00485506">
        <w:rPr>
          <w:rFonts w:eastAsia="Times New Roman"/>
          <w:color w:val="auto"/>
          <w:sz w:val="24"/>
          <w:szCs w:val="24"/>
          <w:u w:val="none"/>
          <w:lang w:eastAsia="hu-HU"/>
        </w:rPr>
        <w:t xml:space="preserve"> önállóan vagy másokkal közösen </w:t>
      </w:r>
      <w:r w:rsidRPr="00485506">
        <w:rPr>
          <w:rFonts w:eastAsia="Times New Roman"/>
          <w:i/>
          <w:color w:val="auto"/>
          <w:sz w:val="24"/>
          <w:szCs w:val="24"/>
          <w:u w:val="none"/>
          <w:lang w:eastAsia="hu-HU"/>
        </w:rPr>
        <w:t>bűncselekményt kövessen e</w:t>
      </w:r>
      <w:r w:rsidRPr="00485506">
        <w:rPr>
          <w:rFonts w:eastAsia="Times New Roman"/>
          <w:color w:val="auto"/>
          <w:sz w:val="24"/>
          <w:szCs w:val="24"/>
          <w:u w:val="none"/>
          <w:lang w:eastAsia="hu-HU"/>
        </w:rPr>
        <w:t>l, vagy - ha ellene büntetőeljárás van folyamatban - a büntetőeljárás eredményességét veszélyeztesse.</w:t>
      </w:r>
    </w:p>
    <w:p w:rsidR="0039789D" w:rsidRPr="00485506" w:rsidRDefault="0039789D" w:rsidP="0039789D">
      <w:pPr>
        <w:spacing w:after="0" w:line="240" w:lineRule="auto"/>
        <w:jc w:val="both"/>
        <w:rPr>
          <w:rFonts w:eastAsia="Times New Roman"/>
          <w:b/>
          <w:bCs w:val="0"/>
          <w:color w:val="auto"/>
          <w:sz w:val="24"/>
          <w:szCs w:val="24"/>
          <w:u w:val="none"/>
          <w:lang w:eastAsia="hu-HU"/>
        </w:rPr>
      </w:pPr>
    </w:p>
    <w:p w:rsidR="0039789D" w:rsidRPr="00485506" w:rsidRDefault="0039789D" w:rsidP="0039789D">
      <w:pPr>
        <w:pStyle w:val="Cmsor3"/>
        <w:jc w:val="both"/>
        <w:rPr>
          <w:rFonts w:eastAsia="Times New Roman"/>
          <w:lang w:eastAsia="hu-HU"/>
        </w:rPr>
      </w:pPr>
      <w:bookmarkStart w:id="30" w:name="_Toc470697573"/>
      <w:r w:rsidRPr="00485506">
        <w:rPr>
          <w:rFonts w:eastAsia="Times New Roman"/>
          <w:lang w:eastAsia="hu-HU"/>
        </w:rPr>
        <w:t>Választójog gyakorlása</w:t>
      </w:r>
      <w:bookmarkEnd w:id="30"/>
    </w:p>
    <w:p w:rsidR="0039789D" w:rsidRPr="00485506" w:rsidRDefault="0039789D" w:rsidP="0039789D">
      <w:pPr>
        <w:spacing w:after="0" w:line="240" w:lineRule="auto"/>
        <w:jc w:val="both"/>
        <w:rPr>
          <w:rFonts w:eastAsia="Times New Roman"/>
          <w:b/>
          <w:bCs w:val="0"/>
          <w:color w:val="auto"/>
          <w:sz w:val="24"/>
          <w:szCs w:val="24"/>
          <w:u w:val="none"/>
          <w:lang w:eastAsia="hu-HU"/>
        </w:rPr>
      </w:pPr>
    </w:p>
    <w:p w:rsidR="0039789D" w:rsidRPr="00485506" w:rsidRDefault="0039789D" w:rsidP="0039789D">
      <w:pPr>
        <w:spacing w:after="0" w:line="240" w:lineRule="auto"/>
        <w:jc w:val="both"/>
        <w:rPr>
          <w:color w:val="auto"/>
          <w:sz w:val="24"/>
          <w:szCs w:val="24"/>
          <w:u w:val="none"/>
        </w:rPr>
      </w:pPr>
      <w:r w:rsidRPr="00485506">
        <w:rPr>
          <w:rFonts w:eastAsia="Times New Roman"/>
          <w:color w:val="auto"/>
          <w:sz w:val="24"/>
          <w:szCs w:val="24"/>
          <w:u w:val="none"/>
          <w:lang w:eastAsia="hu-HU"/>
        </w:rPr>
        <w:t xml:space="preserve">A Btk. 61. §-ában foglaltak alapján </w:t>
      </w:r>
      <w:r w:rsidRPr="00485506">
        <w:rPr>
          <w:color w:val="auto"/>
          <w:sz w:val="24"/>
          <w:szCs w:val="24"/>
          <w:u w:val="none"/>
        </w:rPr>
        <w:t xml:space="preserve">azt, akit </w:t>
      </w:r>
      <w:r w:rsidRPr="00485506">
        <w:rPr>
          <w:b/>
          <w:color w:val="auto"/>
          <w:sz w:val="24"/>
          <w:szCs w:val="24"/>
          <w:u w:val="none"/>
        </w:rPr>
        <w:t>szándékos bűncselekmény elkövetése miatt végrehajtandó szabadságvesztésre ítélnek</w:t>
      </w:r>
      <w:r w:rsidRPr="00485506">
        <w:rPr>
          <w:color w:val="auto"/>
          <w:sz w:val="24"/>
          <w:szCs w:val="24"/>
          <w:u w:val="none"/>
        </w:rPr>
        <w:t xml:space="preserve">, és </w:t>
      </w:r>
      <w:r w:rsidRPr="00485506">
        <w:rPr>
          <w:b/>
          <w:color w:val="auto"/>
          <w:sz w:val="24"/>
          <w:szCs w:val="24"/>
          <w:u w:val="none"/>
        </w:rPr>
        <w:t xml:space="preserve">méltatlan </w:t>
      </w:r>
      <w:r w:rsidRPr="00485506">
        <w:rPr>
          <w:color w:val="auto"/>
          <w:sz w:val="24"/>
          <w:szCs w:val="24"/>
          <w:u w:val="none"/>
        </w:rPr>
        <w:t xml:space="preserve">arra, hogy azok gyakorlásában részt vegyen, </w:t>
      </w:r>
      <w:r w:rsidRPr="00485506">
        <w:rPr>
          <w:rFonts w:eastAsia="Times New Roman"/>
          <w:color w:val="auto"/>
          <w:sz w:val="24"/>
          <w:szCs w:val="24"/>
          <w:u w:val="none"/>
          <w:lang w:eastAsia="hu-HU"/>
        </w:rPr>
        <w:t xml:space="preserve">a </w:t>
      </w:r>
      <w:r w:rsidRPr="00485506">
        <w:rPr>
          <w:color w:val="auto"/>
          <w:sz w:val="24"/>
          <w:szCs w:val="24"/>
          <w:u w:val="none"/>
        </w:rPr>
        <w:t>közügyek gyakorlásától el kell tiltani. Közügyektől eltiltás mellékbüntetés kiszabására tehát csak a két feltétel együttes megvalósulása esetén kerül sor. Amennyiben tehát gondatlanságból elkövetett bűncselekmény miatt kerül sor a szabadságvesztés kiszabására, illetve a bíróság a szándékos elkövetés esetén nem találja méltatlannak (elkövető életmódjának, az elkövetett bűncselemény közügykkel összefüggésének vizsgálata alapján) az elkövetőt,</w:t>
      </w:r>
      <w:r w:rsidRPr="00485506">
        <w:rPr>
          <w:b/>
          <w:color w:val="auto"/>
          <w:sz w:val="24"/>
          <w:szCs w:val="24"/>
          <w:u w:val="none"/>
        </w:rPr>
        <w:t xml:space="preserve"> </w:t>
      </w:r>
      <w:r w:rsidRPr="00485506">
        <w:rPr>
          <w:color w:val="auto"/>
          <w:sz w:val="24"/>
          <w:szCs w:val="24"/>
          <w:u w:val="none"/>
        </w:rPr>
        <w:t xml:space="preserve">így </w:t>
      </w:r>
      <w:r w:rsidRPr="00485506">
        <w:rPr>
          <w:b/>
          <w:color w:val="auto"/>
          <w:sz w:val="24"/>
          <w:szCs w:val="24"/>
          <w:u w:val="none"/>
        </w:rPr>
        <w:t>választójogát módosulva, a szabadságvesztés rendjéhez igazodva jogosult gyakorolni</w:t>
      </w:r>
      <w:r w:rsidRPr="00485506">
        <w:rPr>
          <w:color w:val="auto"/>
          <w:sz w:val="24"/>
          <w:szCs w:val="24"/>
          <w:u w:val="none"/>
        </w:rPr>
        <w:t xml:space="preserve">. Ez azt jelenti, hogy ő választhat, azonban képviselővé nem választható. </w:t>
      </w: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color w:val="auto"/>
          <w:sz w:val="24"/>
          <w:szCs w:val="24"/>
          <w:u w:val="none"/>
        </w:rPr>
        <w:t xml:space="preserve"> </w:t>
      </w: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noProof/>
          <w:color w:val="auto"/>
          <w:sz w:val="24"/>
          <w:szCs w:val="24"/>
          <w:u w:val="none"/>
          <w:lang w:eastAsia="hu-HU"/>
        </w:rPr>
        <mc:AlternateContent>
          <mc:Choice Requires="wps">
            <w:drawing>
              <wp:anchor distT="0" distB="0" distL="114300" distR="114300" simplePos="0" relativeHeight="251666432" behindDoc="0" locked="0" layoutInCell="1" allowOverlap="1" wp14:anchorId="314C6388" wp14:editId="5A9315B2">
                <wp:simplePos x="0" y="0"/>
                <wp:positionH relativeFrom="column">
                  <wp:posOffset>2872106</wp:posOffset>
                </wp:positionH>
                <wp:positionV relativeFrom="paragraph">
                  <wp:posOffset>251460</wp:posOffset>
                </wp:positionV>
                <wp:extent cx="152400" cy="276225"/>
                <wp:effectExtent l="19050" t="0" r="19050" b="47625"/>
                <wp:wrapNone/>
                <wp:docPr id="68" name="Lefelé nyíl 68"/>
                <wp:cNvGraphicFramePr/>
                <a:graphic xmlns:a="http://schemas.openxmlformats.org/drawingml/2006/main">
                  <a:graphicData uri="http://schemas.microsoft.com/office/word/2010/wordprocessingShape">
                    <wps:wsp>
                      <wps:cNvSpPr/>
                      <wps:spPr>
                        <a:xfrm>
                          <a:off x="0" y="0"/>
                          <a:ext cx="152400" cy="276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elé nyíl 68" o:spid="_x0000_s1026" type="#_x0000_t67" style="position:absolute;margin-left:226.15pt;margin-top:19.8pt;width:12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" adj="15641" fillcolor="#4f81bd" strokecolor="#385d8a" strokeweight="2pt"/>
            </w:pict>
          </mc:Fallback>
        </mc:AlternateContent>
      </w:r>
      <w:r w:rsidRPr="00485506">
        <w:rPr>
          <w:rFonts w:eastAsia="Times New Roman"/>
          <w:b/>
          <w:color w:val="auto"/>
          <w:sz w:val="24"/>
          <w:szCs w:val="24"/>
          <w:u w:val="none"/>
          <w:lang w:eastAsia="hu-HU"/>
        </w:rPr>
        <w:t>A szabadságvesztés végrehajtása alatt az elítélt részére biztosítani kell, hogy a választójogát gyakorolhassa</w:t>
      </w:r>
      <w:r w:rsidRPr="00485506">
        <w:rPr>
          <w:rFonts w:eastAsia="Times New Roman"/>
          <w:color w:val="auto"/>
          <w:sz w:val="24"/>
          <w:szCs w:val="24"/>
          <w:u w:val="none"/>
          <w:lang w:eastAsia="hu-HU"/>
        </w:rPr>
        <w:t xml:space="preserve">.            </w:t>
      </w:r>
    </w:p>
    <w:p w:rsidR="0039789D" w:rsidRPr="00485506" w:rsidRDefault="0039789D" w:rsidP="0039789D">
      <w:pPr>
        <w:spacing w:after="0" w:line="240" w:lineRule="auto"/>
        <w:jc w:val="center"/>
        <w:rPr>
          <w:rFonts w:eastAsia="Times New Roman"/>
          <w:color w:val="auto"/>
          <w:sz w:val="24"/>
          <w:szCs w:val="24"/>
          <w:u w:val="none"/>
          <w:lang w:eastAsia="hu-HU"/>
        </w:rPr>
      </w:pPr>
    </w:p>
    <w:p w:rsidR="0039789D" w:rsidRDefault="0039789D" w:rsidP="0039789D">
      <w:pPr>
        <w:spacing w:after="0" w:line="240" w:lineRule="auto"/>
        <w:jc w:val="both"/>
        <w:rPr>
          <w:rFonts w:eastAsia="Times New Roman"/>
          <w:color w:val="auto"/>
          <w:sz w:val="24"/>
          <w:szCs w:val="24"/>
          <w:u w:val="none"/>
          <w:lang w:eastAsia="hu-HU"/>
        </w:rPr>
      </w:pPr>
      <w:r w:rsidRPr="00485506">
        <w:rPr>
          <w:rFonts w:eastAsia="Times New Roman"/>
          <w:b/>
          <w:color w:val="auto"/>
          <w:sz w:val="24"/>
          <w:szCs w:val="24"/>
          <w:u w:val="none"/>
          <w:lang w:eastAsia="hu-HU"/>
        </w:rPr>
        <w:t>Az elítélt a fogvatartás helyén</w:t>
      </w:r>
      <w:r w:rsidRPr="00485506">
        <w:rPr>
          <w:rFonts w:eastAsia="Times New Roman"/>
          <w:color w:val="auto"/>
          <w:sz w:val="24"/>
          <w:szCs w:val="24"/>
          <w:u w:val="none"/>
          <w:lang w:eastAsia="hu-HU"/>
        </w:rPr>
        <w:t xml:space="preserve">, a választási eljárásra vonatkozó jogszabályok szerint </w:t>
      </w:r>
      <w:r w:rsidRPr="00485506">
        <w:rPr>
          <w:rFonts w:eastAsia="Times New Roman"/>
          <w:b/>
          <w:color w:val="auto"/>
          <w:sz w:val="24"/>
          <w:szCs w:val="24"/>
          <w:u w:val="none"/>
          <w:lang w:eastAsia="hu-HU"/>
        </w:rPr>
        <w:t>jogosult szavazni</w:t>
      </w:r>
      <w:r w:rsidRPr="00485506">
        <w:rPr>
          <w:rFonts w:eastAsia="Times New Roman"/>
          <w:color w:val="auto"/>
          <w:sz w:val="24"/>
          <w:szCs w:val="24"/>
          <w:u w:val="none"/>
          <w:lang w:eastAsia="hu-HU"/>
        </w:rPr>
        <w:t xml:space="preserve">, az elítélt személyazonosságát a fogva tartó bv. intézet nyilvántartása alapján kell megállapítani. </w:t>
      </w:r>
      <w:r w:rsidRPr="00485506">
        <w:rPr>
          <w:rFonts w:eastAsia="Times New Roman"/>
          <w:b/>
          <w:color w:val="auto"/>
          <w:sz w:val="24"/>
          <w:szCs w:val="24"/>
          <w:u w:val="none"/>
          <w:lang w:eastAsia="hu-HU"/>
        </w:rPr>
        <w:t xml:space="preserve">A bv. intézet köteles elősegíteni az elítélt választójogának </w:t>
      </w:r>
      <w:r w:rsidRPr="00485506">
        <w:rPr>
          <w:rFonts w:eastAsia="Times New Roman"/>
          <w:b/>
          <w:color w:val="auto"/>
          <w:sz w:val="24"/>
          <w:szCs w:val="24"/>
          <w:u w:val="none"/>
          <w:lang w:eastAsia="hu-HU"/>
        </w:rPr>
        <w:lastRenderedPageBreak/>
        <w:t>gyakorlását</w:t>
      </w:r>
      <w:r w:rsidRPr="00485506">
        <w:rPr>
          <w:rFonts w:eastAsia="Times New Roman"/>
          <w:color w:val="auto"/>
          <w:sz w:val="24"/>
          <w:szCs w:val="24"/>
          <w:u w:val="none"/>
          <w:lang w:eastAsia="hu-HU"/>
        </w:rPr>
        <w:t xml:space="preserve">, az elítélt részére </w:t>
      </w:r>
      <w:r w:rsidRPr="00485506">
        <w:rPr>
          <w:rFonts w:eastAsia="Times New Roman"/>
          <w:b/>
          <w:color w:val="auto"/>
          <w:sz w:val="24"/>
          <w:szCs w:val="24"/>
          <w:u w:val="none"/>
          <w:lang w:eastAsia="hu-HU"/>
        </w:rPr>
        <w:t>félbeszakítást lehet engedélyezni</w:t>
      </w:r>
      <w:r w:rsidRPr="00485506">
        <w:rPr>
          <w:rFonts w:eastAsia="Times New Roman"/>
          <w:color w:val="auto"/>
          <w:sz w:val="24"/>
          <w:szCs w:val="24"/>
          <w:u w:val="none"/>
          <w:lang w:eastAsia="hu-HU"/>
        </w:rPr>
        <w:t>, amelynek tartama legfeljebb három nap.</w:t>
      </w:r>
      <w:bookmarkStart w:id="31" w:name="kagy95"/>
      <w:bookmarkEnd w:id="31"/>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pStyle w:val="Cmsor1"/>
        <w:rPr>
          <w:rFonts w:eastAsia="Times New Roman"/>
          <w:lang w:eastAsia="hu-HU"/>
        </w:rPr>
      </w:pPr>
      <w:bookmarkStart w:id="32" w:name="_Toc470697574"/>
      <w:r w:rsidRPr="00485506">
        <w:rPr>
          <w:rFonts w:eastAsia="Times New Roman"/>
          <w:lang w:eastAsia="hu-HU"/>
        </w:rPr>
        <w:t>Az elítélt kötelezettségei</w:t>
      </w:r>
      <w:bookmarkEnd w:id="32"/>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Default="0039789D" w:rsidP="0039789D">
      <w:pPr>
        <w:pStyle w:val="Cmsor2"/>
      </w:pPr>
      <w:bookmarkStart w:id="33" w:name="_Toc470697575"/>
      <w:r w:rsidRPr="00292841">
        <w:t>Bevezetés</w:t>
      </w:r>
      <w:bookmarkEnd w:id="33"/>
    </w:p>
    <w:p w:rsidR="0039789D" w:rsidRPr="00292841"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 xml:space="preserve">Fő szabályként kijelenthetjük, hogy a szabadságvesztés végrehajtásának nincs hatása általában az állampolgári kötelezettségekre, azonban a fogva tartása tényéből fakadóan a bv. szervezetnek elő kell segíteni a kötelezettségek teljesítésének lehetőségét. </w: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Az elítélt köteles:</w:t>
      </w:r>
    </w:p>
    <w:p w:rsidR="0039789D" w:rsidRPr="00485506" w:rsidRDefault="0039789D" w:rsidP="0039789D">
      <w:pPr>
        <w:numPr>
          <w:ilvl w:val="0"/>
          <w:numId w:val="9"/>
        </w:numPr>
        <w:spacing w:after="0" w:line="240" w:lineRule="auto"/>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vagyoni helyzetéhez mérten a közterhek viseléséhez hozzájárulni</w:t>
      </w:r>
    </w:p>
    <w:p w:rsidR="0039789D" w:rsidRPr="00485506" w:rsidRDefault="0039789D" w:rsidP="0039789D">
      <w:pPr>
        <w:numPr>
          <w:ilvl w:val="0"/>
          <w:numId w:val="9"/>
        </w:numPr>
        <w:spacing w:after="0" w:line="240" w:lineRule="auto"/>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teljesíteni a munka- és környezetvédelemmel összefüggő kötelezettségeit</w:t>
      </w:r>
    </w:p>
    <w:p w:rsidR="0039789D" w:rsidRPr="00485506" w:rsidRDefault="0039789D" w:rsidP="0039789D">
      <w:pPr>
        <w:numPr>
          <w:ilvl w:val="0"/>
          <w:numId w:val="9"/>
        </w:numPr>
        <w:spacing w:after="0" w:line="240" w:lineRule="auto"/>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 xml:space="preserve">hozzájárulni gyermeke jogainak biztosításához </w:t>
      </w:r>
    </w:p>
    <w:p w:rsidR="0039789D" w:rsidRPr="00485506" w:rsidRDefault="0039789D" w:rsidP="0039789D">
      <w:pPr>
        <w:spacing w:after="0" w:line="240" w:lineRule="auto"/>
        <w:ind w:left="720"/>
        <w:contextualSpacing/>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 xml:space="preserve">A szabadságvesztés végrehajtása alatt az elítélt az alapvető jogait és a jogszabályok által biztosított egyéb jogosultságait a büntetés végrehajtása során is gyakorolhatja </w:t>
      </w:r>
      <w:r w:rsidRPr="00485506">
        <w:rPr>
          <w:rFonts w:eastAsia="Times New Roman"/>
          <w:b/>
          <w:color w:val="auto"/>
          <w:sz w:val="24"/>
          <w:szCs w:val="24"/>
          <w:u w:val="none"/>
          <w:lang w:eastAsia="hu-HU"/>
        </w:rPr>
        <w:t xml:space="preserve">és jogszabályban, vagy bírósági, illetve hatósági határozatban megállapított kötelezettségeit a büntetés végrehajtása során is köteles teljesíteni, kivéve, ha azok szüneteléséről, illetve korlátozásáról </w:t>
      </w:r>
      <w:r w:rsidRPr="00E2391C">
        <w:rPr>
          <w:rFonts w:eastAsia="Times New Roman"/>
          <w:b/>
          <w:color w:val="auto"/>
          <w:sz w:val="24"/>
          <w:szCs w:val="24"/>
          <w:u w:val="none"/>
          <w:lang w:eastAsia="hu-HU"/>
        </w:rPr>
        <w:t xml:space="preserve">az </w:t>
      </w:r>
      <w:r w:rsidR="000F3CFD" w:rsidRPr="00E2391C">
        <w:rPr>
          <w:rFonts w:eastAsia="Times New Roman"/>
          <w:b/>
          <w:color w:val="auto"/>
          <w:sz w:val="24"/>
          <w:szCs w:val="24"/>
          <w:u w:val="none"/>
          <w:lang w:eastAsia="hu-HU"/>
        </w:rPr>
        <w:t>ügydöntő határozat</w:t>
      </w:r>
      <w:r w:rsidRPr="00485506">
        <w:rPr>
          <w:rFonts w:eastAsia="Times New Roman"/>
          <w:b/>
          <w:color w:val="auto"/>
          <w:sz w:val="24"/>
          <w:szCs w:val="24"/>
          <w:u w:val="none"/>
          <w:lang w:eastAsia="hu-HU"/>
        </w:rPr>
        <w:t xml:space="preserve"> vagy törvény rendelkezik,</w:t>
      </w:r>
      <w:r w:rsidRPr="00485506">
        <w:rPr>
          <w:rFonts w:eastAsia="Times New Roman"/>
          <w:color w:val="auto"/>
          <w:sz w:val="24"/>
          <w:szCs w:val="24"/>
          <w:u w:val="none"/>
          <w:lang w:eastAsia="hu-HU"/>
        </w:rPr>
        <w:t xml:space="preserve"> </w:t>
      </w:r>
      <w:r w:rsidRPr="00485506">
        <w:rPr>
          <w:rFonts w:eastAsia="Times New Roman"/>
          <w:b/>
          <w:color w:val="auto"/>
          <w:sz w:val="24"/>
          <w:szCs w:val="24"/>
          <w:u w:val="none"/>
          <w:lang w:eastAsia="hu-HU"/>
        </w:rPr>
        <w:t>vagy amelyek</w:t>
      </w:r>
      <w:r w:rsidRPr="00485506">
        <w:rPr>
          <w:rFonts w:eastAsia="Times New Roman"/>
          <w:color w:val="auto"/>
          <w:sz w:val="24"/>
          <w:szCs w:val="24"/>
          <w:u w:val="none"/>
          <w:lang w:eastAsia="hu-HU"/>
        </w:rPr>
        <w:t xml:space="preserve"> gyakorlásában, illetve </w:t>
      </w:r>
      <w:r w:rsidRPr="00485506">
        <w:rPr>
          <w:rFonts w:eastAsia="Times New Roman"/>
          <w:b/>
          <w:color w:val="auto"/>
          <w:sz w:val="24"/>
          <w:szCs w:val="24"/>
          <w:u w:val="none"/>
          <w:lang w:eastAsia="hu-HU"/>
        </w:rPr>
        <w:t>teljesítésében az elítélt akadályozva van</w:t>
      </w:r>
      <w:r w:rsidRPr="00485506">
        <w:rPr>
          <w:rFonts w:eastAsia="Times New Roman"/>
          <w:color w:val="auto"/>
          <w:sz w:val="24"/>
          <w:szCs w:val="24"/>
          <w:u w:val="none"/>
          <w:lang w:eastAsia="hu-HU"/>
        </w:rPr>
        <w:t xml:space="preserve">. A büntetés-végrehajtási szervezet biztosítja, illetve elősegíti az elítélt jogainak gyakorlását. </w:t>
      </w:r>
      <w:r w:rsidRPr="00485506">
        <w:rPr>
          <w:rFonts w:eastAsia="Times New Roman"/>
          <w:b/>
          <w:color w:val="auto"/>
          <w:sz w:val="24"/>
          <w:szCs w:val="24"/>
          <w:u w:val="none"/>
          <w:lang w:eastAsia="hu-HU"/>
        </w:rPr>
        <w:t>Az elítélt kötelezettségeinek teljesítése</w:t>
      </w:r>
      <w:r w:rsidRPr="00485506">
        <w:rPr>
          <w:rFonts w:eastAsia="Times New Roman"/>
          <w:color w:val="auto"/>
          <w:sz w:val="24"/>
          <w:szCs w:val="24"/>
          <w:u w:val="none"/>
          <w:lang w:eastAsia="hu-HU"/>
        </w:rPr>
        <w:t>, illetve jogainak gyakorlása</w:t>
      </w:r>
      <w:r w:rsidRPr="00485506">
        <w:rPr>
          <w:rFonts w:eastAsia="Times New Roman"/>
          <w:b/>
          <w:color w:val="auto"/>
          <w:sz w:val="24"/>
          <w:szCs w:val="24"/>
          <w:u w:val="none"/>
          <w:lang w:eastAsia="hu-HU"/>
        </w:rPr>
        <w:t xml:space="preserve"> során a szabadságvesztés-büntetés céljai teljesítése érdekében köteles a bv. intézettel együttműködni</w:t>
      </w:r>
      <w:r w:rsidRPr="00485506">
        <w:rPr>
          <w:rFonts w:eastAsia="Times New Roman"/>
          <w:color w:val="auto"/>
          <w:sz w:val="24"/>
          <w:szCs w:val="24"/>
          <w:u w:val="none"/>
          <w:lang w:eastAsia="hu-HU"/>
        </w:rPr>
        <w:t>. Az elítélt jogait személyesen vagy védője, illetve fiatalkorú esetén törvényes képviselője útján, a bv. intézet rendjével és biztonságával összhangban gyakorolja.</w: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8A2880" w:rsidRDefault="0039789D" w:rsidP="0039789D">
      <w:pPr>
        <w:pStyle w:val="Cmsor2"/>
      </w:pPr>
      <w:bookmarkStart w:id="34" w:name="_Toc470697576"/>
      <w:r w:rsidRPr="00292841">
        <w:t>Az elítélt kötelezettségei</w:t>
      </w:r>
      <w:bookmarkEnd w:id="34"/>
    </w:p>
    <w:p w:rsidR="0039789D" w:rsidRPr="00292841" w:rsidRDefault="0039789D" w:rsidP="0039789D">
      <w:pPr>
        <w:spacing w:after="0" w:line="240" w:lineRule="auto"/>
        <w:jc w:val="both"/>
        <w:rPr>
          <w:rFonts w:eastAsia="Times New Roman"/>
          <w:color w:val="auto"/>
          <w:sz w:val="24"/>
          <w:szCs w:val="24"/>
          <w:u w:val="none"/>
          <w:lang w:eastAsia="hu-HU"/>
        </w:rPr>
      </w:pPr>
      <w:r w:rsidRPr="00292841">
        <w:rPr>
          <w:rFonts w:eastAsia="Times New Roman"/>
          <w:color w:val="auto"/>
          <w:sz w:val="24"/>
          <w:szCs w:val="24"/>
          <w:u w:val="none"/>
          <w:lang w:eastAsia="hu-HU"/>
        </w:rPr>
        <w:t>Bv. tv. 133. § (1) „ Az elítélt jogszabályban meghatározott kötelezettségeit a szabadságvesztés végrehajtása alapvetően nem érinti.</w:t>
      </w:r>
    </w:p>
    <w:p w:rsidR="0039789D" w:rsidRPr="00485506" w:rsidRDefault="0039789D" w:rsidP="0039789D">
      <w:pPr>
        <w:spacing w:after="0" w:line="240" w:lineRule="auto"/>
        <w:jc w:val="both"/>
        <w:rPr>
          <w:rFonts w:eastAsia="Times New Roman"/>
          <w:b/>
          <w:color w:val="auto"/>
          <w:sz w:val="24"/>
          <w:szCs w:val="24"/>
          <w:u w:val="none"/>
          <w:lang w:eastAsia="hu-HU"/>
        </w:rPr>
      </w:pPr>
      <w:r w:rsidRPr="00485506">
        <w:rPr>
          <w:rFonts w:eastAsia="Times New Roman"/>
          <w:b/>
          <w:noProof/>
          <w:color w:val="auto"/>
          <w:sz w:val="24"/>
          <w:szCs w:val="24"/>
          <w:u w:val="none"/>
          <w:lang w:eastAsia="hu-HU"/>
        </w:rPr>
        <mc:AlternateContent>
          <mc:Choice Requires="wps">
            <w:drawing>
              <wp:anchor distT="0" distB="0" distL="114300" distR="114300" simplePos="0" relativeHeight="251672576" behindDoc="0" locked="0" layoutInCell="1" allowOverlap="1" wp14:anchorId="3816D631" wp14:editId="5F23EA3E">
                <wp:simplePos x="0" y="0"/>
                <wp:positionH relativeFrom="column">
                  <wp:posOffset>-32385</wp:posOffset>
                </wp:positionH>
                <wp:positionV relativeFrom="paragraph">
                  <wp:posOffset>83820</wp:posOffset>
                </wp:positionV>
                <wp:extent cx="5657850" cy="4133850"/>
                <wp:effectExtent l="57150" t="38100" r="76200" b="95250"/>
                <wp:wrapNone/>
                <wp:docPr id="124" name="Téglalap 124"/>
                <wp:cNvGraphicFramePr/>
                <a:graphic xmlns:a="http://schemas.openxmlformats.org/drawingml/2006/main">
                  <a:graphicData uri="http://schemas.microsoft.com/office/word/2010/wordprocessingShape">
                    <wps:wsp>
                      <wps:cNvSpPr/>
                      <wps:spPr>
                        <a:xfrm>
                          <a:off x="0" y="0"/>
                          <a:ext cx="5657850" cy="413385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773EA1" w:rsidRPr="00292841" w:rsidRDefault="00773EA1" w:rsidP="0039789D">
                            <w:pPr>
                              <w:spacing w:after="0" w:line="240" w:lineRule="auto"/>
                              <w:jc w:val="both"/>
                              <w:rPr>
                                <w:rFonts w:eastAsia="Times New Roman"/>
                                <w:b/>
                                <w:color w:val="auto"/>
                                <w:sz w:val="24"/>
                                <w:szCs w:val="24"/>
                                <w:u w:val="none"/>
                                <w:lang w:eastAsia="hu-HU"/>
                              </w:rPr>
                            </w:pPr>
                            <w:r w:rsidRPr="00292841">
                              <w:rPr>
                                <w:rFonts w:eastAsia="Times New Roman"/>
                                <w:b/>
                                <w:color w:val="auto"/>
                                <w:sz w:val="24"/>
                                <w:szCs w:val="24"/>
                                <w:u w:val="none"/>
                                <w:lang w:eastAsia="hu-HU"/>
                              </w:rPr>
                              <w:t>(2) Az elítélt köteles - különösen -</w:t>
                            </w:r>
                          </w:p>
                          <w:p w:rsidR="00773EA1" w:rsidRPr="00292841" w:rsidRDefault="00773EA1" w:rsidP="0039789D">
                            <w:pPr>
                              <w:pStyle w:val="Listaszerbekezds"/>
                              <w:numPr>
                                <w:ilvl w:val="0"/>
                                <w:numId w:val="135"/>
                              </w:numPr>
                              <w:spacing w:after="0" w:line="240" w:lineRule="auto"/>
                              <w:ind w:left="284" w:hanging="284"/>
                              <w:jc w:val="both"/>
                              <w:rPr>
                                <w:rFonts w:eastAsia="Times New Roman"/>
                                <w:color w:val="auto"/>
                                <w:sz w:val="24"/>
                                <w:szCs w:val="24"/>
                                <w:u w:val="none"/>
                                <w:lang w:eastAsia="hu-HU"/>
                              </w:rPr>
                            </w:pPr>
                            <w:r w:rsidRPr="00292841">
                              <w:rPr>
                                <w:rFonts w:eastAsia="Times New Roman"/>
                                <w:color w:val="auto"/>
                                <w:sz w:val="24"/>
                                <w:szCs w:val="24"/>
                                <w:u w:val="none"/>
                                <w:lang w:eastAsia="hu-HU"/>
                              </w:rPr>
                              <w:t xml:space="preserve">a </w:t>
                            </w:r>
                            <w:r w:rsidRPr="00292841">
                              <w:rPr>
                                <w:rFonts w:eastAsia="Times New Roman"/>
                                <w:b/>
                                <w:color w:val="auto"/>
                                <w:sz w:val="24"/>
                                <w:szCs w:val="24"/>
                                <w:u w:val="none"/>
                                <w:lang w:eastAsia="hu-HU"/>
                              </w:rPr>
                              <w:t>szabadságvesztést</w:t>
                            </w:r>
                            <w:r w:rsidRPr="00292841">
                              <w:rPr>
                                <w:rFonts w:eastAsia="Times New Roman"/>
                                <w:color w:val="auto"/>
                                <w:sz w:val="24"/>
                                <w:szCs w:val="24"/>
                                <w:u w:val="none"/>
                                <w:lang w:eastAsia="hu-HU"/>
                              </w:rPr>
                              <w:t xml:space="preserve"> a jogszabályban vagy az országos parancsnok által </w:t>
                            </w:r>
                            <w:r w:rsidRPr="00292841">
                              <w:rPr>
                                <w:rFonts w:eastAsia="Times New Roman"/>
                                <w:b/>
                                <w:color w:val="auto"/>
                                <w:sz w:val="24"/>
                                <w:szCs w:val="24"/>
                                <w:u w:val="none"/>
                                <w:lang w:eastAsia="hu-HU"/>
                              </w:rPr>
                              <w:t>meghatározott bv. intézetben tölteni</w:t>
                            </w:r>
                            <w:r w:rsidRPr="00292841">
                              <w:rPr>
                                <w:rFonts w:eastAsia="Times New Roman"/>
                                <w:color w:val="auto"/>
                                <w:sz w:val="24"/>
                                <w:szCs w:val="24"/>
                                <w:u w:val="none"/>
                                <w:lang w:eastAsia="hu-HU"/>
                              </w:rPr>
                              <w:t>,</w:t>
                            </w:r>
                          </w:p>
                          <w:p w:rsidR="00773EA1" w:rsidRPr="00292841" w:rsidRDefault="00773EA1" w:rsidP="0039789D">
                            <w:pPr>
                              <w:pStyle w:val="Listaszerbekezds"/>
                              <w:numPr>
                                <w:ilvl w:val="0"/>
                                <w:numId w:val="135"/>
                              </w:numPr>
                              <w:spacing w:after="0" w:line="240" w:lineRule="auto"/>
                              <w:ind w:left="284" w:hanging="284"/>
                              <w:jc w:val="both"/>
                              <w:rPr>
                                <w:rFonts w:eastAsia="Times New Roman"/>
                                <w:color w:val="auto"/>
                                <w:sz w:val="24"/>
                                <w:szCs w:val="24"/>
                                <w:u w:val="none"/>
                                <w:lang w:eastAsia="hu-HU"/>
                              </w:rPr>
                            </w:pPr>
                            <w:r w:rsidRPr="00292841">
                              <w:rPr>
                                <w:rFonts w:eastAsia="Times New Roman"/>
                                <w:color w:val="auto"/>
                                <w:sz w:val="24"/>
                                <w:szCs w:val="24"/>
                                <w:u w:val="none"/>
                                <w:lang w:eastAsia="hu-HU"/>
                              </w:rPr>
                              <w:t xml:space="preserve">a büntetés-végrehajtás </w:t>
                            </w:r>
                            <w:r w:rsidRPr="00292841">
                              <w:rPr>
                                <w:rFonts w:eastAsia="Times New Roman"/>
                                <w:b/>
                                <w:color w:val="auto"/>
                                <w:sz w:val="24"/>
                                <w:szCs w:val="24"/>
                                <w:u w:val="none"/>
                                <w:lang w:eastAsia="hu-HU"/>
                              </w:rPr>
                              <w:t>rendjét megtartani</w:t>
                            </w:r>
                            <w:r w:rsidRPr="00292841">
                              <w:rPr>
                                <w:rFonts w:eastAsia="Times New Roman"/>
                                <w:color w:val="auto"/>
                                <w:sz w:val="24"/>
                                <w:szCs w:val="24"/>
                                <w:u w:val="none"/>
                                <w:lang w:eastAsia="hu-HU"/>
                              </w:rPr>
                              <w:t xml:space="preserve">, illetve tűrni, a </w:t>
                            </w:r>
                            <w:r w:rsidRPr="00292841">
                              <w:rPr>
                                <w:rFonts w:eastAsia="Times New Roman"/>
                                <w:b/>
                                <w:color w:val="auto"/>
                                <w:sz w:val="24"/>
                                <w:szCs w:val="24"/>
                                <w:u w:val="none"/>
                                <w:lang w:eastAsia="hu-HU"/>
                              </w:rPr>
                              <w:t>kapott utasításokat végrehajtani</w:t>
                            </w:r>
                            <w:r w:rsidRPr="00292841">
                              <w:rPr>
                                <w:rFonts w:eastAsia="Times New Roman"/>
                                <w:color w:val="auto"/>
                                <w:sz w:val="24"/>
                                <w:szCs w:val="24"/>
                                <w:u w:val="none"/>
                                <w:lang w:eastAsia="hu-HU"/>
                              </w:rPr>
                              <w:t>,</w:t>
                            </w:r>
                          </w:p>
                          <w:p w:rsidR="00773EA1" w:rsidRPr="00292841" w:rsidRDefault="00773EA1" w:rsidP="0039789D">
                            <w:pPr>
                              <w:pStyle w:val="Listaszerbekezds"/>
                              <w:numPr>
                                <w:ilvl w:val="0"/>
                                <w:numId w:val="135"/>
                              </w:numPr>
                              <w:spacing w:after="0" w:line="240" w:lineRule="auto"/>
                              <w:ind w:left="284" w:hanging="284"/>
                              <w:jc w:val="both"/>
                              <w:rPr>
                                <w:rFonts w:eastAsia="Times New Roman"/>
                                <w:color w:val="auto"/>
                                <w:sz w:val="24"/>
                                <w:szCs w:val="24"/>
                                <w:u w:val="none"/>
                                <w:lang w:eastAsia="hu-HU"/>
                              </w:rPr>
                            </w:pPr>
                            <w:r w:rsidRPr="00292841">
                              <w:rPr>
                                <w:rFonts w:eastAsia="Times New Roman"/>
                                <w:color w:val="auto"/>
                                <w:sz w:val="24"/>
                                <w:szCs w:val="24"/>
                                <w:u w:val="none"/>
                                <w:lang w:eastAsia="hu-HU"/>
                              </w:rPr>
                              <w:t xml:space="preserve">a számára </w:t>
                            </w:r>
                            <w:r w:rsidRPr="00292841">
                              <w:rPr>
                                <w:rFonts w:eastAsia="Times New Roman"/>
                                <w:b/>
                                <w:color w:val="auto"/>
                                <w:sz w:val="24"/>
                                <w:szCs w:val="24"/>
                                <w:u w:val="none"/>
                                <w:lang w:eastAsia="hu-HU"/>
                              </w:rPr>
                              <w:t>kijelölt munkát elvégezni</w:t>
                            </w:r>
                            <w:r w:rsidRPr="00292841">
                              <w:rPr>
                                <w:rFonts w:eastAsia="Times New Roman"/>
                                <w:color w:val="auto"/>
                                <w:sz w:val="24"/>
                                <w:szCs w:val="24"/>
                                <w:u w:val="none"/>
                                <w:lang w:eastAsia="hu-HU"/>
                              </w:rPr>
                              <w:t>,</w:t>
                            </w:r>
                          </w:p>
                          <w:p w:rsidR="00773EA1" w:rsidRPr="00292841" w:rsidRDefault="00773EA1" w:rsidP="0039789D">
                            <w:pPr>
                              <w:pStyle w:val="Listaszerbekezds"/>
                              <w:numPr>
                                <w:ilvl w:val="0"/>
                                <w:numId w:val="135"/>
                              </w:numPr>
                              <w:spacing w:after="0" w:line="240" w:lineRule="auto"/>
                              <w:ind w:left="284" w:hanging="284"/>
                              <w:jc w:val="both"/>
                              <w:rPr>
                                <w:rFonts w:eastAsia="Times New Roman"/>
                                <w:color w:val="auto"/>
                                <w:sz w:val="24"/>
                                <w:szCs w:val="24"/>
                                <w:u w:val="none"/>
                                <w:lang w:eastAsia="hu-HU"/>
                              </w:rPr>
                            </w:pPr>
                            <w:r w:rsidRPr="00292841">
                              <w:rPr>
                                <w:rFonts w:eastAsia="Times New Roman"/>
                                <w:color w:val="auto"/>
                                <w:sz w:val="24"/>
                                <w:szCs w:val="24"/>
                                <w:u w:val="none"/>
                                <w:lang w:eastAsia="hu-HU"/>
                              </w:rPr>
                              <w:t xml:space="preserve">a </w:t>
                            </w:r>
                            <w:r w:rsidRPr="00292841">
                              <w:rPr>
                                <w:rFonts w:eastAsia="Times New Roman"/>
                                <w:b/>
                                <w:color w:val="auto"/>
                                <w:sz w:val="24"/>
                                <w:szCs w:val="24"/>
                                <w:u w:val="none"/>
                                <w:lang w:eastAsia="hu-HU"/>
                              </w:rPr>
                              <w:t>reintegrációs foglalkozás rendjét</w:t>
                            </w:r>
                            <w:r w:rsidRPr="00292841">
                              <w:rPr>
                                <w:rFonts w:eastAsia="Times New Roman"/>
                                <w:color w:val="auto"/>
                                <w:sz w:val="24"/>
                                <w:szCs w:val="24"/>
                                <w:u w:val="none"/>
                                <w:lang w:eastAsia="hu-HU"/>
                              </w:rPr>
                              <w:t>, a bv. intézet b</w:t>
                            </w:r>
                            <w:r w:rsidRPr="00292841">
                              <w:rPr>
                                <w:rFonts w:eastAsia="Times New Roman"/>
                                <w:b/>
                                <w:color w:val="auto"/>
                                <w:sz w:val="24"/>
                                <w:szCs w:val="24"/>
                                <w:u w:val="none"/>
                                <w:lang w:eastAsia="hu-HU"/>
                              </w:rPr>
                              <w:t>iztonsági és higiéniai követelményeit megtartani</w:t>
                            </w:r>
                            <w:r w:rsidRPr="00292841">
                              <w:rPr>
                                <w:rFonts w:eastAsia="Times New Roman"/>
                                <w:color w:val="auto"/>
                                <w:sz w:val="24"/>
                                <w:szCs w:val="24"/>
                                <w:u w:val="none"/>
                                <w:lang w:eastAsia="hu-HU"/>
                              </w:rPr>
                              <w:t>,</w:t>
                            </w:r>
                          </w:p>
                          <w:p w:rsidR="00773EA1" w:rsidRPr="00292841" w:rsidRDefault="00773EA1" w:rsidP="0039789D">
                            <w:pPr>
                              <w:pStyle w:val="Listaszerbekezds"/>
                              <w:numPr>
                                <w:ilvl w:val="0"/>
                                <w:numId w:val="135"/>
                              </w:numPr>
                              <w:spacing w:after="0" w:line="240" w:lineRule="auto"/>
                              <w:ind w:left="284" w:hanging="284"/>
                              <w:jc w:val="both"/>
                              <w:rPr>
                                <w:rFonts w:eastAsia="Times New Roman"/>
                                <w:color w:val="auto"/>
                                <w:sz w:val="24"/>
                                <w:szCs w:val="24"/>
                                <w:u w:val="none"/>
                                <w:lang w:eastAsia="hu-HU"/>
                              </w:rPr>
                            </w:pPr>
                            <w:r w:rsidRPr="00292841">
                              <w:rPr>
                                <w:rFonts w:eastAsia="Times New Roman"/>
                                <w:color w:val="auto"/>
                                <w:sz w:val="24"/>
                                <w:szCs w:val="24"/>
                                <w:u w:val="none"/>
                                <w:lang w:eastAsia="hu-HU"/>
                              </w:rPr>
                              <w:t xml:space="preserve">a </w:t>
                            </w:r>
                            <w:r w:rsidRPr="00292841">
                              <w:rPr>
                                <w:rFonts w:eastAsia="Times New Roman"/>
                                <w:b/>
                                <w:color w:val="auto"/>
                                <w:sz w:val="24"/>
                                <w:szCs w:val="24"/>
                                <w:u w:val="none"/>
                                <w:lang w:eastAsia="hu-HU"/>
                              </w:rPr>
                              <w:t>bv. intézet tisztántartásában, karbantartásában és ellátásában díjazás nélkül, alkalomszerűen részt venni</w:t>
                            </w:r>
                            <w:r w:rsidRPr="00292841">
                              <w:rPr>
                                <w:rFonts w:eastAsia="Times New Roman"/>
                                <w:color w:val="auto"/>
                                <w:sz w:val="24"/>
                                <w:szCs w:val="24"/>
                                <w:u w:val="none"/>
                                <w:lang w:eastAsia="hu-HU"/>
                              </w:rPr>
                              <w:t>,</w:t>
                            </w:r>
                          </w:p>
                          <w:p w:rsidR="00773EA1" w:rsidRPr="00292841" w:rsidRDefault="00773EA1" w:rsidP="0039789D">
                            <w:pPr>
                              <w:pStyle w:val="Listaszerbekezds"/>
                              <w:numPr>
                                <w:ilvl w:val="0"/>
                                <w:numId w:val="135"/>
                              </w:numPr>
                              <w:spacing w:after="0" w:line="240" w:lineRule="auto"/>
                              <w:ind w:left="284" w:hanging="284"/>
                              <w:jc w:val="both"/>
                              <w:rPr>
                                <w:rFonts w:eastAsia="Times New Roman"/>
                                <w:color w:val="auto"/>
                                <w:sz w:val="24"/>
                                <w:szCs w:val="24"/>
                                <w:u w:val="none"/>
                                <w:lang w:eastAsia="hu-HU"/>
                              </w:rPr>
                            </w:pPr>
                            <w:r w:rsidRPr="00292841">
                              <w:rPr>
                                <w:rFonts w:eastAsia="Times New Roman"/>
                                <w:b/>
                                <w:color w:val="auto"/>
                                <w:sz w:val="24"/>
                                <w:szCs w:val="24"/>
                                <w:u w:val="none"/>
                                <w:lang w:eastAsia="hu-HU"/>
                              </w:rPr>
                              <w:t xml:space="preserve">alávetni magát </w:t>
                            </w:r>
                            <w:r w:rsidRPr="00292841">
                              <w:rPr>
                                <w:rFonts w:eastAsia="Times New Roman"/>
                                <w:color w:val="auto"/>
                                <w:sz w:val="24"/>
                                <w:szCs w:val="24"/>
                                <w:u w:val="none"/>
                                <w:lang w:eastAsia="hu-HU"/>
                              </w:rPr>
                              <w:t xml:space="preserve">a jogszabályban előírt kötelező vagy egészségi állapotának megítéléséhez </w:t>
                            </w:r>
                            <w:r w:rsidRPr="00292841">
                              <w:rPr>
                                <w:rFonts w:eastAsia="Times New Roman"/>
                                <w:b/>
                                <w:color w:val="auto"/>
                                <w:sz w:val="24"/>
                                <w:szCs w:val="24"/>
                                <w:u w:val="none"/>
                                <w:lang w:eastAsia="hu-HU"/>
                              </w:rPr>
                              <w:t>szükséges orvosi vizsgálatnak</w:t>
                            </w:r>
                            <w:r w:rsidRPr="00292841">
                              <w:rPr>
                                <w:rFonts w:eastAsia="Times New Roman"/>
                                <w:color w:val="auto"/>
                                <w:sz w:val="24"/>
                                <w:szCs w:val="24"/>
                                <w:u w:val="none"/>
                                <w:lang w:eastAsia="hu-HU"/>
                              </w:rPr>
                              <w:t xml:space="preserve"> és a jogszabály szerint kötelező, </w:t>
                            </w:r>
                            <w:r w:rsidRPr="00292841">
                              <w:rPr>
                                <w:rFonts w:eastAsia="Times New Roman"/>
                                <w:b/>
                                <w:color w:val="auto"/>
                                <w:sz w:val="24"/>
                                <w:szCs w:val="24"/>
                                <w:u w:val="none"/>
                                <w:lang w:eastAsia="hu-HU"/>
                              </w:rPr>
                              <w:t>gyógykezelésnek</w:t>
                            </w:r>
                            <w:r w:rsidRPr="00292841">
                              <w:rPr>
                                <w:rFonts w:eastAsia="Times New Roman"/>
                                <w:color w:val="auto"/>
                                <w:sz w:val="24"/>
                                <w:szCs w:val="24"/>
                                <w:u w:val="none"/>
                                <w:lang w:eastAsia="hu-HU"/>
                              </w:rPr>
                              <w:t>,</w:t>
                            </w:r>
                          </w:p>
                          <w:p w:rsidR="00773EA1" w:rsidRPr="00292841" w:rsidRDefault="00773EA1" w:rsidP="0039789D">
                            <w:pPr>
                              <w:pStyle w:val="Listaszerbekezds"/>
                              <w:numPr>
                                <w:ilvl w:val="0"/>
                                <w:numId w:val="135"/>
                              </w:numPr>
                              <w:spacing w:after="0" w:line="240" w:lineRule="auto"/>
                              <w:ind w:left="284" w:hanging="284"/>
                              <w:jc w:val="both"/>
                              <w:rPr>
                                <w:rFonts w:eastAsia="Times New Roman"/>
                                <w:color w:val="auto"/>
                                <w:sz w:val="24"/>
                                <w:szCs w:val="24"/>
                                <w:u w:val="none"/>
                                <w:lang w:eastAsia="hu-HU"/>
                              </w:rPr>
                            </w:pPr>
                            <w:r w:rsidRPr="00292841">
                              <w:rPr>
                                <w:rFonts w:eastAsia="Times New Roman"/>
                                <w:color w:val="auto"/>
                                <w:sz w:val="24"/>
                                <w:szCs w:val="24"/>
                                <w:u w:val="none"/>
                                <w:lang w:eastAsia="hu-HU"/>
                              </w:rPr>
                              <w:t xml:space="preserve">fegyelemsértés, illetve bűncselekmény elkövetésének megalapozott gyanúja esetén </w:t>
                            </w:r>
                            <w:r w:rsidRPr="00292841">
                              <w:rPr>
                                <w:rFonts w:eastAsia="Times New Roman"/>
                                <w:b/>
                                <w:color w:val="auto"/>
                                <w:sz w:val="24"/>
                                <w:szCs w:val="24"/>
                                <w:u w:val="none"/>
                                <w:lang w:eastAsia="hu-HU"/>
                              </w:rPr>
                              <w:t>vizsgálati anyagot szolgáltatni az alkohol, bódító-, illetve kábítószer fogyasztás ellenőrzéséhez</w:t>
                            </w:r>
                            <w:r w:rsidRPr="00292841">
                              <w:rPr>
                                <w:rFonts w:eastAsia="Times New Roman"/>
                                <w:color w:val="auto"/>
                                <w:sz w:val="24"/>
                                <w:szCs w:val="24"/>
                                <w:u w:val="none"/>
                                <w:lang w:eastAsia="hu-HU"/>
                              </w:rPr>
                              <w:t>,</w:t>
                            </w:r>
                          </w:p>
                          <w:p w:rsidR="00773EA1" w:rsidRPr="00292841" w:rsidRDefault="00773EA1" w:rsidP="0039789D">
                            <w:pPr>
                              <w:pStyle w:val="Listaszerbekezds"/>
                              <w:numPr>
                                <w:ilvl w:val="0"/>
                                <w:numId w:val="135"/>
                              </w:numPr>
                              <w:spacing w:after="0" w:line="240" w:lineRule="auto"/>
                              <w:ind w:left="284" w:hanging="284"/>
                              <w:jc w:val="both"/>
                              <w:rPr>
                                <w:rFonts w:eastAsia="Times New Roman"/>
                                <w:color w:val="auto"/>
                                <w:sz w:val="24"/>
                                <w:szCs w:val="24"/>
                                <w:u w:val="none"/>
                                <w:lang w:eastAsia="hu-HU"/>
                              </w:rPr>
                            </w:pPr>
                            <w:r w:rsidRPr="00292841">
                              <w:rPr>
                                <w:rFonts w:eastAsia="Times New Roman"/>
                                <w:color w:val="auto"/>
                                <w:sz w:val="24"/>
                                <w:szCs w:val="24"/>
                                <w:u w:val="none"/>
                                <w:lang w:eastAsia="hu-HU"/>
                              </w:rPr>
                              <w:t xml:space="preserve">a végrehajtási fokozatnak és rezsimszabályoknak megfelelően </w:t>
                            </w:r>
                            <w:r w:rsidRPr="00292841">
                              <w:rPr>
                                <w:rFonts w:eastAsia="Times New Roman"/>
                                <w:b/>
                                <w:color w:val="auto"/>
                                <w:sz w:val="24"/>
                                <w:szCs w:val="24"/>
                                <w:u w:val="none"/>
                                <w:lang w:eastAsia="hu-HU"/>
                              </w:rPr>
                              <w:t>előírt forma- és egyéb ruházatot viselni,</w:t>
                            </w:r>
                          </w:p>
                          <w:p w:rsidR="00773EA1" w:rsidRPr="00292841" w:rsidRDefault="00773EA1" w:rsidP="0039789D">
                            <w:pPr>
                              <w:pStyle w:val="Listaszerbekezds"/>
                              <w:numPr>
                                <w:ilvl w:val="0"/>
                                <w:numId w:val="135"/>
                              </w:numPr>
                              <w:spacing w:after="0" w:line="240" w:lineRule="auto"/>
                              <w:ind w:left="284" w:hanging="284"/>
                              <w:jc w:val="both"/>
                              <w:rPr>
                                <w:rFonts w:eastAsia="Times New Roman"/>
                                <w:color w:val="auto"/>
                                <w:sz w:val="24"/>
                                <w:szCs w:val="24"/>
                                <w:u w:val="none"/>
                                <w:lang w:eastAsia="hu-HU"/>
                              </w:rPr>
                            </w:pPr>
                            <w:r w:rsidRPr="00292841">
                              <w:rPr>
                                <w:rFonts w:eastAsia="Times New Roman"/>
                                <w:color w:val="auto"/>
                                <w:sz w:val="24"/>
                                <w:szCs w:val="24"/>
                                <w:u w:val="none"/>
                                <w:lang w:eastAsia="hu-HU"/>
                              </w:rPr>
                              <w:t xml:space="preserve">a </w:t>
                            </w:r>
                            <w:r w:rsidRPr="00292841">
                              <w:rPr>
                                <w:rFonts w:eastAsia="Times New Roman"/>
                                <w:b/>
                                <w:color w:val="auto"/>
                                <w:sz w:val="24"/>
                                <w:szCs w:val="24"/>
                                <w:u w:val="none"/>
                                <w:lang w:eastAsia="hu-HU"/>
                              </w:rPr>
                              <w:t>tartására fordított költséghez hozzájárulni</w:t>
                            </w:r>
                            <w:r w:rsidRPr="00292841">
                              <w:rPr>
                                <w:rFonts w:eastAsia="Times New Roman"/>
                                <w:color w:val="auto"/>
                                <w:sz w:val="24"/>
                                <w:szCs w:val="24"/>
                                <w:u w:val="none"/>
                                <w:lang w:eastAsia="hu-HU"/>
                              </w:rPr>
                              <w:t xml:space="preserve">, </w:t>
                            </w:r>
                            <w:proofErr w:type="gramStart"/>
                            <w:r w:rsidRPr="00292841">
                              <w:rPr>
                                <w:rFonts w:eastAsia="Times New Roman"/>
                                <w:color w:val="auto"/>
                                <w:sz w:val="24"/>
                                <w:szCs w:val="24"/>
                                <w:u w:val="none"/>
                                <w:lang w:eastAsia="hu-HU"/>
                              </w:rPr>
                              <w:t>kivéve</w:t>
                            </w:r>
                            <w:proofErr w:type="gramEnd"/>
                            <w:r w:rsidRPr="00292841">
                              <w:rPr>
                                <w:rFonts w:eastAsia="Times New Roman"/>
                                <w:color w:val="auto"/>
                                <w:sz w:val="24"/>
                                <w:szCs w:val="24"/>
                                <w:u w:val="none"/>
                                <w:lang w:eastAsia="hu-HU"/>
                              </w:rPr>
                              <w:t xml:space="preserve"> ha önhibáján kívüli okból nem dolgozik és nem részesül rendszeres pénzellátásban, illetve nem rendelkezik letéti pénzzel,</w:t>
                            </w:r>
                          </w:p>
                          <w:p w:rsidR="00773EA1" w:rsidRPr="00292841" w:rsidRDefault="00773EA1" w:rsidP="0039789D">
                            <w:pPr>
                              <w:pStyle w:val="Listaszerbekezds"/>
                              <w:numPr>
                                <w:ilvl w:val="0"/>
                                <w:numId w:val="135"/>
                              </w:numPr>
                              <w:spacing w:after="0" w:line="240" w:lineRule="auto"/>
                              <w:ind w:left="284" w:hanging="284"/>
                              <w:jc w:val="both"/>
                              <w:rPr>
                                <w:rFonts w:eastAsia="Times New Roman"/>
                                <w:color w:val="auto"/>
                                <w:sz w:val="24"/>
                                <w:szCs w:val="24"/>
                                <w:u w:val="none"/>
                                <w:lang w:eastAsia="hu-HU"/>
                              </w:rPr>
                            </w:pPr>
                            <w:r w:rsidRPr="00292841">
                              <w:rPr>
                                <w:rFonts w:eastAsia="Times New Roman"/>
                                <w:color w:val="auto"/>
                                <w:sz w:val="24"/>
                                <w:szCs w:val="24"/>
                                <w:u w:val="none"/>
                                <w:lang w:eastAsia="hu-HU"/>
                              </w:rPr>
                              <w:t xml:space="preserve">a képességeinek és a bv. intézet adottságainak </w:t>
                            </w:r>
                            <w:r w:rsidRPr="00292841">
                              <w:rPr>
                                <w:rFonts w:eastAsia="Times New Roman"/>
                                <w:b/>
                                <w:color w:val="auto"/>
                                <w:sz w:val="24"/>
                                <w:szCs w:val="24"/>
                                <w:u w:val="none"/>
                                <w:lang w:eastAsia="hu-HU"/>
                              </w:rPr>
                              <w:t>megfelelő képzésben, illetve oktatásban részt venni</w:t>
                            </w:r>
                            <w:r w:rsidRPr="00292841">
                              <w:rPr>
                                <w:rFonts w:eastAsia="Times New Roman"/>
                                <w:color w:val="auto"/>
                                <w:sz w:val="24"/>
                                <w:szCs w:val="24"/>
                                <w:u w:val="none"/>
                                <w:lang w:eastAsia="hu-HU"/>
                              </w:rPr>
                              <w:t>.</w:t>
                            </w:r>
                          </w:p>
                          <w:p w:rsidR="00773EA1" w:rsidRPr="00292841" w:rsidRDefault="00773EA1" w:rsidP="0039789D">
                            <w:pPr>
                              <w:spacing w:after="0" w:line="240" w:lineRule="auto"/>
                              <w:jc w:val="both"/>
                              <w:rPr>
                                <w:rFonts w:eastAsia="Times New Roman"/>
                                <w:color w:val="auto"/>
                                <w:sz w:val="24"/>
                                <w:szCs w:val="24"/>
                                <w:u w:val="none"/>
                                <w:lang w:eastAsia="hu-HU"/>
                              </w:rPr>
                            </w:pPr>
                          </w:p>
                          <w:p w:rsidR="00773EA1" w:rsidRDefault="00773EA1" w:rsidP="003978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Téglalap 124" o:spid="_x0000_s1034" style="position:absolute;left:0;text-align:left;margin-left:-2.55pt;margin-top:6.6pt;width:445.5pt;height:32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" fillcolor="#beb5e4 [1624]" strokecolor="#735fc4 [3048]">
                <v:fill color2="#ebe8f7 [504]" rotate="t" angle="180" colors="0 #b7a9ff;22938f #ccc2ff;1 #eae6ff" focus="100%" type="gradient"/>
                <v:shadow on="t" color="black" opacity="24903f" origin=",.5" offset="0,.55556mm"/>
                <v:textbox>
                  <w:txbxContent>
                    <w:p w:rsidR="00773EA1" w:rsidRPr="00292841" w:rsidRDefault="00773EA1" w:rsidP="0039789D">
                      <w:pPr>
                        <w:spacing w:after="0" w:line="240" w:lineRule="auto"/>
                        <w:jc w:val="both"/>
                        <w:rPr>
                          <w:rFonts w:eastAsia="Times New Roman"/>
                          <w:b/>
                          <w:color w:val="auto"/>
                          <w:sz w:val="24"/>
                          <w:szCs w:val="24"/>
                          <w:u w:val="none"/>
                          <w:lang w:eastAsia="hu-HU"/>
                        </w:rPr>
                      </w:pPr>
                      <w:r w:rsidRPr="00292841">
                        <w:rPr>
                          <w:rFonts w:eastAsia="Times New Roman"/>
                          <w:b/>
                          <w:color w:val="auto"/>
                          <w:sz w:val="24"/>
                          <w:szCs w:val="24"/>
                          <w:u w:val="none"/>
                          <w:lang w:eastAsia="hu-HU"/>
                        </w:rPr>
                        <w:t>(2) Az elítélt köteles - különösen -</w:t>
                      </w:r>
                    </w:p>
                    <w:p w:rsidR="00773EA1" w:rsidRPr="00292841" w:rsidRDefault="00773EA1" w:rsidP="0039789D">
                      <w:pPr>
                        <w:pStyle w:val="Listaszerbekezds"/>
                        <w:numPr>
                          <w:ilvl w:val="0"/>
                          <w:numId w:val="135"/>
                        </w:numPr>
                        <w:spacing w:after="0" w:line="240" w:lineRule="auto"/>
                        <w:ind w:left="284" w:hanging="284"/>
                        <w:jc w:val="both"/>
                        <w:rPr>
                          <w:rFonts w:eastAsia="Times New Roman"/>
                          <w:color w:val="auto"/>
                          <w:sz w:val="24"/>
                          <w:szCs w:val="24"/>
                          <w:u w:val="none"/>
                          <w:lang w:eastAsia="hu-HU"/>
                        </w:rPr>
                      </w:pPr>
                      <w:r w:rsidRPr="00292841">
                        <w:rPr>
                          <w:rFonts w:eastAsia="Times New Roman"/>
                          <w:color w:val="auto"/>
                          <w:sz w:val="24"/>
                          <w:szCs w:val="24"/>
                          <w:u w:val="none"/>
                          <w:lang w:eastAsia="hu-HU"/>
                        </w:rPr>
                        <w:t xml:space="preserve">a </w:t>
                      </w:r>
                      <w:r w:rsidRPr="00292841">
                        <w:rPr>
                          <w:rFonts w:eastAsia="Times New Roman"/>
                          <w:b/>
                          <w:color w:val="auto"/>
                          <w:sz w:val="24"/>
                          <w:szCs w:val="24"/>
                          <w:u w:val="none"/>
                          <w:lang w:eastAsia="hu-HU"/>
                        </w:rPr>
                        <w:t>szabadságvesztést</w:t>
                      </w:r>
                      <w:r w:rsidRPr="00292841">
                        <w:rPr>
                          <w:rFonts w:eastAsia="Times New Roman"/>
                          <w:color w:val="auto"/>
                          <w:sz w:val="24"/>
                          <w:szCs w:val="24"/>
                          <w:u w:val="none"/>
                          <w:lang w:eastAsia="hu-HU"/>
                        </w:rPr>
                        <w:t xml:space="preserve"> a jogszabályban vagy az országos parancsnok által </w:t>
                      </w:r>
                      <w:r w:rsidRPr="00292841">
                        <w:rPr>
                          <w:rFonts w:eastAsia="Times New Roman"/>
                          <w:b/>
                          <w:color w:val="auto"/>
                          <w:sz w:val="24"/>
                          <w:szCs w:val="24"/>
                          <w:u w:val="none"/>
                          <w:lang w:eastAsia="hu-HU"/>
                        </w:rPr>
                        <w:t>meghatározott bv. intézetben tölteni</w:t>
                      </w:r>
                      <w:r w:rsidRPr="00292841">
                        <w:rPr>
                          <w:rFonts w:eastAsia="Times New Roman"/>
                          <w:color w:val="auto"/>
                          <w:sz w:val="24"/>
                          <w:szCs w:val="24"/>
                          <w:u w:val="none"/>
                          <w:lang w:eastAsia="hu-HU"/>
                        </w:rPr>
                        <w:t>,</w:t>
                      </w:r>
                    </w:p>
                    <w:p w:rsidR="00773EA1" w:rsidRPr="00292841" w:rsidRDefault="00773EA1" w:rsidP="0039789D">
                      <w:pPr>
                        <w:pStyle w:val="Listaszerbekezds"/>
                        <w:numPr>
                          <w:ilvl w:val="0"/>
                          <w:numId w:val="135"/>
                        </w:numPr>
                        <w:spacing w:after="0" w:line="240" w:lineRule="auto"/>
                        <w:ind w:left="284" w:hanging="284"/>
                        <w:jc w:val="both"/>
                        <w:rPr>
                          <w:rFonts w:eastAsia="Times New Roman"/>
                          <w:color w:val="auto"/>
                          <w:sz w:val="24"/>
                          <w:szCs w:val="24"/>
                          <w:u w:val="none"/>
                          <w:lang w:eastAsia="hu-HU"/>
                        </w:rPr>
                      </w:pPr>
                      <w:r w:rsidRPr="00292841">
                        <w:rPr>
                          <w:rFonts w:eastAsia="Times New Roman"/>
                          <w:color w:val="auto"/>
                          <w:sz w:val="24"/>
                          <w:szCs w:val="24"/>
                          <w:u w:val="none"/>
                          <w:lang w:eastAsia="hu-HU"/>
                        </w:rPr>
                        <w:t xml:space="preserve">a büntetés-végrehajtás </w:t>
                      </w:r>
                      <w:r w:rsidRPr="00292841">
                        <w:rPr>
                          <w:rFonts w:eastAsia="Times New Roman"/>
                          <w:b/>
                          <w:color w:val="auto"/>
                          <w:sz w:val="24"/>
                          <w:szCs w:val="24"/>
                          <w:u w:val="none"/>
                          <w:lang w:eastAsia="hu-HU"/>
                        </w:rPr>
                        <w:t>rendjét megtartani</w:t>
                      </w:r>
                      <w:r w:rsidRPr="00292841">
                        <w:rPr>
                          <w:rFonts w:eastAsia="Times New Roman"/>
                          <w:color w:val="auto"/>
                          <w:sz w:val="24"/>
                          <w:szCs w:val="24"/>
                          <w:u w:val="none"/>
                          <w:lang w:eastAsia="hu-HU"/>
                        </w:rPr>
                        <w:t xml:space="preserve">, illetve tűrni, a </w:t>
                      </w:r>
                      <w:r w:rsidRPr="00292841">
                        <w:rPr>
                          <w:rFonts w:eastAsia="Times New Roman"/>
                          <w:b/>
                          <w:color w:val="auto"/>
                          <w:sz w:val="24"/>
                          <w:szCs w:val="24"/>
                          <w:u w:val="none"/>
                          <w:lang w:eastAsia="hu-HU"/>
                        </w:rPr>
                        <w:t>kapott utasításokat végrehajtani</w:t>
                      </w:r>
                      <w:r w:rsidRPr="00292841">
                        <w:rPr>
                          <w:rFonts w:eastAsia="Times New Roman"/>
                          <w:color w:val="auto"/>
                          <w:sz w:val="24"/>
                          <w:szCs w:val="24"/>
                          <w:u w:val="none"/>
                          <w:lang w:eastAsia="hu-HU"/>
                        </w:rPr>
                        <w:t>,</w:t>
                      </w:r>
                    </w:p>
                    <w:p w:rsidR="00773EA1" w:rsidRPr="00292841" w:rsidRDefault="00773EA1" w:rsidP="0039789D">
                      <w:pPr>
                        <w:pStyle w:val="Listaszerbekezds"/>
                        <w:numPr>
                          <w:ilvl w:val="0"/>
                          <w:numId w:val="135"/>
                        </w:numPr>
                        <w:spacing w:after="0" w:line="240" w:lineRule="auto"/>
                        <w:ind w:left="284" w:hanging="284"/>
                        <w:jc w:val="both"/>
                        <w:rPr>
                          <w:rFonts w:eastAsia="Times New Roman"/>
                          <w:color w:val="auto"/>
                          <w:sz w:val="24"/>
                          <w:szCs w:val="24"/>
                          <w:u w:val="none"/>
                          <w:lang w:eastAsia="hu-HU"/>
                        </w:rPr>
                      </w:pPr>
                      <w:r w:rsidRPr="00292841">
                        <w:rPr>
                          <w:rFonts w:eastAsia="Times New Roman"/>
                          <w:color w:val="auto"/>
                          <w:sz w:val="24"/>
                          <w:szCs w:val="24"/>
                          <w:u w:val="none"/>
                          <w:lang w:eastAsia="hu-HU"/>
                        </w:rPr>
                        <w:t xml:space="preserve">a számára </w:t>
                      </w:r>
                      <w:r w:rsidRPr="00292841">
                        <w:rPr>
                          <w:rFonts w:eastAsia="Times New Roman"/>
                          <w:b/>
                          <w:color w:val="auto"/>
                          <w:sz w:val="24"/>
                          <w:szCs w:val="24"/>
                          <w:u w:val="none"/>
                          <w:lang w:eastAsia="hu-HU"/>
                        </w:rPr>
                        <w:t>kijelölt munkát elvégezni</w:t>
                      </w:r>
                      <w:r w:rsidRPr="00292841">
                        <w:rPr>
                          <w:rFonts w:eastAsia="Times New Roman"/>
                          <w:color w:val="auto"/>
                          <w:sz w:val="24"/>
                          <w:szCs w:val="24"/>
                          <w:u w:val="none"/>
                          <w:lang w:eastAsia="hu-HU"/>
                        </w:rPr>
                        <w:t>,</w:t>
                      </w:r>
                    </w:p>
                    <w:p w:rsidR="00773EA1" w:rsidRPr="00292841" w:rsidRDefault="00773EA1" w:rsidP="0039789D">
                      <w:pPr>
                        <w:pStyle w:val="Listaszerbekezds"/>
                        <w:numPr>
                          <w:ilvl w:val="0"/>
                          <w:numId w:val="135"/>
                        </w:numPr>
                        <w:spacing w:after="0" w:line="240" w:lineRule="auto"/>
                        <w:ind w:left="284" w:hanging="284"/>
                        <w:jc w:val="both"/>
                        <w:rPr>
                          <w:rFonts w:eastAsia="Times New Roman"/>
                          <w:color w:val="auto"/>
                          <w:sz w:val="24"/>
                          <w:szCs w:val="24"/>
                          <w:u w:val="none"/>
                          <w:lang w:eastAsia="hu-HU"/>
                        </w:rPr>
                      </w:pPr>
                      <w:r w:rsidRPr="00292841">
                        <w:rPr>
                          <w:rFonts w:eastAsia="Times New Roman"/>
                          <w:color w:val="auto"/>
                          <w:sz w:val="24"/>
                          <w:szCs w:val="24"/>
                          <w:u w:val="none"/>
                          <w:lang w:eastAsia="hu-HU"/>
                        </w:rPr>
                        <w:t xml:space="preserve">a </w:t>
                      </w:r>
                      <w:r w:rsidRPr="00292841">
                        <w:rPr>
                          <w:rFonts w:eastAsia="Times New Roman"/>
                          <w:b/>
                          <w:color w:val="auto"/>
                          <w:sz w:val="24"/>
                          <w:szCs w:val="24"/>
                          <w:u w:val="none"/>
                          <w:lang w:eastAsia="hu-HU"/>
                        </w:rPr>
                        <w:t>reintegrációs foglalkozás rendjét</w:t>
                      </w:r>
                      <w:r w:rsidRPr="00292841">
                        <w:rPr>
                          <w:rFonts w:eastAsia="Times New Roman"/>
                          <w:color w:val="auto"/>
                          <w:sz w:val="24"/>
                          <w:szCs w:val="24"/>
                          <w:u w:val="none"/>
                          <w:lang w:eastAsia="hu-HU"/>
                        </w:rPr>
                        <w:t>, a bv. intézet b</w:t>
                      </w:r>
                      <w:r w:rsidRPr="00292841">
                        <w:rPr>
                          <w:rFonts w:eastAsia="Times New Roman"/>
                          <w:b/>
                          <w:color w:val="auto"/>
                          <w:sz w:val="24"/>
                          <w:szCs w:val="24"/>
                          <w:u w:val="none"/>
                          <w:lang w:eastAsia="hu-HU"/>
                        </w:rPr>
                        <w:t>iztonsági és higiéniai követelményeit megtartani</w:t>
                      </w:r>
                      <w:r w:rsidRPr="00292841">
                        <w:rPr>
                          <w:rFonts w:eastAsia="Times New Roman"/>
                          <w:color w:val="auto"/>
                          <w:sz w:val="24"/>
                          <w:szCs w:val="24"/>
                          <w:u w:val="none"/>
                          <w:lang w:eastAsia="hu-HU"/>
                        </w:rPr>
                        <w:t>,</w:t>
                      </w:r>
                    </w:p>
                    <w:p w:rsidR="00773EA1" w:rsidRPr="00292841" w:rsidRDefault="00773EA1" w:rsidP="0039789D">
                      <w:pPr>
                        <w:pStyle w:val="Listaszerbekezds"/>
                        <w:numPr>
                          <w:ilvl w:val="0"/>
                          <w:numId w:val="135"/>
                        </w:numPr>
                        <w:spacing w:after="0" w:line="240" w:lineRule="auto"/>
                        <w:ind w:left="284" w:hanging="284"/>
                        <w:jc w:val="both"/>
                        <w:rPr>
                          <w:rFonts w:eastAsia="Times New Roman"/>
                          <w:color w:val="auto"/>
                          <w:sz w:val="24"/>
                          <w:szCs w:val="24"/>
                          <w:u w:val="none"/>
                          <w:lang w:eastAsia="hu-HU"/>
                        </w:rPr>
                      </w:pPr>
                      <w:r w:rsidRPr="00292841">
                        <w:rPr>
                          <w:rFonts w:eastAsia="Times New Roman"/>
                          <w:color w:val="auto"/>
                          <w:sz w:val="24"/>
                          <w:szCs w:val="24"/>
                          <w:u w:val="none"/>
                          <w:lang w:eastAsia="hu-HU"/>
                        </w:rPr>
                        <w:t xml:space="preserve">a </w:t>
                      </w:r>
                      <w:r w:rsidRPr="00292841">
                        <w:rPr>
                          <w:rFonts w:eastAsia="Times New Roman"/>
                          <w:b/>
                          <w:color w:val="auto"/>
                          <w:sz w:val="24"/>
                          <w:szCs w:val="24"/>
                          <w:u w:val="none"/>
                          <w:lang w:eastAsia="hu-HU"/>
                        </w:rPr>
                        <w:t>bv. intézet tisztántartásában, karbantartásában és ellátásában díjazás nélkül, alkalomszerűen részt venni</w:t>
                      </w:r>
                      <w:r w:rsidRPr="00292841">
                        <w:rPr>
                          <w:rFonts w:eastAsia="Times New Roman"/>
                          <w:color w:val="auto"/>
                          <w:sz w:val="24"/>
                          <w:szCs w:val="24"/>
                          <w:u w:val="none"/>
                          <w:lang w:eastAsia="hu-HU"/>
                        </w:rPr>
                        <w:t>,</w:t>
                      </w:r>
                    </w:p>
                    <w:p w:rsidR="00773EA1" w:rsidRPr="00292841" w:rsidRDefault="00773EA1" w:rsidP="0039789D">
                      <w:pPr>
                        <w:pStyle w:val="Listaszerbekezds"/>
                        <w:numPr>
                          <w:ilvl w:val="0"/>
                          <w:numId w:val="135"/>
                        </w:numPr>
                        <w:spacing w:after="0" w:line="240" w:lineRule="auto"/>
                        <w:ind w:left="284" w:hanging="284"/>
                        <w:jc w:val="both"/>
                        <w:rPr>
                          <w:rFonts w:eastAsia="Times New Roman"/>
                          <w:color w:val="auto"/>
                          <w:sz w:val="24"/>
                          <w:szCs w:val="24"/>
                          <w:u w:val="none"/>
                          <w:lang w:eastAsia="hu-HU"/>
                        </w:rPr>
                      </w:pPr>
                      <w:r w:rsidRPr="00292841">
                        <w:rPr>
                          <w:rFonts w:eastAsia="Times New Roman"/>
                          <w:b/>
                          <w:color w:val="auto"/>
                          <w:sz w:val="24"/>
                          <w:szCs w:val="24"/>
                          <w:u w:val="none"/>
                          <w:lang w:eastAsia="hu-HU"/>
                        </w:rPr>
                        <w:t xml:space="preserve">alávetni magát </w:t>
                      </w:r>
                      <w:r w:rsidRPr="00292841">
                        <w:rPr>
                          <w:rFonts w:eastAsia="Times New Roman"/>
                          <w:color w:val="auto"/>
                          <w:sz w:val="24"/>
                          <w:szCs w:val="24"/>
                          <w:u w:val="none"/>
                          <w:lang w:eastAsia="hu-HU"/>
                        </w:rPr>
                        <w:t xml:space="preserve">a jogszabályban előírt kötelező vagy egészségi állapotának megítéléséhez </w:t>
                      </w:r>
                      <w:r w:rsidRPr="00292841">
                        <w:rPr>
                          <w:rFonts w:eastAsia="Times New Roman"/>
                          <w:b/>
                          <w:color w:val="auto"/>
                          <w:sz w:val="24"/>
                          <w:szCs w:val="24"/>
                          <w:u w:val="none"/>
                          <w:lang w:eastAsia="hu-HU"/>
                        </w:rPr>
                        <w:t>szükséges orvosi vizsgálatnak</w:t>
                      </w:r>
                      <w:r w:rsidRPr="00292841">
                        <w:rPr>
                          <w:rFonts w:eastAsia="Times New Roman"/>
                          <w:color w:val="auto"/>
                          <w:sz w:val="24"/>
                          <w:szCs w:val="24"/>
                          <w:u w:val="none"/>
                          <w:lang w:eastAsia="hu-HU"/>
                        </w:rPr>
                        <w:t xml:space="preserve"> és a jogszabály szerint kötelező, </w:t>
                      </w:r>
                      <w:r w:rsidRPr="00292841">
                        <w:rPr>
                          <w:rFonts w:eastAsia="Times New Roman"/>
                          <w:b/>
                          <w:color w:val="auto"/>
                          <w:sz w:val="24"/>
                          <w:szCs w:val="24"/>
                          <w:u w:val="none"/>
                          <w:lang w:eastAsia="hu-HU"/>
                        </w:rPr>
                        <w:t>gyógykezelésnek</w:t>
                      </w:r>
                      <w:r w:rsidRPr="00292841">
                        <w:rPr>
                          <w:rFonts w:eastAsia="Times New Roman"/>
                          <w:color w:val="auto"/>
                          <w:sz w:val="24"/>
                          <w:szCs w:val="24"/>
                          <w:u w:val="none"/>
                          <w:lang w:eastAsia="hu-HU"/>
                        </w:rPr>
                        <w:t>,</w:t>
                      </w:r>
                    </w:p>
                    <w:p w:rsidR="00773EA1" w:rsidRPr="00292841" w:rsidRDefault="00773EA1" w:rsidP="0039789D">
                      <w:pPr>
                        <w:pStyle w:val="Listaszerbekezds"/>
                        <w:numPr>
                          <w:ilvl w:val="0"/>
                          <w:numId w:val="135"/>
                        </w:numPr>
                        <w:spacing w:after="0" w:line="240" w:lineRule="auto"/>
                        <w:ind w:left="284" w:hanging="284"/>
                        <w:jc w:val="both"/>
                        <w:rPr>
                          <w:rFonts w:eastAsia="Times New Roman"/>
                          <w:color w:val="auto"/>
                          <w:sz w:val="24"/>
                          <w:szCs w:val="24"/>
                          <w:u w:val="none"/>
                          <w:lang w:eastAsia="hu-HU"/>
                        </w:rPr>
                      </w:pPr>
                      <w:r w:rsidRPr="00292841">
                        <w:rPr>
                          <w:rFonts w:eastAsia="Times New Roman"/>
                          <w:color w:val="auto"/>
                          <w:sz w:val="24"/>
                          <w:szCs w:val="24"/>
                          <w:u w:val="none"/>
                          <w:lang w:eastAsia="hu-HU"/>
                        </w:rPr>
                        <w:t xml:space="preserve">fegyelemsértés, illetve bűncselekmény elkövetésének megalapozott gyanúja esetén </w:t>
                      </w:r>
                      <w:r w:rsidRPr="00292841">
                        <w:rPr>
                          <w:rFonts w:eastAsia="Times New Roman"/>
                          <w:b/>
                          <w:color w:val="auto"/>
                          <w:sz w:val="24"/>
                          <w:szCs w:val="24"/>
                          <w:u w:val="none"/>
                          <w:lang w:eastAsia="hu-HU"/>
                        </w:rPr>
                        <w:t>vizsgálati anyagot szolgáltatni az alkohol, bódító-, illetve kábítószer fogyasztás ellenőrzéséhez</w:t>
                      </w:r>
                      <w:r w:rsidRPr="00292841">
                        <w:rPr>
                          <w:rFonts w:eastAsia="Times New Roman"/>
                          <w:color w:val="auto"/>
                          <w:sz w:val="24"/>
                          <w:szCs w:val="24"/>
                          <w:u w:val="none"/>
                          <w:lang w:eastAsia="hu-HU"/>
                        </w:rPr>
                        <w:t>,</w:t>
                      </w:r>
                    </w:p>
                    <w:p w:rsidR="00773EA1" w:rsidRPr="00292841" w:rsidRDefault="00773EA1" w:rsidP="0039789D">
                      <w:pPr>
                        <w:pStyle w:val="Listaszerbekezds"/>
                        <w:numPr>
                          <w:ilvl w:val="0"/>
                          <w:numId w:val="135"/>
                        </w:numPr>
                        <w:spacing w:after="0" w:line="240" w:lineRule="auto"/>
                        <w:ind w:left="284" w:hanging="284"/>
                        <w:jc w:val="both"/>
                        <w:rPr>
                          <w:rFonts w:eastAsia="Times New Roman"/>
                          <w:color w:val="auto"/>
                          <w:sz w:val="24"/>
                          <w:szCs w:val="24"/>
                          <w:u w:val="none"/>
                          <w:lang w:eastAsia="hu-HU"/>
                        </w:rPr>
                      </w:pPr>
                      <w:r w:rsidRPr="00292841">
                        <w:rPr>
                          <w:rFonts w:eastAsia="Times New Roman"/>
                          <w:color w:val="auto"/>
                          <w:sz w:val="24"/>
                          <w:szCs w:val="24"/>
                          <w:u w:val="none"/>
                          <w:lang w:eastAsia="hu-HU"/>
                        </w:rPr>
                        <w:t xml:space="preserve">a végrehajtási fokozatnak és rezsimszabályoknak megfelelően </w:t>
                      </w:r>
                      <w:r w:rsidRPr="00292841">
                        <w:rPr>
                          <w:rFonts w:eastAsia="Times New Roman"/>
                          <w:b/>
                          <w:color w:val="auto"/>
                          <w:sz w:val="24"/>
                          <w:szCs w:val="24"/>
                          <w:u w:val="none"/>
                          <w:lang w:eastAsia="hu-HU"/>
                        </w:rPr>
                        <w:t>előírt forma- és egyéb ruházatot viselni,</w:t>
                      </w:r>
                    </w:p>
                    <w:p w:rsidR="00773EA1" w:rsidRPr="00292841" w:rsidRDefault="00773EA1" w:rsidP="0039789D">
                      <w:pPr>
                        <w:pStyle w:val="Listaszerbekezds"/>
                        <w:numPr>
                          <w:ilvl w:val="0"/>
                          <w:numId w:val="135"/>
                        </w:numPr>
                        <w:spacing w:after="0" w:line="240" w:lineRule="auto"/>
                        <w:ind w:left="284" w:hanging="284"/>
                        <w:jc w:val="both"/>
                        <w:rPr>
                          <w:rFonts w:eastAsia="Times New Roman"/>
                          <w:color w:val="auto"/>
                          <w:sz w:val="24"/>
                          <w:szCs w:val="24"/>
                          <w:u w:val="none"/>
                          <w:lang w:eastAsia="hu-HU"/>
                        </w:rPr>
                      </w:pPr>
                      <w:r w:rsidRPr="00292841">
                        <w:rPr>
                          <w:rFonts w:eastAsia="Times New Roman"/>
                          <w:color w:val="auto"/>
                          <w:sz w:val="24"/>
                          <w:szCs w:val="24"/>
                          <w:u w:val="none"/>
                          <w:lang w:eastAsia="hu-HU"/>
                        </w:rPr>
                        <w:t xml:space="preserve">a </w:t>
                      </w:r>
                      <w:r w:rsidRPr="00292841">
                        <w:rPr>
                          <w:rFonts w:eastAsia="Times New Roman"/>
                          <w:b/>
                          <w:color w:val="auto"/>
                          <w:sz w:val="24"/>
                          <w:szCs w:val="24"/>
                          <w:u w:val="none"/>
                          <w:lang w:eastAsia="hu-HU"/>
                        </w:rPr>
                        <w:t>tartására fordított költséghez hozzájárulni</w:t>
                      </w:r>
                      <w:r w:rsidRPr="00292841">
                        <w:rPr>
                          <w:rFonts w:eastAsia="Times New Roman"/>
                          <w:color w:val="auto"/>
                          <w:sz w:val="24"/>
                          <w:szCs w:val="24"/>
                          <w:u w:val="none"/>
                          <w:lang w:eastAsia="hu-HU"/>
                        </w:rPr>
                        <w:t xml:space="preserve">, </w:t>
                      </w:r>
                      <w:proofErr w:type="gramStart"/>
                      <w:r w:rsidRPr="00292841">
                        <w:rPr>
                          <w:rFonts w:eastAsia="Times New Roman"/>
                          <w:color w:val="auto"/>
                          <w:sz w:val="24"/>
                          <w:szCs w:val="24"/>
                          <w:u w:val="none"/>
                          <w:lang w:eastAsia="hu-HU"/>
                        </w:rPr>
                        <w:t>kivéve</w:t>
                      </w:r>
                      <w:proofErr w:type="gramEnd"/>
                      <w:r w:rsidRPr="00292841">
                        <w:rPr>
                          <w:rFonts w:eastAsia="Times New Roman"/>
                          <w:color w:val="auto"/>
                          <w:sz w:val="24"/>
                          <w:szCs w:val="24"/>
                          <w:u w:val="none"/>
                          <w:lang w:eastAsia="hu-HU"/>
                        </w:rPr>
                        <w:t xml:space="preserve"> ha önhibáján kívüli okból nem dolgozik és nem részesül rendszeres pénzellátásban, illetve nem rendelkezik letéti pénzzel,</w:t>
                      </w:r>
                    </w:p>
                    <w:p w:rsidR="00773EA1" w:rsidRPr="00292841" w:rsidRDefault="00773EA1" w:rsidP="0039789D">
                      <w:pPr>
                        <w:pStyle w:val="Listaszerbekezds"/>
                        <w:numPr>
                          <w:ilvl w:val="0"/>
                          <w:numId w:val="135"/>
                        </w:numPr>
                        <w:spacing w:after="0" w:line="240" w:lineRule="auto"/>
                        <w:ind w:left="284" w:hanging="284"/>
                        <w:jc w:val="both"/>
                        <w:rPr>
                          <w:rFonts w:eastAsia="Times New Roman"/>
                          <w:color w:val="auto"/>
                          <w:sz w:val="24"/>
                          <w:szCs w:val="24"/>
                          <w:u w:val="none"/>
                          <w:lang w:eastAsia="hu-HU"/>
                        </w:rPr>
                      </w:pPr>
                      <w:r w:rsidRPr="00292841">
                        <w:rPr>
                          <w:rFonts w:eastAsia="Times New Roman"/>
                          <w:color w:val="auto"/>
                          <w:sz w:val="24"/>
                          <w:szCs w:val="24"/>
                          <w:u w:val="none"/>
                          <w:lang w:eastAsia="hu-HU"/>
                        </w:rPr>
                        <w:t xml:space="preserve">a képességeinek és a bv. intézet adottságainak </w:t>
                      </w:r>
                      <w:r w:rsidRPr="00292841">
                        <w:rPr>
                          <w:rFonts w:eastAsia="Times New Roman"/>
                          <w:b/>
                          <w:color w:val="auto"/>
                          <w:sz w:val="24"/>
                          <w:szCs w:val="24"/>
                          <w:u w:val="none"/>
                          <w:lang w:eastAsia="hu-HU"/>
                        </w:rPr>
                        <w:t>megfelelő képzésben, illetve oktatásban részt venni</w:t>
                      </w:r>
                      <w:r w:rsidRPr="00292841">
                        <w:rPr>
                          <w:rFonts w:eastAsia="Times New Roman"/>
                          <w:color w:val="auto"/>
                          <w:sz w:val="24"/>
                          <w:szCs w:val="24"/>
                          <w:u w:val="none"/>
                          <w:lang w:eastAsia="hu-HU"/>
                        </w:rPr>
                        <w:t>.</w:t>
                      </w:r>
                    </w:p>
                    <w:p w:rsidR="00773EA1" w:rsidRPr="00292841" w:rsidRDefault="00773EA1" w:rsidP="0039789D">
                      <w:pPr>
                        <w:spacing w:after="0" w:line="240" w:lineRule="auto"/>
                        <w:jc w:val="both"/>
                        <w:rPr>
                          <w:rFonts w:eastAsia="Times New Roman"/>
                          <w:color w:val="auto"/>
                          <w:sz w:val="24"/>
                          <w:szCs w:val="24"/>
                          <w:u w:val="none"/>
                          <w:lang w:eastAsia="hu-HU"/>
                        </w:rPr>
                      </w:pPr>
                    </w:p>
                    <w:p w:rsidR="00773EA1" w:rsidRDefault="00773EA1" w:rsidP="0039789D">
                      <w:pPr>
                        <w:jc w:val="center"/>
                      </w:pPr>
                    </w:p>
                  </w:txbxContent>
                </v:textbox>
              </v:rect>
            </w:pict>
          </mc:Fallback>
        </mc:AlternateContent>
      </w: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292841" w:rsidRDefault="0039789D" w:rsidP="0039789D">
      <w:pPr>
        <w:spacing w:after="0" w:line="240" w:lineRule="auto"/>
        <w:jc w:val="both"/>
        <w:rPr>
          <w:rFonts w:eastAsia="Times New Roman"/>
          <w:b/>
          <w:color w:val="auto"/>
          <w:sz w:val="24"/>
          <w:szCs w:val="24"/>
          <w:u w:val="none"/>
          <w:lang w:eastAsia="hu-HU"/>
        </w:rPr>
      </w:pPr>
      <w:r w:rsidRPr="00292841">
        <w:rPr>
          <w:rFonts w:eastAsia="Times New Roman"/>
          <w:b/>
          <w:color w:val="auto"/>
          <w:sz w:val="24"/>
          <w:szCs w:val="24"/>
          <w:u w:val="none"/>
          <w:lang w:eastAsia="hu-HU"/>
        </w:rPr>
        <w:t>Az elítélt köteles együttműködni a bv. intézet, a pártfogó felügyelői szolgálat és a reintegrációs tevékenységben részt vevő szervezet megbízottjával.</w:t>
      </w:r>
    </w:p>
    <w:p w:rsidR="0039789D" w:rsidRPr="004D2ADA" w:rsidRDefault="0039789D" w:rsidP="0039789D">
      <w:pPr>
        <w:spacing w:after="0" w:line="240" w:lineRule="auto"/>
        <w:jc w:val="both"/>
        <w:rPr>
          <w:rFonts w:eastAsia="Times New Roman"/>
          <w:b/>
          <w:color w:val="auto"/>
          <w:sz w:val="24"/>
          <w:szCs w:val="24"/>
          <w:u w:val="none"/>
          <w:lang w:eastAsia="hu-HU"/>
        </w:rPr>
      </w:pPr>
    </w:p>
    <w:p w:rsidR="0039789D" w:rsidRPr="001934A8" w:rsidRDefault="0039789D" w:rsidP="0039789D">
      <w:pPr>
        <w:pStyle w:val="Cmsor2"/>
        <w:rPr>
          <w:szCs w:val="24"/>
        </w:rPr>
      </w:pPr>
      <w:bookmarkStart w:id="35" w:name="_Toc470697577"/>
      <w:r w:rsidRPr="001934A8">
        <w:rPr>
          <w:szCs w:val="24"/>
        </w:rPr>
        <w:t>Egyes elítélti kötelezetettségek</w:t>
      </w:r>
      <w:bookmarkEnd w:id="35"/>
    </w:p>
    <w:p w:rsidR="0039789D" w:rsidRPr="001934A8" w:rsidRDefault="0039789D" w:rsidP="0039789D">
      <w:pPr>
        <w:pStyle w:val="Cmsor3"/>
        <w:jc w:val="both"/>
        <w:rPr>
          <w:rFonts w:eastAsia="Times New Roman"/>
          <w:lang w:eastAsia="hu-HU"/>
        </w:rPr>
      </w:pPr>
      <w:r w:rsidRPr="001934A8">
        <w:rPr>
          <w:rFonts w:eastAsia="Times New Roman"/>
          <w:lang w:eastAsia="hu-HU"/>
        </w:rPr>
        <w:t>Levonások</w:t>
      </w:r>
    </w:p>
    <w:p w:rsidR="0039789D" w:rsidRPr="001934A8" w:rsidRDefault="0039789D" w:rsidP="0039789D">
      <w:pPr>
        <w:spacing w:after="0" w:line="240" w:lineRule="auto"/>
        <w:jc w:val="both"/>
        <w:rPr>
          <w:rFonts w:eastAsia="Times New Roman"/>
          <w:b/>
          <w:color w:val="auto"/>
          <w:sz w:val="24"/>
          <w:szCs w:val="24"/>
          <w:u w:val="none"/>
          <w:lang w:eastAsia="hu-HU"/>
        </w:rPr>
      </w:pPr>
    </w:p>
    <w:p w:rsidR="0039789D" w:rsidRPr="001934A8" w:rsidRDefault="0039789D" w:rsidP="0039789D">
      <w:pPr>
        <w:spacing w:after="0" w:line="240" w:lineRule="auto"/>
        <w:rPr>
          <w:color w:val="auto"/>
          <w:sz w:val="24"/>
          <w:szCs w:val="24"/>
          <w:u w:val="none"/>
        </w:rPr>
      </w:pPr>
      <w:r w:rsidRPr="001934A8">
        <w:rPr>
          <w:color w:val="auto"/>
          <w:sz w:val="24"/>
          <w:szCs w:val="24"/>
          <w:u w:val="none"/>
        </w:rPr>
        <w:t>A fogvatartott letéti pénzéből a bv. intézet az alábbi sorrendben levonja</w:t>
      </w:r>
    </w:p>
    <w:p w:rsidR="0039789D" w:rsidRPr="001934A8" w:rsidRDefault="0039789D" w:rsidP="0039789D">
      <w:pPr>
        <w:spacing w:after="0" w:line="240" w:lineRule="auto"/>
        <w:rPr>
          <w:color w:val="auto"/>
          <w:sz w:val="24"/>
          <w:szCs w:val="24"/>
          <w:u w:val="none"/>
        </w:rPr>
      </w:pPr>
    </w:p>
    <w:p w:rsidR="0039789D" w:rsidRPr="001934A8" w:rsidRDefault="0039789D" w:rsidP="0039789D">
      <w:pPr>
        <w:spacing w:after="0" w:line="240" w:lineRule="auto"/>
        <w:rPr>
          <w:color w:val="auto"/>
          <w:sz w:val="24"/>
          <w:szCs w:val="24"/>
          <w:u w:val="none"/>
        </w:rPr>
      </w:pPr>
      <w:proofErr w:type="gramStart"/>
      <w:r w:rsidRPr="001934A8">
        <w:rPr>
          <w:color w:val="auto"/>
          <w:sz w:val="24"/>
          <w:szCs w:val="24"/>
          <w:u w:val="none"/>
        </w:rPr>
        <w:t>a</w:t>
      </w:r>
      <w:proofErr w:type="gramEnd"/>
      <w:r w:rsidRPr="001934A8">
        <w:rPr>
          <w:color w:val="auto"/>
          <w:sz w:val="24"/>
          <w:szCs w:val="24"/>
          <w:u w:val="none"/>
        </w:rPr>
        <w:t>) a tartásra fordított költséghez való hozzájárulás napi összegét,</w:t>
      </w:r>
    </w:p>
    <w:p w:rsidR="0039789D" w:rsidRPr="001934A8" w:rsidRDefault="0039789D" w:rsidP="0039789D">
      <w:pPr>
        <w:spacing w:after="0" w:line="240" w:lineRule="auto"/>
        <w:rPr>
          <w:color w:val="auto"/>
          <w:sz w:val="24"/>
          <w:szCs w:val="24"/>
          <w:u w:val="none"/>
        </w:rPr>
      </w:pPr>
      <w:r w:rsidRPr="001934A8">
        <w:rPr>
          <w:color w:val="auto"/>
          <w:sz w:val="24"/>
          <w:szCs w:val="24"/>
          <w:u w:val="none"/>
        </w:rPr>
        <w:t>b) a szabadulás idejére kötelezően tartalékolandó összeget,</w:t>
      </w:r>
    </w:p>
    <w:p w:rsidR="0039789D" w:rsidRPr="001934A8" w:rsidRDefault="0039789D" w:rsidP="0039789D">
      <w:pPr>
        <w:spacing w:after="0" w:line="240" w:lineRule="auto"/>
        <w:rPr>
          <w:color w:val="auto"/>
          <w:sz w:val="24"/>
          <w:szCs w:val="24"/>
          <w:u w:val="none"/>
        </w:rPr>
      </w:pPr>
      <w:r w:rsidRPr="001934A8">
        <w:rPr>
          <w:color w:val="auto"/>
          <w:sz w:val="24"/>
          <w:szCs w:val="24"/>
          <w:u w:val="none"/>
        </w:rPr>
        <w:t>c) a végrehajtás alá vont követelések, a kártérítési eljárás szerint megállapított kár összegét,</w:t>
      </w:r>
    </w:p>
    <w:p w:rsidR="0039789D" w:rsidRPr="001934A8" w:rsidRDefault="0039789D" w:rsidP="0039789D">
      <w:pPr>
        <w:spacing w:after="0" w:line="240" w:lineRule="auto"/>
        <w:rPr>
          <w:color w:val="auto"/>
          <w:sz w:val="24"/>
          <w:szCs w:val="24"/>
          <w:u w:val="none"/>
        </w:rPr>
      </w:pPr>
      <w:r w:rsidRPr="001934A8">
        <w:rPr>
          <w:color w:val="auto"/>
          <w:sz w:val="24"/>
          <w:szCs w:val="24"/>
          <w:u w:val="none"/>
        </w:rPr>
        <w:t>d) a gyógyszer, illetve az egészségügyi ellátások költségét,</w:t>
      </w:r>
    </w:p>
    <w:p w:rsidR="0039789D" w:rsidRPr="001934A8" w:rsidRDefault="0039789D" w:rsidP="0039789D">
      <w:pPr>
        <w:spacing w:after="0" w:line="240" w:lineRule="auto"/>
        <w:rPr>
          <w:color w:val="auto"/>
          <w:sz w:val="24"/>
          <w:szCs w:val="24"/>
          <w:u w:val="none"/>
        </w:rPr>
      </w:pPr>
      <w:proofErr w:type="gramStart"/>
      <w:r w:rsidRPr="001934A8">
        <w:rPr>
          <w:color w:val="auto"/>
          <w:sz w:val="24"/>
          <w:szCs w:val="24"/>
          <w:u w:val="none"/>
        </w:rPr>
        <w:t>e</w:t>
      </w:r>
      <w:proofErr w:type="gramEnd"/>
      <w:r w:rsidRPr="001934A8">
        <w:rPr>
          <w:color w:val="auto"/>
          <w:sz w:val="24"/>
          <w:szCs w:val="24"/>
          <w:u w:val="none"/>
        </w:rPr>
        <w:t>) a szükségleti cikkek vásárlására fordított összeget,</w:t>
      </w:r>
    </w:p>
    <w:p w:rsidR="0039789D" w:rsidRPr="001934A8" w:rsidRDefault="0039789D" w:rsidP="0039789D">
      <w:pPr>
        <w:spacing w:after="0" w:line="240" w:lineRule="auto"/>
        <w:rPr>
          <w:color w:val="auto"/>
          <w:sz w:val="24"/>
          <w:szCs w:val="24"/>
          <w:u w:val="none"/>
        </w:rPr>
      </w:pPr>
      <w:proofErr w:type="gramStart"/>
      <w:r w:rsidRPr="001934A8">
        <w:rPr>
          <w:color w:val="auto"/>
          <w:sz w:val="24"/>
          <w:szCs w:val="24"/>
          <w:u w:val="none"/>
        </w:rPr>
        <w:t>f</w:t>
      </w:r>
      <w:proofErr w:type="gramEnd"/>
      <w:r w:rsidRPr="001934A8">
        <w:rPr>
          <w:color w:val="auto"/>
          <w:sz w:val="24"/>
          <w:szCs w:val="24"/>
          <w:u w:val="none"/>
        </w:rPr>
        <w:t>) intézeten elhagyása esetére kiutalandó összeget,</w:t>
      </w:r>
    </w:p>
    <w:p w:rsidR="0039789D" w:rsidRPr="001934A8" w:rsidRDefault="0039789D" w:rsidP="0039789D">
      <w:pPr>
        <w:spacing w:after="0" w:line="240" w:lineRule="auto"/>
        <w:rPr>
          <w:color w:val="auto"/>
          <w:sz w:val="24"/>
          <w:szCs w:val="24"/>
          <w:u w:val="none"/>
        </w:rPr>
      </w:pPr>
      <w:proofErr w:type="gramStart"/>
      <w:r w:rsidRPr="001934A8">
        <w:rPr>
          <w:color w:val="auto"/>
          <w:sz w:val="24"/>
          <w:szCs w:val="24"/>
          <w:u w:val="none"/>
        </w:rPr>
        <w:t>g</w:t>
      </w:r>
      <w:proofErr w:type="gramEnd"/>
      <w:r w:rsidRPr="001934A8">
        <w:rPr>
          <w:color w:val="auto"/>
          <w:sz w:val="24"/>
          <w:szCs w:val="24"/>
          <w:u w:val="none"/>
        </w:rPr>
        <w:t>) a többletszolgáltatások díját.</w:t>
      </w:r>
    </w:p>
    <w:p w:rsidR="0039789D" w:rsidRPr="001934A8" w:rsidRDefault="0039789D" w:rsidP="0039789D">
      <w:pPr>
        <w:spacing w:after="20" w:line="240" w:lineRule="auto"/>
        <w:jc w:val="both"/>
        <w:rPr>
          <w:rFonts w:eastAsia="Times New Roman"/>
          <w:b/>
          <w:color w:val="auto"/>
          <w:sz w:val="24"/>
          <w:szCs w:val="24"/>
          <w:u w:val="none"/>
          <w:lang w:eastAsia="hu-HU"/>
        </w:rPr>
      </w:pPr>
    </w:p>
    <w:p w:rsidR="0039789D" w:rsidRPr="001934A8" w:rsidRDefault="0039789D" w:rsidP="0039789D">
      <w:pPr>
        <w:spacing w:after="20" w:line="240" w:lineRule="auto"/>
        <w:jc w:val="both"/>
        <w:rPr>
          <w:rFonts w:ascii="Times" w:eastAsia="Times New Roman" w:hAnsi="Times" w:cs="Times"/>
          <w:color w:val="auto"/>
          <w:sz w:val="24"/>
          <w:szCs w:val="24"/>
          <w:u w:val="none"/>
          <w:lang w:eastAsia="hu-HU"/>
        </w:rPr>
      </w:pPr>
      <w:r w:rsidRPr="001934A8">
        <w:rPr>
          <w:rFonts w:ascii="Times" w:eastAsia="Times New Roman" w:hAnsi="Times" w:cs="Times"/>
          <w:color w:val="auto"/>
          <w:sz w:val="24"/>
          <w:szCs w:val="24"/>
          <w:u w:val="none"/>
          <w:lang w:eastAsia="hu-HU"/>
        </w:rPr>
        <w:t xml:space="preserve">A tartási költségekhez való </w:t>
      </w:r>
      <w:r w:rsidRPr="001934A8">
        <w:rPr>
          <w:rFonts w:ascii="Times" w:eastAsia="Times New Roman" w:hAnsi="Times" w:cs="Times"/>
          <w:b/>
          <w:color w:val="auto"/>
          <w:sz w:val="24"/>
          <w:szCs w:val="24"/>
          <w:u w:val="none"/>
          <w:lang w:eastAsia="hu-HU"/>
        </w:rPr>
        <w:t>hozzájárulás összege</w:t>
      </w:r>
      <w:r w:rsidRPr="001934A8">
        <w:rPr>
          <w:rFonts w:ascii="Times" w:eastAsia="Times New Roman" w:hAnsi="Times" w:cs="Times"/>
          <w:color w:val="auto"/>
          <w:sz w:val="24"/>
          <w:szCs w:val="24"/>
          <w:u w:val="none"/>
          <w:lang w:eastAsia="hu-HU"/>
        </w:rPr>
        <w:t xml:space="preserve"> napi összeg, mellynek mértékét az országos parancsnok évente, szakutasításban határozza meg. </w:t>
      </w:r>
    </w:p>
    <w:p w:rsidR="0039789D" w:rsidRPr="001934A8" w:rsidRDefault="0039789D" w:rsidP="0039789D">
      <w:pPr>
        <w:spacing w:after="20" w:line="240" w:lineRule="auto"/>
        <w:jc w:val="both"/>
        <w:rPr>
          <w:rFonts w:ascii="Times" w:eastAsia="Times New Roman" w:hAnsi="Times" w:cs="Times"/>
          <w:color w:val="auto"/>
          <w:sz w:val="24"/>
          <w:szCs w:val="24"/>
          <w:u w:val="none"/>
          <w:lang w:eastAsia="hu-HU"/>
        </w:rPr>
      </w:pPr>
    </w:p>
    <w:p w:rsidR="0039789D" w:rsidRPr="001934A8" w:rsidRDefault="0039789D" w:rsidP="0039789D">
      <w:pPr>
        <w:spacing w:after="20" w:line="240" w:lineRule="auto"/>
        <w:jc w:val="both"/>
        <w:rPr>
          <w:rFonts w:ascii="Times" w:eastAsia="Times New Roman" w:hAnsi="Times" w:cs="Times"/>
          <w:color w:val="auto"/>
          <w:sz w:val="24"/>
          <w:szCs w:val="24"/>
          <w:u w:val="none"/>
          <w:lang w:eastAsia="hu-HU"/>
        </w:rPr>
      </w:pPr>
      <w:r w:rsidRPr="001934A8">
        <w:rPr>
          <w:rFonts w:ascii="Times" w:eastAsia="Times New Roman" w:hAnsi="Times" w:cs="Times"/>
          <w:color w:val="auto"/>
          <w:sz w:val="24"/>
          <w:szCs w:val="24"/>
          <w:u w:val="none"/>
          <w:lang w:eastAsia="hu-HU"/>
        </w:rPr>
        <w:t xml:space="preserve">Az elítélt keresményének és rendszeres pénzellátásának meghatározott részét </w:t>
      </w:r>
      <w:r w:rsidRPr="001934A8">
        <w:rPr>
          <w:rFonts w:ascii="Times" w:eastAsia="Times New Roman" w:hAnsi="Times" w:cs="Times"/>
          <w:b/>
          <w:color w:val="auto"/>
          <w:sz w:val="24"/>
          <w:szCs w:val="24"/>
          <w:u w:val="none"/>
          <w:lang w:eastAsia="hu-HU"/>
        </w:rPr>
        <w:t>a szabadulása idejére tartalékolni kell</w:t>
      </w:r>
      <w:r w:rsidRPr="001934A8">
        <w:rPr>
          <w:rFonts w:ascii="Times" w:eastAsia="Times New Roman" w:hAnsi="Times" w:cs="Times"/>
          <w:color w:val="auto"/>
          <w:sz w:val="24"/>
          <w:szCs w:val="24"/>
          <w:u w:val="none"/>
          <w:lang w:eastAsia="hu-HU"/>
        </w:rPr>
        <w:t xml:space="preserve">. </w:t>
      </w:r>
    </w:p>
    <w:p w:rsidR="0039789D" w:rsidRPr="001934A8" w:rsidRDefault="0039789D" w:rsidP="0039789D">
      <w:pPr>
        <w:spacing w:after="20" w:line="240" w:lineRule="auto"/>
        <w:jc w:val="both"/>
        <w:rPr>
          <w:rFonts w:ascii="Times" w:eastAsia="Times New Roman" w:hAnsi="Times" w:cs="Times"/>
          <w:color w:val="auto"/>
          <w:sz w:val="24"/>
          <w:szCs w:val="24"/>
          <w:u w:val="none"/>
          <w:lang w:eastAsia="hu-HU"/>
        </w:rPr>
      </w:pPr>
    </w:p>
    <w:p w:rsidR="0039789D" w:rsidRPr="001934A8" w:rsidRDefault="0039789D" w:rsidP="0039789D">
      <w:pPr>
        <w:spacing w:after="20" w:line="240" w:lineRule="auto"/>
        <w:jc w:val="both"/>
        <w:rPr>
          <w:rFonts w:ascii="Times" w:eastAsia="Times New Roman" w:hAnsi="Times" w:cs="Times"/>
          <w:color w:val="auto"/>
          <w:sz w:val="24"/>
          <w:szCs w:val="24"/>
          <w:u w:val="none"/>
          <w:lang w:eastAsia="hu-HU"/>
        </w:rPr>
      </w:pPr>
      <w:r w:rsidRPr="001934A8">
        <w:rPr>
          <w:color w:val="auto"/>
          <w:sz w:val="24"/>
          <w:szCs w:val="24"/>
          <w:u w:val="none"/>
        </w:rPr>
        <w:t>A fogvatartás első négy évében az egy havi alapmunkadíj ötven százaléka. Ezt meghaladó tartamú fogvatartás esetén évente a havi alapmunkadíj huszonöt százaléka. Befogadástól havonta egyenlő részletekben, alapmunkadíj változáskor ki kell egészíteni. Ebből levonás vagy a fogvatartott részére kiadás nem teljesíthető.</w:t>
      </w:r>
    </w:p>
    <w:p w:rsidR="0039789D" w:rsidRPr="00BA0E16" w:rsidRDefault="0039789D" w:rsidP="0039789D">
      <w:pPr>
        <w:spacing w:after="20" w:line="240" w:lineRule="auto"/>
        <w:jc w:val="both"/>
        <w:rPr>
          <w:rFonts w:eastAsia="Times New Roman"/>
          <w:color w:val="auto"/>
          <w:sz w:val="24"/>
          <w:szCs w:val="24"/>
          <w:u w:val="none"/>
          <w:lang w:eastAsia="hu-HU"/>
        </w:rPr>
      </w:pPr>
    </w:p>
    <w:p w:rsidR="0039789D" w:rsidRPr="001934A8" w:rsidRDefault="0039789D" w:rsidP="0039789D">
      <w:pPr>
        <w:numPr>
          <w:ilvl w:val="0"/>
          <w:numId w:val="34"/>
        </w:numPr>
        <w:spacing w:after="0" w:line="240" w:lineRule="auto"/>
        <w:ind w:left="426" w:hanging="426"/>
        <w:contextualSpacing/>
        <w:jc w:val="both"/>
        <w:rPr>
          <w:rFonts w:eastAsia="Times New Roman"/>
          <w:color w:val="auto"/>
          <w:sz w:val="24"/>
          <w:szCs w:val="24"/>
          <w:u w:val="none"/>
          <w:lang w:eastAsia="hu-HU"/>
        </w:rPr>
      </w:pPr>
      <w:r w:rsidRPr="001934A8">
        <w:rPr>
          <w:rFonts w:eastAsia="Times New Roman"/>
          <w:color w:val="auto"/>
          <w:sz w:val="24"/>
          <w:szCs w:val="24"/>
          <w:u w:val="none"/>
          <w:lang w:eastAsia="hu-HU"/>
        </w:rPr>
        <w:t xml:space="preserve">A </w:t>
      </w:r>
      <w:r w:rsidRPr="001934A8">
        <w:rPr>
          <w:rFonts w:eastAsia="Times New Roman"/>
          <w:b/>
          <w:color w:val="auto"/>
          <w:sz w:val="24"/>
          <w:szCs w:val="24"/>
          <w:u w:val="none"/>
          <w:lang w:eastAsia="hu-HU"/>
        </w:rPr>
        <w:t>dolgozó elítélt</w:t>
      </w:r>
      <w:r w:rsidRPr="001934A8">
        <w:rPr>
          <w:rFonts w:eastAsia="Times New Roman"/>
          <w:color w:val="auto"/>
          <w:sz w:val="24"/>
          <w:szCs w:val="24"/>
          <w:u w:val="none"/>
          <w:lang w:eastAsia="hu-HU"/>
        </w:rPr>
        <w:t xml:space="preserve"> a munkadíjából köteles a tartására fordított költséghez hozzájárulni, abból a hozzájárulás összegét és a szabadulás idejére tartalékolandó összeget közvetlenül le kell vonni.</w:t>
      </w:r>
    </w:p>
    <w:p w:rsidR="0039789D" w:rsidRPr="001934A8" w:rsidRDefault="0039789D" w:rsidP="0039789D">
      <w:pPr>
        <w:spacing w:after="0" w:line="240" w:lineRule="auto"/>
        <w:ind w:left="426"/>
        <w:contextualSpacing/>
        <w:jc w:val="both"/>
        <w:rPr>
          <w:color w:val="auto"/>
          <w:sz w:val="24"/>
          <w:szCs w:val="24"/>
          <w:u w:val="none"/>
        </w:rPr>
      </w:pPr>
    </w:p>
    <w:p w:rsidR="0039789D" w:rsidRPr="001934A8" w:rsidRDefault="0039789D" w:rsidP="0039789D">
      <w:pPr>
        <w:numPr>
          <w:ilvl w:val="0"/>
          <w:numId w:val="34"/>
        </w:numPr>
        <w:spacing w:after="0" w:line="240" w:lineRule="auto"/>
        <w:ind w:left="426" w:hanging="426"/>
        <w:contextualSpacing/>
        <w:jc w:val="both"/>
        <w:rPr>
          <w:color w:val="auto"/>
          <w:sz w:val="24"/>
          <w:szCs w:val="24"/>
          <w:u w:val="none"/>
        </w:rPr>
      </w:pPr>
      <w:r w:rsidRPr="001934A8">
        <w:rPr>
          <w:rFonts w:eastAsia="Times New Roman"/>
          <w:color w:val="auto"/>
          <w:sz w:val="24"/>
          <w:szCs w:val="24"/>
          <w:u w:val="none"/>
          <w:lang w:eastAsia="hu-HU"/>
        </w:rPr>
        <w:t xml:space="preserve">A </w:t>
      </w:r>
      <w:r w:rsidRPr="001934A8">
        <w:rPr>
          <w:rFonts w:eastAsia="Times New Roman"/>
          <w:b/>
          <w:color w:val="auto"/>
          <w:sz w:val="24"/>
          <w:szCs w:val="24"/>
          <w:u w:val="none"/>
          <w:lang w:eastAsia="hu-HU"/>
        </w:rPr>
        <w:t>munkáltatásban részt nem vevő elítélt</w:t>
      </w:r>
      <w:r w:rsidRPr="001934A8">
        <w:rPr>
          <w:rFonts w:eastAsia="Times New Roman"/>
          <w:color w:val="auto"/>
          <w:sz w:val="24"/>
          <w:szCs w:val="24"/>
          <w:u w:val="none"/>
          <w:lang w:eastAsia="hu-HU"/>
        </w:rPr>
        <w:t xml:space="preserve"> a tartására fordított költségekhez - ha azt a fogva tartó bv. intézethez folyósítják - valamely rendszeres pénzellátásából, illetve - legfeljebb annak erejéig - szabadon felhasználható letéti pénzéből járul hozzá, azokból a hozzájárulás összegét és a szabadulás idejére tartalékolandó összeget közvetlenül le kell vonni.</w:t>
      </w:r>
    </w:p>
    <w:p w:rsidR="0039789D" w:rsidRPr="001934A8" w:rsidRDefault="0039789D" w:rsidP="0039789D">
      <w:pPr>
        <w:spacing w:after="0" w:line="240" w:lineRule="auto"/>
        <w:ind w:left="426"/>
        <w:contextualSpacing/>
        <w:jc w:val="both"/>
        <w:rPr>
          <w:color w:val="auto"/>
          <w:sz w:val="24"/>
          <w:szCs w:val="24"/>
          <w:u w:val="none"/>
        </w:rPr>
      </w:pPr>
    </w:p>
    <w:p w:rsidR="0039789D" w:rsidRPr="001934A8" w:rsidRDefault="0039789D" w:rsidP="0039789D">
      <w:pPr>
        <w:numPr>
          <w:ilvl w:val="0"/>
          <w:numId w:val="34"/>
        </w:numPr>
        <w:spacing w:after="0" w:line="240" w:lineRule="auto"/>
        <w:ind w:left="426" w:hanging="426"/>
        <w:contextualSpacing/>
        <w:jc w:val="both"/>
        <w:rPr>
          <w:color w:val="auto"/>
          <w:sz w:val="24"/>
          <w:szCs w:val="24"/>
          <w:u w:val="none"/>
        </w:rPr>
      </w:pPr>
      <w:r w:rsidRPr="001934A8">
        <w:rPr>
          <w:rFonts w:eastAsia="Times New Roman"/>
          <w:color w:val="auto"/>
          <w:sz w:val="24"/>
          <w:szCs w:val="24"/>
          <w:u w:val="none"/>
          <w:lang w:eastAsia="hu-HU"/>
        </w:rPr>
        <w:t xml:space="preserve">Az elítélt munkadíjából, rendszeres pénzellátásból, illetve letéti pénzéből a tartásra fordított költséghez való hozzájárulás napi összegének és a szabadulás idejére kötelezően tartalékolandó összegének a </w:t>
      </w:r>
      <w:r w:rsidRPr="001934A8">
        <w:rPr>
          <w:rFonts w:eastAsia="Times New Roman"/>
          <w:b/>
          <w:color w:val="auto"/>
          <w:sz w:val="24"/>
          <w:szCs w:val="24"/>
          <w:u w:val="none"/>
          <w:lang w:eastAsia="hu-HU"/>
        </w:rPr>
        <w:t>levonás</w:t>
      </w:r>
      <w:r w:rsidRPr="001934A8">
        <w:rPr>
          <w:rFonts w:eastAsia="Times New Roman"/>
          <w:color w:val="auto"/>
          <w:sz w:val="24"/>
          <w:szCs w:val="24"/>
          <w:u w:val="none"/>
          <w:lang w:eastAsia="hu-HU"/>
        </w:rPr>
        <w:t xml:space="preserve">a </w:t>
      </w:r>
      <w:r w:rsidRPr="001934A8">
        <w:rPr>
          <w:rFonts w:eastAsia="Times New Roman"/>
          <w:b/>
          <w:color w:val="auto"/>
          <w:sz w:val="24"/>
          <w:szCs w:val="24"/>
          <w:u w:val="none"/>
          <w:lang w:eastAsia="hu-HU"/>
        </w:rPr>
        <w:t>után fennmaradó összeg legfeljebb ötven százalékát lehet végrehajtás alá vonni.</w:t>
      </w:r>
    </w:p>
    <w:p w:rsidR="0039789D" w:rsidRPr="001934A8" w:rsidRDefault="0039789D" w:rsidP="0039789D">
      <w:pPr>
        <w:spacing w:after="0" w:line="240" w:lineRule="auto"/>
        <w:ind w:left="426"/>
        <w:contextualSpacing/>
        <w:jc w:val="both"/>
        <w:rPr>
          <w:color w:val="auto"/>
          <w:sz w:val="24"/>
          <w:szCs w:val="24"/>
          <w:u w:val="none"/>
        </w:rPr>
      </w:pPr>
    </w:p>
    <w:p w:rsidR="0039789D" w:rsidRPr="001934A8" w:rsidRDefault="0039789D" w:rsidP="0039789D">
      <w:pPr>
        <w:numPr>
          <w:ilvl w:val="0"/>
          <w:numId w:val="34"/>
        </w:numPr>
        <w:spacing w:after="0" w:line="240" w:lineRule="auto"/>
        <w:ind w:left="426" w:hanging="426"/>
        <w:contextualSpacing/>
        <w:jc w:val="both"/>
        <w:rPr>
          <w:color w:val="auto"/>
          <w:sz w:val="24"/>
          <w:szCs w:val="24"/>
          <w:u w:val="none"/>
        </w:rPr>
      </w:pPr>
      <w:r w:rsidRPr="001934A8">
        <w:rPr>
          <w:rFonts w:eastAsia="Times New Roman"/>
          <w:color w:val="auto"/>
          <w:sz w:val="24"/>
          <w:szCs w:val="24"/>
          <w:u w:val="none"/>
          <w:lang w:eastAsia="hu-HU"/>
        </w:rPr>
        <w:t xml:space="preserve">Az elítélt által e törvény alapján </w:t>
      </w:r>
      <w:r w:rsidRPr="001934A8">
        <w:rPr>
          <w:rFonts w:eastAsia="Times New Roman"/>
          <w:b/>
          <w:color w:val="auto"/>
          <w:sz w:val="24"/>
          <w:szCs w:val="24"/>
          <w:u w:val="none"/>
          <w:lang w:eastAsia="hu-HU"/>
        </w:rPr>
        <w:t>megtérítendő költségeket és</w:t>
      </w:r>
      <w:r w:rsidRPr="001934A8">
        <w:rPr>
          <w:rFonts w:eastAsia="Times New Roman"/>
          <w:color w:val="auto"/>
          <w:sz w:val="24"/>
          <w:szCs w:val="24"/>
          <w:u w:val="none"/>
          <w:lang w:eastAsia="hu-HU"/>
        </w:rPr>
        <w:t xml:space="preserve"> az általa igénybe vett jogszabályban meghatározott </w:t>
      </w:r>
      <w:r w:rsidRPr="001934A8">
        <w:rPr>
          <w:rFonts w:eastAsia="Times New Roman"/>
          <w:b/>
          <w:color w:val="auto"/>
          <w:sz w:val="24"/>
          <w:szCs w:val="24"/>
          <w:u w:val="none"/>
          <w:lang w:eastAsia="hu-HU"/>
        </w:rPr>
        <w:t>többletszolgáltatások díjait és költségeit</w:t>
      </w:r>
      <w:r w:rsidRPr="001934A8">
        <w:rPr>
          <w:rFonts w:eastAsia="Times New Roman"/>
          <w:color w:val="auto"/>
          <w:sz w:val="24"/>
          <w:szCs w:val="24"/>
          <w:u w:val="none"/>
          <w:lang w:eastAsia="hu-HU"/>
        </w:rPr>
        <w:t xml:space="preserve"> a </w:t>
      </w:r>
      <w:r w:rsidRPr="001934A8">
        <w:rPr>
          <w:rFonts w:eastAsia="Times New Roman"/>
          <w:b/>
          <w:color w:val="auto"/>
          <w:sz w:val="24"/>
          <w:szCs w:val="24"/>
          <w:u w:val="none"/>
          <w:lang w:eastAsia="hu-HU"/>
        </w:rPr>
        <w:t>levonásokat követően kell levonni</w:t>
      </w:r>
      <w:r w:rsidRPr="001934A8">
        <w:rPr>
          <w:rFonts w:eastAsia="Times New Roman"/>
          <w:color w:val="auto"/>
          <w:sz w:val="24"/>
          <w:szCs w:val="24"/>
          <w:u w:val="none"/>
          <w:lang w:eastAsia="hu-HU"/>
        </w:rPr>
        <w:t>.</w:t>
      </w:r>
    </w:p>
    <w:p w:rsidR="0039789D" w:rsidRPr="001934A8" w:rsidRDefault="0039789D" w:rsidP="0039789D">
      <w:pPr>
        <w:spacing w:after="0" w:line="240" w:lineRule="auto"/>
        <w:ind w:left="426"/>
        <w:contextualSpacing/>
        <w:jc w:val="both"/>
        <w:rPr>
          <w:color w:val="auto"/>
          <w:sz w:val="24"/>
          <w:szCs w:val="24"/>
          <w:u w:val="none"/>
        </w:rPr>
      </w:pPr>
    </w:p>
    <w:p w:rsidR="0039789D" w:rsidRPr="00BA0E16" w:rsidRDefault="0039789D" w:rsidP="0039789D">
      <w:pPr>
        <w:pStyle w:val="Cmsor3"/>
        <w:jc w:val="both"/>
        <w:rPr>
          <w:rFonts w:eastAsia="Times New Roman"/>
          <w:lang w:eastAsia="hu-HU"/>
        </w:rPr>
      </w:pPr>
      <w:bookmarkStart w:id="36" w:name="_Toc470697579"/>
      <w:r w:rsidRPr="004D2ADA">
        <w:lastRenderedPageBreak/>
        <w:t>Díjazás nélküli munkavégzés</w:t>
      </w:r>
      <w:bookmarkEnd w:id="36"/>
    </w:p>
    <w:p w:rsidR="0039789D" w:rsidRPr="001934A8" w:rsidRDefault="0039789D" w:rsidP="0039789D">
      <w:pPr>
        <w:spacing w:after="0" w:line="240" w:lineRule="auto"/>
        <w:jc w:val="both"/>
        <w:rPr>
          <w:color w:val="auto"/>
          <w:sz w:val="24"/>
          <w:szCs w:val="24"/>
          <w:u w:val="none"/>
        </w:rPr>
      </w:pPr>
    </w:p>
    <w:p w:rsidR="0039789D" w:rsidRPr="001934A8" w:rsidRDefault="0039789D" w:rsidP="0039789D">
      <w:pPr>
        <w:spacing w:after="0" w:line="240" w:lineRule="auto"/>
        <w:jc w:val="both"/>
        <w:rPr>
          <w:color w:val="auto"/>
          <w:sz w:val="24"/>
          <w:szCs w:val="24"/>
          <w:u w:val="none"/>
        </w:rPr>
      </w:pPr>
      <w:r w:rsidRPr="001934A8">
        <w:rPr>
          <w:b/>
          <w:color w:val="auto"/>
          <w:sz w:val="24"/>
          <w:szCs w:val="24"/>
          <w:u w:val="none"/>
        </w:rPr>
        <w:t>Az elítélt köteles a fogva tartó bv. intézet tisztántartását, karbantartását és ellátását szolgáló munkában díjazás nélkül részt venni</w:t>
      </w:r>
      <w:r w:rsidRPr="001934A8">
        <w:rPr>
          <w:color w:val="auto"/>
          <w:sz w:val="24"/>
          <w:szCs w:val="24"/>
          <w:u w:val="none"/>
        </w:rPr>
        <w:t xml:space="preserve"> (ún. „díjazás nélküli munkavégzés”). </w:t>
      </w:r>
    </w:p>
    <w:p w:rsidR="0039789D" w:rsidRPr="001934A8" w:rsidRDefault="0039789D" w:rsidP="0039789D">
      <w:pPr>
        <w:spacing w:after="0" w:line="240" w:lineRule="auto"/>
        <w:jc w:val="both"/>
        <w:rPr>
          <w:rFonts w:eastAsia="Times New Roman"/>
          <w:color w:val="auto"/>
          <w:sz w:val="24"/>
          <w:szCs w:val="24"/>
          <w:u w:val="none"/>
          <w:lang w:eastAsia="hu-HU"/>
        </w:rPr>
      </w:pPr>
    </w:p>
    <w:p w:rsidR="0039789D" w:rsidRDefault="0039789D" w:rsidP="0039789D">
      <w:pPr>
        <w:spacing w:after="0" w:line="240" w:lineRule="auto"/>
        <w:jc w:val="both"/>
        <w:rPr>
          <w:rFonts w:eastAsia="Times New Roman"/>
          <w:color w:val="auto"/>
          <w:sz w:val="24"/>
          <w:szCs w:val="24"/>
          <w:u w:val="none"/>
          <w:lang w:eastAsia="hu-HU"/>
        </w:rPr>
      </w:pPr>
      <w:r w:rsidRPr="001934A8">
        <w:rPr>
          <w:rFonts w:eastAsia="Times New Roman"/>
          <w:color w:val="auto"/>
          <w:sz w:val="24"/>
          <w:szCs w:val="24"/>
          <w:u w:val="none"/>
          <w:lang w:eastAsia="hu-HU"/>
        </w:rPr>
        <w:t>Feltételei:</w:t>
      </w:r>
    </w:p>
    <w:p w:rsidR="0039789D" w:rsidRPr="004D2ADA" w:rsidRDefault="0039789D" w:rsidP="0039789D">
      <w:pPr>
        <w:spacing w:after="0" w:line="240" w:lineRule="auto"/>
        <w:jc w:val="both"/>
        <w:rPr>
          <w:rFonts w:eastAsia="Times New Roman"/>
          <w:color w:val="auto"/>
          <w:sz w:val="24"/>
          <w:szCs w:val="24"/>
          <w:u w:val="none"/>
          <w:lang w:eastAsia="hu-HU"/>
        </w:rPr>
      </w:pPr>
    </w:p>
    <w:p w:rsidR="0039789D" w:rsidRPr="001934A8" w:rsidRDefault="0039789D" w:rsidP="0039789D">
      <w:pPr>
        <w:numPr>
          <w:ilvl w:val="0"/>
          <w:numId w:val="9"/>
        </w:numPr>
        <w:spacing w:after="0" w:line="240" w:lineRule="auto"/>
        <w:ind w:left="567" w:hanging="567"/>
        <w:contextualSpacing/>
        <w:jc w:val="both"/>
        <w:rPr>
          <w:rFonts w:eastAsia="Times New Roman"/>
          <w:color w:val="auto"/>
          <w:sz w:val="24"/>
          <w:szCs w:val="24"/>
          <w:u w:val="none"/>
          <w:lang w:eastAsia="hu-HU"/>
        </w:rPr>
      </w:pPr>
      <w:r w:rsidRPr="001934A8">
        <w:rPr>
          <w:rFonts w:eastAsia="Times New Roman"/>
          <w:color w:val="auto"/>
          <w:sz w:val="24"/>
          <w:szCs w:val="24"/>
          <w:u w:val="none"/>
          <w:lang w:eastAsia="hu-HU"/>
        </w:rPr>
        <w:t xml:space="preserve">A tisztántartást, karbantartást és ellátást szolgáló munkában csak olyan elítélt vehet részt, aki egyébként </w:t>
      </w:r>
      <w:r w:rsidRPr="001934A8">
        <w:rPr>
          <w:rFonts w:eastAsia="Times New Roman"/>
          <w:b/>
          <w:color w:val="auto"/>
          <w:sz w:val="24"/>
          <w:szCs w:val="24"/>
          <w:u w:val="none"/>
          <w:lang w:eastAsia="hu-HU"/>
        </w:rPr>
        <w:t>munkáltatásra is alkalmas</w:t>
      </w:r>
      <w:r w:rsidRPr="001934A8">
        <w:rPr>
          <w:rFonts w:eastAsia="Times New Roman"/>
          <w:color w:val="auto"/>
          <w:sz w:val="24"/>
          <w:szCs w:val="24"/>
          <w:u w:val="none"/>
          <w:lang w:eastAsia="hu-HU"/>
        </w:rPr>
        <w:t>. A munkaköri alkalmasság megállapításáig az elítélt nem vehet részt a munkavégzésben;</w:t>
      </w:r>
    </w:p>
    <w:p w:rsidR="0039789D" w:rsidRPr="001934A8" w:rsidRDefault="0039789D" w:rsidP="0039789D">
      <w:pPr>
        <w:numPr>
          <w:ilvl w:val="0"/>
          <w:numId w:val="9"/>
        </w:numPr>
        <w:spacing w:after="0" w:line="240" w:lineRule="auto"/>
        <w:ind w:left="567" w:hanging="567"/>
        <w:contextualSpacing/>
        <w:jc w:val="both"/>
        <w:rPr>
          <w:rFonts w:eastAsia="Times New Roman"/>
          <w:color w:val="auto"/>
          <w:sz w:val="24"/>
          <w:szCs w:val="24"/>
          <w:u w:val="none"/>
          <w:lang w:eastAsia="hu-HU"/>
        </w:rPr>
      </w:pPr>
      <w:r w:rsidRPr="001934A8">
        <w:rPr>
          <w:rFonts w:eastAsia="Times New Roman"/>
          <w:color w:val="auto"/>
          <w:sz w:val="24"/>
          <w:szCs w:val="24"/>
          <w:u w:val="none"/>
          <w:lang w:eastAsia="hu-HU"/>
        </w:rPr>
        <w:t xml:space="preserve">A tisztántartást, karbantartást és ellátást szolgáló munkavégzés ideje </w:t>
      </w:r>
      <w:r w:rsidRPr="001934A8">
        <w:rPr>
          <w:rFonts w:eastAsia="Times New Roman"/>
          <w:b/>
          <w:color w:val="auto"/>
          <w:sz w:val="24"/>
          <w:szCs w:val="24"/>
          <w:u w:val="none"/>
          <w:lang w:eastAsia="hu-HU"/>
        </w:rPr>
        <w:t>a napi négy órát, havonta összesen a huszonnégy órát nem haladhatja meg</w:t>
      </w:r>
      <w:r w:rsidRPr="001934A8">
        <w:rPr>
          <w:rFonts w:eastAsia="Times New Roman"/>
          <w:color w:val="auto"/>
          <w:sz w:val="24"/>
          <w:szCs w:val="24"/>
          <w:u w:val="none"/>
          <w:lang w:eastAsia="hu-HU"/>
        </w:rPr>
        <w:t>. A bv. intézet orvosa (a továbbiakban: bv. orvos) a munkavégzés idejét az elítélt egészségi és fizikai állapotára vagy életkorára tekintettel csökkentheti;</w:t>
      </w:r>
    </w:p>
    <w:p w:rsidR="0039789D" w:rsidRPr="001934A8" w:rsidRDefault="0039789D" w:rsidP="0039789D">
      <w:pPr>
        <w:numPr>
          <w:ilvl w:val="0"/>
          <w:numId w:val="9"/>
        </w:numPr>
        <w:spacing w:after="0" w:line="240" w:lineRule="auto"/>
        <w:ind w:left="567" w:hanging="567"/>
        <w:contextualSpacing/>
        <w:jc w:val="both"/>
        <w:rPr>
          <w:rFonts w:eastAsia="Times New Roman"/>
          <w:color w:val="auto"/>
          <w:sz w:val="24"/>
          <w:szCs w:val="24"/>
          <w:u w:val="none"/>
          <w:lang w:eastAsia="hu-HU"/>
        </w:rPr>
      </w:pPr>
      <w:r w:rsidRPr="001934A8">
        <w:rPr>
          <w:rFonts w:eastAsia="Times New Roman"/>
          <w:color w:val="auto"/>
          <w:sz w:val="24"/>
          <w:szCs w:val="24"/>
          <w:u w:val="none"/>
          <w:lang w:eastAsia="hu-HU"/>
        </w:rPr>
        <w:t xml:space="preserve">A tisztántartást, karbantartást és ellátást szolgáló munkavégzés idejére az elítéltet </w:t>
      </w:r>
      <w:r w:rsidRPr="001934A8">
        <w:rPr>
          <w:rFonts w:eastAsia="Times New Roman"/>
          <w:b/>
          <w:color w:val="auto"/>
          <w:sz w:val="24"/>
          <w:szCs w:val="24"/>
          <w:u w:val="none"/>
          <w:lang w:eastAsia="hu-HU"/>
        </w:rPr>
        <w:t>szükség szerint el kell látni munkaruhával és lábbelivel, szakmai oktatásban kell részesíteni</w:t>
      </w:r>
      <w:r w:rsidRPr="001934A8">
        <w:rPr>
          <w:rFonts w:eastAsia="Times New Roman"/>
          <w:color w:val="auto"/>
          <w:sz w:val="24"/>
          <w:szCs w:val="24"/>
          <w:u w:val="none"/>
          <w:lang w:eastAsia="hu-HU"/>
        </w:rPr>
        <w:t>, balesetét a munkabalesetre vonatkozó jogszabály szerint kell elbírálni.</w:t>
      </w:r>
    </w:p>
    <w:p w:rsidR="0039789D" w:rsidRDefault="0039789D" w:rsidP="0039789D">
      <w:pPr>
        <w:spacing w:after="0" w:line="240" w:lineRule="auto"/>
        <w:jc w:val="both"/>
        <w:rPr>
          <w:rFonts w:eastAsia="Times New Roman"/>
          <w:color w:val="auto"/>
          <w:sz w:val="24"/>
          <w:szCs w:val="24"/>
          <w:u w:val="none"/>
          <w:lang w:eastAsia="hu-HU"/>
        </w:rPr>
      </w:pPr>
    </w:p>
    <w:p w:rsidR="0039789D" w:rsidRPr="001934A8" w:rsidRDefault="0039789D" w:rsidP="0039789D">
      <w:pPr>
        <w:spacing w:after="0" w:line="240" w:lineRule="auto"/>
        <w:jc w:val="both"/>
        <w:rPr>
          <w:rFonts w:eastAsia="Times New Roman"/>
          <w:color w:val="auto"/>
          <w:sz w:val="24"/>
          <w:szCs w:val="24"/>
          <w:u w:val="none"/>
          <w:lang w:eastAsia="hu-HU"/>
        </w:rPr>
      </w:pPr>
      <w:r w:rsidRPr="004D2ADA">
        <w:rPr>
          <w:rFonts w:eastAsia="Times New Roman"/>
          <w:color w:val="auto"/>
          <w:sz w:val="24"/>
          <w:szCs w:val="24"/>
          <w:u w:val="none"/>
          <w:lang w:eastAsia="hu-HU"/>
        </w:rPr>
        <w:t xml:space="preserve">A tisztántartást, karbantartást és ellátást szolgáló </w:t>
      </w:r>
      <w:r w:rsidRPr="00BA0E16">
        <w:rPr>
          <w:rFonts w:eastAsia="Times New Roman"/>
          <w:b/>
          <w:color w:val="auto"/>
          <w:sz w:val="24"/>
          <w:szCs w:val="24"/>
          <w:u w:val="none"/>
          <w:lang w:eastAsia="hu-HU"/>
        </w:rPr>
        <w:t>munkavégzés időpontjait és tartamát</w:t>
      </w:r>
      <w:r w:rsidRPr="001934A8">
        <w:rPr>
          <w:rFonts w:eastAsia="Times New Roman"/>
          <w:color w:val="auto"/>
          <w:sz w:val="24"/>
          <w:szCs w:val="24"/>
          <w:u w:val="none"/>
          <w:lang w:eastAsia="hu-HU"/>
        </w:rPr>
        <w:t xml:space="preserve"> a bv. intézet a fogvatartotti </w:t>
      </w:r>
      <w:r w:rsidRPr="001934A8">
        <w:rPr>
          <w:rFonts w:eastAsia="Times New Roman"/>
          <w:b/>
          <w:color w:val="auto"/>
          <w:sz w:val="24"/>
          <w:szCs w:val="24"/>
          <w:u w:val="none"/>
          <w:lang w:eastAsia="hu-HU"/>
        </w:rPr>
        <w:t>nyilvántartásban rögzíti</w:t>
      </w:r>
      <w:r w:rsidRPr="001934A8">
        <w:rPr>
          <w:rFonts w:eastAsia="Times New Roman"/>
          <w:color w:val="auto"/>
          <w:sz w:val="24"/>
          <w:szCs w:val="24"/>
          <w:u w:val="none"/>
          <w:lang w:eastAsia="hu-HU"/>
        </w:rPr>
        <w:t>.</w:t>
      </w:r>
    </w:p>
    <w:p w:rsidR="0039789D" w:rsidRPr="001934A8"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pStyle w:val="Cmsor3"/>
        <w:jc w:val="both"/>
        <w:rPr>
          <w:rFonts w:eastAsia="Times New Roman"/>
          <w:lang w:eastAsia="hu-HU"/>
        </w:rPr>
      </w:pPr>
      <w:bookmarkStart w:id="37" w:name="_Toc470697581"/>
      <w:r w:rsidRPr="00485506">
        <w:rPr>
          <w:rFonts w:eastAsia="Times New Roman"/>
          <w:lang w:eastAsia="hu-HU"/>
        </w:rPr>
        <w:t>Az elítélt tűrési kötelezettsége</w:t>
      </w:r>
      <w:bookmarkEnd w:id="37"/>
    </w:p>
    <w:p w:rsidR="0039789D" w:rsidRPr="00485506" w:rsidRDefault="0039789D" w:rsidP="0039789D">
      <w:pPr>
        <w:spacing w:after="0" w:line="240" w:lineRule="auto"/>
        <w:jc w:val="both"/>
        <w:rPr>
          <w:rFonts w:eastAsia="Times New Roman"/>
          <w:b/>
          <w:color w:val="auto"/>
          <w:sz w:val="24"/>
          <w:szCs w:val="24"/>
          <w:u w:val="none"/>
          <w:lang w:eastAsia="hu-HU"/>
        </w:rPr>
      </w:pPr>
      <w:r w:rsidRPr="00485506">
        <w:rPr>
          <w:rFonts w:eastAsia="Times New Roman"/>
          <w:b/>
          <w:noProof/>
          <w:color w:val="auto"/>
          <w:sz w:val="24"/>
          <w:szCs w:val="24"/>
          <w:u w:val="none"/>
          <w:lang w:eastAsia="hu-HU"/>
        </w:rPr>
        <mc:AlternateContent>
          <mc:Choice Requires="wps">
            <w:drawing>
              <wp:anchor distT="0" distB="0" distL="114300" distR="114300" simplePos="0" relativeHeight="251673600" behindDoc="0" locked="0" layoutInCell="1" allowOverlap="1" wp14:anchorId="5487CD32" wp14:editId="78D7D8F1">
                <wp:simplePos x="0" y="0"/>
                <wp:positionH relativeFrom="page">
                  <wp:align>center</wp:align>
                </wp:positionH>
                <wp:positionV relativeFrom="paragraph">
                  <wp:posOffset>118110</wp:posOffset>
                </wp:positionV>
                <wp:extent cx="5562000" cy="1926000"/>
                <wp:effectExtent l="57150" t="38100" r="76835" b="93345"/>
                <wp:wrapNone/>
                <wp:docPr id="125" name="Téglalap 125"/>
                <wp:cNvGraphicFramePr/>
                <a:graphic xmlns:a="http://schemas.openxmlformats.org/drawingml/2006/main">
                  <a:graphicData uri="http://schemas.microsoft.com/office/word/2010/wordprocessingShape">
                    <wps:wsp>
                      <wps:cNvSpPr/>
                      <wps:spPr>
                        <a:xfrm>
                          <a:off x="0" y="0"/>
                          <a:ext cx="5562000" cy="19260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773EA1" w:rsidRPr="00292841" w:rsidRDefault="00773EA1" w:rsidP="0039789D">
                            <w:pPr>
                              <w:spacing w:after="0" w:line="240" w:lineRule="auto"/>
                              <w:jc w:val="both"/>
                              <w:rPr>
                                <w:rFonts w:eastAsia="Times New Roman"/>
                                <w:color w:val="auto"/>
                                <w:sz w:val="24"/>
                                <w:szCs w:val="24"/>
                                <w:u w:val="none"/>
                                <w:lang w:eastAsia="hu-HU"/>
                              </w:rPr>
                            </w:pPr>
                            <w:r w:rsidRPr="00292841">
                              <w:rPr>
                                <w:rFonts w:eastAsia="Times New Roman"/>
                                <w:b/>
                                <w:color w:val="auto"/>
                                <w:sz w:val="24"/>
                                <w:szCs w:val="24"/>
                                <w:u w:val="none"/>
                                <w:lang w:eastAsia="hu-HU"/>
                              </w:rPr>
                              <w:t>A szabadságvesztés végrehajtása alatt az elítélt köteles tűrni - különösen -</w:t>
                            </w:r>
                          </w:p>
                          <w:p w:rsidR="00773EA1" w:rsidRPr="00292841" w:rsidRDefault="00773EA1" w:rsidP="0039789D">
                            <w:pPr>
                              <w:pStyle w:val="Listaszerbekezds"/>
                              <w:numPr>
                                <w:ilvl w:val="0"/>
                                <w:numId w:val="136"/>
                              </w:numPr>
                              <w:spacing w:after="0" w:line="240" w:lineRule="auto"/>
                              <w:ind w:left="284" w:hanging="284"/>
                              <w:jc w:val="both"/>
                              <w:rPr>
                                <w:rFonts w:eastAsia="Times New Roman"/>
                                <w:color w:val="auto"/>
                                <w:sz w:val="24"/>
                                <w:szCs w:val="24"/>
                                <w:u w:val="none"/>
                                <w:lang w:eastAsia="hu-HU"/>
                              </w:rPr>
                            </w:pPr>
                            <w:r w:rsidRPr="00292841">
                              <w:rPr>
                                <w:rFonts w:eastAsia="Times New Roman"/>
                                <w:color w:val="auto"/>
                                <w:sz w:val="24"/>
                                <w:szCs w:val="24"/>
                                <w:u w:val="none"/>
                                <w:lang w:eastAsia="hu-HU"/>
                              </w:rPr>
                              <w:t xml:space="preserve">a más nemű és más végrehajtási fokozatú elítéltektől való </w:t>
                            </w:r>
                            <w:r w:rsidRPr="00292841">
                              <w:rPr>
                                <w:rFonts w:eastAsia="Times New Roman"/>
                                <w:b/>
                                <w:color w:val="auto"/>
                                <w:sz w:val="24"/>
                                <w:szCs w:val="24"/>
                                <w:u w:val="none"/>
                                <w:lang w:eastAsia="hu-HU"/>
                              </w:rPr>
                              <w:t>elkülönítést</w:t>
                            </w:r>
                            <w:r w:rsidRPr="00292841">
                              <w:rPr>
                                <w:rFonts w:eastAsia="Times New Roman"/>
                                <w:color w:val="auto"/>
                                <w:sz w:val="24"/>
                                <w:szCs w:val="24"/>
                                <w:u w:val="none"/>
                                <w:lang w:eastAsia="hu-HU"/>
                              </w:rPr>
                              <w:t xml:space="preserve">, az életkori, kriminológiai, kockázatelemzési és kezelési szempontú, foglalkoztatási és egészségügyi szempontok szerinti </w:t>
                            </w:r>
                            <w:r w:rsidRPr="00292841">
                              <w:rPr>
                                <w:rFonts w:eastAsia="Times New Roman"/>
                                <w:b/>
                                <w:color w:val="auto"/>
                                <w:sz w:val="24"/>
                                <w:szCs w:val="24"/>
                                <w:u w:val="none"/>
                                <w:lang w:eastAsia="hu-HU"/>
                              </w:rPr>
                              <w:t>csoportba sorolását</w:t>
                            </w:r>
                            <w:r w:rsidRPr="00292841">
                              <w:rPr>
                                <w:rFonts w:eastAsia="Times New Roman"/>
                                <w:color w:val="auto"/>
                                <w:sz w:val="24"/>
                                <w:szCs w:val="24"/>
                                <w:u w:val="none"/>
                                <w:lang w:eastAsia="hu-HU"/>
                              </w:rPr>
                              <w:t>,</w:t>
                            </w:r>
                          </w:p>
                          <w:p w:rsidR="00773EA1" w:rsidRPr="00292841" w:rsidRDefault="00773EA1" w:rsidP="0039789D">
                            <w:pPr>
                              <w:pStyle w:val="Listaszerbekezds"/>
                              <w:numPr>
                                <w:ilvl w:val="0"/>
                                <w:numId w:val="136"/>
                              </w:numPr>
                              <w:spacing w:after="0" w:line="240" w:lineRule="auto"/>
                              <w:ind w:left="284" w:hanging="284"/>
                              <w:jc w:val="both"/>
                              <w:rPr>
                                <w:rFonts w:eastAsia="Times New Roman"/>
                                <w:color w:val="auto"/>
                                <w:sz w:val="24"/>
                                <w:szCs w:val="24"/>
                                <w:u w:val="none"/>
                                <w:lang w:eastAsia="hu-HU"/>
                              </w:rPr>
                            </w:pPr>
                            <w:r w:rsidRPr="00292841">
                              <w:rPr>
                                <w:rFonts w:eastAsia="Times New Roman"/>
                                <w:color w:val="auto"/>
                                <w:sz w:val="24"/>
                                <w:szCs w:val="24"/>
                                <w:u w:val="none"/>
                                <w:lang w:eastAsia="hu-HU"/>
                              </w:rPr>
                              <w:t>az</w:t>
                            </w:r>
                            <w:r w:rsidRPr="00292841">
                              <w:rPr>
                                <w:rFonts w:eastAsia="Times New Roman"/>
                                <w:i/>
                                <w:iCs/>
                                <w:color w:val="auto"/>
                                <w:sz w:val="24"/>
                                <w:szCs w:val="24"/>
                                <w:u w:val="none"/>
                                <w:lang w:eastAsia="hu-HU"/>
                              </w:rPr>
                              <w:t xml:space="preserve"> </w:t>
                            </w:r>
                            <w:r w:rsidRPr="00292841">
                              <w:rPr>
                                <w:rFonts w:eastAsia="Times New Roman"/>
                                <w:b/>
                                <w:color w:val="auto"/>
                                <w:sz w:val="24"/>
                                <w:szCs w:val="24"/>
                                <w:u w:val="none"/>
                                <w:lang w:eastAsia="hu-HU"/>
                              </w:rPr>
                              <w:t>egyes rezsimekre vonatkozó korlátozásokat</w:t>
                            </w:r>
                            <w:r w:rsidRPr="00292841">
                              <w:rPr>
                                <w:rFonts w:eastAsia="Times New Roman"/>
                                <w:color w:val="auto"/>
                                <w:sz w:val="24"/>
                                <w:szCs w:val="24"/>
                                <w:u w:val="none"/>
                                <w:lang w:eastAsia="hu-HU"/>
                              </w:rPr>
                              <w:t>,</w:t>
                            </w:r>
                          </w:p>
                          <w:p w:rsidR="00773EA1" w:rsidRPr="00292841" w:rsidRDefault="00773EA1" w:rsidP="0039789D">
                            <w:pPr>
                              <w:pStyle w:val="Listaszerbekezds"/>
                              <w:numPr>
                                <w:ilvl w:val="0"/>
                                <w:numId w:val="136"/>
                              </w:numPr>
                              <w:spacing w:after="0" w:line="240" w:lineRule="auto"/>
                              <w:ind w:left="284" w:hanging="284"/>
                              <w:jc w:val="both"/>
                              <w:rPr>
                                <w:rFonts w:eastAsia="Times New Roman"/>
                                <w:color w:val="auto"/>
                                <w:sz w:val="24"/>
                                <w:szCs w:val="24"/>
                                <w:u w:val="none"/>
                                <w:lang w:eastAsia="hu-HU"/>
                              </w:rPr>
                            </w:pPr>
                            <w:r w:rsidRPr="00292841">
                              <w:rPr>
                                <w:rFonts w:eastAsia="Times New Roman"/>
                                <w:b/>
                                <w:color w:val="auto"/>
                                <w:sz w:val="24"/>
                                <w:szCs w:val="24"/>
                                <w:u w:val="none"/>
                                <w:lang w:eastAsia="hu-HU"/>
                              </w:rPr>
                              <w:t>személyes tárgyainak átvizsgálását</w:t>
                            </w:r>
                            <w:r w:rsidRPr="00292841">
                              <w:rPr>
                                <w:rFonts w:eastAsia="Times New Roman"/>
                                <w:color w:val="auto"/>
                                <w:sz w:val="24"/>
                                <w:szCs w:val="24"/>
                                <w:u w:val="none"/>
                                <w:lang w:eastAsia="hu-HU"/>
                              </w:rPr>
                              <w:t>,</w:t>
                            </w:r>
                          </w:p>
                          <w:p w:rsidR="00773EA1" w:rsidRPr="00292841" w:rsidRDefault="00773EA1" w:rsidP="0039789D">
                            <w:pPr>
                              <w:pStyle w:val="Listaszerbekezds"/>
                              <w:numPr>
                                <w:ilvl w:val="0"/>
                                <w:numId w:val="136"/>
                              </w:numPr>
                              <w:spacing w:after="0" w:line="240" w:lineRule="auto"/>
                              <w:ind w:left="284" w:hanging="284"/>
                              <w:jc w:val="both"/>
                              <w:rPr>
                                <w:rFonts w:eastAsia="Times New Roman"/>
                                <w:color w:val="auto"/>
                                <w:sz w:val="24"/>
                                <w:szCs w:val="24"/>
                                <w:u w:val="none"/>
                                <w:lang w:eastAsia="hu-HU"/>
                              </w:rPr>
                            </w:pPr>
                            <w:r w:rsidRPr="00292841">
                              <w:rPr>
                                <w:rFonts w:eastAsia="Times New Roman"/>
                                <w:color w:val="auto"/>
                                <w:sz w:val="24"/>
                                <w:szCs w:val="24"/>
                                <w:u w:val="none"/>
                                <w:lang w:eastAsia="hu-HU"/>
                              </w:rPr>
                              <w:t xml:space="preserve">az e törvény szerinti kivételekkel </w:t>
                            </w:r>
                            <w:r w:rsidRPr="00292841">
                              <w:rPr>
                                <w:rFonts w:eastAsia="Times New Roman"/>
                                <w:b/>
                                <w:color w:val="auto"/>
                                <w:sz w:val="24"/>
                                <w:szCs w:val="24"/>
                                <w:u w:val="none"/>
                                <w:lang w:eastAsia="hu-HU"/>
                              </w:rPr>
                              <w:t>kapcsolattartásának ellenőrzését</w:t>
                            </w:r>
                            <w:r w:rsidRPr="00292841">
                              <w:rPr>
                                <w:rFonts w:eastAsia="Times New Roman"/>
                                <w:color w:val="auto"/>
                                <w:sz w:val="24"/>
                                <w:szCs w:val="24"/>
                                <w:u w:val="none"/>
                                <w:lang w:eastAsia="hu-HU"/>
                              </w:rPr>
                              <w:t>,</w:t>
                            </w:r>
                          </w:p>
                          <w:p w:rsidR="00773EA1" w:rsidRPr="00292841" w:rsidRDefault="00773EA1" w:rsidP="0039789D">
                            <w:pPr>
                              <w:pStyle w:val="Listaszerbekezds"/>
                              <w:numPr>
                                <w:ilvl w:val="0"/>
                                <w:numId w:val="136"/>
                              </w:numPr>
                              <w:spacing w:after="0" w:line="240" w:lineRule="auto"/>
                              <w:ind w:left="284" w:hanging="284"/>
                              <w:jc w:val="both"/>
                              <w:rPr>
                                <w:rFonts w:eastAsia="Times New Roman"/>
                                <w:color w:val="auto"/>
                                <w:sz w:val="24"/>
                                <w:szCs w:val="24"/>
                                <w:u w:val="none"/>
                                <w:lang w:eastAsia="hu-HU"/>
                              </w:rPr>
                            </w:pPr>
                            <w:r w:rsidRPr="00292841">
                              <w:rPr>
                                <w:rFonts w:eastAsia="Times New Roman"/>
                                <w:b/>
                                <w:color w:val="auto"/>
                                <w:sz w:val="24"/>
                                <w:szCs w:val="24"/>
                                <w:u w:val="none"/>
                                <w:lang w:eastAsia="hu-HU"/>
                              </w:rPr>
                              <w:t>életrendjének, bv. intézeten belüli mozgásának meghatározását, illetve korlátozását</w:t>
                            </w:r>
                            <w:r w:rsidRPr="00292841">
                              <w:rPr>
                                <w:rFonts w:eastAsia="Times New Roman"/>
                                <w:color w:val="auto"/>
                                <w:sz w:val="24"/>
                                <w:szCs w:val="24"/>
                                <w:u w:val="none"/>
                                <w:lang w:eastAsia="hu-HU"/>
                              </w:rPr>
                              <w:t>,</w:t>
                            </w:r>
                          </w:p>
                          <w:p w:rsidR="00773EA1" w:rsidRPr="00292841" w:rsidRDefault="00773EA1" w:rsidP="0039789D">
                            <w:pPr>
                              <w:pStyle w:val="Listaszerbekezds"/>
                              <w:numPr>
                                <w:ilvl w:val="0"/>
                                <w:numId w:val="136"/>
                              </w:numPr>
                              <w:spacing w:after="0" w:line="240" w:lineRule="auto"/>
                              <w:ind w:left="284" w:hanging="284"/>
                              <w:jc w:val="both"/>
                              <w:rPr>
                                <w:rFonts w:eastAsia="Times New Roman"/>
                                <w:color w:val="auto"/>
                                <w:sz w:val="24"/>
                                <w:szCs w:val="24"/>
                                <w:u w:val="none"/>
                                <w:lang w:eastAsia="hu-HU"/>
                              </w:rPr>
                            </w:pPr>
                            <w:r w:rsidRPr="00292841">
                              <w:rPr>
                                <w:rFonts w:eastAsia="Times New Roman"/>
                                <w:b/>
                                <w:color w:val="auto"/>
                                <w:sz w:val="24"/>
                                <w:szCs w:val="24"/>
                                <w:u w:val="none"/>
                                <w:lang w:eastAsia="hu-HU"/>
                              </w:rPr>
                              <w:t>biztonsági intézkedések végrehajtását</w:t>
                            </w:r>
                            <w:r w:rsidRPr="00292841">
                              <w:rPr>
                                <w:rFonts w:eastAsia="Times New Roman"/>
                                <w:color w:val="auto"/>
                                <w:sz w:val="24"/>
                                <w:szCs w:val="24"/>
                                <w:u w:val="none"/>
                                <w:lang w:eastAsia="hu-HU"/>
                              </w:rPr>
                              <w:t>.</w:t>
                            </w:r>
                          </w:p>
                          <w:p w:rsidR="00773EA1" w:rsidRPr="00292841" w:rsidRDefault="00773EA1" w:rsidP="0039789D">
                            <w:pPr>
                              <w:jc w:val="center"/>
                              <w:rPr>
                                <w:color w:val="auto"/>
                                <w:u w:val="no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125" o:spid="_x0000_s1035" style="position:absolute;left:0;text-align:left;margin-left:0;margin-top:9.3pt;width:437.95pt;height:151.6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" fillcolor="#beb5e4 [1624]" strokecolor="#735fc4 [3048]">
                <v:fill color2="#ebe8f7 [504]" rotate="t" angle="180" colors="0 #b7a9ff;22938f #ccc2ff;1 #eae6ff" focus="100%" type="gradient"/>
                <v:shadow on="t" color="black" opacity="24903f" origin=",.5" offset="0,.55556mm"/>
                <v:textbox>
                  <w:txbxContent>
                    <w:p w:rsidR="00773EA1" w:rsidRPr="00292841" w:rsidRDefault="00773EA1" w:rsidP="0039789D">
                      <w:pPr>
                        <w:spacing w:after="0" w:line="240" w:lineRule="auto"/>
                        <w:jc w:val="both"/>
                        <w:rPr>
                          <w:rFonts w:eastAsia="Times New Roman"/>
                          <w:color w:val="auto"/>
                          <w:sz w:val="24"/>
                          <w:szCs w:val="24"/>
                          <w:u w:val="none"/>
                          <w:lang w:eastAsia="hu-HU"/>
                        </w:rPr>
                      </w:pPr>
                      <w:r w:rsidRPr="00292841">
                        <w:rPr>
                          <w:rFonts w:eastAsia="Times New Roman"/>
                          <w:b/>
                          <w:color w:val="auto"/>
                          <w:sz w:val="24"/>
                          <w:szCs w:val="24"/>
                          <w:u w:val="none"/>
                          <w:lang w:eastAsia="hu-HU"/>
                        </w:rPr>
                        <w:t>A szabadságvesztés végrehajtása alatt az elítélt köteles tűrni - különösen -</w:t>
                      </w:r>
                    </w:p>
                    <w:p w:rsidR="00773EA1" w:rsidRPr="00292841" w:rsidRDefault="00773EA1" w:rsidP="0039789D">
                      <w:pPr>
                        <w:pStyle w:val="Listaszerbekezds"/>
                        <w:numPr>
                          <w:ilvl w:val="0"/>
                          <w:numId w:val="136"/>
                        </w:numPr>
                        <w:spacing w:after="0" w:line="240" w:lineRule="auto"/>
                        <w:ind w:left="284" w:hanging="284"/>
                        <w:jc w:val="both"/>
                        <w:rPr>
                          <w:rFonts w:eastAsia="Times New Roman"/>
                          <w:color w:val="auto"/>
                          <w:sz w:val="24"/>
                          <w:szCs w:val="24"/>
                          <w:u w:val="none"/>
                          <w:lang w:eastAsia="hu-HU"/>
                        </w:rPr>
                      </w:pPr>
                      <w:r w:rsidRPr="00292841">
                        <w:rPr>
                          <w:rFonts w:eastAsia="Times New Roman"/>
                          <w:color w:val="auto"/>
                          <w:sz w:val="24"/>
                          <w:szCs w:val="24"/>
                          <w:u w:val="none"/>
                          <w:lang w:eastAsia="hu-HU"/>
                        </w:rPr>
                        <w:t xml:space="preserve">a más nemű és más végrehajtási fokozatú elítéltektől való </w:t>
                      </w:r>
                      <w:r w:rsidRPr="00292841">
                        <w:rPr>
                          <w:rFonts w:eastAsia="Times New Roman"/>
                          <w:b/>
                          <w:color w:val="auto"/>
                          <w:sz w:val="24"/>
                          <w:szCs w:val="24"/>
                          <w:u w:val="none"/>
                          <w:lang w:eastAsia="hu-HU"/>
                        </w:rPr>
                        <w:t>elkülönítést</w:t>
                      </w:r>
                      <w:r w:rsidRPr="00292841">
                        <w:rPr>
                          <w:rFonts w:eastAsia="Times New Roman"/>
                          <w:color w:val="auto"/>
                          <w:sz w:val="24"/>
                          <w:szCs w:val="24"/>
                          <w:u w:val="none"/>
                          <w:lang w:eastAsia="hu-HU"/>
                        </w:rPr>
                        <w:t xml:space="preserve">, az életkori, kriminológiai, kockázatelemzési és kezelési szempontú, foglalkoztatási és egészségügyi szempontok szerinti </w:t>
                      </w:r>
                      <w:r w:rsidRPr="00292841">
                        <w:rPr>
                          <w:rFonts w:eastAsia="Times New Roman"/>
                          <w:b/>
                          <w:color w:val="auto"/>
                          <w:sz w:val="24"/>
                          <w:szCs w:val="24"/>
                          <w:u w:val="none"/>
                          <w:lang w:eastAsia="hu-HU"/>
                        </w:rPr>
                        <w:t>csoportba sorolását</w:t>
                      </w:r>
                      <w:r w:rsidRPr="00292841">
                        <w:rPr>
                          <w:rFonts w:eastAsia="Times New Roman"/>
                          <w:color w:val="auto"/>
                          <w:sz w:val="24"/>
                          <w:szCs w:val="24"/>
                          <w:u w:val="none"/>
                          <w:lang w:eastAsia="hu-HU"/>
                        </w:rPr>
                        <w:t>,</w:t>
                      </w:r>
                    </w:p>
                    <w:p w:rsidR="00773EA1" w:rsidRPr="00292841" w:rsidRDefault="00773EA1" w:rsidP="0039789D">
                      <w:pPr>
                        <w:pStyle w:val="Listaszerbekezds"/>
                        <w:numPr>
                          <w:ilvl w:val="0"/>
                          <w:numId w:val="136"/>
                        </w:numPr>
                        <w:spacing w:after="0" w:line="240" w:lineRule="auto"/>
                        <w:ind w:left="284" w:hanging="284"/>
                        <w:jc w:val="both"/>
                        <w:rPr>
                          <w:rFonts w:eastAsia="Times New Roman"/>
                          <w:color w:val="auto"/>
                          <w:sz w:val="24"/>
                          <w:szCs w:val="24"/>
                          <w:u w:val="none"/>
                          <w:lang w:eastAsia="hu-HU"/>
                        </w:rPr>
                      </w:pPr>
                      <w:r w:rsidRPr="00292841">
                        <w:rPr>
                          <w:rFonts w:eastAsia="Times New Roman"/>
                          <w:color w:val="auto"/>
                          <w:sz w:val="24"/>
                          <w:szCs w:val="24"/>
                          <w:u w:val="none"/>
                          <w:lang w:eastAsia="hu-HU"/>
                        </w:rPr>
                        <w:t>az</w:t>
                      </w:r>
                      <w:r w:rsidRPr="00292841">
                        <w:rPr>
                          <w:rFonts w:eastAsia="Times New Roman"/>
                          <w:i/>
                          <w:iCs/>
                          <w:color w:val="auto"/>
                          <w:sz w:val="24"/>
                          <w:szCs w:val="24"/>
                          <w:u w:val="none"/>
                          <w:lang w:eastAsia="hu-HU"/>
                        </w:rPr>
                        <w:t xml:space="preserve"> </w:t>
                      </w:r>
                      <w:r w:rsidRPr="00292841">
                        <w:rPr>
                          <w:rFonts w:eastAsia="Times New Roman"/>
                          <w:b/>
                          <w:color w:val="auto"/>
                          <w:sz w:val="24"/>
                          <w:szCs w:val="24"/>
                          <w:u w:val="none"/>
                          <w:lang w:eastAsia="hu-HU"/>
                        </w:rPr>
                        <w:t>egyes rezsimekre vonatkozó korlátozásokat</w:t>
                      </w:r>
                      <w:r w:rsidRPr="00292841">
                        <w:rPr>
                          <w:rFonts w:eastAsia="Times New Roman"/>
                          <w:color w:val="auto"/>
                          <w:sz w:val="24"/>
                          <w:szCs w:val="24"/>
                          <w:u w:val="none"/>
                          <w:lang w:eastAsia="hu-HU"/>
                        </w:rPr>
                        <w:t>,</w:t>
                      </w:r>
                    </w:p>
                    <w:p w:rsidR="00773EA1" w:rsidRPr="00292841" w:rsidRDefault="00773EA1" w:rsidP="0039789D">
                      <w:pPr>
                        <w:pStyle w:val="Listaszerbekezds"/>
                        <w:numPr>
                          <w:ilvl w:val="0"/>
                          <w:numId w:val="136"/>
                        </w:numPr>
                        <w:spacing w:after="0" w:line="240" w:lineRule="auto"/>
                        <w:ind w:left="284" w:hanging="284"/>
                        <w:jc w:val="both"/>
                        <w:rPr>
                          <w:rFonts w:eastAsia="Times New Roman"/>
                          <w:color w:val="auto"/>
                          <w:sz w:val="24"/>
                          <w:szCs w:val="24"/>
                          <w:u w:val="none"/>
                          <w:lang w:eastAsia="hu-HU"/>
                        </w:rPr>
                      </w:pPr>
                      <w:r w:rsidRPr="00292841">
                        <w:rPr>
                          <w:rFonts w:eastAsia="Times New Roman"/>
                          <w:b/>
                          <w:color w:val="auto"/>
                          <w:sz w:val="24"/>
                          <w:szCs w:val="24"/>
                          <w:u w:val="none"/>
                          <w:lang w:eastAsia="hu-HU"/>
                        </w:rPr>
                        <w:t>személyes tárgyainak átvizsgálását</w:t>
                      </w:r>
                      <w:r w:rsidRPr="00292841">
                        <w:rPr>
                          <w:rFonts w:eastAsia="Times New Roman"/>
                          <w:color w:val="auto"/>
                          <w:sz w:val="24"/>
                          <w:szCs w:val="24"/>
                          <w:u w:val="none"/>
                          <w:lang w:eastAsia="hu-HU"/>
                        </w:rPr>
                        <w:t>,</w:t>
                      </w:r>
                    </w:p>
                    <w:p w:rsidR="00773EA1" w:rsidRPr="00292841" w:rsidRDefault="00773EA1" w:rsidP="0039789D">
                      <w:pPr>
                        <w:pStyle w:val="Listaszerbekezds"/>
                        <w:numPr>
                          <w:ilvl w:val="0"/>
                          <w:numId w:val="136"/>
                        </w:numPr>
                        <w:spacing w:after="0" w:line="240" w:lineRule="auto"/>
                        <w:ind w:left="284" w:hanging="284"/>
                        <w:jc w:val="both"/>
                        <w:rPr>
                          <w:rFonts w:eastAsia="Times New Roman"/>
                          <w:color w:val="auto"/>
                          <w:sz w:val="24"/>
                          <w:szCs w:val="24"/>
                          <w:u w:val="none"/>
                          <w:lang w:eastAsia="hu-HU"/>
                        </w:rPr>
                      </w:pPr>
                      <w:r w:rsidRPr="00292841">
                        <w:rPr>
                          <w:rFonts w:eastAsia="Times New Roman"/>
                          <w:color w:val="auto"/>
                          <w:sz w:val="24"/>
                          <w:szCs w:val="24"/>
                          <w:u w:val="none"/>
                          <w:lang w:eastAsia="hu-HU"/>
                        </w:rPr>
                        <w:t xml:space="preserve">az e törvény szerinti kivételekkel </w:t>
                      </w:r>
                      <w:r w:rsidRPr="00292841">
                        <w:rPr>
                          <w:rFonts w:eastAsia="Times New Roman"/>
                          <w:b/>
                          <w:color w:val="auto"/>
                          <w:sz w:val="24"/>
                          <w:szCs w:val="24"/>
                          <w:u w:val="none"/>
                          <w:lang w:eastAsia="hu-HU"/>
                        </w:rPr>
                        <w:t>kapcsolattartásának ellenőrzését</w:t>
                      </w:r>
                      <w:r w:rsidRPr="00292841">
                        <w:rPr>
                          <w:rFonts w:eastAsia="Times New Roman"/>
                          <w:color w:val="auto"/>
                          <w:sz w:val="24"/>
                          <w:szCs w:val="24"/>
                          <w:u w:val="none"/>
                          <w:lang w:eastAsia="hu-HU"/>
                        </w:rPr>
                        <w:t>,</w:t>
                      </w:r>
                    </w:p>
                    <w:p w:rsidR="00773EA1" w:rsidRPr="00292841" w:rsidRDefault="00773EA1" w:rsidP="0039789D">
                      <w:pPr>
                        <w:pStyle w:val="Listaszerbekezds"/>
                        <w:numPr>
                          <w:ilvl w:val="0"/>
                          <w:numId w:val="136"/>
                        </w:numPr>
                        <w:spacing w:after="0" w:line="240" w:lineRule="auto"/>
                        <w:ind w:left="284" w:hanging="284"/>
                        <w:jc w:val="both"/>
                        <w:rPr>
                          <w:rFonts w:eastAsia="Times New Roman"/>
                          <w:color w:val="auto"/>
                          <w:sz w:val="24"/>
                          <w:szCs w:val="24"/>
                          <w:u w:val="none"/>
                          <w:lang w:eastAsia="hu-HU"/>
                        </w:rPr>
                      </w:pPr>
                      <w:r w:rsidRPr="00292841">
                        <w:rPr>
                          <w:rFonts w:eastAsia="Times New Roman"/>
                          <w:b/>
                          <w:color w:val="auto"/>
                          <w:sz w:val="24"/>
                          <w:szCs w:val="24"/>
                          <w:u w:val="none"/>
                          <w:lang w:eastAsia="hu-HU"/>
                        </w:rPr>
                        <w:t>életrendjének, bv. intézeten belüli mozgásának meghatározását, illetve korlátozását</w:t>
                      </w:r>
                      <w:r w:rsidRPr="00292841">
                        <w:rPr>
                          <w:rFonts w:eastAsia="Times New Roman"/>
                          <w:color w:val="auto"/>
                          <w:sz w:val="24"/>
                          <w:szCs w:val="24"/>
                          <w:u w:val="none"/>
                          <w:lang w:eastAsia="hu-HU"/>
                        </w:rPr>
                        <w:t>,</w:t>
                      </w:r>
                    </w:p>
                    <w:p w:rsidR="00773EA1" w:rsidRPr="00292841" w:rsidRDefault="00773EA1" w:rsidP="0039789D">
                      <w:pPr>
                        <w:pStyle w:val="Listaszerbekezds"/>
                        <w:numPr>
                          <w:ilvl w:val="0"/>
                          <w:numId w:val="136"/>
                        </w:numPr>
                        <w:spacing w:after="0" w:line="240" w:lineRule="auto"/>
                        <w:ind w:left="284" w:hanging="284"/>
                        <w:jc w:val="both"/>
                        <w:rPr>
                          <w:rFonts w:eastAsia="Times New Roman"/>
                          <w:color w:val="auto"/>
                          <w:sz w:val="24"/>
                          <w:szCs w:val="24"/>
                          <w:u w:val="none"/>
                          <w:lang w:eastAsia="hu-HU"/>
                        </w:rPr>
                      </w:pPr>
                      <w:r w:rsidRPr="00292841">
                        <w:rPr>
                          <w:rFonts w:eastAsia="Times New Roman"/>
                          <w:b/>
                          <w:color w:val="auto"/>
                          <w:sz w:val="24"/>
                          <w:szCs w:val="24"/>
                          <w:u w:val="none"/>
                          <w:lang w:eastAsia="hu-HU"/>
                        </w:rPr>
                        <w:t>biztonsági intézkedések végrehajtását</w:t>
                      </w:r>
                      <w:r w:rsidRPr="00292841">
                        <w:rPr>
                          <w:rFonts w:eastAsia="Times New Roman"/>
                          <w:color w:val="auto"/>
                          <w:sz w:val="24"/>
                          <w:szCs w:val="24"/>
                          <w:u w:val="none"/>
                          <w:lang w:eastAsia="hu-HU"/>
                        </w:rPr>
                        <w:t>.</w:t>
                      </w:r>
                    </w:p>
                    <w:p w:rsidR="00773EA1" w:rsidRPr="00292841" w:rsidRDefault="00773EA1" w:rsidP="0039789D">
                      <w:pPr>
                        <w:jc w:val="center"/>
                        <w:rPr>
                          <w:color w:val="auto"/>
                          <w:u w:val="none"/>
                        </w:rPr>
                      </w:pPr>
                    </w:p>
                  </w:txbxContent>
                </v:textbox>
                <w10:wrap anchorx="page"/>
              </v:rect>
            </w:pict>
          </mc:Fallback>
        </mc:AlternateContent>
      </w: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center"/>
        <w:rPr>
          <w:b/>
          <w:color w:val="auto"/>
          <w:sz w:val="28"/>
          <w:szCs w:val="28"/>
          <w:u w:val="none"/>
        </w:rPr>
      </w:pP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r>
        <w:rPr>
          <w:rFonts w:eastAsia="Times New Roman"/>
          <w:color w:val="auto"/>
          <w:sz w:val="24"/>
          <w:szCs w:val="24"/>
          <w:u w:val="none"/>
          <w:lang w:val="en" w:eastAsia="hu-HU"/>
        </w:rPr>
        <w:br w:type="page"/>
      </w:r>
    </w:p>
    <w:p w:rsidR="0039789D" w:rsidRPr="009375F9" w:rsidRDefault="0039789D" w:rsidP="0039789D">
      <w:pPr>
        <w:pStyle w:val="Cmsor1"/>
        <w:rPr>
          <w:rFonts w:eastAsia="Times New Roman"/>
          <w:lang w:val="en" w:eastAsia="hu-HU"/>
        </w:rPr>
      </w:pPr>
      <w:bookmarkStart w:id="38" w:name="_Toc470697582"/>
      <w:r w:rsidRPr="00485506">
        <w:rPr>
          <w:rFonts w:eastAsia="Times New Roman"/>
          <w:lang w:val="en" w:eastAsia="hu-HU"/>
        </w:rPr>
        <w:lastRenderedPageBreak/>
        <w:t>A fogvatartás rendje</w:t>
      </w:r>
      <w:bookmarkEnd w:id="38"/>
    </w:p>
    <w:p w:rsidR="0039789D" w:rsidRPr="004B0803" w:rsidRDefault="0039789D" w:rsidP="0039789D">
      <w:pPr>
        <w:pStyle w:val="Cmsor2"/>
        <w:rPr>
          <w:lang w:val="en"/>
        </w:rPr>
      </w:pPr>
      <w:bookmarkStart w:id="39" w:name="_Toc470697583"/>
      <w:r w:rsidRPr="004B0803">
        <w:rPr>
          <w:lang w:val="en"/>
        </w:rPr>
        <w:t>A tájékoztatási kötelezettség</w:t>
      </w:r>
      <w:bookmarkEnd w:id="39"/>
    </w:p>
    <w:p w:rsidR="0039789D"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b/>
          <w:color w:val="auto"/>
          <w:sz w:val="24"/>
          <w:szCs w:val="24"/>
          <w:u w:val="none"/>
          <w:lang w:val="en" w:eastAsia="hu-HU"/>
        </w:rPr>
      </w:pPr>
      <w:r w:rsidRPr="00485506">
        <w:rPr>
          <w:rFonts w:eastAsia="Times New Roman"/>
          <w:color w:val="auto"/>
          <w:sz w:val="24"/>
          <w:szCs w:val="24"/>
          <w:u w:val="none"/>
          <w:lang w:val="en" w:eastAsia="hu-HU"/>
        </w:rPr>
        <w:t xml:space="preserve">A </w:t>
      </w:r>
      <w:r w:rsidRPr="00485506">
        <w:rPr>
          <w:rFonts w:eastAsia="Times New Roman"/>
          <w:b/>
          <w:color w:val="auto"/>
          <w:sz w:val="24"/>
          <w:szCs w:val="24"/>
          <w:u w:val="none"/>
          <w:lang w:val="en" w:eastAsia="hu-HU"/>
        </w:rPr>
        <w:t>végrehajtásért felelős szervnek</w:t>
      </w:r>
      <w:r w:rsidRPr="00485506">
        <w:rPr>
          <w:rFonts w:eastAsia="Times New Roman"/>
          <w:color w:val="auto"/>
          <w:sz w:val="24"/>
          <w:szCs w:val="24"/>
          <w:u w:val="none"/>
          <w:lang w:val="en" w:eastAsia="hu-HU"/>
        </w:rPr>
        <w:t xml:space="preserve"> </w:t>
      </w:r>
      <w:r w:rsidRPr="00485506">
        <w:rPr>
          <w:rFonts w:eastAsia="Times New Roman"/>
          <w:b/>
          <w:color w:val="auto"/>
          <w:sz w:val="24"/>
          <w:szCs w:val="24"/>
          <w:u w:val="none"/>
          <w:lang w:val="en" w:eastAsia="hu-HU"/>
        </w:rPr>
        <w:t>az elítélt vagy az egyéb jogcímen fogvatartott részére</w:t>
      </w:r>
      <w:r w:rsidRPr="00485506">
        <w:rPr>
          <w:rFonts w:eastAsia="Times New Roman"/>
          <w:color w:val="auto"/>
          <w:sz w:val="24"/>
          <w:szCs w:val="24"/>
          <w:u w:val="none"/>
          <w:lang w:val="en" w:eastAsia="hu-HU"/>
        </w:rPr>
        <w:t xml:space="preserve"> az </w:t>
      </w:r>
      <w:r w:rsidRPr="00485506">
        <w:rPr>
          <w:rFonts w:eastAsia="Times New Roman"/>
          <w:b/>
          <w:i/>
          <w:color w:val="auto"/>
          <w:sz w:val="24"/>
          <w:szCs w:val="24"/>
          <w:u w:val="none"/>
          <w:lang w:val="en" w:eastAsia="hu-HU"/>
        </w:rPr>
        <w:t>anyanyelvén</w:t>
      </w:r>
      <w:r w:rsidRPr="00485506">
        <w:rPr>
          <w:rFonts w:eastAsia="Times New Roman"/>
          <w:b/>
          <w:color w:val="auto"/>
          <w:sz w:val="24"/>
          <w:szCs w:val="24"/>
          <w:u w:val="none"/>
          <w:lang w:val="en" w:eastAsia="hu-HU"/>
        </w:rPr>
        <w:t>,</w:t>
      </w:r>
      <w:r w:rsidRPr="00485506">
        <w:rPr>
          <w:rFonts w:eastAsia="Times New Roman"/>
          <w:color w:val="auto"/>
          <w:sz w:val="24"/>
          <w:szCs w:val="24"/>
          <w:u w:val="none"/>
          <w:lang w:val="en" w:eastAsia="hu-HU"/>
        </w:rPr>
        <w:t xml:space="preserve"> törvénnyel kihirdetett nemzetközi szerződés alapján, az abban meghatározott körben regionális vagy nemzetiségi nyelven, </w:t>
      </w:r>
      <w:r w:rsidRPr="00485506">
        <w:rPr>
          <w:rFonts w:eastAsia="Times New Roman"/>
          <w:i/>
          <w:color w:val="auto"/>
          <w:sz w:val="24"/>
          <w:szCs w:val="24"/>
          <w:u w:val="none"/>
          <w:lang w:val="en" w:eastAsia="hu-HU"/>
        </w:rPr>
        <w:t xml:space="preserve">vagy </w:t>
      </w:r>
      <w:r w:rsidRPr="00485506">
        <w:rPr>
          <w:rFonts w:eastAsia="Times New Roman"/>
          <w:b/>
          <w:i/>
          <w:color w:val="auto"/>
          <w:sz w:val="24"/>
          <w:szCs w:val="24"/>
          <w:u w:val="none"/>
          <w:lang w:val="en" w:eastAsia="hu-HU"/>
        </w:rPr>
        <w:t>az általa ismert más nyelven</w:t>
      </w:r>
      <w:r w:rsidRPr="00485506">
        <w:rPr>
          <w:rFonts w:eastAsia="Times New Roman"/>
          <w:b/>
          <w:color w:val="auto"/>
          <w:sz w:val="24"/>
          <w:szCs w:val="24"/>
          <w:u w:val="none"/>
          <w:lang w:val="en" w:eastAsia="hu-HU"/>
        </w:rPr>
        <w:t xml:space="preserve"> a végrehajtás rendjére, a végrehajtással összefüggő jogaira és kötelezettségeire vonatkozó jogszabályi rendelkezések lényegi elemeiről, </w:t>
      </w:r>
      <w:r w:rsidRPr="00485506">
        <w:rPr>
          <w:rFonts w:eastAsia="Times New Roman"/>
          <w:b/>
          <w:i/>
          <w:color w:val="auto"/>
          <w:sz w:val="24"/>
          <w:szCs w:val="24"/>
          <w:u w:val="none"/>
          <w:lang w:val="en" w:eastAsia="hu-HU"/>
        </w:rPr>
        <w:t>valamint</w:t>
      </w:r>
      <w:r w:rsidRPr="00485506">
        <w:rPr>
          <w:rFonts w:eastAsia="Times New Roman"/>
          <w:b/>
          <w:color w:val="auto"/>
          <w:sz w:val="24"/>
          <w:szCs w:val="24"/>
          <w:u w:val="none"/>
          <w:lang w:val="en" w:eastAsia="hu-HU"/>
        </w:rPr>
        <w:t xml:space="preserve"> </w:t>
      </w:r>
      <w:r w:rsidRPr="00485506">
        <w:rPr>
          <w:rFonts w:eastAsia="Times New Roman"/>
          <w:color w:val="auto"/>
          <w:sz w:val="24"/>
          <w:szCs w:val="24"/>
          <w:u w:val="none"/>
          <w:lang w:val="en" w:eastAsia="hu-HU"/>
        </w:rPr>
        <w:t>a fogvatartást foganatosító szerv</w:t>
      </w:r>
      <w:r w:rsidRPr="00485506">
        <w:rPr>
          <w:rFonts w:eastAsia="Times New Roman"/>
          <w:b/>
          <w:color w:val="auto"/>
          <w:sz w:val="24"/>
          <w:szCs w:val="24"/>
          <w:u w:val="none"/>
          <w:lang w:val="en" w:eastAsia="hu-HU"/>
        </w:rPr>
        <w:t xml:space="preserve"> házirendjéről tájékoztatást kell adnia. </w:t>
      </w:r>
      <w:r w:rsidRPr="00485506">
        <w:rPr>
          <w:rFonts w:eastAsia="Times New Roman"/>
          <w:color w:val="auto"/>
          <w:sz w:val="24"/>
          <w:szCs w:val="24"/>
          <w:u w:val="none"/>
          <w:lang w:val="en" w:eastAsia="hu-HU"/>
        </w:rPr>
        <w:t xml:space="preserve">(Bv. </w:t>
      </w:r>
      <w:proofErr w:type="gramStart"/>
      <w:r w:rsidRPr="00485506">
        <w:rPr>
          <w:rFonts w:eastAsia="Times New Roman"/>
          <w:color w:val="auto"/>
          <w:sz w:val="24"/>
          <w:szCs w:val="24"/>
          <w:u w:val="none"/>
          <w:lang w:val="en" w:eastAsia="hu-HU"/>
        </w:rPr>
        <w:t>tv</w:t>
      </w:r>
      <w:proofErr w:type="gramEnd"/>
      <w:r w:rsidRPr="00485506">
        <w:rPr>
          <w:rFonts w:eastAsia="Times New Roman"/>
          <w:color w:val="auto"/>
          <w:sz w:val="24"/>
          <w:szCs w:val="24"/>
          <w:u w:val="none"/>
          <w:lang w:val="en" w:eastAsia="hu-HU"/>
        </w:rPr>
        <w:t xml:space="preserve">. 12. § (3) bekezdés) </w:t>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elítélt vagy az egyéb jogcímen fogvatartott részére írásban, az általa értett nyelven </w:t>
      </w:r>
      <w:r w:rsidRPr="00485506">
        <w:rPr>
          <w:rFonts w:eastAsia="Times New Roman"/>
          <w:b/>
          <w:color w:val="auto"/>
          <w:sz w:val="24"/>
          <w:szCs w:val="24"/>
          <w:u w:val="none"/>
          <w:lang w:val="en" w:eastAsia="hu-HU"/>
        </w:rPr>
        <w:t>egyszerűen, közérthető módon kell a tájékoztatást megadni.</w:t>
      </w: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Default="0039789D" w:rsidP="0039789D">
      <w:pPr>
        <w:pStyle w:val="Cmsor2"/>
        <w:rPr>
          <w:lang w:val="en"/>
        </w:rPr>
      </w:pPr>
      <w:bookmarkStart w:id="40" w:name="_Toc470697584"/>
      <w:r>
        <w:rPr>
          <w:lang w:val="en"/>
        </w:rPr>
        <w:t>A Házirend</w:t>
      </w:r>
      <w:bookmarkEnd w:id="40"/>
    </w:p>
    <w:p w:rsidR="0039789D" w:rsidRDefault="0039789D" w:rsidP="0039789D">
      <w:pPr>
        <w:spacing w:after="0" w:line="240" w:lineRule="auto"/>
        <w:jc w:val="both"/>
        <w:rPr>
          <w:rFonts w:eastAsia="Times New Roman"/>
          <w:b/>
          <w:color w:val="auto"/>
          <w:sz w:val="24"/>
          <w:szCs w:val="24"/>
          <w:u w:val="none"/>
          <w:lang w:val="en" w:eastAsia="hu-HU"/>
        </w:rPr>
      </w:pPr>
    </w:p>
    <w:p w:rsidR="0039789D" w:rsidRPr="004B0803" w:rsidRDefault="0039789D" w:rsidP="0039789D">
      <w:pPr>
        <w:spacing w:after="0" w:line="240" w:lineRule="auto"/>
        <w:jc w:val="both"/>
        <w:rPr>
          <w:rFonts w:eastAsia="Times New Roman"/>
          <w:color w:val="auto"/>
          <w:sz w:val="24"/>
          <w:szCs w:val="24"/>
          <w:u w:val="none"/>
          <w:lang w:val="en" w:eastAsia="hu-HU"/>
        </w:rPr>
      </w:pPr>
      <w:proofErr w:type="gramStart"/>
      <w:r w:rsidRPr="004B0803">
        <w:rPr>
          <w:rFonts w:eastAsia="Times New Roman"/>
          <w:color w:val="auto"/>
          <w:sz w:val="24"/>
          <w:szCs w:val="24"/>
          <w:u w:val="none"/>
          <w:lang w:val="en" w:eastAsia="hu-HU"/>
        </w:rPr>
        <w:t>Az</w:t>
      </w:r>
      <w:proofErr w:type="gramEnd"/>
      <w:r w:rsidRPr="004B0803">
        <w:rPr>
          <w:rFonts w:eastAsia="Times New Roman"/>
          <w:color w:val="auto"/>
          <w:sz w:val="24"/>
          <w:szCs w:val="24"/>
          <w:u w:val="none"/>
          <w:lang w:val="en" w:eastAsia="hu-HU"/>
        </w:rPr>
        <w:t xml:space="preserve"> elítélt </w:t>
      </w:r>
      <w:r w:rsidRPr="004B0803">
        <w:rPr>
          <w:rFonts w:eastAsia="Times New Roman"/>
          <w:b/>
          <w:color w:val="auto"/>
          <w:sz w:val="24"/>
          <w:szCs w:val="24"/>
          <w:u w:val="none"/>
          <w:lang w:val="en" w:eastAsia="hu-HU"/>
        </w:rPr>
        <w:t>jogai gyakorlásának és a kötelességei teljesítésének rendjét</w:t>
      </w:r>
      <w:r w:rsidRPr="004B0803">
        <w:rPr>
          <w:rFonts w:eastAsia="Times New Roman"/>
          <w:color w:val="auto"/>
          <w:sz w:val="24"/>
          <w:szCs w:val="24"/>
          <w:u w:val="none"/>
          <w:lang w:val="en" w:eastAsia="hu-HU"/>
        </w:rPr>
        <w:t xml:space="preserve"> a házirendben kell szabályozni, mely adott intézetre vonatkozik tekintettel az egyes intézetek eltérő sajátosságaira, azonban tartalma jogszabál</w:t>
      </w:r>
      <w:r>
        <w:rPr>
          <w:rFonts w:eastAsia="Times New Roman"/>
          <w:color w:val="auto"/>
          <w:sz w:val="24"/>
          <w:szCs w:val="24"/>
          <w:u w:val="none"/>
          <w:lang w:val="en" w:eastAsia="hu-HU"/>
        </w:rPr>
        <w:t xml:space="preserve">yban meghatározott. </w:t>
      </w:r>
      <w:r w:rsidRPr="004B0803">
        <w:rPr>
          <w:rFonts w:eastAsia="Times New Roman"/>
          <w:color w:val="auto"/>
          <w:sz w:val="24"/>
          <w:szCs w:val="24"/>
          <w:u w:val="none"/>
          <w:lang w:val="en" w:eastAsia="hu-HU"/>
        </w:rPr>
        <w:t xml:space="preserve">A házirendtől csak a </w:t>
      </w:r>
      <w:proofErr w:type="gramStart"/>
      <w:r w:rsidRPr="004B0803">
        <w:rPr>
          <w:rFonts w:eastAsia="Times New Roman"/>
          <w:color w:val="auto"/>
          <w:sz w:val="24"/>
          <w:szCs w:val="24"/>
          <w:u w:val="none"/>
          <w:lang w:val="en" w:eastAsia="hu-HU"/>
        </w:rPr>
        <w:t>bv</w:t>
      </w:r>
      <w:proofErr w:type="gramEnd"/>
      <w:r w:rsidRPr="004B0803">
        <w:rPr>
          <w:rFonts w:eastAsia="Times New Roman"/>
          <w:color w:val="auto"/>
          <w:sz w:val="24"/>
          <w:szCs w:val="24"/>
          <w:u w:val="none"/>
          <w:lang w:val="en" w:eastAsia="hu-HU"/>
        </w:rPr>
        <w:t xml:space="preserve">. </w:t>
      </w:r>
      <w:proofErr w:type="gramStart"/>
      <w:r w:rsidRPr="004B0803">
        <w:rPr>
          <w:rFonts w:eastAsia="Times New Roman"/>
          <w:color w:val="auto"/>
          <w:sz w:val="24"/>
          <w:szCs w:val="24"/>
          <w:u w:val="none"/>
          <w:lang w:val="en" w:eastAsia="hu-HU"/>
        </w:rPr>
        <w:t>intézet</w:t>
      </w:r>
      <w:proofErr w:type="gramEnd"/>
      <w:r w:rsidRPr="004B0803">
        <w:rPr>
          <w:rFonts w:eastAsia="Times New Roman"/>
          <w:color w:val="auto"/>
          <w:sz w:val="24"/>
          <w:szCs w:val="24"/>
          <w:u w:val="none"/>
          <w:lang w:val="en" w:eastAsia="hu-HU"/>
        </w:rPr>
        <w:t xml:space="preserve"> parancsnokának engedélyével lehet eltérni. </w:t>
      </w:r>
      <w:proofErr w:type="gramStart"/>
      <w:r w:rsidRPr="004B0803">
        <w:rPr>
          <w:rFonts w:eastAsia="Times New Roman"/>
          <w:color w:val="auto"/>
          <w:sz w:val="24"/>
          <w:szCs w:val="24"/>
          <w:u w:val="none"/>
          <w:lang w:val="en" w:eastAsia="hu-HU"/>
        </w:rPr>
        <w:t>Az</w:t>
      </w:r>
      <w:proofErr w:type="gramEnd"/>
      <w:r w:rsidRPr="004B0803">
        <w:rPr>
          <w:rFonts w:eastAsia="Times New Roman"/>
          <w:color w:val="auto"/>
          <w:sz w:val="24"/>
          <w:szCs w:val="24"/>
          <w:u w:val="none"/>
          <w:lang w:val="en" w:eastAsia="hu-HU"/>
        </w:rPr>
        <w:t xml:space="preserve"> elítéltet a házirend megszegésének követ</w:t>
      </w:r>
      <w:r>
        <w:rPr>
          <w:rFonts w:eastAsia="Times New Roman"/>
          <w:color w:val="auto"/>
          <w:sz w:val="24"/>
          <w:szCs w:val="24"/>
          <w:u w:val="none"/>
          <w:lang w:val="en" w:eastAsia="hu-HU"/>
        </w:rPr>
        <w:t>kezményeire figyelmeztetni kell</w:t>
      </w:r>
      <w:r w:rsidRPr="004B0803">
        <w:rPr>
          <w:rFonts w:eastAsia="Times New Roman"/>
          <w:color w:val="auto"/>
          <w:sz w:val="24"/>
          <w:szCs w:val="24"/>
          <w:u w:val="none"/>
          <w:lang w:val="en" w:eastAsia="hu-HU"/>
        </w:rPr>
        <w:t>.</w:t>
      </w:r>
    </w:p>
    <w:p w:rsidR="0039789D" w:rsidRPr="00485506" w:rsidRDefault="0039789D" w:rsidP="0039789D">
      <w:pPr>
        <w:spacing w:after="0" w:line="240" w:lineRule="auto"/>
        <w:jc w:val="both"/>
        <w:rPr>
          <w:rFonts w:eastAsia="Times New Roman"/>
          <w:color w:val="auto"/>
          <w:sz w:val="10"/>
          <w:szCs w:val="10"/>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r w:rsidRPr="00485506">
        <w:rPr>
          <w:rFonts w:eastAsia="Times New Roman"/>
          <w:b/>
          <w:color w:val="auto"/>
          <w:sz w:val="24"/>
          <w:szCs w:val="24"/>
          <w:u w:val="none"/>
          <w:lang w:val="en" w:eastAsia="hu-HU"/>
        </w:rPr>
        <w:t xml:space="preserve">A házirend </w:t>
      </w:r>
      <w:r w:rsidRPr="00485506">
        <w:rPr>
          <w:rFonts w:eastAsia="Times New Roman"/>
          <w:color w:val="auto"/>
          <w:sz w:val="24"/>
          <w:szCs w:val="24"/>
          <w:u w:val="none"/>
          <w:lang w:val="en" w:eastAsia="hu-HU"/>
        </w:rPr>
        <w:t>tartalmazza:</w:t>
      </w:r>
    </w:p>
    <w:p w:rsidR="0039789D" w:rsidRPr="00485506" w:rsidRDefault="0039789D" w:rsidP="0039789D">
      <w:pPr>
        <w:spacing w:after="0" w:line="240" w:lineRule="auto"/>
        <w:ind w:left="426" w:hanging="426"/>
        <w:jc w:val="both"/>
        <w:rPr>
          <w:rFonts w:eastAsia="Times New Roman"/>
          <w:color w:val="auto"/>
          <w:sz w:val="24"/>
          <w:szCs w:val="24"/>
          <w:u w:val="none"/>
          <w:lang w:val="en" w:eastAsia="hu-HU"/>
        </w:rPr>
      </w:pPr>
      <w:r w:rsidRPr="00485506">
        <w:rPr>
          <w:rFonts w:eastAsia="Times New Roman"/>
          <w:i/>
          <w:iCs/>
          <w:color w:val="auto"/>
          <w:sz w:val="24"/>
          <w:szCs w:val="24"/>
          <w:u w:val="none"/>
          <w:lang w:val="en" w:eastAsia="hu-HU"/>
        </w:rPr>
        <w:t xml:space="preserve">a) </w:t>
      </w:r>
      <w:r w:rsidRPr="00485506">
        <w:rPr>
          <w:rFonts w:eastAsia="Times New Roman"/>
          <w:i/>
          <w:iCs/>
          <w:color w:val="auto"/>
          <w:sz w:val="24"/>
          <w:szCs w:val="24"/>
          <w:u w:val="none"/>
          <w:lang w:val="en" w:eastAsia="hu-HU"/>
        </w:rPr>
        <w:tab/>
      </w:r>
      <w:proofErr w:type="gramStart"/>
      <w:r w:rsidRPr="00485506">
        <w:rPr>
          <w:rFonts w:eastAsia="Times New Roman"/>
          <w:b/>
          <w:color w:val="auto"/>
          <w:sz w:val="24"/>
          <w:szCs w:val="24"/>
          <w:u w:val="none"/>
          <w:lang w:val="en" w:eastAsia="hu-HU"/>
        </w:rPr>
        <w:t>az</w:t>
      </w:r>
      <w:proofErr w:type="gramEnd"/>
      <w:r w:rsidRPr="00485506">
        <w:rPr>
          <w:rFonts w:eastAsia="Times New Roman"/>
          <w:b/>
          <w:color w:val="auto"/>
          <w:sz w:val="24"/>
          <w:szCs w:val="24"/>
          <w:u w:val="none"/>
          <w:lang w:val="en" w:eastAsia="hu-HU"/>
        </w:rPr>
        <w:t xml:space="preserve"> elítélt napirendjét</w:t>
      </w:r>
      <w:r w:rsidRPr="00485506">
        <w:rPr>
          <w:rFonts w:eastAsia="Times New Roman"/>
          <w:color w:val="auto"/>
          <w:sz w:val="24"/>
          <w:szCs w:val="24"/>
          <w:u w:val="none"/>
          <w:lang w:val="en" w:eastAsia="hu-HU"/>
        </w:rPr>
        <w:t>,</w:t>
      </w:r>
    </w:p>
    <w:p w:rsidR="0039789D" w:rsidRPr="00485506" w:rsidRDefault="0039789D" w:rsidP="0039789D">
      <w:pPr>
        <w:spacing w:after="0" w:line="240" w:lineRule="auto"/>
        <w:ind w:left="426" w:hanging="426"/>
        <w:jc w:val="both"/>
        <w:rPr>
          <w:rFonts w:eastAsia="Times New Roman"/>
          <w:color w:val="auto"/>
          <w:sz w:val="24"/>
          <w:szCs w:val="24"/>
          <w:u w:val="none"/>
          <w:lang w:val="en" w:eastAsia="hu-HU"/>
        </w:rPr>
      </w:pPr>
      <w:r w:rsidRPr="00485506">
        <w:rPr>
          <w:rFonts w:eastAsia="Times New Roman"/>
          <w:i/>
          <w:iCs/>
          <w:color w:val="auto"/>
          <w:sz w:val="24"/>
          <w:szCs w:val="24"/>
          <w:u w:val="none"/>
          <w:lang w:val="en" w:eastAsia="hu-HU"/>
        </w:rPr>
        <w:t xml:space="preserve">b) </w:t>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elítélt bv. </w:t>
      </w:r>
      <w:proofErr w:type="gramStart"/>
      <w:r w:rsidRPr="00485506">
        <w:rPr>
          <w:rFonts w:eastAsia="Times New Roman"/>
          <w:color w:val="auto"/>
          <w:sz w:val="24"/>
          <w:szCs w:val="24"/>
          <w:u w:val="none"/>
          <w:lang w:val="en" w:eastAsia="hu-HU"/>
        </w:rPr>
        <w:t>intézeten</w:t>
      </w:r>
      <w:proofErr w:type="gramEnd"/>
      <w:r w:rsidRPr="00485506">
        <w:rPr>
          <w:rFonts w:eastAsia="Times New Roman"/>
          <w:color w:val="auto"/>
          <w:sz w:val="24"/>
          <w:szCs w:val="24"/>
          <w:u w:val="none"/>
          <w:lang w:val="en" w:eastAsia="hu-HU"/>
        </w:rPr>
        <w:t xml:space="preserve"> belüli foglalkoztatására, mozgására, tartózkodására és a munkavégzés rendjére vonatkozó szabályokat,</w:t>
      </w:r>
    </w:p>
    <w:p w:rsidR="0039789D" w:rsidRPr="00485506" w:rsidRDefault="0039789D" w:rsidP="0039789D">
      <w:pPr>
        <w:spacing w:after="0" w:line="240" w:lineRule="auto"/>
        <w:ind w:left="426" w:hanging="426"/>
        <w:jc w:val="both"/>
        <w:rPr>
          <w:rFonts w:eastAsia="Times New Roman"/>
          <w:color w:val="auto"/>
          <w:sz w:val="24"/>
          <w:szCs w:val="24"/>
          <w:u w:val="none"/>
          <w:lang w:val="en" w:eastAsia="hu-HU"/>
        </w:rPr>
      </w:pPr>
      <w:r w:rsidRPr="00485506">
        <w:rPr>
          <w:rFonts w:eastAsia="Times New Roman"/>
          <w:i/>
          <w:iCs/>
          <w:color w:val="auto"/>
          <w:sz w:val="24"/>
          <w:szCs w:val="24"/>
          <w:u w:val="none"/>
          <w:lang w:val="en" w:eastAsia="hu-HU"/>
        </w:rPr>
        <w:t xml:space="preserve">c) </w:t>
      </w:r>
      <w:r w:rsidRPr="00485506">
        <w:rPr>
          <w:rFonts w:eastAsia="Times New Roman"/>
          <w:i/>
          <w:iCs/>
          <w:color w:val="auto"/>
          <w:sz w:val="24"/>
          <w:szCs w:val="24"/>
          <w:u w:val="none"/>
          <w:lang w:val="en" w:eastAsia="hu-HU"/>
        </w:rPr>
        <w:tab/>
      </w:r>
      <w:proofErr w:type="gramStart"/>
      <w:r w:rsidRPr="00485506">
        <w:rPr>
          <w:rFonts w:eastAsia="Times New Roman"/>
          <w:color w:val="auto"/>
          <w:sz w:val="24"/>
          <w:szCs w:val="24"/>
          <w:u w:val="none"/>
          <w:lang w:val="en" w:eastAsia="hu-HU"/>
        </w:rPr>
        <w:t>a</w:t>
      </w:r>
      <w:proofErr w:type="gramEnd"/>
      <w:r w:rsidRPr="00485506">
        <w:rPr>
          <w:rFonts w:eastAsia="Times New Roman"/>
          <w:color w:val="auto"/>
          <w:sz w:val="24"/>
          <w:szCs w:val="24"/>
          <w:u w:val="none"/>
          <w:lang w:val="en" w:eastAsia="hu-HU"/>
        </w:rPr>
        <w:t xml:space="preserve"> panaszok, kérelmek, bejelentések, illetve egyéb jogorvoslatok előterjesztésének a rendjét,</w:t>
      </w:r>
    </w:p>
    <w:p w:rsidR="0039789D" w:rsidRPr="00485506" w:rsidRDefault="0039789D" w:rsidP="0039789D">
      <w:pPr>
        <w:spacing w:after="0" w:line="240" w:lineRule="auto"/>
        <w:ind w:left="426" w:hanging="426"/>
        <w:jc w:val="both"/>
        <w:rPr>
          <w:rFonts w:eastAsia="Times New Roman"/>
          <w:color w:val="auto"/>
          <w:sz w:val="24"/>
          <w:szCs w:val="24"/>
          <w:u w:val="none"/>
          <w:lang w:val="en" w:eastAsia="hu-HU"/>
        </w:rPr>
      </w:pPr>
      <w:r w:rsidRPr="00485506">
        <w:rPr>
          <w:rFonts w:eastAsia="Times New Roman"/>
          <w:i/>
          <w:iCs/>
          <w:color w:val="auto"/>
          <w:sz w:val="24"/>
          <w:szCs w:val="24"/>
          <w:u w:val="none"/>
          <w:lang w:val="en" w:eastAsia="hu-HU"/>
        </w:rPr>
        <w:t xml:space="preserve">d) </w:t>
      </w:r>
      <w:r w:rsidRPr="00485506">
        <w:rPr>
          <w:rFonts w:eastAsia="Times New Roman"/>
          <w:i/>
          <w:iCs/>
          <w:color w:val="auto"/>
          <w:sz w:val="24"/>
          <w:szCs w:val="24"/>
          <w:u w:val="none"/>
          <w:lang w:val="en" w:eastAsia="hu-HU"/>
        </w:rPr>
        <w:tab/>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elítélt viselkedési szabályait,</w:t>
      </w:r>
    </w:p>
    <w:p w:rsidR="0039789D" w:rsidRPr="00485506" w:rsidRDefault="0039789D" w:rsidP="0039789D">
      <w:pPr>
        <w:spacing w:after="0" w:line="240" w:lineRule="auto"/>
        <w:ind w:left="426" w:hanging="426"/>
        <w:jc w:val="both"/>
        <w:rPr>
          <w:rFonts w:eastAsia="Times New Roman"/>
          <w:color w:val="auto"/>
          <w:sz w:val="24"/>
          <w:szCs w:val="24"/>
          <w:u w:val="none"/>
          <w:lang w:val="en" w:eastAsia="hu-HU"/>
        </w:rPr>
      </w:pPr>
      <w:r w:rsidRPr="00485506">
        <w:rPr>
          <w:rFonts w:eastAsia="Times New Roman"/>
          <w:i/>
          <w:iCs/>
          <w:color w:val="auto"/>
          <w:sz w:val="24"/>
          <w:szCs w:val="24"/>
          <w:u w:val="none"/>
          <w:lang w:val="en" w:eastAsia="hu-HU"/>
        </w:rPr>
        <w:t xml:space="preserve">e) </w:t>
      </w:r>
      <w:r w:rsidRPr="00485506">
        <w:rPr>
          <w:rFonts w:eastAsia="Times New Roman"/>
          <w:i/>
          <w:iCs/>
          <w:color w:val="auto"/>
          <w:sz w:val="24"/>
          <w:szCs w:val="24"/>
          <w:u w:val="none"/>
          <w:lang w:val="en" w:eastAsia="hu-HU"/>
        </w:rPr>
        <w:tab/>
      </w:r>
      <w:proofErr w:type="gramStart"/>
      <w:r w:rsidRPr="00485506">
        <w:rPr>
          <w:rFonts w:eastAsia="Times New Roman"/>
          <w:color w:val="auto"/>
          <w:sz w:val="24"/>
          <w:szCs w:val="24"/>
          <w:u w:val="none"/>
          <w:lang w:val="en" w:eastAsia="hu-HU"/>
        </w:rPr>
        <w:t>a</w:t>
      </w:r>
      <w:proofErr w:type="gramEnd"/>
      <w:r w:rsidRPr="00485506">
        <w:rPr>
          <w:rFonts w:eastAsia="Times New Roman"/>
          <w:color w:val="auto"/>
          <w:sz w:val="24"/>
          <w:szCs w:val="24"/>
          <w:u w:val="none"/>
          <w:lang w:val="en" w:eastAsia="hu-HU"/>
        </w:rPr>
        <w:t xml:space="preserve"> látogatók fogadásának, valamint a bv. </w:t>
      </w:r>
      <w:proofErr w:type="gramStart"/>
      <w:r w:rsidRPr="00485506">
        <w:rPr>
          <w:rFonts w:eastAsia="Times New Roman"/>
          <w:color w:val="auto"/>
          <w:sz w:val="24"/>
          <w:szCs w:val="24"/>
          <w:u w:val="none"/>
          <w:lang w:val="en" w:eastAsia="hu-HU"/>
        </w:rPr>
        <w:t>intézet</w:t>
      </w:r>
      <w:proofErr w:type="gramEnd"/>
      <w:r w:rsidRPr="00485506">
        <w:rPr>
          <w:rFonts w:eastAsia="Times New Roman"/>
          <w:color w:val="auto"/>
          <w:sz w:val="24"/>
          <w:szCs w:val="24"/>
          <w:u w:val="none"/>
          <w:lang w:val="en" w:eastAsia="hu-HU"/>
        </w:rPr>
        <w:t xml:space="preserve"> elhagyásának a szabályait,</w:t>
      </w:r>
    </w:p>
    <w:p w:rsidR="0039789D" w:rsidRPr="00485506" w:rsidRDefault="0039789D" w:rsidP="0039789D">
      <w:pPr>
        <w:spacing w:after="0" w:line="240" w:lineRule="auto"/>
        <w:ind w:left="426" w:hanging="426"/>
        <w:jc w:val="both"/>
        <w:rPr>
          <w:rFonts w:eastAsia="Times New Roman"/>
          <w:color w:val="auto"/>
          <w:sz w:val="24"/>
          <w:szCs w:val="24"/>
          <w:u w:val="none"/>
          <w:lang w:val="en" w:eastAsia="hu-HU"/>
        </w:rPr>
      </w:pPr>
      <w:r w:rsidRPr="00485506">
        <w:rPr>
          <w:rFonts w:eastAsia="Times New Roman"/>
          <w:i/>
          <w:iCs/>
          <w:color w:val="auto"/>
          <w:sz w:val="24"/>
          <w:szCs w:val="24"/>
          <w:u w:val="none"/>
          <w:lang w:val="en" w:eastAsia="hu-HU"/>
        </w:rPr>
        <w:t xml:space="preserve">f) </w:t>
      </w:r>
      <w:r w:rsidRPr="00485506">
        <w:rPr>
          <w:rFonts w:eastAsia="Times New Roman"/>
          <w:i/>
          <w:iCs/>
          <w:color w:val="auto"/>
          <w:sz w:val="24"/>
          <w:szCs w:val="24"/>
          <w:u w:val="none"/>
          <w:lang w:val="en" w:eastAsia="hu-HU"/>
        </w:rPr>
        <w:tab/>
      </w:r>
      <w:proofErr w:type="gramStart"/>
      <w:r w:rsidRPr="00485506">
        <w:rPr>
          <w:rFonts w:eastAsia="Times New Roman"/>
          <w:color w:val="auto"/>
          <w:sz w:val="24"/>
          <w:szCs w:val="24"/>
          <w:u w:val="none"/>
          <w:lang w:val="en" w:eastAsia="hu-HU"/>
        </w:rPr>
        <w:t>a</w:t>
      </w:r>
      <w:proofErr w:type="gramEnd"/>
      <w:r w:rsidRPr="00485506">
        <w:rPr>
          <w:rFonts w:eastAsia="Times New Roman"/>
          <w:color w:val="auto"/>
          <w:sz w:val="24"/>
          <w:szCs w:val="24"/>
          <w:u w:val="none"/>
          <w:lang w:val="en" w:eastAsia="hu-HU"/>
        </w:rPr>
        <w:t xml:space="preserve"> szükségleti cikkek vásárlásának idejét, módját,</w:t>
      </w:r>
    </w:p>
    <w:p w:rsidR="0039789D" w:rsidRPr="00485506" w:rsidRDefault="0039789D" w:rsidP="0039789D">
      <w:pPr>
        <w:spacing w:after="0" w:line="240" w:lineRule="auto"/>
        <w:ind w:left="426" w:hanging="426"/>
        <w:jc w:val="both"/>
        <w:rPr>
          <w:rFonts w:eastAsia="Times New Roman"/>
          <w:color w:val="auto"/>
          <w:sz w:val="24"/>
          <w:szCs w:val="24"/>
          <w:u w:val="none"/>
          <w:lang w:val="en" w:eastAsia="hu-HU"/>
        </w:rPr>
      </w:pPr>
      <w:r w:rsidRPr="00485506">
        <w:rPr>
          <w:rFonts w:eastAsia="Times New Roman"/>
          <w:i/>
          <w:iCs/>
          <w:color w:val="auto"/>
          <w:sz w:val="24"/>
          <w:szCs w:val="24"/>
          <w:u w:val="none"/>
          <w:lang w:val="en" w:eastAsia="hu-HU"/>
        </w:rPr>
        <w:t xml:space="preserve">g) </w:t>
      </w:r>
      <w:r w:rsidRPr="00485506">
        <w:rPr>
          <w:rFonts w:eastAsia="Times New Roman"/>
          <w:i/>
          <w:iCs/>
          <w:color w:val="auto"/>
          <w:sz w:val="24"/>
          <w:szCs w:val="24"/>
          <w:u w:val="none"/>
          <w:lang w:val="en" w:eastAsia="hu-HU"/>
        </w:rPr>
        <w:tab/>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elítélt által küldött, vagy a részére érkezett levelek, csomagok kezelésére vonatkozó szabályokat,</w:t>
      </w:r>
    </w:p>
    <w:p w:rsidR="0039789D" w:rsidRPr="00485506" w:rsidRDefault="0039789D" w:rsidP="0039789D">
      <w:pPr>
        <w:spacing w:after="0" w:line="240" w:lineRule="auto"/>
        <w:ind w:left="426" w:hanging="426"/>
        <w:jc w:val="both"/>
        <w:rPr>
          <w:rFonts w:eastAsia="Times New Roman"/>
          <w:color w:val="auto"/>
          <w:sz w:val="24"/>
          <w:szCs w:val="24"/>
          <w:u w:val="none"/>
          <w:lang w:val="en" w:eastAsia="hu-HU"/>
        </w:rPr>
      </w:pPr>
      <w:r w:rsidRPr="00485506">
        <w:rPr>
          <w:rFonts w:eastAsia="Times New Roman"/>
          <w:i/>
          <w:iCs/>
          <w:color w:val="auto"/>
          <w:sz w:val="24"/>
          <w:szCs w:val="24"/>
          <w:u w:val="none"/>
          <w:lang w:val="en" w:eastAsia="hu-HU"/>
        </w:rPr>
        <w:t xml:space="preserve">h) </w:t>
      </w:r>
      <w:r w:rsidRPr="00485506">
        <w:rPr>
          <w:rFonts w:eastAsia="Times New Roman"/>
          <w:i/>
          <w:iCs/>
          <w:color w:val="auto"/>
          <w:sz w:val="24"/>
          <w:szCs w:val="24"/>
          <w:u w:val="none"/>
          <w:lang w:val="en" w:eastAsia="hu-HU"/>
        </w:rPr>
        <w:tab/>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elítélt tartózkodására és foglalkoztatására szolgáló helyiségek használatának rendjét,</w:t>
      </w:r>
    </w:p>
    <w:p w:rsidR="0039789D" w:rsidRPr="00485506" w:rsidRDefault="0039789D" w:rsidP="0039789D">
      <w:pPr>
        <w:spacing w:after="0" w:line="240" w:lineRule="auto"/>
        <w:ind w:left="426" w:hanging="426"/>
        <w:jc w:val="both"/>
        <w:rPr>
          <w:rFonts w:eastAsia="Times New Roman"/>
          <w:color w:val="auto"/>
          <w:sz w:val="24"/>
          <w:szCs w:val="24"/>
          <w:u w:val="none"/>
          <w:lang w:val="en" w:eastAsia="hu-HU"/>
        </w:rPr>
      </w:pPr>
      <w:r w:rsidRPr="00485506">
        <w:rPr>
          <w:rFonts w:eastAsia="Times New Roman"/>
          <w:i/>
          <w:iCs/>
          <w:color w:val="auto"/>
          <w:sz w:val="24"/>
          <w:szCs w:val="24"/>
          <w:u w:val="none"/>
          <w:lang w:val="en" w:eastAsia="hu-HU"/>
        </w:rPr>
        <w:t xml:space="preserve">i) </w:t>
      </w:r>
      <w:r w:rsidRPr="00485506">
        <w:rPr>
          <w:rFonts w:eastAsia="Times New Roman"/>
          <w:i/>
          <w:iCs/>
          <w:color w:val="auto"/>
          <w:sz w:val="24"/>
          <w:szCs w:val="24"/>
          <w:u w:val="none"/>
          <w:lang w:val="en" w:eastAsia="hu-HU"/>
        </w:rPr>
        <w:tab/>
      </w:r>
      <w:proofErr w:type="gramStart"/>
      <w:r w:rsidRPr="00485506">
        <w:rPr>
          <w:rFonts w:eastAsia="Times New Roman"/>
          <w:color w:val="auto"/>
          <w:sz w:val="24"/>
          <w:szCs w:val="24"/>
          <w:u w:val="none"/>
          <w:lang w:val="en" w:eastAsia="hu-HU"/>
        </w:rPr>
        <w:t>a</w:t>
      </w:r>
      <w:proofErr w:type="gramEnd"/>
      <w:r w:rsidRPr="00485506">
        <w:rPr>
          <w:rFonts w:eastAsia="Times New Roman"/>
          <w:color w:val="auto"/>
          <w:sz w:val="24"/>
          <w:szCs w:val="24"/>
          <w:u w:val="none"/>
          <w:lang w:val="en" w:eastAsia="hu-HU"/>
        </w:rPr>
        <w:t xml:space="preserve"> vallási szertartások, a karitatív és a missziós rendezvények időrendjét,</w:t>
      </w:r>
    </w:p>
    <w:p w:rsidR="0039789D" w:rsidRPr="00485506" w:rsidRDefault="0039789D" w:rsidP="0039789D">
      <w:pPr>
        <w:spacing w:after="0" w:line="240" w:lineRule="auto"/>
        <w:ind w:left="426" w:hanging="426"/>
        <w:jc w:val="both"/>
        <w:rPr>
          <w:rFonts w:eastAsia="Times New Roman"/>
          <w:color w:val="auto"/>
          <w:sz w:val="24"/>
          <w:szCs w:val="24"/>
          <w:u w:val="none"/>
          <w:lang w:val="en" w:eastAsia="hu-HU"/>
        </w:rPr>
      </w:pPr>
      <w:r w:rsidRPr="00485506">
        <w:rPr>
          <w:rFonts w:eastAsia="Times New Roman"/>
          <w:i/>
          <w:iCs/>
          <w:color w:val="auto"/>
          <w:sz w:val="24"/>
          <w:szCs w:val="24"/>
          <w:u w:val="none"/>
          <w:lang w:val="en" w:eastAsia="hu-HU"/>
        </w:rPr>
        <w:t xml:space="preserve">j) </w:t>
      </w:r>
      <w:r w:rsidRPr="00485506">
        <w:rPr>
          <w:rFonts w:eastAsia="Times New Roman"/>
          <w:i/>
          <w:iCs/>
          <w:color w:val="auto"/>
          <w:sz w:val="24"/>
          <w:szCs w:val="24"/>
          <w:u w:val="none"/>
          <w:lang w:val="en" w:eastAsia="hu-HU"/>
        </w:rPr>
        <w:tab/>
      </w:r>
      <w:proofErr w:type="gramStart"/>
      <w:r w:rsidRPr="00485506">
        <w:rPr>
          <w:rFonts w:eastAsia="Times New Roman"/>
          <w:color w:val="auto"/>
          <w:sz w:val="24"/>
          <w:szCs w:val="24"/>
          <w:u w:val="none"/>
          <w:lang w:val="en" w:eastAsia="hu-HU"/>
        </w:rPr>
        <w:t>a</w:t>
      </w:r>
      <w:proofErr w:type="gramEnd"/>
      <w:r w:rsidRPr="00485506">
        <w:rPr>
          <w:rFonts w:eastAsia="Times New Roman"/>
          <w:color w:val="auto"/>
          <w:sz w:val="24"/>
          <w:szCs w:val="24"/>
          <w:u w:val="none"/>
          <w:lang w:val="en" w:eastAsia="hu-HU"/>
        </w:rPr>
        <w:t xml:space="preserve"> telefonkészülék használatának rendjét és feltételeit,</w:t>
      </w:r>
    </w:p>
    <w:p w:rsidR="0039789D" w:rsidRPr="00485506" w:rsidRDefault="0039789D" w:rsidP="0039789D">
      <w:pPr>
        <w:spacing w:after="0" w:line="240" w:lineRule="auto"/>
        <w:ind w:left="426" w:hanging="426"/>
        <w:jc w:val="both"/>
        <w:rPr>
          <w:rFonts w:eastAsia="Times New Roman"/>
          <w:color w:val="auto"/>
          <w:sz w:val="24"/>
          <w:szCs w:val="24"/>
          <w:u w:val="none"/>
          <w:lang w:val="en" w:eastAsia="hu-HU"/>
        </w:rPr>
      </w:pPr>
      <w:r w:rsidRPr="00485506">
        <w:rPr>
          <w:rFonts w:eastAsia="Times New Roman"/>
          <w:i/>
          <w:iCs/>
          <w:color w:val="auto"/>
          <w:sz w:val="24"/>
          <w:szCs w:val="24"/>
          <w:u w:val="none"/>
          <w:lang w:val="en" w:eastAsia="hu-HU"/>
        </w:rPr>
        <w:t xml:space="preserve">k) </w:t>
      </w:r>
      <w:r w:rsidRPr="00485506">
        <w:rPr>
          <w:rFonts w:eastAsia="Times New Roman"/>
          <w:i/>
          <w:iCs/>
          <w:color w:val="auto"/>
          <w:sz w:val="24"/>
          <w:szCs w:val="24"/>
          <w:u w:val="none"/>
          <w:lang w:val="en" w:eastAsia="hu-HU"/>
        </w:rPr>
        <w:tab/>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elítélt birtokában tartható tárgyak mennyiségét,</w:t>
      </w:r>
    </w:p>
    <w:p w:rsidR="0039789D" w:rsidRPr="00485506" w:rsidRDefault="0039789D" w:rsidP="0039789D">
      <w:pPr>
        <w:spacing w:after="0" w:line="240" w:lineRule="auto"/>
        <w:ind w:left="426" w:hanging="426"/>
        <w:jc w:val="both"/>
        <w:rPr>
          <w:rFonts w:eastAsia="Times New Roman"/>
          <w:color w:val="auto"/>
          <w:sz w:val="24"/>
          <w:szCs w:val="24"/>
          <w:u w:val="none"/>
          <w:lang w:val="en" w:eastAsia="hu-HU"/>
        </w:rPr>
      </w:pPr>
      <w:r w:rsidRPr="00485506">
        <w:rPr>
          <w:rFonts w:eastAsia="Times New Roman"/>
          <w:i/>
          <w:iCs/>
          <w:color w:val="auto"/>
          <w:sz w:val="24"/>
          <w:szCs w:val="24"/>
          <w:u w:val="none"/>
          <w:lang w:val="en" w:eastAsia="hu-HU"/>
        </w:rPr>
        <w:t xml:space="preserve">l) </w:t>
      </w:r>
      <w:r w:rsidRPr="00485506">
        <w:rPr>
          <w:rFonts w:eastAsia="Times New Roman"/>
          <w:i/>
          <w:iCs/>
          <w:color w:val="auto"/>
          <w:sz w:val="24"/>
          <w:szCs w:val="24"/>
          <w:u w:val="none"/>
          <w:lang w:val="en" w:eastAsia="hu-HU"/>
        </w:rPr>
        <w:tab/>
      </w:r>
      <w:proofErr w:type="gramStart"/>
      <w:r w:rsidRPr="00485506">
        <w:rPr>
          <w:rFonts w:eastAsia="Times New Roman"/>
          <w:color w:val="auto"/>
          <w:sz w:val="24"/>
          <w:szCs w:val="24"/>
          <w:u w:val="none"/>
          <w:lang w:val="en" w:eastAsia="hu-HU"/>
        </w:rPr>
        <w:t>a</w:t>
      </w:r>
      <w:proofErr w:type="gramEnd"/>
      <w:r w:rsidRPr="00485506">
        <w:rPr>
          <w:rFonts w:eastAsia="Times New Roman"/>
          <w:color w:val="auto"/>
          <w:sz w:val="24"/>
          <w:szCs w:val="24"/>
          <w:u w:val="none"/>
          <w:lang w:val="en" w:eastAsia="hu-HU"/>
        </w:rPr>
        <w:t xml:space="preserve"> részlegen betartandó balesetvédelmi és tűzvédelmi előírásokat,</w:t>
      </w:r>
    </w:p>
    <w:p w:rsidR="0039789D" w:rsidRPr="00485506" w:rsidRDefault="0039789D" w:rsidP="0039789D">
      <w:pPr>
        <w:spacing w:after="0" w:line="240" w:lineRule="auto"/>
        <w:ind w:left="426" w:hanging="426"/>
        <w:jc w:val="both"/>
        <w:rPr>
          <w:rFonts w:eastAsia="Times New Roman"/>
          <w:color w:val="auto"/>
          <w:sz w:val="24"/>
          <w:szCs w:val="24"/>
          <w:u w:val="none"/>
          <w:lang w:val="en" w:eastAsia="hu-HU"/>
        </w:rPr>
      </w:pPr>
      <w:r w:rsidRPr="00485506">
        <w:rPr>
          <w:rFonts w:eastAsia="Times New Roman"/>
          <w:i/>
          <w:iCs/>
          <w:color w:val="auto"/>
          <w:sz w:val="24"/>
          <w:szCs w:val="24"/>
          <w:u w:val="none"/>
          <w:lang w:val="en" w:eastAsia="hu-HU"/>
        </w:rPr>
        <w:t>m)</w:t>
      </w:r>
      <w:r w:rsidRPr="00485506">
        <w:rPr>
          <w:rFonts w:eastAsia="Times New Roman"/>
          <w:i/>
          <w:iCs/>
          <w:color w:val="auto"/>
          <w:sz w:val="24"/>
          <w:szCs w:val="24"/>
          <w:u w:val="none"/>
          <w:lang w:val="en" w:eastAsia="hu-HU"/>
        </w:rPr>
        <w:tab/>
        <w:t xml:space="preserve"> </w:t>
      </w:r>
      <w:proofErr w:type="gramStart"/>
      <w:r w:rsidRPr="00485506">
        <w:rPr>
          <w:rFonts w:eastAsia="Times New Roman"/>
          <w:color w:val="auto"/>
          <w:sz w:val="24"/>
          <w:szCs w:val="24"/>
          <w:u w:val="none"/>
          <w:lang w:val="en" w:eastAsia="hu-HU"/>
        </w:rPr>
        <w:t>a</w:t>
      </w:r>
      <w:proofErr w:type="gramEnd"/>
      <w:r w:rsidRPr="00485506">
        <w:rPr>
          <w:rFonts w:eastAsia="Times New Roman"/>
          <w:color w:val="auto"/>
          <w:sz w:val="24"/>
          <w:szCs w:val="24"/>
          <w:u w:val="none"/>
          <w:lang w:val="en" w:eastAsia="hu-HU"/>
        </w:rPr>
        <w:t xml:space="preserve"> dohányzással kapcsolatos rendelkezéseket,</w:t>
      </w:r>
    </w:p>
    <w:p w:rsidR="0039789D" w:rsidRPr="00485506" w:rsidRDefault="0039789D" w:rsidP="0039789D">
      <w:pPr>
        <w:spacing w:after="0" w:line="240" w:lineRule="auto"/>
        <w:ind w:left="426" w:hanging="426"/>
        <w:jc w:val="both"/>
        <w:rPr>
          <w:rFonts w:eastAsia="Times New Roman"/>
          <w:color w:val="auto"/>
          <w:sz w:val="24"/>
          <w:szCs w:val="24"/>
          <w:u w:val="none"/>
          <w:lang w:val="en" w:eastAsia="hu-HU"/>
        </w:rPr>
      </w:pPr>
      <w:r w:rsidRPr="00485506">
        <w:rPr>
          <w:rFonts w:eastAsia="Times New Roman"/>
          <w:i/>
          <w:iCs/>
          <w:color w:val="auto"/>
          <w:sz w:val="24"/>
          <w:szCs w:val="24"/>
          <w:u w:val="none"/>
          <w:lang w:val="en" w:eastAsia="hu-HU"/>
        </w:rPr>
        <w:t xml:space="preserve">n) </w:t>
      </w:r>
      <w:r w:rsidRPr="00485506">
        <w:rPr>
          <w:rFonts w:eastAsia="Times New Roman"/>
          <w:i/>
          <w:iCs/>
          <w:color w:val="auto"/>
          <w:sz w:val="24"/>
          <w:szCs w:val="24"/>
          <w:u w:val="none"/>
          <w:lang w:val="en" w:eastAsia="hu-HU"/>
        </w:rPr>
        <w:tab/>
      </w:r>
      <w:proofErr w:type="gramStart"/>
      <w:r w:rsidRPr="00485506">
        <w:rPr>
          <w:rFonts w:eastAsia="Times New Roman"/>
          <w:color w:val="auto"/>
          <w:sz w:val="24"/>
          <w:szCs w:val="24"/>
          <w:u w:val="none"/>
          <w:lang w:val="en" w:eastAsia="hu-HU"/>
        </w:rPr>
        <w:t>a</w:t>
      </w:r>
      <w:proofErr w:type="gramEnd"/>
      <w:r w:rsidRPr="00485506">
        <w:rPr>
          <w:rFonts w:eastAsia="Times New Roman"/>
          <w:color w:val="auto"/>
          <w:sz w:val="24"/>
          <w:szCs w:val="24"/>
          <w:u w:val="none"/>
          <w:lang w:val="en" w:eastAsia="hu-HU"/>
        </w:rPr>
        <w:t xml:space="preserve"> többletszolgáltatások igénybevételére vonatkozó rendelkezéseket,</w:t>
      </w:r>
    </w:p>
    <w:p w:rsidR="0039789D" w:rsidRPr="00485506" w:rsidRDefault="0039789D" w:rsidP="0039789D">
      <w:pPr>
        <w:spacing w:after="0" w:line="240" w:lineRule="auto"/>
        <w:ind w:left="426" w:hanging="426"/>
        <w:jc w:val="both"/>
        <w:rPr>
          <w:rFonts w:eastAsia="Times New Roman"/>
          <w:color w:val="auto"/>
          <w:sz w:val="24"/>
          <w:szCs w:val="24"/>
          <w:u w:val="none"/>
          <w:lang w:val="en" w:eastAsia="hu-HU"/>
        </w:rPr>
      </w:pPr>
      <w:r w:rsidRPr="00485506">
        <w:rPr>
          <w:rFonts w:eastAsia="Times New Roman"/>
          <w:i/>
          <w:iCs/>
          <w:color w:val="auto"/>
          <w:sz w:val="24"/>
          <w:szCs w:val="24"/>
          <w:u w:val="none"/>
          <w:lang w:val="en" w:eastAsia="hu-HU"/>
        </w:rPr>
        <w:t xml:space="preserve">o) </w:t>
      </w:r>
      <w:proofErr w:type="gramStart"/>
      <w:r w:rsidRPr="00485506">
        <w:rPr>
          <w:rFonts w:eastAsia="Times New Roman"/>
          <w:color w:val="auto"/>
          <w:sz w:val="24"/>
          <w:szCs w:val="24"/>
          <w:u w:val="none"/>
          <w:lang w:val="en" w:eastAsia="hu-HU"/>
        </w:rPr>
        <w:t>a</w:t>
      </w:r>
      <w:proofErr w:type="gramEnd"/>
      <w:r w:rsidRPr="00485506">
        <w:rPr>
          <w:rFonts w:eastAsia="Times New Roman"/>
          <w:color w:val="auto"/>
          <w:sz w:val="24"/>
          <w:szCs w:val="24"/>
          <w:u w:val="none"/>
          <w:lang w:val="en" w:eastAsia="hu-HU"/>
        </w:rPr>
        <w:t xml:space="preserve"> biztonsági zárkában vagy részlegen elhelyezett elítéltre vonatkozó végrehajtási szabályokat.</w:t>
      </w:r>
    </w:p>
    <w:p w:rsidR="0039789D" w:rsidRPr="00485506" w:rsidRDefault="0039789D" w:rsidP="0039789D">
      <w:pPr>
        <w:spacing w:after="0" w:line="240" w:lineRule="auto"/>
        <w:jc w:val="both"/>
        <w:rPr>
          <w:rFonts w:eastAsia="Times New Roman"/>
          <w:b/>
          <w:bCs w:val="0"/>
          <w:color w:val="auto"/>
          <w:sz w:val="24"/>
          <w:szCs w:val="24"/>
          <w:u w:val="none"/>
          <w:lang w:val="en" w:eastAsia="hu-HU"/>
        </w:rPr>
      </w:pPr>
    </w:p>
    <w:p w:rsidR="0039789D" w:rsidRPr="00485506" w:rsidRDefault="0039789D" w:rsidP="0039789D">
      <w:pPr>
        <w:pStyle w:val="Cmsor2"/>
        <w:rPr>
          <w:bCs w:val="0"/>
          <w:lang w:val="en"/>
        </w:rPr>
      </w:pPr>
      <w:bookmarkStart w:id="41" w:name="_Toc470697585"/>
      <w:r>
        <w:rPr>
          <w:lang w:val="en"/>
        </w:rPr>
        <w:t>A n</w:t>
      </w:r>
      <w:r w:rsidRPr="00485506">
        <w:rPr>
          <w:lang w:val="en"/>
        </w:rPr>
        <w:t>apirend</w:t>
      </w:r>
      <w:bookmarkEnd w:id="41"/>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B0803" w:rsidRDefault="0039789D" w:rsidP="0039789D">
      <w:pPr>
        <w:spacing w:after="0" w:line="240" w:lineRule="auto"/>
        <w:jc w:val="both"/>
        <w:rPr>
          <w:rFonts w:eastAsia="Times New Roman"/>
          <w:bCs w:val="0"/>
          <w:color w:val="auto"/>
          <w:sz w:val="24"/>
          <w:szCs w:val="24"/>
          <w:u w:val="none"/>
          <w:lang w:val="en" w:eastAsia="hu-HU"/>
        </w:rPr>
      </w:pPr>
      <w:r w:rsidRPr="004B0803">
        <w:rPr>
          <w:rFonts w:eastAsia="Times New Roman"/>
          <w:b/>
          <w:color w:val="auto"/>
          <w:sz w:val="24"/>
          <w:szCs w:val="24"/>
          <w:u w:val="none"/>
          <w:lang w:val="en" w:eastAsia="hu-HU"/>
        </w:rPr>
        <w:t xml:space="preserve">A napirendben kell meghatározni </w:t>
      </w:r>
      <w:proofErr w:type="gramStart"/>
      <w:r w:rsidRPr="004B0803">
        <w:rPr>
          <w:rFonts w:eastAsia="Times New Roman"/>
          <w:b/>
          <w:color w:val="auto"/>
          <w:sz w:val="24"/>
          <w:szCs w:val="24"/>
          <w:u w:val="none"/>
          <w:lang w:val="en" w:eastAsia="hu-HU"/>
        </w:rPr>
        <w:t>minden</w:t>
      </w:r>
      <w:proofErr w:type="gramEnd"/>
      <w:r w:rsidRPr="004B0803">
        <w:rPr>
          <w:rFonts w:eastAsia="Times New Roman"/>
          <w:b/>
          <w:color w:val="auto"/>
          <w:sz w:val="24"/>
          <w:szCs w:val="24"/>
          <w:u w:val="none"/>
          <w:lang w:val="en" w:eastAsia="hu-HU"/>
        </w:rPr>
        <w:t xml:space="preserve"> olyan tevékenységet, amely a bv. </w:t>
      </w:r>
      <w:proofErr w:type="gramStart"/>
      <w:r w:rsidRPr="004B0803">
        <w:rPr>
          <w:rFonts w:eastAsia="Times New Roman"/>
          <w:b/>
          <w:color w:val="auto"/>
          <w:sz w:val="24"/>
          <w:szCs w:val="24"/>
          <w:u w:val="none"/>
          <w:lang w:val="en" w:eastAsia="hu-HU"/>
        </w:rPr>
        <w:t>intézet</w:t>
      </w:r>
      <w:proofErr w:type="gramEnd"/>
      <w:r w:rsidRPr="004B0803">
        <w:rPr>
          <w:rFonts w:eastAsia="Times New Roman"/>
          <w:b/>
          <w:color w:val="auto"/>
          <w:sz w:val="24"/>
          <w:szCs w:val="24"/>
          <w:u w:val="none"/>
          <w:lang w:val="en" w:eastAsia="hu-HU"/>
        </w:rPr>
        <w:t xml:space="preserve"> napi folyamatos működését biztosítja</w:t>
      </w:r>
      <w:r w:rsidRPr="004B0803">
        <w:rPr>
          <w:rFonts w:eastAsia="Times New Roman"/>
          <w:color w:val="auto"/>
          <w:sz w:val="24"/>
          <w:szCs w:val="24"/>
          <w:u w:val="none"/>
          <w:lang w:val="en" w:eastAsia="hu-HU"/>
        </w:rPr>
        <w:t>.</w:t>
      </w:r>
      <w:r>
        <w:rPr>
          <w:rFonts w:eastAsia="Times New Roman"/>
          <w:color w:val="auto"/>
          <w:sz w:val="24"/>
          <w:szCs w:val="24"/>
          <w:u w:val="none"/>
          <w:lang w:val="en" w:eastAsia="hu-HU"/>
        </w:rPr>
        <w:t xml:space="preserve"> </w:t>
      </w:r>
      <w:r w:rsidRPr="004B0803">
        <w:rPr>
          <w:rFonts w:eastAsia="Times New Roman"/>
          <w:color w:val="auto"/>
          <w:sz w:val="24"/>
          <w:szCs w:val="24"/>
          <w:u w:val="none"/>
          <w:lang w:val="en" w:eastAsia="hu-HU"/>
        </w:rPr>
        <w:t xml:space="preserve">A takarodó és </w:t>
      </w:r>
      <w:proofErr w:type="gramStart"/>
      <w:r w:rsidRPr="004B0803">
        <w:rPr>
          <w:rFonts w:eastAsia="Times New Roman"/>
          <w:color w:val="auto"/>
          <w:sz w:val="24"/>
          <w:szCs w:val="24"/>
          <w:u w:val="none"/>
          <w:lang w:val="en" w:eastAsia="hu-HU"/>
        </w:rPr>
        <w:t>az</w:t>
      </w:r>
      <w:proofErr w:type="gramEnd"/>
      <w:r w:rsidRPr="004B0803">
        <w:rPr>
          <w:rFonts w:eastAsia="Times New Roman"/>
          <w:color w:val="auto"/>
          <w:sz w:val="24"/>
          <w:szCs w:val="24"/>
          <w:u w:val="none"/>
          <w:lang w:val="en" w:eastAsia="hu-HU"/>
        </w:rPr>
        <w:t xml:space="preserve"> ébresztő között legalább nyolc óra folyamatos pihenőidőt, étkezésre naponta háromszor, esetenként legalább húsz percet kell biztosítani.</w:t>
      </w: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ind w:right="147"/>
        <w:jc w:val="both"/>
        <w:rPr>
          <w:rFonts w:eastAsia="Times New Roman"/>
          <w:b/>
          <w:color w:val="auto"/>
          <w:sz w:val="24"/>
          <w:szCs w:val="24"/>
          <w:u w:val="none"/>
          <w:lang w:eastAsia="hu-HU"/>
        </w:rPr>
      </w:pPr>
      <w:r w:rsidRPr="00485506">
        <w:rPr>
          <w:rFonts w:eastAsia="Times New Roman"/>
          <w:b/>
          <w:color w:val="auto"/>
          <w:sz w:val="24"/>
          <w:szCs w:val="24"/>
          <w:u w:val="none"/>
          <w:lang w:eastAsia="hu-HU"/>
        </w:rPr>
        <w:t>A napirendben kell meghatározni:</w:t>
      </w:r>
    </w:p>
    <w:p w:rsidR="0039789D" w:rsidRPr="00485506" w:rsidRDefault="0039789D" w:rsidP="0039789D">
      <w:pPr>
        <w:numPr>
          <w:ilvl w:val="0"/>
          <w:numId w:val="35"/>
        </w:numPr>
        <w:spacing w:after="0" w:line="240" w:lineRule="auto"/>
        <w:ind w:left="426" w:right="147" w:hanging="426"/>
        <w:jc w:val="both"/>
        <w:rPr>
          <w:rFonts w:eastAsia="Times New Roman"/>
          <w:b/>
          <w:color w:val="auto"/>
          <w:sz w:val="24"/>
          <w:szCs w:val="24"/>
          <w:u w:val="none"/>
          <w:lang w:eastAsia="hu-HU"/>
        </w:rPr>
      </w:pPr>
      <w:r w:rsidRPr="00485506">
        <w:rPr>
          <w:rFonts w:eastAsia="Times New Roman"/>
          <w:b/>
          <w:color w:val="auto"/>
          <w:sz w:val="24"/>
          <w:szCs w:val="24"/>
          <w:u w:val="none"/>
          <w:lang w:eastAsia="hu-HU"/>
        </w:rPr>
        <w:t>ébresztő és a takarodó,</w:t>
      </w:r>
    </w:p>
    <w:p w:rsidR="0039789D" w:rsidRPr="00485506" w:rsidRDefault="0039789D" w:rsidP="0039789D">
      <w:pPr>
        <w:numPr>
          <w:ilvl w:val="0"/>
          <w:numId w:val="35"/>
        </w:numPr>
        <w:spacing w:after="0" w:line="240" w:lineRule="auto"/>
        <w:ind w:left="426" w:right="147" w:hanging="426"/>
        <w:jc w:val="both"/>
        <w:rPr>
          <w:rFonts w:eastAsia="Times New Roman"/>
          <w:b/>
          <w:color w:val="auto"/>
          <w:sz w:val="24"/>
          <w:szCs w:val="24"/>
          <w:u w:val="none"/>
          <w:lang w:eastAsia="hu-HU"/>
        </w:rPr>
      </w:pPr>
      <w:r w:rsidRPr="00485506">
        <w:rPr>
          <w:rFonts w:eastAsia="Times New Roman"/>
          <w:b/>
          <w:color w:val="auto"/>
          <w:sz w:val="24"/>
          <w:szCs w:val="24"/>
          <w:u w:val="none"/>
          <w:lang w:eastAsia="hu-HU"/>
        </w:rPr>
        <w:lastRenderedPageBreak/>
        <w:t xml:space="preserve"> a nyitás és zárás,</w:t>
      </w:r>
    </w:p>
    <w:p w:rsidR="0039789D" w:rsidRPr="00485506" w:rsidRDefault="0039789D" w:rsidP="0039789D">
      <w:pPr>
        <w:numPr>
          <w:ilvl w:val="0"/>
          <w:numId w:val="35"/>
        </w:numPr>
        <w:spacing w:after="0" w:line="240" w:lineRule="auto"/>
        <w:ind w:left="426" w:right="147" w:hanging="426"/>
        <w:jc w:val="both"/>
        <w:rPr>
          <w:rFonts w:eastAsia="Times New Roman"/>
          <w:b/>
          <w:color w:val="auto"/>
          <w:sz w:val="24"/>
          <w:szCs w:val="24"/>
          <w:u w:val="none"/>
          <w:lang w:eastAsia="hu-HU"/>
        </w:rPr>
      </w:pPr>
      <w:r w:rsidRPr="00485506">
        <w:rPr>
          <w:rFonts w:eastAsia="Times New Roman"/>
          <w:b/>
          <w:color w:val="auto"/>
          <w:sz w:val="24"/>
          <w:szCs w:val="24"/>
          <w:u w:val="none"/>
          <w:lang w:eastAsia="hu-HU"/>
        </w:rPr>
        <w:t xml:space="preserve"> a létszámellenőrzés,</w:t>
      </w:r>
    </w:p>
    <w:p w:rsidR="0039789D" w:rsidRPr="00485506" w:rsidRDefault="0039789D" w:rsidP="0039789D">
      <w:pPr>
        <w:numPr>
          <w:ilvl w:val="0"/>
          <w:numId w:val="35"/>
        </w:numPr>
        <w:spacing w:after="0" w:line="240" w:lineRule="auto"/>
        <w:ind w:left="426" w:right="147" w:hanging="426"/>
        <w:jc w:val="both"/>
        <w:rPr>
          <w:rFonts w:eastAsia="Times New Roman"/>
          <w:b/>
          <w:color w:val="auto"/>
          <w:sz w:val="24"/>
          <w:szCs w:val="24"/>
          <w:u w:val="none"/>
          <w:lang w:eastAsia="hu-HU"/>
        </w:rPr>
      </w:pPr>
      <w:r w:rsidRPr="00485506">
        <w:rPr>
          <w:rFonts w:eastAsia="Times New Roman"/>
          <w:b/>
          <w:color w:val="auto"/>
          <w:sz w:val="24"/>
          <w:szCs w:val="24"/>
          <w:u w:val="none"/>
          <w:lang w:eastAsia="hu-HU"/>
        </w:rPr>
        <w:t xml:space="preserve"> az étkezés,</w:t>
      </w:r>
    </w:p>
    <w:p w:rsidR="0039789D" w:rsidRPr="00485506" w:rsidRDefault="0039789D" w:rsidP="0039789D">
      <w:pPr>
        <w:numPr>
          <w:ilvl w:val="0"/>
          <w:numId w:val="35"/>
        </w:numPr>
        <w:spacing w:after="0" w:line="240" w:lineRule="auto"/>
        <w:ind w:left="426" w:right="147" w:hanging="426"/>
        <w:jc w:val="both"/>
        <w:rPr>
          <w:rFonts w:eastAsia="Times New Roman"/>
          <w:b/>
          <w:color w:val="auto"/>
          <w:sz w:val="24"/>
          <w:szCs w:val="24"/>
          <w:u w:val="none"/>
          <w:lang w:eastAsia="hu-HU"/>
        </w:rPr>
      </w:pPr>
      <w:r w:rsidRPr="00485506">
        <w:rPr>
          <w:rFonts w:eastAsia="Times New Roman"/>
          <w:b/>
          <w:color w:val="auto"/>
          <w:sz w:val="24"/>
          <w:szCs w:val="24"/>
          <w:u w:val="none"/>
          <w:lang w:eastAsia="hu-HU"/>
        </w:rPr>
        <w:t xml:space="preserve"> a szabad levegőn való tartózkodás,</w:t>
      </w:r>
    </w:p>
    <w:p w:rsidR="0039789D" w:rsidRPr="00485506" w:rsidRDefault="0039789D" w:rsidP="0039789D">
      <w:pPr>
        <w:numPr>
          <w:ilvl w:val="0"/>
          <w:numId w:val="35"/>
        </w:numPr>
        <w:spacing w:after="0" w:line="240" w:lineRule="auto"/>
        <w:ind w:left="426" w:right="147" w:hanging="426"/>
        <w:jc w:val="both"/>
        <w:rPr>
          <w:rFonts w:eastAsia="Times New Roman"/>
          <w:b/>
          <w:color w:val="auto"/>
          <w:sz w:val="24"/>
          <w:szCs w:val="24"/>
          <w:u w:val="none"/>
          <w:lang w:eastAsia="hu-HU"/>
        </w:rPr>
      </w:pPr>
      <w:r w:rsidRPr="00485506">
        <w:rPr>
          <w:rFonts w:eastAsia="Times New Roman"/>
          <w:b/>
          <w:color w:val="auto"/>
          <w:sz w:val="24"/>
          <w:szCs w:val="24"/>
          <w:u w:val="none"/>
          <w:lang w:eastAsia="hu-HU"/>
        </w:rPr>
        <w:t xml:space="preserve"> a munkavégzés, oktatás, orvosi rendelés, szabadidő eltöltése, jogorvoslatok ideje, helye, módja.</w:t>
      </w:r>
    </w:p>
    <w:p w:rsidR="0039789D" w:rsidRPr="00485506" w:rsidRDefault="0039789D" w:rsidP="0039789D">
      <w:pPr>
        <w:spacing w:after="0" w:line="240" w:lineRule="auto"/>
        <w:jc w:val="both"/>
        <w:rPr>
          <w:rFonts w:ascii="Arial" w:eastAsia="Times New Roman" w:hAnsi="Arial" w:cs="Arial"/>
          <w:color w:val="auto"/>
          <w:sz w:val="28"/>
          <w:szCs w:val="28"/>
          <w:u w:val="none"/>
          <w:lang w:eastAsia="hu-HU"/>
        </w:rPr>
      </w:pPr>
      <w:r>
        <w:rPr>
          <w:rFonts w:ascii="Arial" w:eastAsia="Times New Roman" w:hAnsi="Arial" w:cs="Arial"/>
          <w:color w:val="auto"/>
          <w:sz w:val="28"/>
          <w:szCs w:val="28"/>
          <w:u w:val="none"/>
          <w:lang w:eastAsia="hu-HU"/>
        </w:rPr>
        <w:br w:type="page"/>
      </w:r>
    </w:p>
    <w:p w:rsidR="0039789D" w:rsidRPr="00485506" w:rsidRDefault="0039789D" w:rsidP="0039789D">
      <w:pPr>
        <w:spacing w:after="0" w:line="240" w:lineRule="auto"/>
        <w:jc w:val="both"/>
        <w:rPr>
          <w:rFonts w:ascii="Arial" w:eastAsia="Times New Roman" w:hAnsi="Arial" w:cs="Arial"/>
          <w:color w:val="auto"/>
          <w:sz w:val="28"/>
          <w:szCs w:val="28"/>
          <w:u w:val="none"/>
          <w:lang w:eastAsia="hu-HU"/>
        </w:rPr>
      </w:pPr>
    </w:p>
    <w:p w:rsidR="0039789D" w:rsidRPr="00485506" w:rsidRDefault="0039789D" w:rsidP="0039789D">
      <w:pPr>
        <w:pStyle w:val="Cmsor1"/>
        <w:spacing w:before="0" w:line="240" w:lineRule="auto"/>
        <w:rPr>
          <w:rFonts w:eastAsia="Times New Roman"/>
          <w:lang w:eastAsia="hu-HU"/>
        </w:rPr>
      </w:pPr>
      <w:bookmarkStart w:id="42" w:name="_Toc470697586"/>
      <w:r w:rsidRPr="00485506">
        <w:rPr>
          <w:rFonts w:eastAsia="Times New Roman"/>
          <w:lang w:eastAsia="hu-HU"/>
        </w:rPr>
        <w:t>A szabadságvesztés büntetés végrehajtási fokozatai, a differenciálás lehetőségei</w:t>
      </w:r>
      <w:bookmarkEnd w:id="42"/>
    </w:p>
    <w:p w:rsidR="0039789D" w:rsidRPr="00485506" w:rsidRDefault="0039789D" w:rsidP="0039789D">
      <w:pPr>
        <w:spacing w:after="0" w:line="240" w:lineRule="auto"/>
        <w:jc w:val="center"/>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proofErr w:type="gramStart"/>
      <w:r w:rsidRPr="00485506">
        <w:rPr>
          <w:rFonts w:eastAsia="Times New Roman"/>
          <w:color w:val="auto"/>
          <w:sz w:val="24"/>
          <w:szCs w:val="24"/>
          <w:u w:val="none"/>
          <w:lang w:val="en" w:eastAsia="hu-HU"/>
        </w:rPr>
        <w:t>A szabadságvesztést a büntetés-végre</w:t>
      </w:r>
      <w:r>
        <w:rPr>
          <w:rFonts w:eastAsia="Times New Roman"/>
          <w:color w:val="auto"/>
          <w:sz w:val="24"/>
          <w:szCs w:val="24"/>
          <w:u w:val="none"/>
          <w:lang w:val="en" w:eastAsia="hu-HU"/>
        </w:rPr>
        <w:t>hajtási szervezet hajtja végre.</w:t>
      </w:r>
      <w:proofErr w:type="gramEnd"/>
      <w:r>
        <w:rPr>
          <w:rFonts w:eastAsia="Times New Roman"/>
          <w:color w:val="auto"/>
          <w:sz w:val="24"/>
          <w:szCs w:val="24"/>
          <w:u w:val="none"/>
          <w:lang w:val="en" w:eastAsia="hu-HU"/>
        </w:rPr>
        <w:t xml:space="preserve"> </w:t>
      </w:r>
      <w:r w:rsidRPr="00485506">
        <w:rPr>
          <w:rFonts w:eastAsia="Times New Roman"/>
          <w:color w:val="auto"/>
          <w:sz w:val="24"/>
          <w:szCs w:val="24"/>
          <w:u w:val="none"/>
          <w:lang w:val="en" w:eastAsia="hu-HU"/>
        </w:rPr>
        <w:t xml:space="preserve">A szabadságvesztést a bíróság által meghatározott fokozatban - fegyházban, börtönben vagy fogházban -, a büntetés-végrehajtási szervezet által - a jogszabály, illetve az országos parancsnok intézkedése alapján - kijelölt, lehetőleg az elítélt lakóhelyéhez legközelebb eső bv. </w:t>
      </w:r>
      <w:proofErr w:type="gramStart"/>
      <w:r w:rsidRPr="00485506">
        <w:rPr>
          <w:rFonts w:eastAsia="Times New Roman"/>
          <w:color w:val="auto"/>
          <w:sz w:val="24"/>
          <w:szCs w:val="24"/>
          <w:u w:val="none"/>
          <w:lang w:val="en" w:eastAsia="hu-HU"/>
        </w:rPr>
        <w:t>intézetben</w:t>
      </w:r>
      <w:proofErr w:type="gramEnd"/>
      <w:r w:rsidRPr="00485506">
        <w:rPr>
          <w:rFonts w:eastAsia="Times New Roman"/>
          <w:color w:val="auto"/>
          <w:sz w:val="24"/>
          <w:szCs w:val="24"/>
          <w:u w:val="none"/>
          <w:lang w:val="en" w:eastAsia="hu-HU"/>
        </w:rPr>
        <w:t xml:space="preserve"> hajtják végre. </w:t>
      </w:r>
      <w:proofErr w:type="gramStart"/>
      <w:r w:rsidRPr="00485506">
        <w:rPr>
          <w:rFonts w:eastAsia="Times New Roman"/>
          <w:color w:val="auto"/>
          <w:sz w:val="24"/>
          <w:szCs w:val="24"/>
          <w:u w:val="none"/>
          <w:lang w:val="en" w:eastAsia="hu-HU"/>
        </w:rPr>
        <w:t>A fegyház a börtönnél, a börtön a fogháznál szigorúbb végrehajtási mód.</w:t>
      </w:r>
      <w:proofErr w:type="gramEnd"/>
    </w:p>
    <w:p w:rsidR="0039789D" w:rsidRPr="004B0803" w:rsidRDefault="0039789D" w:rsidP="0039789D">
      <w:pPr>
        <w:spacing w:after="0" w:line="240" w:lineRule="auto"/>
        <w:jc w:val="both"/>
        <w:rPr>
          <w:rFonts w:eastAsia="Times New Roman"/>
          <w:color w:val="auto"/>
          <w:sz w:val="16"/>
          <w:szCs w:val="16"/>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r w:rsidRPr="00485506">
        <w:rPr>
          <w:rFonts w:eastAsia="Times New Roman"/>
          <w:color w:val="auto"/>
          <w:sz w:val="24"/>
          <w:szCs w:val="24"/>
          <w:u w:val="none"/>
          <w:lang w:val="en" w:eastAsia="hu-HU"/>
        </w:rPr>
        <w:t xml:space="preserve">A szabadságvesztés végrehajtásának rendjét </w:t>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elítélt egyéni körülményeinek figyelembevételével - személyiségére, előéletére, életvitelére, családi körülményeire, a szabadságvesztés során tanúsított magatartására, az elkövetett bűncselekményre, a szabadságvesztés fokozatára és tartamára tekintettel - kell kialakítani.</w:t>
      </w:r>
    </w:p>
    <w:p w:rsidR="0039789D" w:rsidRPr="004B0803" w:rsidRDefault="0039789D" w:rsidP="0039789D">
      <w:pPr>
        <w:spacing w:after="0" w:line="240" w:lineRule="auto"/>
        <w:jc w:val="both"/>
        <w:rPr>
          <w:b/>
          <w:color w:val="auto"/>
          <w:sz w:val="16"/>
          <w:szCs w:val="16"/>
          <w:u w:val="none"/>
        </w:rPr>
      </w:pPr>
    </w:p>
    <w:p w:rsidR="0039789D" w:rsidRDefault="0039789D" w:rsidP="0039789D">
      <w:pPr>
        <w:pStyle w:val="Cmsor2"/>
        <w:spacing w:before="0" w:after="0"/>
      </w:pPr>
      <w:bookmarkStart w:id="43" w:name="_Toc470697587"/>
      <w:r w:rsidRPr="00485506">
        <w:t>Általános elkülönítési szabályok</w:t>
      </w:r>
      <w:bookmarkEnd w:id="43"/>
    </w:p>
    <w:p w:rsidR="0039789D" w:rsidRPr="004B0803" w:rsidRDefault="0039789D" w:rsidP="0039789D">
      <w:pPr>
        <w:spacing w:after="0" w:line="240" w:lineRule="auto"/>
        <w:jc w:val="both"/>
        <w:rPr>
          <w:b/>
          <w:color w:val="auto"/>
          <w:sz w:val="16"/>
          <w:szCs w:val="16"/>
          <w:u w:val="none"/>
        </w:rPr>
      </w:pPr>
    </w:p>
    <w:p w:rsidR="0039789D" w:rsidRDefault="0039789D" w:rsidP="0039789D">
      <w:pPr>
        <w:spacing w:after="0" w:line="240" w:lineRule="auto"/>
        <w:jc w:val="both"/>
        <w:rPr>
          <w:color w:val="auto"/>
          <w:sz w:val="24"/>
          <w:szCs w:val="24"/>
          <w:u w:val="none"/>
        </w:rPr>
      </w:pPr>
      <w:r w:rsidRPr="00485506">
        <w:rPr>
          <w:color w:val="auto"/>
          <w:sz w:val="24"/>
          <w:szCs w:val="24"/>
          <w:u w:val="none"/>
        </w:rPr>
        <w:t xml:space="preserve">A büntetés-végrehajtás szervezetének a feladatai közül a végrehajtás módja szempontjából lényeges, hogy gondoskodnia kell </w:t>
      </w:r>
      <w:r w:rsidRPr="00485506">
        <w:rPr>
          <w:b/>
          <w:color w:val="auto"/>
          <w:sz w:val="24"/>
          <w:szCs w:val="24"/>
          <w:u w:val="none"/>
        </w:rPr>
        <w:t>az elítéltek és egyéb jogcímen fogvatartottak elkülönítéséről</w:t>
      </w:r>
      <w:r w:rsidRPr="00485506">
        <w:rPr>
          <w:color w:val="auto"/>
          <w:sz w:val="24"/>
          <w:szCs w:val="24"/>
          <w:u w:val="none"/>
        </w:rPr>
        <w:t xml:space="preserve"> a következők szerint.</w:t>
      </w:r>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b/>
          <w:bCs w:val="0"/>
          <w:color w:val="auto"/>
          <w:sz w:val="24"/>
          <w:szCs w:val="24"/>
          <w:u w:val="none"/>
        </w:rPr>
      </w:pPr>
      <w:r w:rsidRPr="00485506">
        <w:rPr>
          <w:b/>
          <w:bCs w:val="0"/>
          <w:noProof/>
          <w:color w:val="auto"/>
          <w:sz w:val="24"/>
          <w:szCs w:val="24"/>
          <w:u w:val="none"/>
          <w:lang w:eastAsia="hu-HU"/>
        </w:rPr>
        <mc:AlternateContent>
          <mc:Choice Requires="wps">
            <w:drawing>
              <wp:anchor distT="0" distB="0" distL="114300" distR="114300" simplePos="0" relativeHeight="251687936" behindDoc="0" locked="0" layoutInCell="1" allowOverlap="1" wp14:anchorId="14D37399" wp14:editId="0F067E2A">
                <wp:simplePos x="0" y="0"/>
                <wp:positionH relativeFrom="column">
                  <wp:posOffset>-41910</wp:posOffset>
                </wp:positionH>
                <wp:positionV relativeFrom="paragraph">
                  <wp:posOffset>29209</wp:posOffset>
                </wp:positionV>
                <wp:extent cx="5657850" cy="1495425"/>
                <wp:effectExtent l="57150" t="38100" r="76200" b="104775"/>
                <wp:wrapNone/>
                <wp:docPr id="126" name="Téglalap 126"/>
                <wp:cNvGraphicFramePr/>
                <a:graphic xmlns:a="http://schemas.openxmlformats.org/drawingml/2006/main">
                  <a:graphicData uri="http://schemas.microsoft.com/office/word/2010/wordprocessingShape">
                    <wps:wsp>
                      <wps:cNvSpPr/>
                      <wps:spPr>
                        <a:xfrm>
                          <a:off x="0" y="0"/>
                          <a:ext cx="5657850" cy="149542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773EA1" w:rsidRPr="004B0803" w:rsidRDefault="00773EA1" w:rsidP="0039789D">
                            <w:pPr>
                              <w:spacing w:after="0" w:line="240" w:lineRule="auto"/>
                              <w:jc w:val="both"/>
                              <w:rPr>
                                <w:color w:val="auto"/>
                                <w:sz w:val="24"/>
                                <w:szCs w:val="24"/>
                                <w:u w:val="none"/>
                              </w:rPr>
                            </w:pPr>
                            <w:r w:rsidRPr="004B0803">
                              <w:rPr>
                                <w:b/>
                                <w:color w:val="auto"/>
                                <w:sz w:val="24"/>
                                <w:szCs w:val="24"/>
                                <w:u w:val="none"/>
                              </w:rPr>
                              <w:t>El kell különíteni a szabadságvesztés végrehajtása során</w:t>
                            </w:r>
                            <w:r w:rsidRPr="004B0803">
                              <w:rPr>
                                <w:color w:val="auto"/>
                                <w:sz w:val="24"/>
                                <w:szCs w:val="24"/>
                                <w:u w:val="none"/>
                              </w:rPr>
                              <w:t xml:space="preserve"> – ha a törvény másképp nem rendelkezik –</w:t>
                            </w:r>
                          </w:p>
                          <w:p w:rsidR="00773EA1" w:rsidRPr="004B0803" w:rsidRDefault="00773EA1" w:rsidP="0039789D">
                            <w:pPr>
                              <w:pStyle w:val="Listaszerbekezds"/>
                              <w:numPr>
                                <w:ilvl w:val="0"/>
                                <w:numId w:val="137"/>
                              </w:numPr>
                              <w:spacing w:after="0" w:line="240" w:lineRule="auto"/>
                              <w:ind w:left="284" w:hanging="284"/>
                              <w:jc w:val="both"/>
                              <w:rPr>
                                <w:color w:val="auto"/>
                                <w:sz w:val="24"/>
                                <w:szCs w:val="24"/>
                                <w:u w:val="none"/>
                              </w:rPr>
                            </w:pPr>
                            <w:r w:rsidRPr="004B0803">
                              <w:rPr>
                                <w:color w:val="auto"/>
                                <w:sz w:val="24"/>
                                <w:szCs w:val="24"/>
                                <w:u w:val="none"/>
                              </w:rPr>
                              <w:t>a különböző végrehajtási fokozatba tartozókat egymástól,</w:t>
                            </w:r>
                          </w:p>
                          <w:p w:rsidR="00773EA1" w:rsidRPr="004B0803" w:rsidRDefault="00773EA1" w:rsidP="0039789D">
                            <w:pPr>
                              <w:pStyle w:val="Listaszerbekezds"/>
                              <w:numPr>
                                <w:ilvl w:val="0"/>
                                <w:numId w:val="137"/>
                              </w:numPr>
                              <w:spacing w:after="0" w:line="240" w:lineRule="auto"/>
                              <w:ind w:left="284" w:hanging="284"/>
                              <w:jc w:val="both"/>
                              <w:rPr>
                                <w:color w:val="auto"/>
                                <w:sz w:val="24"/>
                                <w:szCs w:val="24"/>
                                <w:u w:val="none"/>
                              </w:rPr>
                            </w:pPr>
                            <w:r w:rsidRPr="004B0803">
                              <w:rPr>
                                <w:color w:val="auto"/>
                                <w:sz w:val="24"/>
                                <w:szCs w:val="24"/>
                                <w:u w:val="none"/>
                              </w:rPr>
                              <w:t>a férfiakat a nőktől,</w:t>
                            </w:r>
                          </w:p>
                          <w:p w:rsidR="00773EA1" w:rsidRPr="004B0803" w:rsidRDefault="00773EA1" w:rsidP="0039789D">
                            <w:pPr>
                              <w:pStyle w:val="Listaszerbekezds"/>
                              <w:numPr>
                                <w:ilvl w:val="0"/>
                                <w:numId w:val="137"/>
                              </w:numPr>
                              <w:spacing w:after="0" w:line="240" w:lineRule="auto"/>
                              <w:ind w:left="284" w:hanging="284"/>
                              <w:jc w:val="both"/>
                              <w:rPr>
                                <w:color w:val="auto"/>
                                <w:sz w:val="24"/>
                                <w:szCs w:val="24"/>
                                <w:u w:val="none"/>
                              </w:rPr>
                            </w:pPr>
                            <w:r w:rsidRPr="004B0803">
                              <w:rPr>
                                <w:color w:val="auto"/>
                                <w:sz w:val="24"/>
                                <w:szCs w:val="24"/>
                                <w:u w:val="none"/>
                              </w:rPr>
                              <w:t>a fiatalkorúakat a felnőtt korúaktól,</w:t>
                            </w:r>
                          </w:p>
                          <w:p w:rsidR="00773EA1" w:rsidRPr="004B0803" w:rsidRDefault="00773EA1" w:rsidP="0039789D">
                            <w:pPr>
                              <w:pStyle w:val="Listaszerbekezds"/>
                              <w:numPr>
                                <w:ilvl w:val="0"/>
                                <w:numId w:val="137"/>
                              </w:numPr>
                              <w:spacing w:after="0" w:line="240" w:lineRule="auto"/>
                              <w:ind w:left="284" w:hanging="284"/>
                              <w:jc w:val="both"/>
                              <w:rPr>
                                <w:color w:val="auto"/>
                                <w:sz w:val="24"/>
                                <w:szCs w:val="24"/>
                                <w:u w:val="none"/>
                              </w:rPr>
                            </w:pPr>
                            <w:r w:rsidRPr="004B0803">
                              <w:rPr>
                                <w:color w:val="auto"/>
                                <w:sz w:val="24"/>
                                <w:szCs w:val="24"/>
                                <w:u w:val="none"/>
                              </w:rPr>
                              <w:t>a katonákat a katonának nem minősülő elítéltektől,</w:t>
                            </w:r>
                          </w:p>
                          <w:p w:rsidR="00773EA1" w:rsidRPr="004B0803" w:rsidRDefault="00773EA1" w:rsidP="0039789D">
                            <w:pPr>
                              <w:pStyle w:val="Listaszerbekezds"/>
                              <w:numPr>
                                <w:ilvl w:val="0"/>
                                <w:numId w:val="137"/>
                              </w:numPr>
                              <w:spacing w:after="0" w:line="240" w:lineRule="auto"/>
                              <w:ind w:left="284" w:hanging="284"/>
                              <w:jc w:val="both"/>
                              <w:rPr>
                                <w:color w:val="auto"/>
                                <w:sz w:val="24"/>
                                <w:szCs w:val="24"/>
                                <w:u w:val="none"/>
                              </w:rPr>
                            </w:pPr>
                            <w:r w:rsidRPr="004B0803">
                              <w:rPr>
                                <w:color w:val="auto"/>
                                <w:sz w:val="24"/>
                                <w:szCs w:val="24"/>
                                <w:u w:val="none"/>
                              </w:rPr>
                              <w:t>a dohányzókat a nem dohányzóktól,</w:t>
                            </w:r>
                          </w:p>
                          <w:p w:rsidR="00773EA1" w:rsidRPr="004B0803" w:rsidRDefault="00773EA1" w:rsidP="0039789D">
                            <w:pPr>
                              <w:pStyle w:val="Listaszerbekezds"/>
                              <w:numPr>
                                <w:ilvl w:val="0"/>
                                <w:numId w:val="137"/>
                              </w:numPr>
                              <w:spacing w:after="0" w:line="240" w:lineRule="auto"/>
                              <w:ind w:left="284" w:hanging="284"/>
                              <w:jc w:val="both"/>
                              <w:rPr>
                                <w:color w:val="auto"/>
                                <w:sz w:val="24"/>
                                <w:szCs w:val="24"/>
                                <w:u w:val="none"/>
                              </w:rPr>
                            </w:pPr>
                            <w:r w:rsidRPr="004B0803">
                              <w:rPr>
                                <w:color w:val="auto"/>
                                <w:sz w:val="24"/>
                                <w:szCs w:val="24"/>
                                <w:u w:val="none"/>
                              </w:rPr>
                              <w:t>a fekvőbetegeket az egészségesektől,</w:t>
                            </w:r>
                          </w:p>
                          <w:p w:rsidR="00773EA1" w:rsidRPr="004B0803" w:rsidRDefault="00773EA1" w:rsidP="0039789D">
                            <w:pPr>
                              <w:pStyle w:val="Listaszerbekezds"/>
                              <w:numPr>
                                <w:ilvl w:val="0"/>
                                <w:numId w:val="137"/>
                              </w:numPr>
                              <w:ind w:left="284" w:hanging="284"/>
                              <w:rPr>
                                <w:color w:val="auto"/>
                                <w:u w:val="none"/>
                              </w:rPr>
                            </w:pPr>
                            <w:r w:rsidRPr="004B0803">
                              <w:rPr>
                                <w:color w:val="auto"/>
                                <w:sz w:val="24"/>
                                <w:szCs w:val="24"/>
                                <w:u w:val="none"/>
                              </w:rPr>
                              <w:t>a fertőző betegeket a nem fertőző betegektől.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126" o:spid="_x0000_s1036" style="position:absolute;left:0;text-align:left;margin-left:-3.3pt;margin-top:2.3pt;width:445.5pt;height:11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" fillcolor="#beb5e4 [1624]" strokecolor="#735fc4 [3048]">
                <v:fill color2="#ebe8f7 [504]" rotate="t" angle="180" colors="0 #b7a9ff;22938f #ccc2ff;1 #eae6ff" focus="100%" type="gradient"/>
                <v:shadow on="t" color="black" opacity="24903f" origin=",.5" offset="0,.55556mm"/>
                <v:textbox>
                  <w:txbxContent>
                    <w:p w:rsidR="00773EA1" w:rsidRPr="004B0803" w:rsidRDefault="00773EA1" w:rsidP="0039789D">
                      <w:pPr>
                        <w:spacing w:after="0" w:line="240" w:lineRule="auto"/>
                        <w:jc w:val="both"/>
                        <w:rPr>
                          <w:color w:val="auto"/>
                          <w:sz w:val="24"/>
                          <w:szCs w:val="24"/>
                          <w:u w:val="none"/>
                        </w:rPr>
                      </w:pPr>
                      <w:r w:rsidRPr="004B0803">
                        <w:rPr>
                          <w:b/>
                          <w:color w:val="auto"/>
                          <w:sz w:val="24"/>
                          <w:szCs w:val="24"/>
                          <w:u w:val="none"/>
                        </w:rPr>
                        <w:t>El kell különíteni a szabadságvesztés végrehajtása során</w:t>
                      </w:r>
                      <w:r w:rsidRPr="004B0803">
                        <w:rPr>
                          <w:color w:val="auto"/>
                          <w:sz w:val="24"/>
                          <w:szCs w:val="24"/>
                          <w:u w:val="none"/>
                        </w:rPr>
                        <w:t xml:space="preserve"> – ha a törvény másképp nem rendelkezik –</w:t>
                      </w:r>
                    </w:p>
                    <w:p w:rsidR="00773EA1" w:rsidRPr="004B0803" w:rsidRDefault="00773EA1" w:rsidP="0039789D">
                      <w:pPr>
                        <w:pStyle w:val="Listaszerbekezds"/>
                        <w:numPr>
                          <w:ilvl w:val="0"/>
                          <w:numId w:val="137"/>
                        </w:numPr>
                        <w:spacing w:after="0" w:line="240" w:lineRule="auto"/>
                        <w:ind w:left="284" w:hanging="284"/>
                        <w:jc w:val="both"/>
                        <w:rPr>
                          <w:color w:val="auto"/>
                          <w:sz w:val="24"/>
                          <w:szCs w:val="24"/>
                          <w:u w:val="none"/>
                        </w:rPr>
                      </w:pPr>
                      <w:r w:rsidRPr="004B0803">
                        <w:rPr>
                          <w:color w:val="auto"/>
                          <w:sz w:val="24"/>
                          <w:szCs w:val="24"/>
                          <w:u w:val="none"/>
                        </w:rPr>
                        <w:t>a különböző végrehajtási fokozatba tartozókat egymástól,</w:t>
                      </w:r>
                    </w:p>
                    <w:p w:rsidR="00773EA1" w:rsidRPr="004B0803" w:rsidRDefault="00773EA1" w:rsidP="0039789D">
                      <w:pPr>
                        <w:pStyle w:val="Listaszerbekezds"/>
                        <w:numPr>
                          <w:ilvl w:val="0"/>
                          <w:numId w:val="137"/>
                        </w:numPr>
                        <w:spacing w:after="0" w:line="240" w:lineRule="auto"/>
                        <w:ind w:left="284" w:hanging="284"/>
                        <w:jc w:val="both"/>
                        <w:rPr>
                          <w:color w:val="auto"/>
                          <w:sz w:val="24"/>
                          <w:szCs w:val="24"/>
                          <w:u w:val="none"/>
                        </w:rPr>
                      </w:pPr>
                      <w:r w:rsidRPr="004B0803">
                        <w:rPr>
                          <w:color w:val="auto"/>
                          <w:sz w:val="24"/>
                          <w:szCs w:val="24"/>
                          <w:u w:val="none"/>
                        </w:rPr>
                        <w:t>a férfiakat a nőktől,</w:t>
                      </w:r>
                    </w:p>
                    <w:p w:rsidR="00773EA1" w:rsidRPr="004B0803" w:rsidRDefault="00773EA1" w:rsidP="0039789D">
                      <w:pPr>
                        <w:pStyle w:val="Listaszerbekezds"/>
                        <w:numPr>
                          <w:ilvl w:val="0"/>
                          <w:numId w:val="137"/>
                        </w:numPr>
                        <w:spacing w:after="0" w:line="240" w:lineRule="auto"/>
                        <w:ind w:left="284" w:hanging="284"/>
                        <w:jc w:val="both"/>
                        <w:rPr>
                          <w:color w:val="auto"/>
                          <w:sz w:val="24"/>
                          <w:szCs w:val="24"/>
                          <w:u w:val="none"/>
                        </w:rPr>
                      </w:pPr>
                      <w:r w:rsidRPr="004B0803">
                        <w:rPr>
                          <w:color w:val="auto"/>
                          <w:sz w:val="24"/>
                          <w:szCs w:val="24"/>
                          <w:u w:val="none"/>
                        </w:rPr>
                        <w:t>a fiatalkorúakat a felnőtt korúaktól,</w:t>
                      </w:r>
                    </w:p>
                    <w:p w:rsidR="00773EA1" w:rsidRPr="004B0803" w:rsidRDefault="00773EA1" w:rsidP="0039789D">
                      <w:pPr>
                        <w:pStyle w:val="Listaszerbekezds"/>
                        <w:numPr>
                          <w:ilvl w:val="0"/>
                          <w:numId w:val="137"/>
                        </w:numPr>
                        <w:spacing w:after="0" w:line="240" w:lineRule="auto"/>
                        <w:ind w:left="284" w:hanging="284"/>
                        <w:jc w:val="both"/>
                        <w:rPr>
                          <w:color w:val="auto"/>
                          <w:sz w:val="24"/>
                          <w:szCs w:val="24"/>
                          <w:u w:val="none"/>
                        </w:rPr>
                      </w:pPr>
                      <w:r w:rsidRPr="004B0803">
                        <w:rPr>
                          <w:color w:val="auto"/>
                          <w:sz w:val="24"/>
                          <w:szCs w:val="24"/>
                          <w:u w:val="none"/>
                        </w:rPr>
                        <w:t>a katonákat a katonának nem minősülő elítéltektől,</w:t>
                      </w:r>
                    </w:p>
                    <w:p w:rsidR="00773EA1" w:rsidRPr="004B0803" w:rsidRDefault="00773EA1" w:rsidP="0039789D">
                      <w:pPr>
                        <w:pStyle w:val="Listaszerbekezds"/>
                        <w:numPr>
                          <w:ilvl w:val="0"/>
                          <w:numId w:val="137"/>
                        </w:numPr>
                        <w:spacing w:after="0" w:line="240" w:lineRule="auto"/>
                        <w:ind w:left="284" w:hanging="284"/>
                        <w:jc w:val="both"/>
                        <w:rPr>
                          <w:color w:val="auto"/>
                          <w:sz w:val="24"/>
                          <w:szCs w:val="24"/>
                          <w:u w:val="none"/>
                        </w:rPr>
                      </w:pPr>
                      <w:r w:rsidRPr="004B0803">
                        <w:rPr>
                          <w:color w:val="auto"/>
                          <w:sz w:val="24"/>
                          <w:szCs w:val="24"/>
                          <w:u w:val="none"/>
                        </w:rPr>
                        <w:t>a dohányzókat a nem dohányzóktól,</w:t>
                      </w:r>
                    </w:p>
                    <w:p w:rsidR="00773EA1" w:rsidRPr="004B0803" w:rsidRDefault="00773EA1" w:rsidP="0039789D">
                      <w:pPr>
                        <w:pStyle w:val="Listaszerbekezds"/>
                        <w:numPr>
                          <w:ilvl w:val="0"/>
                          <w:numId w:val="137"/>
                        </w:numPr>
                        <w:spacing w:after="0" w:line="240" w:lineRule="auto"/>
                        <w:ind w:left="284" w:hanging="284"/>
                        <w:jc w:val="both"/>
                        <w:rPr>
                          <w:color w:val="auto"/>
                          <w:sz w:val="24"/>
                          <w:szCs w:val="24"/>
                          <w:u w:val="none"/>
                        </w:rPr>
                      </w:pPr>
                      <w:r w:rsidRPr="004B0803">
                        <w:rPr>
                          <w:color w:val="auto"/>
                          <w:sz w:val="24"/>
                          <w:szCs w:val="24"/>
                          <w:u w:val="none"/>
                        </w:rPr>
                        <w:t>a fekvőbetegeket az egészségesektől,</w:t>
                      </w:r>
                    </w:p>
                    <w:p w:rsidR="00773EA1" w:rsidRPr="004B0803" w:rsidRDefault="00773EA1" w:rsidP="0039789D">
                      <w:pPr>
                        <w:pStyle w:val="Listaszerbekezds"/>
                        <w:numPr>
                          <w:ilvl w:val="0"/>
                          <w:numId w:val="137"/>
                        </w:numPr>
                        <w:ind w:left="284" w:hanging="284"/>
                        <w:rPr>
                          <w:color w:val="auto"/>
                          <w:u w:val="none"/>
                        </w:rPr>
                      </w:pPr>
                      <w:r w:rsidRPr="004B0803">
                        <w:rPr>
                          <w:color w:val="auto"/>
                          <w:sz w:val="24"/>
                          <w:szCs w:val="24"/>
                          <w:u w:val="none"/>
                        </w:rPr>
                        <w:t>a fertőző betegeket a nem fertőző betegektől.</w:t>
                      </w:r>
                    </w:p>
                  </w:txbxContent>
                </v:textbox>
              </v:rect>
            </w:pict>
          </mc:Fallback>
        </mc:AlternateContent>
      </w:r>
    </w:p>
    <w:p w:rsidR="0039789D" w:rsidRPr="00485506" w:rsidRDefault="0039789D" w:rsidP="0039789D">
      <w:pPr>
        <w:spacing w:after="0" w:line="240" w:lineRule="auto"/>
        <w:jc w:val="both"/>
        <w:rPr>
          <w:b/>
          <w:bCs w:val="0"/>
          <w:color w:val="auto"/>
          <w:sz w:val="24"/>
          <w:szCs w:val="24"/>
          <w:u w:val="none"/>
        </w:rPr>
      </w:pPr>
    </w:p>
    <w:p w:rsidR="0039789D" w:rsidRPr="00485506" w:rsidRDefault="0039789D" w:rsidP="0039789D">
      <w:pPr>
        <w:spacing w:after="0" w:line="240" w:lineRule="auto"/>
        <w:jc w:val="both"/>
        <w:rPr>
          <w:b/>
          <w:bCs w:val="0"/>
          <w:color w:val="auto"/>
          <w:sz w:val="24"/>
          <w:szCs w:val="24"/>
          <w:u w:val="none"/>
        </w:rPr>
      </w:pPr>
    </w:p>
    <w:p w:rsidR="0039789D" w:rsidRPr="00485506" w:rsidRDefault="0039789D" w:rsidP="0039789D">
      <w:pPr>
        <w:spacing w:after="0" w:line="240" w:lineRule="auto"/>
        <w:jc w:val="both"/>
        <w:rPr>
          <w:b/>
          <w:bCs w:val="0"/>
          <w:color w:val="auto"/>
          <w:sz w:val="24"/>
          <w:szCs w:val="24"/>
          <w:u w:val="none"/>
        </w:rPr>
      </w:pPr>
    </w:p>
    <w:p w:rsidR="0039789D" w:rsidRPr="00485506" w:rsidRDefault="0039789D" w:rsidP="0039789D">
      <w:pPr>
        <w:spacing w:after="0" w:line="240" w:lineRule="auto"/>
        <w:jc w:val="both"/>
        <w:rPr>
          <w:b/>
          <w:bCs w:val="0"/>
          <w:color w:val="auto"/>
          <w:sz w:val="24"/>
          <w:szCs w:val="24"/>
          <w:u w:val="none"/>
        </w:rPr>
      </w:pPr>
    </w:p>
    <w:p w:rsidR="0039789D" w:rsidRPr="00485506" w:rsidRDefault="0039789D" w:rsidP="0039789D">
      <w:pPr>
        <w:spacing w:after="0" w:line="240" w:lineRule="auto"/>
        <w:jc w:val="both"/>
        <w:rPr>
          <w:b/>
          <w:bCs w:val="0"/>
          <w:color w:val="auto"/>
          <w:sz w:val="24"/>
          <w:szCs w:val="24"/>
          <w:u w:val="none"/>
        </w:rPr>
      </w:pPr>
    </w:p>
    <w:p w:rsidR="0039789D" w:rsidRPr="00485506" w:rsidRDefault="0039789D" w:rsidP="0039789D">
      <w:pPr>
        <w:spacing w:after="0" w:line="240" w:lineRule="auto"/>
        <w:jc w:val="both"/>
        <w:rPr>
          <w:b/>
          <w:bCs w:val="0"/>
          <w:color w:val="auto"/>
          <w:sz w:val="24"/>
          <w:szCs w:val="24"/>
          <w:u w:val="none"/>
        </w:rPr>
      </w:pPr>
    </w:p>
    <w:p w:rsidR="0039789D" w:rsidRDefault="0039789D" w:rsidP="0039789D">
      <w:pPr>
        <w:spacing w:after="0" w:line="240" w:lineRule="auto"/>
        <w:jc w:val="both"/>
        <w:rPr>
          <w:color w:val="auto"/>
          <w:sz w:val="24"/>
          <w:szCs w:val="24"/>
          <w:u w:val="none"/>
        </w:rPr>
      </w:pPr>
    </w:p>
    <w:p w:rsidR="0039789D"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Az elkülönítés szempontjai közül a nem és az életkor, továbbá az egészségügyi okok nem szorulnak indokolásra, ugyanakkor a fokozatok szerinti elkülönítéssel együtt elsődleges alapját képezik az elítéltek egyéniesítésének, ennek érdekében osztályozásának, csoportba sorolásának is. </w:t>
      </w:r>
    </w:p>
    <w:p w:rsidR="0039789D" w:rsidRDefault="0039789D" w:rsidP="0039789D">
      <w:pPr>
        <w:spacing w:after="0" w:line="240" w:lineRule="auto"/>
        <w:jc w:val="both"/>
        <w:rPr>
          <w:rFonts w:eastAsia="Times New Roman"/>
          <w:b/>
          <w:i/>
          <w:color w:val="auto"/>
          <w:sz w:val="24"/>
          <w:szCs w:val="24"/>
          <w:u w:val="none"/>
          <w:lang w:val="en" w:eastAsia="hu-HU"/>
        </w:rPr>
      </w:pPr>
    </w:p>
    <w:p w:rsidR="0039789D" w:rsidRPr="004B0803" w:rsidRDefault="0039789D" w:rsidP="0039789D">
      <w:pPr>
        <w:pStyle w:val="Cmsor2"/>
        <w:spacing w:before="0" w:after="0"/>
        <w:rPr>
          <w:lang w:val="en"/>
        </w:rPr>
      </w:pPr>
      <w:bookmarkStart w:id="44" w:name="_Toc470697588"/>
      <w:r>
        <w:rPr>
          <w:lang w:val="en"/>
        </w:rPr>
        <w:t>Végrehajtási fokozat szerinti eltérések</w:t>
      </w:r>
      <w:bookmarkEnd w:id="44"/>
    </w:p>
    <w:p w:rsidR="0039789D" w:rsidRDefault="0039789D" w:rsidP="0039789D">
      <w:pPr>
        <w:spacing w:after="0" w:line="240" w:lineRule="auto"/>
        <w:jc w:val="both"/>
        <w:rPr>
          <w:rFonts w:eastAsia="Times New Roman"/>
          <w:b/>
          <w:color w:val="auto"/>
          <w:sz w:val="24"/>
          <w:szCs w:val="24"/>
          <w:u w:val="none"/>
          <w:lang w:val="en" w:eastAsia="hu-HU"/>
        </w:rPr>
      </w:pPr>
    </w:p>
    <w:p w:rsidR="0039789D" w:rsidRPr="00485506" w:rsidRDefault="0039789D" w:rsidP="0039789D">
      <w:pPr>
        <w:spacing w:after="0" w:line="240" w:lineRule="auto"/>
        <w:jc w:val="both"/>
        <w:rPr>
          <w:rFonts w:eastAsia="Times New Roman"/>
          <w:b/>
          <w:color w:val="auto"/>
          <w:sz w:val="24"/>
          <w:szCs w:val="24"/>
          <w:u w:val="none"/>
          <w:lang w:val="en" w:eastAsia="hu-HU"/>
        </w:rPr>
      </w:pPr>
      <w:r w:rsidRPr="00485506">
        <w:rPr>
          <w:rFonts w:eastAsia="Times New Roman"/>
          <w:b/>
          <w:color w:val="auto"/>
          <w:sz w:val="24"/>
          <w:szCs w:val="24"/>
          <w:u w:val="none"/>
          <w:lang w:val="en" w:eastAsia="hu-HU"/>
        </w:rPr>
        <w:t xml:space="preserve">A szabadságvesztés végrehajtásának egyes fokozataiban eltérő </w:t>
      </w:r>
      <w:proofErr w:type="gramStart"/>
      <w:r w:rsidRPr="00485506">
        <w:rPr>
          <w:rFonts w:eastAsia="Times New Roman"/>
          <w:b/>
          <w:color w:val="auto"/>
          <w:sz w:val="24"/>
          <w:szCs w:val="24"/>
          <w:u w:val="none"/>
          <w:lang w:val="en" w:eastAsia="hu-HU"/>
        </w:rPr>
        <w:t>az</w:t>
      </w:r>
      <w:proofErr w:type="gramEnd"/>
      <w:r w:rsidRPr="00485506">
        <w:rPr>
          <w:rFonts w:eastAsia="Times New Roman"/>
          <w:b/>
          <w:color w:val="auto"/>
          <w:sz w:val="24"/>
          <w:szCs w:val="24"/>
          <w:u w:val="none"/>
          <w:lang w:val="en" w:eastAsia="hu-HU"/>
        </w:rPr>
        <w:t xml:space="preserve"> elítélt</w:t>
      </w:r>
    </w:p>
    <w:p w:rsidR="0039789D" w:rsidRPr="00485506" w:rsidRDefault="0039789D" w:rsidP="0039789D">
      <w:pPr>
        <w:spacing w:after="0" w:line="240" w:lineRule="auto"/>
        <w:ind w:left="426" w:hanging="426"/>
        <w:jc w:val="both"/>
        <w:rPr>
          <w:rFonts w:eastAsia="Times New Roman"/>
          <w:color w:val="auto"/>
          <w:sz w:val="24"/>
          <w:szCs w:val="24"/>
          <w:u w:val="none"/>
          <w:lang w:val="en" w:eastAsia="hu-HU"/>
        </w:rPr>
      </w:pPr>
      <w:r w:rsidRPr="00485506">
        <w:rPr>
          <w:rFonts w:eastAsia="Times New Roman"/>
          <w:i/>
          <w:iCs/>
          <w:color w:val="auto"/>
          <w:sz w:val="24"/>
          <w:szCs w:val="24"/>
          <w:u w:val="none"/>
          <w:lang w:val="en" w:eastAsia="hu-HU"/>
        </w:rPr>
        <w:t xml:space="preserve">a) </w:t>
      </w:r>
      <w:proofErr w:type="gramStart"/>
      <w:r w:rsidRPr="00485506">
        <w:rPr>
          <w:rFonts w:eastAsia="Times New Roman"/>
          <w:color w:val="auto"/>
          <w:sz w:val="24"/>
          <w:szCs w:val="24"/>
          <w:u w:val="none"/>
          <w:lang w:val="en" w:eastAsia="hu-HU"/>
        </w:rPr>
        <w:t>elkülönítése</w:t>
      </w:r>
      <w:proofErr w:type="gramEnd"/>
      <w:r w:rsidRPr="00485506">
        <w:rPr>
          <w:rFonts w:eastAsia="Times New Roman"/>
          <w:color w:val="auto"/>
          <w:sz w:val="24"/>
          <w:szCs w:val="24"/>
          <w:u w:val="none"/>
          <w:lang w:val="en" w:eastAsia="hu-HU"/>
        </w:rPr>
        <w:t xml:space="preserve"> a külvilágtól,</w:t>
      </w:r>
    </w:p>
    <w:p w:rsidR="0039789D" w:rsidRPr="00485506" w:rsidRDefault="0039789D" w:rsidP="0039789D">
      <w:pPr>
        <w:spacing w:after="0" w:line="240" w:lineRule="auto"/>
        <w:ind w:left="426" w:hanging="426"/>
        <w:jc w:val="both"/>
        <w:rPr>
          <w:rFonts w:eastAsia="Times New Roman"/>
          <w:color w:val="auto"/>
          <w:sz w:val="24"/>
          <w:szCs w:val="24"/>
          <w:u w:val="none"/>
          <w:lang w:val="en" w:eastAsia="hu-HU"/>
        </w:rPr>
      </w:pPr>
      <w:r w:rsidRPr="00485506">
        <w:rPr>
          <w:rFonts w:eastAsia="Times New Roman"/>
          <w:i/>
          <w:iCs/>
          <w:color w:val="auto"/>
          <w:sz w:val="24"/>
          <w:szCs w:val="24"/>
          <w:u w:val="none"/>
          <w:lang w:val="en" w:eastAsia="hu-HU"/>
        </w:rPr>
        <w:t xml:space="preserve">b) </w:t>
      </w:r>
      <w:proofErr w:type="gramStart"/>
      <w:r w:rsidRPr="00485506">
        <w:rPr>
          <w:rFonts w:eastAsia="Times New Roman"/>
          <w:color w:val="auto"/>
          <w:sz w:val="24"/>
          <w:szCs w:val="24"/>
          <w:u w:val="none"/>
          <w:lang w:val="en" w:eastAsia="hu-HU"/>
        </w:rPr>
        <w:t>őrzése</w:t>
      </w:r>
      <w:proofErr w:type="gramEnd"/>
      <w:r w:rsidRPr="00485506">
        <w:rPr>
          <w:rFonts w:eastAsia="Times New Roman"/>
          <w:color w:val="auto"/>
          <w:sz w:val="24"/>
          <w:szCs w:val="24"/>
          <w:u w:val="none"/>
          <w:lang w:val="en" w:eastAsia="hu-HU"/>
        </w:rPr>
        <w:t>, felügyelete és ellenőrzése,</w:t>
      </w:r>
    </w:p>
    <w:p w:rsidR="0039789D" w:rsidRPr="00485506" w:rsidRDefault="0039789D" w:rsidP="0039789D">
      <w:pPr>
        <w:spacing w:after="0" w:line="240" w:lineRule="auto"/>
        <w:ind w:left="426" w:hanging="426"/>
        <w:jc w:val="both"/>
        <w:rPr>
          <w:rFonts w:eastAsia="Times New Roman"/>
          <w:color w:val="auto"/>
          <w:sz w:val="24"/>
          <w:szCs w:val="24"/>
          <w:u w:val="none"/>
          <w:lang w:val="en" w:eastAsia="hu-HU"/>
        </w:rPr>
      </w:pPr>
      <w:r w:rsidRPr="00485506">
        <w:rPr>
          <w:rFonts w:eastAsia="Times New Roman"/>
          <w:i/>
          <w:iCs/>
          <w:color w:val="auto"/>
          <w:sz w:val="24"/>
          <w:szCs w:val="24"/>
          <w:u w:val="none"/>
          <w:lang w:val="en" w:eastAsia="hu-HU"/>
        </w:rPr>
        <w:t xml:space="preserve">c) </w:t>
      </w:r>
      <w:proofErr w:type="gramStart"/>
      <w:r w:rsidRPr="00485506">
        <w:rPr>
          <w:rFonts w:eastAsia="Times New Roman"/>
          <w:color w:val="auto"/>
          <w:sz w:val="24"/>
          <w:szCs w:val="24"/>
          <w:u w:val="none"/>
          <w:lang w:val="en" w:eastAsia="hu-HU"/>
        </w:rPr>
        <w:t>bv</w:t>
      </w:r>
      <w:proofErr w:type="gramEnd"/>
      <w:r w:rsidRPr="00485506">
        <w:rPr>
          <w:rFonts w:eastAsia="Times New Roman"/>
          <w:color w:val="auto"/>
          <w:sz w:val="24"/>
          <w:szCs w:val="24"/>
          <w:u w:val="none"/>
          <w:lang w:val="en" w:eastAsia="hu-HU"/>
        </w:rPr>
        <w:t xml:space="preserve">. </w:t>
      </w:r>
      <w:proofErr w:type="gramStart"/>
      <w:r w:rsidRPr="00485506">
        <w:rPr>
          <w:rFonts w:eastAsia="Times New Roman"/>
          <w:color w:val="auto"/>
          <w:sz w:val="24"/>
          <w:szCs w:val="24"/>
          <w:u w:val="none"/>
          <w:lang w:val="en" w:eastAsia="hu-HU"/>
        </w:rPr>
        <w:t>intézeten</w:t>
      </w:r>
      <w:proofErr w:type="gramEnd"/>
      <w:r w:rsidRPr="00485506">
        <w:rPr>
          <w:rFonts w:eastAsia="Times New Roman"/>
          <w:color w:val="auto"/>
          <w:sz w:val="24"/>
          <w:szCs w:val="24"/>
          <w:u w:val="none"/>
          <w:lang w:val="en" w:eastAsia="hu-HU"/>
        </w:rPr>
        <w:t xml:space="preserve"> belüli mozgása,</w:t>
      </w:r>
    </w:p>
    <w:p w:rsidR="0039789D" w:rsidRPr="00485506" w:rsidRDefault="0039789D" w:rsidP="0039789D">
      <w:pPr>
        <w:spacing w:after="0" w:line="240" w:lineRule="auto"/>
        <w:ind w:left="426" w:hanging="426"/>
        <w:jc w:val="both"/>
        <w:rPr>
          <w:rFonts w:eastAsia="Times New Roman"/>
          <w:color w:val="auto"/>
          <w:sz w:val="24"/>
          <w:szCs w:val="24"/>
          <w:u w:val="none"/>
          <w:lang w:val="en" w:eastAsia="hu-HU"/>
        </w:rPr>
      </w:pPr>
      <w:r w:rsidRPr="00485506">
        <w:rPr>
          <w:rFonts w:eastAsia="Times New Roman"/>
          <w:i/>
          <w:iCs/>
          <w:color w:val="auto"/>
          <w:sz w:val="24"/>
          <w:szCs w:val="24"/>
          <w:u w:val="none"/>
          <w:lang w:val="en" w:eastAsia="hu-HU"/>
        </w:rPr>
        <w:t xml:space="preserve">d) </w:t>
      </w:r>
      <w:proofErr w:type="gramStart"/>
      <w:r w:rsidRPr="00485506">
        <w:rPr>
          <w:rFonts w:eastAsia="Times New Roman"/>
          <w:color w:val="auto"/>
          <w:sz w:val="24"/>
          <w:szCs w:val="24"/>
          <w:u w:val="none"/>
          <w:lang w:val="en" w:eastAsia="hu-HU"/>
        </w:rPr>
        <w:t>életrendje</w:t>
      </w:r>
      <w:proofErr w:type="gramEnd"/>
      <w:r w:rsidRPr="00485506">
        <w:rPr>
          <w:rFonts w:eastAsia="Times New Roman"/>
          <w:color w:val="auto"/>
          <w:sz w:val="24"/>
          <w:szCs w:val="24"/>
          <w:u w:val="none"/>
          <w:lang w:val="en" w:eastAsia="hu-HU"/>
        </w:rPr>
        <w:t>,</w:t>
      </w:r>
    </w:p>
    <w:p w:rsidR="0039789D" w:rsidRPr="00485506" w:rsidRDefault="0039789D" w:rsidP="0039789D">
      <w:pPr>
        <w:spacing w:after="0" w:line="240" w:lineRule="auto"/>
        <w:ind w:left="426" w:hanging="426"/>
        <w:jc w:val="both"/>
        <w:rPr>
          <w:rFonts w:eastAsia="Times New Roman"/>
          <w:color w:val="auto"/>
          <w:sz w:val="24"/>
          <w:szCs w:val="24"/>
          <w:u w:val="none"/>
          <w:lang w:val="en" w:eastAsia="hu-HU"/>
        </w:rPr>
      </w:pPr>
      <w:r w:rsidRPr="00485506">
        <w:rPr>
          <w:rFonts w:eastAsia="Times New Roman"/>
          <w:i/>
          <w:iCs/>
          <w:color w:val="auto"/>
          <w:sz w:val="24"/>
          <w:szCs w:val="24"/>
          <w:u w:val="none"/>
          <w:lang w:val="en" w:eastAsia="hu-HU"/>
        </w:rPr>
        <w:t xml:space="preserve">e) </w:t>
      </w:r>
      <w:proofErr w:type="gramStart"/>
      <w:r w:rsidRPr="00485506">
        <w:rPr>
          <w:rFonts w:eastAsia="Times New Roman"/>
          <w:color w:val="auto"/>
          <w:sz w:val="24"/>
          <w:szCs w:val="24"/>
          <w:u w:val="none"/>
          <w:lang w:val="en" w:eastAsia="hu-HU"/>
        </w:rPr>
        <w:t>személyes</w:t>
      </w:r>
      <w:proofErr w:type="gramEnd"/>
      <w:r w:rsidRPr="00485506">
        <w:rPr>
          <w:rFonts w:eastAsia="Times New Roman"/>
          <w:color w:val="auto"/>
          <w:sz w:val="24"/>
          <w:szCs w:val="24"/>
          <w:u w:val="none"/>
          <w:lang w:val="en" w:eastAsia="hu-HU"/>
        </w:rPr>
        <w:t xml:space="preserve"> szükségleteire fordítható összeg,</w:t>
      </w:r>
    </w:p>
    <w:p w:rsidR="0039789D" w:rsidRPr="00485506" w:rsidRDefault="0039789D" w:rsidP="0039789D">
      <w:pPr>
        <w:spacing w:after="0" w:line="240" w:lineRule="auto"/>
        <w:ind w:left="426" w:hanging="426"/>
        <w:jc w:val="both"/>
        <w:rPr>
          <w:rFonts w:eastAsia="Times New Roman"/>
          <w:color w:val="auto"/>
          <w:sz w:val="24"/>
          <w:szCs w:val="24"/>
          <w:u w:val="none"/>
          <w:lang w:val="en" w:eastAsia="hu-HU"/>
        </w:rPr>
      </w:pPr>
      <w:r w:rsidRPr="00485506">
        <w:rPr>
          <w:rFonts w:eastAsia="Times New Roman"/>
          <w:i/>
          <w:iCs/>
          <w:color w:val="auto"/>
          <w:sz w:val="24"/>
          <w:szCs w:val="24"/>
          <w:u w:val="none"/>
          <w:lang w:val="en" w:eastAsia="hu-HU"/>
        </w:rPr>
        <w:t xml:space="preserve">f) </w:t>
      </w:r>
      <w:proofErr w:type="gramStart"/>
      <w:r w:rsidRPr="00485506">
        <w:rPr>
          <w:rFonts w:eastAsia="Times New Roman"/>
          <w:color w:val="auto"/>
          <w:sz w:val="24"/>
          <w:szCs w:val="24"/>
          <w:u w:val="none"/>
          <w:lang w:val="en" w:eastAsia="hu-HU"/>
        </w:rPr>
        <w:t>jutalmazása</w:t>
      </w:r>
      <w:proofErr w:type="gramEnd"/>
      <w:r w:rsidRPr="00485506">
        <w:rPr>
          <w:rFonts w:eastAsia="Times New Roman"/>
          <w:color w:val="auto"/>
          <w:sz w:val="24"/>
          <w:szCs w:val="24"/>
          <w:u w:val="none"/>
          <w:lang w:val="en" w:eastAsia="hu-HU"/>
        </w:rPr>
        <w:t xml:space="preserve"> és fenyítése,</w:t>
      </w:r>
    </w:p>
    <w:p w:rsidR="0039789D" w:rsidRPr="00485506" w:rsidRDefault="0039789D" w:rsidP="0039789D">
      <w:pPr>
        <w:spacing w:after="0" w:line="240" w:lineRule="auto"/>
        <w:ind w:left="426" w:hanging="426"/>
        <w:jc w:val="both"/>
        <w:rPr>
          <w:rFonts w:eastAsia="Times New Roman"/>
          <w:color w:val="auto"/>
          <w:sz w:val="24"/>
          <w:szCs w:val="24"/>
          <w:u w:val="none"/>
          <w:lang w:val="en" w:eastAsia="hu-HU"/>
        </w:rPr>
      </w:pPr>
      <w:r w:rsidRPr="00485506">
        <w:rPr>
          <w:rFonts w:eastAsia="Times New Roman"/>
          <w:i/>
          <w:iCs/>
          <w:color w:val="auto"/>
          <w:sz w:val="24"/>
          <w:szCs w:val="24"/>
          <w:u w:val="none"/>
          <w:lang w:val="en" w:eastAsia="hu-HU"/>
        </w:rPr>
        <w:t xml:space="preserve">g) </w:t>
      </w:r>
      <w:proofErr w:type="gramStart"/>
      <w:r w:rsidRPr="00485506">
        <w:rPr>
          <w:rFonts w:eastAsia="Times New Roman"/>
          <w:color w:val="auto"/>
          <w:sz w:val="24"/>
          <w:szCs w:val="24"/>
          <w:u w:val="none"/>
          <w:lang w:val="en" w:eastAsia="hu-HU"/>
        </w:rPr>
        <w:t>részvétele</w:t>
      </w:r>
      <w:proofErr w:type="gramEnd"/>
      <w:r w:rsidRPr="00485506">
        <w:rPr>
          <w:rFonts w:eastAsia="Times New Roman"/>
          <w:color w:val="auto"/>
          <w:sz w:val="24"/>
          <w:szCs w:val="24"/>
          <w:u w:val="none"/>
          <w:lang w:val="en" w:eastAsia="hu-HU"/>
        </w:rPr>
        <w:t xml:space="preserve"> a reintegrációs programokban.</w:t>
      </w:r>
    </w:p>
    <w:p w:rsidR="0039789D" w:rsidRPr="00485506" w:rsidRDefault="0039789D" w:rsidP="0039789D">
      <w:pPr>
        <w:spacing w:after="0" w:line="240" w:lineRule="auto"/>
        <w:jc w:val="both"/>
        <w:rPr>
          <w:b/>
          <w:color w:val="auto"/>
          <w:sz w:val="16"/>
          <w:szCs w:val="16"/>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Az elítéltek kezelésének és a reintegráció eredményessége érdekében szükséges a különböző szempontok alapján differenciált elítélti csoportok egymástól történő elkülönítése, mely az egyéniesítést és a differenciált végrehajtás elvének gyakorlati érvényesítését jelenti. </w:t>
      </w:r>
    </w:p>
    <w:p w:rsidR="0039789D" w:rsidRPr="00485506" w:rsidRDefault="0039789D" w:rsidP="0039789D">
      <w:pPr>
        <w:spacing w:after="0" w:line="240" w:lineRule="auto"/>
        <w:jc w:val="both"/>
        <w:rPr>
          <w:b/>
          <w:color w:val="auto"/>
          <w:sz w:val="16"/>
          <w:szCs w:val="16"/>
          <w:u w:val="none"/>
        </w:rPr>
      </w:pPr>
    </w:p>
    <w:p w:rsidR="0039789D" w:rsidRDefault="0039789D" w:rsidP="0039789D">
      <w:pPr>
        <w:spacing w:after="0" w:line="240" w:lineRule="auto"/>
        <w:jc w:val="both"/>
        <w:rPr>
          <w:color w:val="auto"/>
          <w:sz w:val="24"/>
          <w:szCs w:val="24"/>
          <w:u w:val="none"/>
        </w:rPr>
      </w:pPr>
    </w:p>
    <w:p w:rsidR="0039789D" w:rsidRDefault="0039789D" w:rsidP="0039789D">
      <w:pPr>
        <w:pStyle w:val="Listaszerbekezds"/>
        <w:numPr>
          <w:ilvl w:val="0"/>
          <w:numId w:val="138"/>
        </w:numPr>
        <w:spacing w:after="0" w:line="240" w:lineRule="auto"/>
        <w:ind w:left="0" w:firstLine="0"/>
        <w:jc w:val="both"/>
      </w:pPr>
      <w:r w:rsidRPr="008718FD">
        <w:rPr>
          <w:color w:val="auto"/>
          <w:sz w:val="24"/>
          <w:szCs w:val="24"/>
          <w:u w:val="none"/>
        </w:rPr>
        <w:t xml:space="preserve">A </w:t>
      </w:r>
      <w:r w:rsidRPr="008718FD">
        <w:rPr>
          <w:b/>
          <w:color w:val="auto"/>
          <w:sz w:val="24"/>
          <w:szCs w:val="24"/>
          <w:u w:val="none"/>
        </w:rPr>
        <w:t>fegyház</w:t>
      </w:r>
      <w:r w:rsidRPr="008718FD">
        <w:rPr>
          <w:i/>
          <w:color w:val="auto"/>
          <w:sz w:val="24"/>
          <w:szCs w:val="24"/>
          <w:u w:val="none"/>
        </w:rPr>
        <w:t xml:space="preserve"> </w:t>
      </w:r>
      <w:r w:rsidRPr="008718FD">
        <w:rPr>
          <w:color w:val="auto"/>
          <w:sz w:val="24"/>
          <w:szCs w:val="24"/>
          <w:u w:val="none"/>
        </w:rPr>
        <w:t xml:space="preserve">a szabadságvesztés legszigorúbb végrehajtási módja. Az ide kerülő elítélt </w:t>
      </w:r>
      <w:r w:rsidRPr="008718FD">
        <w:rPr>
          <w:b/>
          <w:color w:val="auto"/>
          <w:sz w:val="24"/>
          <w:szCs w:val="24"/>
          <w:u w:val="none"/>
        </w:rPr>
        <w:t>életrendje részleteiben is meghatározott</w:t>
      </w:r>
      <w:r w:rsidRPr="008718FD">
        <w:rPr>
          <w:color w:val="auto"/>
          <w:sz w:val="24"/>
          <w:szCs w:val="24"/>
          <w:u w:val="none"/>
        </w:rPr>
        <w:t xml:space="preserve">, </w:t>
      </w:r>
      <w:r w:rsidRPr="008718FD">
        <w:rPr>
          <w:b/>
          <w:color w:val="auto"/>
          <w:sz w:val="24"/>
          <w:szCs w:val="24"/>
          <w:u w:val="none"/>
        </w:rPr>
        <w:t>állandó irányítás és ellenőrzés alatt áll</w:t>
      </w:r>
      <w:r w:rsidRPr="008718FD">
        <w:rPr>
          <w:color w:val="auto"/>
          <w:sz w:val="24"/>
          <w:szCs w:val="24"/>
          <w:u w:val="none"/>
        </w:rPr>
        <w:t xml:space="preserve">. </w:t>
      </w:r>
      <w:r w:rsidRPr="008718FD">
        <w:rPr>
          <w:b/>
          <w:color w:val="auto"/>
          <w:sz w:val="24"/>
          <w:szCs w:val="24"/>
          <w:u w:val="none"/>
        </w:rPr>
        <w:t>Eltávozása</w:t>
      </w:r>
      <w:r w:rsidRPr="008718FD">
        <w:rPr>
          <w:color w:val="auto"/>
          <w:sz w:val="24"/>
          <w:szCs w:val="24"/>
          <w:u w:val="none"/>
        </w:rPr>
        <w:t xml:space="preserve"> – a tényleges életfogytig tartó szabadságvesztésre ítéltek kivételével – </w:t>
      </w:r>
      <w:r w:rsidRPr="008718FD">
        <w:rPr>
          <w:b/>
          <w:color w:val="auto"/>
          <w:sz w:val="24"/>
          <w:szCs w:val="24"/>
          <w:u w:val="none"/>
        </w:rPr>
        <w:lastRenderedPageBreak/>
        <w:t>kivételesen engedélyezhető</w:t>
      </w:r>
      <w:r w:rsidRPr="008718FD">
        <w:rPr>
          <w:color w:val="auto"/>
          <w:sz w:val="24"/>
          <w:szCs w:val="24"/>
          <w:u w:val="none"/>
        </w:rPr>
        <w:t xml:space="preserve">. </w:t>
      </w:r>
      <w:r w:rsidRPr="008718FD">
        <w:rPr>
          <w:b/>
          <w:color w:val="auto"/>
          <w:sz w:val="24"/>
          <w:szCs w:val="24"/>
          <w:u w:val="none"/>
        </w:rPr>
        <w:t>Biztonsági és rezsimkategóriába sorolása alapján</w:t>
      </w:r>
      <w:r w:rsidRPr="008718FD">
        <w:rPr>
          <w:color w:val="auto"/>
          <w:sz w:val="24"/>
          <w:szCs w:val="24"/>
          <w:u w:val="none"/>
        </w:rPr>
        <w:t xml:space="preserve"> a bv. intézeten belül a számára kijelölt helyen történő mozgása, zárkája ajtajának nappali nyitva tartása, a csoportos kulturális és sportprogramokon, illetve a bv. intézet által szervezett, intézeten belüli programokon való részvétele, a magánál tartható tárgyak köre, kapcsolattartásának gyakorisága és tartama, a személyes szükségleteire fordítható összeg mértéke eltérő, a juttatások köre bővíthető, a fokozatosság elvét figyelembe véve. </w:t>
      </w:r>
      <w:r w:rsidRPr="008718FD">
        <w:rPr>
          <w:b/>
          <w:color w:val="auto"/>
          <w:sz w:val="24"/>
          <w:szCs w:val="24"/>
          <w:u w:val="none"/>
        </w:rPr>
        <w:t>Külső munkáltatásban kivételesen részt vehet</w:t>
      </w:r>
      <w:r w:rsidRPr="008718FD">
        <w:rPr>
          <w:color w:val="auto"/>
          <w:sz w:val="24"/>
          <w:szCs w:val="24"/>
          <w:u w:val="none"/>
        </w:rPr>
        <w:t xml:space="preserve"> abban az esetben, ha a külvilágtól munkavégzés alatt is elkülöníthető.</w:t>
      </w:r>
    </w:p>
    <w:p w:rsidR="0039789D" w:rsidRPr="00485506" w:rsidRDefault="0039789D" w:rsidP="0039789D">
      <w:pPr>
        <w:spacing w:after="0" w:line="240" w:lineRule="auto"/>
        <w:jc w:val="both"/>
        <w:rPr>
          <w:color w:val="auto"/>
          <w:sz w:val="24"/>
          <w:szCs w:val="24"/>
          <w:u w:val="none"/>
        </w:rPr>
      </w:pPr>
    </w:p>
    <w:p w:rsidR="0039789D" w:rsidRPr="008718FD" w:rsidRDefault="0039789D" w:rsidP="0039789D">
      <w:pPr>
        <w:pStyle w:val="Listaszerbekezds"/>
        <w:numPr>
          <w:ilvl w:val="0"/>
          <w:numId w:val="138"/>
        </w:numPr>
        <w:spacing w:after="0" w:line="240" w:lineRule="auto"/>
        <w:ind w:left="0" w:firstLine="0"/>
        <w:jc w:val="both"/>
        <w:rPr>
          <w:color w:val="auto"/>
          <w:sz w:val="24"/>
          <w:szCs w:val="24"/>
          <w:u w:val="none"/>
        </w:rPr>
      </w:pPr>
      <w:r w:rsidRPr="008718FD">
        <w:rPr>
          <w:color w:val="auto"/>
          <w:sz w:val="24"/>
          <w:szCs w:val="24"/>
          <w:u w:val="none"/>
        </w:rPr>
        <w:t xml:space="preserve">A </w:t>
      </w:r>
      <w:r w:rsidRPr="008718FD">
        <w:rPr>
          <w:b/>
          <w:color w:val="auto"/>
          <w:sz w:val="24"/>
          <w:szCs w:val="24"/>
          <w:u w:val="none"/>
        </w:rPr>
        <w:t>börtön</w:t>
      </w:r>
      <w:r w:rsidRPr="008718FD">
        <w:rPr>
          <w:color w:val="auto"/>
          <w:sz w:val="24"/>
          <w:szCs w:val="24"/>
          <w:u w:val="none"/>
        </w:rPr>
        <w:t xml:space="preserve"> fokozat esetén az elítélt </w:t>
      </w:r>
      <w:r w:rsidRPr="008718FD">
        <w:rPr>
          <w:b/>
          <w:color w:val="auto"/>
          <w:sz w:val="24"/>
          <w:szCs w:val="24"/>
          <w:u w:val="none"/>
        </w:rPr>
        <w:t>életrendje meghatározott</w:t>
      </w:r>
      <w:r w:rsidRPr="008718FD">
        <w:rPr>
          <w:color w:val="auto"/>
          <w:sz w:val="24"/>
          <w:szCs w:val="24"/>
          <w:u w:val="none"/>
        </w:rPr>
        <w:t xml:space="preserve">, de már nem minden részletre kiterjedően, </w:t>
      </w:r>
      <w:r w:rsidRPr="008718FD">
        <w:rPr>
          <w:b/>
          <w:color w:val="auto"/>
          <w:sz w:val="24"/>
          <w:szCs w:val="24"/>
          <w:u w:val="none"/>
        </w:rPr>
        <w:t>irányítása és ellenőrzése</w:t>
      </w:r>
      <w:r w:rsidRPr="008718FD">
        <w:rPr>
          <w:color w:val="auto"/>
          <w:sz w:val="24"/>
          <w:szCs w:val="24"/>
          <w:u w:val="none"/>
        </w:rPr>
        <w:t xml:space="preserve"> e fokozatban is </w:t>
      </w:r>
      <w:r w:rsidRPr="008718FD">
        <w:rPr>
          <w:b/>
          <w:color w:val="auto"/>
          <w:sz w:val="24"/>
          <w:szCs w:val="24"/>
          <w:u w:val="none"/>
        </w:rPr>
        <w:t>kötelező</w:t>
      </w:r>
      <w:r w:rsidRPr="008718FD">
        <w:rPr>
          <w:color w:val="auto"/>
          <w:sz w:val="24"/>
          <w:szCs w:val="24"/>
          <w:u w:val="none"/>
        </w:rPr>
        <w:t xml:space="preserve">. Részére </w:t>
      </w:r>
      <w:r w:rsidRPr="008718FD">
        <w:rPr>
          <w:b/>
          <w:color w:val="auto"/>
          <w:sz w:val="24"/>
          <w:szCs w:val="24"/>
          <w:u w:val="none"/>
        </w:rPr>
        <w:t>kivételesen engedélyezhető az eltávozás és külső munkáltatásban is részt vehet</w:t>
      </w:r>
      <w:r w:rsidRPr="008718FD">
        <w:rPr>
          <w:color w:val="auto"/>
          <w:sz w:val="24"/>
          <w:szCs w:val="24"/>
          <w:u w:val="none"/>
        </w:rPr>
        <w:t xml:space="preserve">. A fegyházhoz képest a rezsimkategóriába sorolásától függően a </w:t>
      </w:r>
      <w:r w:rsidRPr="008718FD">
        <w:rPr>
          <w:b/>
          <w:color w:val="auto"/>
          <w:sz w:val="24"/>
          <w:szCs w:val="24"/>
          <w:u w:val="none"/>
        </w:rPr>
        <w:t>mozgására enyhébb szabályok irányadóak</w:t>
      </w:r>
      <w:r w:rsidRPr="008718FD">
        <w:rPr>
          <w:color w:val="auto"/>
          <w:sz w:val="24"/>
          <w:szCs w:val="24"/>
          <w:u w:val="none"/>
        </w:rPr>
        <w:t xml:space="preserve">, így pl. meghatározott szervezett programokon már szabadon is mozoghat. </w:t>
      </w:r>
      <w:r w:rsidRPr="008718FD">
        <w:rPr>
          <w:b/>
          <w:color w:val="auto"/>
          <w:sz w:val="24"/>
          <w:szCs w:val="24"/>
          <w:u w:val="none"/>
        </w:rPr>
        <w:t>Börtön fokozatban is a rezsimkategóriák szerint érvényesül a fokozatosság elve.</w:t>
      </w:r>
    </w:p>
    <w:p w:rsidR="0039789D" w:rsidRPr="00485506" w:rsidRDefault="0039789D" w:rsidP="0039789D">
      <w:pPr>
        <w:spacing w:after="0" w:line="240" w:lineRule="auto"/>
        <w:jc w:val="both"/>
        <w:rPr>
          <w:color w:val="auto"/>
          <w:sz w:val="24"/>
          <w:szCs w:val="24"/>
          <w:u w:val="none"/>
        </w:rPr>
      </w:pPr>
    </w:p>
    <w:p w:rsidR="0039789D" w:rsidRPr="008718FD" w:rsidRDefault="0039789D" w:rsidP="0039789D">
      <w:pPr>
        <w:pStyle w:val="Listaszerbekezds"/>
        <w:numPr>
          <w:ilvl w:val="0"/>
          <w:numId w:val="138"/>
        </w:numPr>
        <w:spacing w:after="0" w:line="240" w:lineRule="auto"/>
        <w:ind w:left="0" w:firstLine="0"/>
        <w:jc w:val="both"/>
        <w:rPr>
          <w:color w:val="auto"/>
          <w:sz w:val="24"/>
          <w:szCs w:val="24"/>
          <w:u w:val="none"/>
        </w:rPr>
      </w:pPr>
      <w:r w:rsidRPr="008718FD">
        <w:rPr>
          <w:color w:val="auto"/>
          <w:sz w:val="24"/>
          <w:szCs w:val="24"/>
          <w:u w:val="none"/>
        </w:rPr>
        <w:t xml:space="preserve">A </w:t>
      </w:r>
      <w:r w:rsidRPr="008718FD">
        <w:rPr>
          <w:b/>
          <w:color w:val="auto"/>
          <w:sz w:val="24"/>
          <w:szCs w:val="24"/>
          <w:u w:val="none"/>
        </w:rPr>
        <w:t>fogház</w:t>
      </w:r>
      <w:r w:rsidRPr="008718FD">
        <w:rPr>
          <w:i/>
          <w:color w:val="auto"/>
          <w:sz w:val="24"/>
          <w:szCs w:val="24"/>
          <w:u w:val="none"/>
        </w:rPr>
        <w:t xml:space="preserve"> </w:t>
      </w:r>
      <w:r w:rsidRPr="008718FD">
        <w:rPr>
          <w:color w:val="auto"/>
          <w:sz w:val="24"/>
          <w:szCs w:val="24"/>
          <w:u w:val="none"/>
        </w:rPr>
        <w:t xml:space="preserve">a szabadságvesztés legenyhébb végrehajtási módja. </w:t>
      </w:r>
      <w:r w:rsidRPr="008718FD">
        <w:rPr>
          <w:b/>
          <w:color w:val="auto"/>
          <w:sz w:val="24"/>
          <w:szCs w:val="24"/>
          <w:u w:val="none"/>
        </w:rPr>
        <w:t>Életrendje</w:t>
      </w:r>
      <w:r w:rsidRPr="008718FD">
        <w:rPr>
          <w:color w:val="auto"/>
          <w:sz w:val="24"/>
          <w:szCs w:val="24"/>
          <w:u w:val="none"/>
        </w:rPr>
        <w:t xml:space="preserve"> csak </w:t>
      </w:r>
      <w:r w:rsidRPr="008718FD">
        <w:rPr>
          <w:b/>
          <w:color w:val="auto"/>
          <w:sz w:val="24"/>
          <w:szCs w:val="24"/>
          <w:u w:val="none"/>
        </w:rPr>
        <w:t>részben meghatározott</w:t>
      </w:r>
      <w:r w:rsidRPr="008718FD">
        <w:rPr>
          <w:color w:val="auto"/>
          <w:sz w:val="24"/>
          <w:szCs w:val="24"/>
          <w:u w:val="none"/>
        </w:rPr>
        <w:t xml:space="preserve">, </w:t>
      </w:r>
      <w:r w:rsidRPr="008718FD">
        <w:rPr>
          <w:b/>
          <w:color w:val="auto"/>
          <w:sz w:val="24"/>
          <w:szCs w:val="24"/>
          <w:u w:val="none"/>
        </w:rPr>
        <w:t>a reintegrációs programok kivételével a szabadidejét saját belátása szerint használhatja fel</w:t>
      </w:r>
      <w:r w:rsidRPr="008718FD">
        <w:rPr>
          <w:color w:val="auto"/>
          <w:sz w:val="24"/>
          <w:szCs w:val="24"/>
          <w:u w:val="none"/>
        </w:rPr>
        <w:t xml:space="preserve">. </w:t>
      </w:r>
      <w:r w:rsidRPr="008718FD">
        <w:rPr>
          <w:b/>
          <w:color w:val="auto"/>
          <w:sz w:val="24"/>
          <w:szCs w:val="24"/>
          <w:u w:val="none"/>
        </w:rPr>
        <w:t>Eltávozáson részt vehet és külső munkáltatása is engedélyezhető</w:t>
      </w:r>
      <w:r w:rsidRPr="008718FD">
        <w:rPr>
          <w:color w:val="auto"/>
          <w:sz w:val="24"/>
          <w:szCs w:val="24"/>
          <w:u w:val="none"/>
        </w:rPr>
        <w:t xml:space="preserve">. A börtönhöz képest a </w:t>
      </w:r>
      <w:r w:rsidRPr="008718FD">
        <w:rPr>
          <w:b/>
          <w:color w:val="auto"/>
          <w:sz w:val="24"/>
          <w:szCs w:val="24"/>
          <w:u w:val="none"/>
        </w:rPr>
        <w:t>mozgása kevésbé korlátozott, szintén az adott rezsimkategóriára vonatkozó szabályok szerint érvényesül</w:t>
      </w:r>
      <w:r w:rsidRPr="008718FD">
        <w:rPr>
          <w:color w:val="auto"/>
          <w:sz w:val="24"/>
          <w:szCs w:val="24"/>
          <w:u w:val="none"/>
        </w:rPr>
        <w:t xml:space="preserve">. </w:t>
      </w:r>
    </w:p>
    <w:p w:rsidR="0039789D" w:rsidRPr="004B0803" w:rsidRDefault="0039789D" w:rsidP="0039789D">
      <w:pPr>
        <w:spacing w:after="0" w:line="240" w:lineRule="auto"/>
        <w:jc w:val="both"/>
        <w:rPr>
          <w:color w:val="auto"/>
          <w:sz w:val="24"/>
          <w:szCs w:val="24"/>
          <w:u w:val="none"/>
        </w:rPr>
      </w:pPr>
    </w:p>
    <w:p w:rsidR="0039789D" w:rsidRPr="00485506" w:rsidRDefault="0039789D" w:rsidP="0039789D">
      <w:pPr>
        <w:pStyle w:val="Cmsor2"/>
        <w:rPr>
          <w:lang w:val="en"/>
        </w:rPr>
      </w:pPr>
      <w:bookmarkStart w:id="45" w:name="_Toc470697589"/>
      <w:r w:rsidRPr="00485506">
        <w:rPr>
          <w:lang w:val="en"/>
        </w:rPr>
        <w:t>Rezsimszabályok</w:t>
      </w:r>
      <w:bookmarkEnd w:id="45"/>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bCs w:val="0"/>
          <w:color w:val="auto"/>
          <w:sz w:val="24"/>
          <w:szCs w:val="24"/>
          <w:u w:val="none"/>
          <w:lang w:eastAsia="hu-HU"/>
        </w:rPr>
      </w:pPr>
      <w:r w:rsidRPr="00485506">
        <w:rPr>
          <w:rFonts w:eastAsia="Times New Roman"/>
          <w:color w:val="auto"/>
          <w:sz w:val="24"/>
          <w:szCs w:val="24"/>
          <w:u w:val="none"/>
          <w:lang w:val="en" w:eastAsia="hu-HU"/>
        </w:rPr>
        <w:t xml:space="preserve">A szabadságvesztés végrehajtása során </w:t>
      </w:r>
      <w:proofErr w:type="gramStart"/>
      <w:r w:rsidRPr="00485506">
        <w:rPr>
          <w:rFonts w:eastAsia="Times New Roman"/>
          <w:b/>
          <w:color w:val="auto"/>
          <w:sz w:val="24"/>
          <w:szCs w:val="24"/>
          <w:u w:val="none"/>
          <w:lang w:val="en" w:eastAsia="hu-HU"/>
        </w:rPr>
        <w:t>az</w:t>
      </w:r>
      <w:proofErr w:type="gramEnd"/>
      <w:r w:rsidRPr="00485506">
        <w:rPr>
          <w:rFonts w:eastAsia="Times New Roman"/>
          <w:b/>
          <w:color w:val="auto"/>
          <w:sz w:val="24"/>
          <w:szCs w:val="24"/>
          <w:u w:val="none"/>
          <w:lang w:val="en" w:eastAsia="hu-HU"/>
        </w:rPr>
        <w:t xml:space="preserve"> elítélt kockázati elemzése, magatartása és a reintegrációs tevékenységben való részvétele függvényében az egyes fokozatokon belül a végrehajtás rendje</w:t>
      </w:r>
      <w:r w:rsidRPr="00485506">
        <w:rPr>
          <w:rFonts w:eastAsia="Times New Roman"/>
          <w:color w:val="auto"/>
          <w:sz w:val="24"/>
          <w:szCs w:val="24"/>
          <w:u w:val="none"/>
          <w:lang w:val="en" w:eastAsia="hu-HU"/>
        </w:rPr>
        <w:t xml:space="preserve">, </w:t>
      </w:r>
      <w:r w:rsidRPr="00485506">
        <w:rPr>
          <w:rFonts w:eastAsia="Times New Roman"/>
          <w:b/>
          <w:color w:val="auto"/>
          <w:sz w:val="24"/>
          <w:szCs w:val="24"/>
          <w:u w:val="none"/>
          <w:lang w:val="en" w:eastAsia="hu-HU"/>
        </w:rPr>
        <w:t>az elítélt részére adható kedvezmények</w:t>
      </w:r>
      <w:r w:rsidRPr="00485506">
        <w:rPr>
          <w:rFonts w:eastAsia="Times New Roman"/>
          <w:color w:val="auto"/>
          <w:sz w:val="24"/>
          <w:szCs w:val="24"/>
          <w:u w:val="none"/>
          <w:lang w:val="en" w:eastAsia="hu-HU"/>
        </w:rPr>
        <w:t xml:space="preserve"> az egyes fokozatokhoz kapcsolódó </w:t>
      </w:r>
      <w:r w:rsidRPr="00485506">
        <w:rPr>
          <w:rFonts w:eastAsia="Times New Roman"/>
          <w:b/>
          <w:color w:val="auto"/>
          <w:sz w:val="24"/>
          <w:szCs w:val="24"/>
          <w:u w:val="none"/>
          <w:lang w:val="en" w:eastAsia="hu-HU"/>
        </w:rPr>
        <w:t>rezsimszabályok</w:t>
      </w:r>
      <w:r w:rsidRPr="00485506">
        <w:rPr>
          <w:rFonts w:eastAsia="Times New Roman"/>
          <w:color w:val="auto"/>
          <w:sz w:val="24"/>
          <w:szCs w:val="24"/>
          <w:u w:val="none"/>
          <w:lang w:val="en" w:eastAsia="hu-HU"/>
        </w:rPr>
        <w:t xml:space="preserve"> szerint eltérőek lehetnek. </w:t>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elítélt az egyes végrehajtási fokozatokhoz kapcsolódóan általános, enyhébb és szigorúbb rezsimszabályok (rezsimkategória) alá sorolható be. A </w:t>
      </w:r>
      <w:r w:rsidRPr="00485506">
        <w:rPr>
          <w:rFonts w:eastAsia="Times New Roman"/>
          <w:b/>
          <w:color w:val="auto"/>
          <w:sz w:val="24"/>
          <w:szCs w:val="24"/>
          <w:u w:val="none"/>
          <w:lang w:val="en" w:eastAsia="hu-HU"/>
        </w:rPr>
        <w:t>Bv. Szabályzat</w:t>
      </w:r>
      <w:r w:rsidRPr="00485506">
        <w:rPr>
          <w:rFonts w:eastAsia="Times New Roman"/>
          <w:color w:val="auto"/>
          <w:sz w:val="24"/>
          <w:szCs w:val="24"/>
          <w:u w:val="none"/>
          <w:lang w:val="en" w:eastAsia="hu-HU"/>
        </w:rPr>
        <w:t xml:space="preserve"> (</w:t>
      </w:r>
      <w:r w:rsidRPr="00485506">
        <w:rPr>
          <w:rFonts w:eastAsia="Times New Roman"/>
          <w:color w:val="auto"/>
          <w:sz w:val="24"/>
          <w:szCs w:val="24"/>
          <w:u w:val="none"/>
          <w:lang w:eastAsia="hu-HU"/>
        </w:rPr>
        <w:t>16/2014. (XII. 19.) IM rendelet a szabadságv</w:t>
      </w:r>
      <w:r>
        <w:rPr>
          <w:rFonts w:eastAsia="Times New Roman"/>
          <w:color w:val="auto"/>
          <w:sz w:val="24"/>
          <w:szCs w:val="24"/>
          <w:u w:val="none"/>
          <w:lang w:eastAsia="hu-HU"/>
        </w:rPr>
        <w:t xml:space="preserve">esztés, az elzárás, a </w:t>
      </w:r>
      <w:r w:rsidRPr="00485506">
        <w:rPr>
          <w:rFonts w:eastAsia="Times New Roman"/>
          <w:color w:val="auto"/>
          <w:sz w:val="24"/>
          <w:szCs w:val="24"/>
          <w:u w:val="none"/>
          <w:lang w:eastAsia="hu-HU"/>
        </w:rPr>
        <w:t>letartóztatás és a rendbírság helyébe lépő elzárás végrehajtásának részletes szabályairól 39-41. §§-ai) pontosan és részletesen meghatározzák az egyes végrehajtási fokozatokhoz tartozó rezsimkategóriákban a végrehajtás rendjére vonatkozó részletszabályokat a látogatófogadás, telefonálás, intézetelhagyás, személyes szükségletekre fordítható összeg nagysága, valamint a magánál tartható tárgyak köre tekintetében.</w:t>
      </w: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pStyle w:val="Cmsor2"/>
        <w:rPr>
          <w:lang w:val="en"/>
        </w:rPr>
      </w:pPr>
      <w:bookmarkStart w:id="46" w:name="_Toc470697590"/>
      <w:r w:rsidRPr="00485506">
        <w:rPr>
          <w:lang w:val="en"/>
        </w:rPr>
        <w:t>Biztonsági kockázati besorolás</w:t>
      </w:r>
      <w:bookmarkEnd w:id="46"/>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r w:rsidRPr="00485506">
        <w:rPr>
          <w:rFonts w:eastAsia="Times New Roman"/>
          <w:color w:val="auto"/>
          <w:sz w:val="24"/>
          <w:szCs w:val="24"/>
          <w:u w:val="none"/>
          <w:lang w:val="en" w:eastAsia="hu-HU"/>
        </w:rPr>
        <w:t xml:space="preserve">A végrehajtás biztonságának fenntartása érdekében </w:t>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egyes fokozatokhoz tartozó rezsimszabályokon belül az elítélt </w:t>
      </w:r>
      <w:r w:rsidRPr="00485506">
        <w:rPr>
          <w:rFonts w:eastAsia="Times New Roman"/>
          <w:b/>
          <w:color w:val="auto"/>
          <w:sz w:val="24"/>
          <w:szCs w:val="24"/>
          <w:u w:val="none"/>
          <w:lang w:val="en" w:eastAsia="hu-HU"/>
        </w:rPr>
        <w:t xml:space="preserve">biztonsági besorolása </w:t>
      </w:r>
      <w:r w:rsidRPr="00485506">
        <w:rPr>
          <w:rFonts w:eastAsia="Times New Roman"/>
          <w:color w:val="auto"/>
          <w:sz w:val="24"/>
          <w:szCs w:val="24"/>
          <w:u w:val="none"/>
          <w:lang w:val="en" w:eastAsia="hu-HU"/>
        </w:rPr>
        <w:t>(magas,</w:t>
      </w:r>
      <w:r w:rsidRPr="00485506">
        <w:rPr>
          <w:rFonts w:eastAsia="Times New Roman"/>
          <w:b/>
          <w:color w:val="auto"/>
          <w:sz w:val="24"/>
          <w:szCs w:val="24"/>
          <w:u w:val="none"/>
          <w:lang w:val="en" w:eastAsia="hu-HU"/>
        </w:rPr>
        <w:t xml:space="preserve"> </w:t>
      </w:r>
      <w:r w:rsidRPr="00485506">
        <w:rPr>
          <w:rFonts w:eastAsia="Times New Roman"/>
          <w:color w:val="auto"/>
          <w:sz w:val="24"/>
          <w:szCs w:val="24"/>
          <w:u w:val="none"/>
          <w:lang w:val="en" w:eastAsia="hu-HU"/>
        </w:rPr>
        <w:t xml:space="preserve">közepes vagy alacsony) alapján az elítélt őrzésére, felügyeletére, ellenőrzésére, a zárkaajtó zárva tartására, bv. </w:t>
      </w:r>
      <w:proofErr w:type="gramStart"/>
      <w:r w:rsidRPr="00485506">
        <w:rPr>
          <w:rFonts w:eastAsia="Times New Roman"/>
          <w:color w:val="auto"/>
          <w:sz w:val="24"/>
          <w:szCs w:val="24"/>
          <w:u w:val="none"/>
          <w:lang w:val="en" w:eastAsia="hu-HU"/>
        </w:rPr>
        <w:t>intézeten</w:t>
      </w:r>
      <w:proofErr w:type="gramEnd"/>
      <w:r w:rsidRPr="00485506">
        <w:rPr>
          <w:rFonts w:eastAsia="Times New Roman"/>
          <w:color w:val="auto"/>
          <w:sz w:val="24"/>
          <w:szCs w:val="24"/>
          <w:u w:val="none"/>
          <w:lang w:val="en" w:eastAsia="hu-HU"/>
        </w:rPr>
        <w:t xml:space="preserve"> belüli mozgására, látogatónak biztonsági fülkében vagy rácson keresztül történő fogadására, külső munkahelyen történő foglalkoztatására, az intézet elhagyására, az elítélt előállítására, szállítására vonatkozó előírások enyébbek vagy szigorúbbak lehetnek.</w:t>
      </w:r>
    </w:p>
    <w:p w:rsidR="0039789D" w:rsidRPr="00485506" w:rsidRDefault="0039789D" w:rsidP="0039789D">
      <w:pPr>
        <w:spacing w:after="0" w:line="240" w:lineRule="auto"/>
        <w:jc w:val="both"/>
        <w:rPr>
          <w:rFonts w:eastAsia="Times New Roman"/>
          <w:color w:val="auto"/>
          <w:sz w:val="24"/>
          <w:szCs w:val="24"/>
          <w:u w:val="none"/>
          <w:lang w:val="en" w:eastAsia="hu-HU"/>
        </w:rPr>
      </w:pPr>
      <w:r w:rsidRPr="00485506">
        <w:rPr>
          <w:rFonts w:eastAsia="Times New Roman"/>
          <w:noProof/>
          <w:color w:val="auto"/>
          <w:sz w:val="24"/>
          <w:szCs w:val="24"/>
          <w:u w:val="none"/>
          <w:lang w:eastAsia="hu-HU"/>
        </w:rPr>
        <mc:AlternateContent>
          <mc:Choice Requires="wps">
            <w:drawing>
              <wp:anchor distT="0" distB="0" distL="114300" distR="114300" simplePos="0" relativeHeight="251667456" behindDoc="0" locked="0" layoutInCell="1" allowOverlap="1" wp14:anchorId="5E82DAD9" wp14:editId="5D12A9EC">
                <wp:simplePos x="0" y="0"/>
                <wp:positionH relativeFrom="column">
                  <wp:posOffset>2786380</wp:posOffset>
                </wp:positionH>
                <wp:positionV relativeFrom="paragraph">
                  <wp:posOffset>165736</wp:posOffset>
                </wp:positionV>
                <wp:extent cx="276225" cy="361950"/>
                <wp:effectExtent l="19050" t="0" r="28575" b="38100"/>
                <wp:wrapNone/>
                <wp:docPr id="69" name="Lefelé nyíl 69"/>
                <wp:cNvGraphicFramePr/>
                <a:graphic xmlns:a="http://schemas.openxmlformats.org/drawingml/2006/main">
                  <a:graphicData uri="http://schemas.microsoft.com/office/word/2010/wordprocessingShape">
                    <wps:wsp>
                      <wps:cNvSpPr/>
                      <wps:spPr>
                        <a:xfrm>
                          <a:off x="0" y="0"/>
                          <a:ext cx="276225" cy="361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elé nyíl 69" o:spid="_x0000_s1026" type="#_x0000_t67" style="position:absolute;margin-left:219.4pt;margin-top:13.05pt;width:21.7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" adj="13358" fillcolor="#4f81bd" strokecolor="#385d8a" strokeweight="2pt"/>
            </w:pict>
          </mc:Fallback>
        </mc:AlternateContent>
      </w: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b/>
          <w:color w:val="auto"/>
          <w:sz w:val="24"/>
          <w:szCs w:val="24"/>
          <w:u w:val="none"/>
        </w:rPr>
      </w:pPr>
    </w:p>
    <w:p w:rsidR="0039789D" w:rsidRPr="008718FD" w:rsidRDefault="0039789D" w:rsidP="0039789D">
      <w:pPr>
        <w:pStyle w:val="Listaszerbekezds"/>
        <w:numPr>
          <w:ilvl w:val="0"/>
          <w:numId w:val="139"/>
        </w:numPr>
        <w:spacing w:after="0" w:line="240" w:lineRule="auto"/>
        <w:ind w:left="0" w:firstLine="0"/>
        <w:jc w:val="both"/>
        <w:rPr>
          <w:rFonts w:eastAsia="Times New Roman"/>
          <w:color w:val="auto"/>
          <w:sz w:val="24"/>
          <w:szCs w:val="24"/>
          <w:u w:val="none"/>
          <w:lang w:eastAsia="hu-HU"/>
        </w:rPr>
      </w:pPr>
      <w:proofErr w:type="gramStart"/>
      <w:r w:rsidRPr="008718FD">
        <w:rPr>
          <w:rFonts w:eastAsia="Times New Roman"/>
          <w:b/>
          <w:color w:val="auto"/>
          <w:sz w:val="24"/>
          <w:szCs w:val="24"/>
          <w:u w:val="none"/>
          <w:lang w:eastAsia="hu-HU"/>
        </w:rPr>
        <w:t>Magas szintű a biztonsági kockázata</w:t>
      </w:r>
      <w:r w:rsidRPr="008718FD">
        <w:rPr>
          <w:rFonts w:eastAsia="Times New Roman"/>
          <w:color w:val="auto"/>
          <w:sz w:val="24"/>
          <w:szCs w:val="24"/>
          <w:u w:val="none"/>
          <w:lang w:eastAsia="hu-HU"/>
        </w:rPr>
        <w:t xml:space="preserve"> annak az elítéltnek, akinél az elkövetett bűncselekmény jellege, a kiszabott büntetés tartama, bűnszervezetben vagy a fogvatartotti </w:t>
      </w:r>
      <w:r w:rsidRPr="008718FD">
        <w:rPr>
          <w:rFonts w:eastAsia="Times New Roman"/>
          <w:color w:val="auto"/>
          <w:sz w:val="24"/>
          <w:szCs w:val="24"/>
          <w:u w:val="none"/>
          <w:lang w:eastAsia="hu-HU"/>
        </w:rPr>
        <w:lastRenderedPageBreak/>
        <w:t>szubkultúrában betöltött szerepe, a bv. intézet rendjéhez és biztonságához való viszonya, korábbi fogvatartása során tanúsított magatartása vagy más személyi körülménye alapján megalapozottan feltehető, hogy adott helyzetben a bv. intézet rendjét súlyosan sértő cselekményt, szökést, a saját vagy mások életét, testi épségét sértő vagy veszélyeztető magatartást tanúsítana, és így a biztonságos fogvatartása csak őrzéssel biztosítható.</w:t>
      </w:r>
      <w:proofErr w:type="gramEnd"/>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8718FD" w:rsidRDefault="0039789D" w:rsidP="0039789D">
      <w:pPr>
        <w:pStyle w:val="Listaszerbekezds"/>
        <w:numPr>
          <w:ilvl w:val="0"/>
          <w:numId w:val="139"/>
        </w:numPr>
        <w:spacing w:after="0" w:line="240" w:lineRule="auto"/>
        <w:ind w:left="0" w:firstLine="0"/>
        <w:jc w:val="both"/>
        <w:rPr>
          <w:rFonts w:eastAsia="Times New Roman"/>
          <w:color w:val="auto"/>
          <w:sz w:val="24"/>
          <w:szCs w:val="24"/>
          <w:u w:val="none"/>
          <w:lang w:eastAsia="hu-HU"/>
        </w:rPr>
      </w:pPr>
      <w:r w:rsidRPr="008718FD">
        <w:rPr>
          <w:rFonts w:eastAsia="Times New Roman"/>
          <w:b/>
          <w:color w:val="auto"/>
          <w:sz w:val="24"/>
          <w:szCs w:val="24"/>
          <w:u w:val="none"/>
          <w:lang w:eastAsia="hu-HU"/>
        </w:rPr>
        <w:t>Közepes szintű a biztonsági kockázata</w:t>
      </w:r>
      <w:r w:rsidRPr="008718FD">
        <w:rPr>
          <w:rFonts w:eastAsia="Times New Roman"/>
          <w:color w:val="auto"/>
          <w:sz w:val="24"/>
          <w:szCs w:val="24"/>
          <w:u w:val="none"/>
          <w:lang w:eastAsia="hu-HU"/>
        </w:rPr>
        <w:t xml:space="preserve"> annak az elítéltnek, akinél megalapozottan feltehető, illetve magatartása alapján megállapítható, hogy a bv. intézet rendjével tudatosan szembe helyezkedik, az azzal kapcsolatos magatartási szabályokat megszegi, és így a biztonságos fogvatartása csak felügyelettel vagy őrzéssel biztosítható.</w: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Default="0039789D" w:rsidP="0039789D">
      <w:pPr>
        <w:pStyle w:val="Listaszerbekezds"/>
        <w:numPr>
          <w:ilvl w:val="0"/>
          <w:numId w:val="139"/>
        </w:numPr>
        <w:spacing w:after="0" w:line="240" w:lineRule="auto"/>
        <w:ind w:left="0" w:firstLine="0"/>
        <w:jc w:val="both"/>
        <w:rPr>
          <w:rFonts w:eastAsia="Times New Roman"/>
          <w:color w:val="auto"/>
          <w:sz w:val="24"/>
          <w:szCs w:val="24"/>
          <w:u w:val="none"/>
          <w:lang w:eastAsia="hu-HU"/>
        </w:rPr>
      </w:pPr>
      <w:r w:rsidRPr="008718FD">
        <w:rPr>
          <w:rFonts w:eastAsia="Times New Roman"/>
          <w:b/>
          <w:color w:val="auto"/>
          <w:sz w:val="24"/>
          <w:szCs w:val="24"/>
          <w:u w:val="none"/>
          <w:lang w:eastAsia="hu-HU"/>
        </w:rPr>
        <w:t>Alacsony szintű a biztonsági kockázata</w:t>
      </w:r>
      <w:r w:rsidRPr="008718FD">
        <w:rPr>
          <w:rFonts w:eastAsia="Times New Roman"/>
          <w:color w:val="auto"/>
          <w:sz w:val="24"/>
          <w:szCs w:val="24"/>
          <w:u w:val="none"/>
          <w:lang w:eastAsia="hu-HU"/>
        </w:rPr>
        <w:t xml:space="preserve"> annak az elítéltnek, aki a bv. intézet rendjét várhatóan betartja, szökésétől vagy más bűncselekmény elkövetésétől nem kell tartani, és így a biztonságos fogvatartása általában ellenőrzéssel is biztosítható.</w:t>
      </w:r>
    </w:p>
    <w:p w:rsidR="0039789D" w:rsidRPr="001934A8" w:rsidRDefault="0039789D" w:rsidP="0039789D">
      <w:pPr>
        <w:pStyle w:val="Listaszerbekezds"/>
        <w:rPr>
          <w:rFonts w:eastAsia="Times New Roman"/>
          <w:color w:val="auto"/>
          <w:sz w:val="24"/>
          <w:szCs w:val="24"/>
          <w:u w:val="none"/>
          <w:lang w:eastAsia="hu-HU"/>
        </w:rPr>
      </w:pPr>
    </w:p>
    <w:p w:rsidR="0039789D" w:rsidRPr="008718FD" w:rsidRDefault="0039789D" w:rsidP="0039789D">
      <w:pPr>
        <w:pStyle w:val="Listaszerbekezds"/>
        <w:spacing w:after="0" w:line="240" w:lineRule="auto"/>
        <w:ind w:left="0"/>
        <w:jc w:val="both"/>
        <w:rPr>
          <w:rFonts w:eastAsia="Times New Roman"/>
          <w:color w:val="auto"/>
          <w:sz w:val="24"/>
          <w:szCs w:val="24"/>
          <w:u w:val="none"/>
          <w:lang w:eastAsia="hu-HU"/>
        </w:rPr>
      </w:pPr>
      <w:r>
        <w:rPr>
          <w:rFonts w:eastAsia="Times New Roman"/>
          <w:color w:val="auto"/>
          <w:sz w:val="24"/>
          <w:szCs w:val="24"/>
          <w:u w:val="none"/>
          <w:lang w:eastAsia="hu-HU"/>
        </w:rPr>
        <w:t>A biztonsági kockázati besorolás főszabályként a Befogadási és Foglalkoztatási Bizottság fekladata, a befogadási eljárás része. A jogszabályban meghatározott időszakonként kötelező azt felülvizsgálni. A törvényben meghatározott súlyos, halaszthatatlan esetekben (pl. szökés) a bv. intézet parancsnoka is jogosult a biztonsági kockázati besorolás módosítására, azonban azt a BFB-nek a soron kívüli ülésén meg kell erősítenie.</w:t>
      </w:r>
    </w:p>
    <w:p w:rsidR="0039789D" w:rsidRPr="00485506" w:rsidRDefault="0039789D" w:rsidP="0039789D">
      <w:pPr>
        <w:spacing w:after="0" w:line="240" w:lineRule="auto"/>
        <w:jc w:val="both"/>
        <w:rPr>
          <w:rFonts w:ascii="Arial" w:hAnsi="Arial" w:cs="Arial"/>
          <w:b/>
          <w:color w:val="auto"/>
          <w:sz w:val="28"/>
          <w:szCs w:val="28"/>
          <w:u w:val="none"/>
        </w:rPr>
      </w:pPr>
    </w:p>
    <w:p w:rsidR="0039789D" w:rsidRPr="00485506" w:rsidRDefault="0039789D" w:rsidP="0039789D">
      <w:pPr>
        <w:spacing w:after="0" w:line="240" w:lineRule="auto"/>
        <w:jc w:val="both"/>
        <w:rPr>
          <w:rFonts w:ascii="Arial" w:hAnsi="Arial" w:cs="Arial"/>
          <w:b/>
          <w:color w:val="auto"/>
          <w:sz w:val="28"/>
          <w:szCs w:val="28"/>
          <w:u w:val="none"/>
        </w:rPr>
      </w:pPr>
      <w:r>
        <w:rPr>
          <w:rFonts w:ascii="Arial" w:hAnsi="Arial" w:cs="Arial"/>
          <w:b/>
          <w:color w:val="auto"/>
          <w:sz w:val="28"/>
          <w:szCs w:val="28"/>
          <w:u w:val="none"/>
        </w:rPr>
        <w:br w:type="page"/>
      </w:r>
    </w:p>
    <w:p w:rsidR="0039789D" w:rsidRPr="00485506" w:rsidRDefault="0039789D" w:rsidP="0039789D">
      <w:pPr>
        <w:pStyle w:val="Cmsor1"/>
        <w:spacing w:before="0" w:line="240" w:lineRule="auto"/>
        <w:rPr>
          <w:rFonts w:eastAsia="Times New Roman"/>
          <w:lang w:eastAsia="hu-HU"/>
        </w:rPr>
      </w:pPr>
      <w:bookmarkStart w:id="47" w:name="_Toc470697591"/>
      <w:r w:rsidRPr="00485506">
        <w:rPr>
          <w:rFonts w:eastAsia="Times New Roman"/>
          <w:lang w:eastAsia="hu-HU"/>
        </w:rPr>
        <w:lastRenderedPageBreak/>
        <w:t>Befogadási eljárás</w:t>
      </w:r>
      <w:bookmarkEnd w:id="47"/>
      <w:r w:rsidRPr="00485506">
        <w:rPr>
          <w:rFonts w:eastAsia="Times New Roman"/>
          <w:lang w:eastAsia="hu-HU"/>
        </w:rPr>
        <w:t xml:space="preserve"> </w: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Default="0039789D" w:rsidP="0039789D">
      <w:pPr>
        <w:pStyle w:val="Cmsor2"/>
        <w:spacing w:before="0" w:after="0"/>
        <w:rPr>
          <w:rFonts w:eastAsiaTheme="majorEastAsia"/>
        </w:rPr>
      </w:pPr>
      <w:bookmarkStart w:id="48" w:name="_Toc470697592"/>
      <w:bookmarkStart w:id="49" w:name="_Toc469908736"/>
      <w:r>
        <w:rPr>
          <w:rFonts w:eastAsiaTheme="majorEastAsia"/>
        </w:rPr>
        <w:t>A befogadás fázisai és fogalma</w:t>
      </w:r>
      <w:bookmarkEnd w:id="48"/>
    </w:p>
    <w:p w:rsidR="0039789D" w:rsidRDefault="0039789D" w:rsidP="0039789D">
      <w:pPr>
        <w:keepNext/>
        <w:keepLines/>
        <w:spacing w:after="0" w:line="240" w:lineRule="auto"/>
        <w:outlineLvl w:val="2"/>
        <w:rPr>
          <w:rFonts w:eastAsiaTheme="majorEastAsia"/>
          <w:b/>
          <w:color w:val="auto"/>
          <w:sz w:val="24"/>
          <w:szCs w:val="24"/>
          <w:u w:val="none"/>
        </w:rPr>
      </w:pPr>
    </w:p>
    <w:p w:rsidR="0039789D" w:rsidRPr="00E2391C" w:rsidRDefault="0039789D" w:rsidP="0039789D">
      <w:pPr>
        <w:keepNext/>
        <w:keepLines/>
        <w:spacing w:after="0" w:line="240" w:lineRule="auto"/>
        <w:outlineLvl w:val="2"/>
        <w:rPr>
          <w:rFonts w:eastAsiaTheme="majorEastAsia"/>
          <w:bCs w:val="0"/>
          <w:color w:val="auto"/>
          <w:sz w:val="24"/>
          <w:szCs w:val="24"/>
          <w:u w:val="none"/>
        </w:rPr>
      </w:pPr>
      <w:bookmarkStart w:id="50" w:name="_Toc470697593"/>
      <w:r w:rsidRPr="00E2391C">
        <w:rPr>
          <w:rFonts w:eastAsiaTheme="majorEastAsia"/>
          <w:b/>
          <w:color w:val="auto"/>
          <w:sz w:val="24"/>
          <w:szCs w:val="24"/>
          <w:u w:val="none"/>
        </w:rPr>
        <w:t xml:space="preserve">A szabadságvesztés végrehajtásának előfeltétele a jogerős bírói </w:t>
      </w:r>
      <w:r w:rsidR="000F3CFD" w:rsidRPr="00E2391C">
        <w:rPr>
          <w:rFonts w:eastAsiaTheme="majorEastAsia"/>
          <w:b/>
          <w:color w:val="auto"/>
          <w:sz w:val="24"/>
          <w:szCs w:val="24"/>
          <w:u w:val="none"/>
        </w:rPr>
        <w:t>ügydöntő határozat</w:t>
      </w:r>
      <w:r w:rsidRPr="00E2391C">
        <w:rPr>
          <w:rFonts w:eastAsiaTheme="majorEastAsia"/>
          <w:b/>
          <w:color w:val="auto"/>
          <w:sz w:val="24"/>
          <w:szCs w:val="24"/>
          <w:u w:val="none"/>
        </w:rPr>
        <w:t>.</w:t>
      </w:r>
      <w:r w:rsidRPr="00E2391C">
        <w:rPr>
          <w:rFonts w:eastAsiaTheme="majorEastAsia"/>
          <w:color w:val="auto"/>
          <w:sz w:val="24"/>
          <w:szCs w:val="24"/>
          <w:u w:val="none"/>
        </w:rPr>
        <w:t xml:space="preserve"> Ennek megléte esetén a befogadási eljárásnak három fázisát különböztetjük meg:</w:t>
      </w:r>
      <w:bookmarkEnd w:id="49"/>
      <w:bookmarkEnd w:id="50"/>
    </w:p>
    <w:p w:rsidR="0039789D" w:rsidRPr="00E2391C" w:rsidRDefault="0039789D" w:rsidP="0039789D">
      <w:pPr>
        <w:keepNext/>
        <w:keepLines/>
        <w:spacing w:after="0" w:line="240" w:lineRule="auto"/>
        <w:jc w:val="both"/>
        <w:outlineLvl w:val="2"/>
        <w:rPr>
          <w:rFonts w:eastAsiaTheme="majorEastAsia"/>
          <w:bCs w:val="0"/>
          <w:color w:val="auto"/>
          <w:sz w:val="24"/>
          <w:szCs w:val="24"/>
          <w:u w:val="none"/>
        </w:rPr>
      </w:pPr>
      <w:bookmarkStart w:id="51" w:name="_Toc469908737"/>
      <w:bookmarkStart w:id="52" w:name="_Toc470697594"/>
      <w:r w:rsidRPr="00E2391C">
        <w:rPr>
          <w:rFonts w:eastAsiaTheme="majorEastAsia"/>
          <w:color w:val="auto"/>
          <w:sz w:val="24"/>
          <w:szCs w:val="24"/>
          <w:u w:val="none"/>
        </w:rPr>
        <w:t xml:space="preserve">•  </w:t>
      </w:r>
      <w:proofErr w:type="gramStart"/>
      <w:r w:rsidRPr="00E2391C">
        <w:rPr>
          <w:rFonts w:eastAsiaTheme="majorEastAsia"/>
          <w:color w:val="auto"/>
          <w:sz w:val="24"/>
          <w:szCs w:val="24"/>
          <w:u w:val="none"/>
        </w:rPr>
        <w:t>intézkedés</w:t>
      </w:r>
      <w:proofErr w:type="gramEnd"/>
      <w:r w:rsidRPr="00E2391C">
        <w:rPr>
          <w:rFonts w:eastAsiaTheme="majorEastAsia"/>
          <w:color w:val="auto"/>
          <w:sz w:val="24"/>
          <w:szCs w:val="24"/>
          <w:u w:val="none"/>
        </w:rPr>
        <w:t xml:space="preserve"> a szabadságvesztés végrehajtásának megkezdésére;</w:t>
      </w:r>
      <w:bookmarkEnd w:id="51"/>
      <w:bookmarkEnd w:id="52"/>
    </w:p>
    <w:p w:rsidR="0039789D" w:rsidRPr="00E2391C" w:rsidRDefault="0039789D" w:rsidP="0039789D">
      <w:pPr>
        <w:spacing w:after="0" w:line="240" w:lineRule="auto"/>
        <w:jc w:val="both"/>
        <w:rPr>
          <w:color w:val="auto"/>
          <w:sz w:val="24"/>
          <w:szCs w:val="24"/>
          <w:u w:val="none"/>
        </w:rPr>
      </w:pPr>
      <w:r w:rsidRPr="00E2391C">
        <w:rPr>
          <w:color w:val="auto"/>
          <w:sz w:val="24"/>
          <w:szCs w:val="24"/>
          <w:u w:val="none"/>
        </w:rPr>
        <w:t xml:space="preserve">•  </w:t>
      </w:r>
      <w:proofErr w:type="gramStart"/>
      <w:r w:rsidRPr="00E2391C">
        <w:rPr>
          <w:color w:val="auto"/>
          <w:sz w:val="24"/>
          <w:szCs w:val="24"/>
          <w:u w:val="none"/>
        </w:rPr>
        <w:t>befogadás</w:t>
      </w:r>
      <w:proofErr w:type="gramEnd"/>
      <w:r w:rsidRPr="00E2391C">
        <w:rPr>
          <w:color w:val="auto"/>
          <w:sz w:val="24"/>
          <w:szCs w:val="24"/>
          <w:u w:val="none"/>
        </w:rPr>
        <w:t xml:space="preserve"> a büntetés-végrehajtási intézetbe;</w:t>
      </w:r>
    </w:p>
    <w:p w:rsidR="0039789D" w:rsidRPr="00E2391C" w:rsidRDefault="0039789D" w:rsidP="0039789D">
      <w:pPr>
        <w:spacing w:after="0" w:line="240" w:lineRule="auto"/>
        <w:jc w:val="both"/>
        <w:rPr>
          <w:color w:val="auto"/>
          <w:sz w:val="24"/>
          <w:szCs w:val="24"/>
          <w:u w:val="none"/>
        </w:rPr>
      </w:pPr>
      <w:r w:rsidRPr="00E2391C">
        <w:rPr>
          <w:color w:val="auto"/>
          <w:sz w:val="24"/>
          <w:szCs w:val="24"/>
          <w:u w:val="none"/>
        </w:rPr>
        <w:t xml:space="preserve">•  </w:t>
      </w:r>
      <w:proofErr w:type="gramStart"/>
      <w:r w:rsidRPr="00E2391C">
        <w:rPr>
          <w:color w:val="auto"/>
          <w:sz w:val="24"/>
          <w:szCs w:val="24"/>
          <w:u w:val="none"/>
        </w:rPr>
        <w:t>az</w:t>
      </w:r>
      <w:proofErr w:type="gramEnd"/>
      <w:r w:rsidRPr="00E2391C">
        <w:rPr>
          <w:color w:val="auto"/>
          <w:sz w:val="24"/>
          <w:szCs w:val="24"/>
          <w:u w:val="none"/>
        </w:rPr>
        <w:t xml:space="preserve"> elítéltek megismerése és csoportba helyezése (rezsim, zárka).</w:t>
      </w:r>
    </w:p>
    <w:p w:rsidR="0039789D" w:rsidRPr="00E2391C" w:rsidRDefault="0039789D" w:rsidP="0039789D">
      <w:pPr>
        <w:keepNext/>
        <w:keepLines/>
        <w:spacing w:after="0" w:line="240" w:lineRule="auto"/>
        <w:jc w:val="both"/>
        <w:outlineLvl w:val="2"/>
        <w:rPr>
          <w:rFonts w:eastAsiaTheme="majorEastAsia"/>
          <w:bCs w:val="0"/>
          <w:color w:val="auto"/>
          <w:sz w:val="24"/>
          <w:szCs w:val="24"/>
          <w:u w:val="none"/>
        </w:rPr>
      </w:pPr>
    </w:p>
    <w:p w:rsidR="0039789D" w:rsidRPr="00E2391C" w:rsidRDefault="0039789D" w:rsidP="0039789D">
      <w:pPr>
        <w:keepNext/>
        <w:keepLines/>
        <w:spacing w:after="0" w:line="240" w:lineRule="auto"/>
        <w:jc w:val="both"/>
        <w:outlineLvl w:val="2"/>
        <w:rPr>
          <w:rFonts w:eastAsiaTheme="majorEastAsia" w:cstheme="majorBidi"/>
          <w:bCs w:val="0"/>
          <w:color w:val="auto"/>
          <w:sz w:val="24"/>
          <w:szCs w:val="24"/>
          <w:u w:val="none"/>
        </w:rPr>
      </w:pPr>
      <w:bookmarkStart w:id="53" w:name="_Toc469908738"/>
      <w:bookmarkStart w:id="54" w:name="_Toc470697595"/>
      <w:r w:rsidRPr="00E2391C">
        <w:rPr>
          <w:rFonts w:eastAsiaTheme="majorEastAsia" w:cstheme="majorBidi"/>
          <w:color w:val="auto"/>
          <w:sz w:val="24"/>
          <w:szCs w:val="24"/>
          <w:u w:val="none"/>
        </w:rPr>
        <w:t xml:space="preserve">A befogadás </w:t>
      </w:r>
      <w:r w:rsidRPr="00E2391C">
        <w:rPr>
          <w:rFonts w:eastAsiaTheme="majorEastAsia" w:cstheme="majorBidi"/>
          <w:b/>
          <w:color w:val="auto"/>
          <w:sz w:val="24"/>
          <w:szCs w:val="24"/>
          <w:u w:val="none"/>
        </w:rPr>
        <w:t>jogi aktus</w:t>
      </w:r>
      <w:r w:rsidRPr="00E2391C">
        <w:rPr>
          <w:rFonts w:eastAsiaTheme="majorEastAsia" w:cstheme="majorBidi"/>
          <w:color w:val="auto"/>
          <w:sz w:val="24"/>
          <w:szCs w:val="24"/>
          <w:u w:val="none"/>
        </w:rPr>
        <w:t xml:space="preserve">, </w:t>
      </w:r>
      <w:r w:rsidRPr="00E2391C">
        <w:rPr>
          <w:rFonts w:eastAsiaTheme="majorEastAsia" w:cstheme="majorBidi"/>
          <w:b/>
          <w:color w:val="auto"/>
          <w:sz w:val="24"/>
          <w:szCs w:val="24"/>
          <w:u w:val="none"/>
        </w:rPr>
        <w:t>a szabadságvesztés végrehajtásának megkezdését jelenti</w:t>
      </w:r>
      <w:r w:rsidRPr="00E2391C">
        <w:rPr>
          <w:rFonts w:eastAsiaTheme="majorEastAsia" w:cstheme="majorBidi"/>
          <w:color w:val="auto"/>
          <w:sz w:val="24"/>
          <w:szCs w:val="24"/>
          <w:u w:val="none"/>
        </w:rPr>
        <w:t xml:space="preserve"> a bv. intézet részéről, amelynek során </w:t>
      </w:r>
      <w:r w:rsidRPr="00E2391C">
        <w:rPr>
          <w:rFonts w:eastAsiaTheme="majorEastAsia" w:cstheme="majorBidi"/>
          <w:b/>
          <w:color w:val="auto"/>
          <w:sz w:val="24"/>
          <w:szCs w:val="24"/>
          <w:u w:val="none"/>
        </w:rPr>
        <w:t>létrejön az elítélt és a végrehajtó intézet között a büntetés-végrehajtási jogviszony</w:t>
      </w:r>
      <w:r w:rsidRPr="00E2391C">
        <w:rPr>
          <w:rFonts w:eastAsiaTheme="majorEastAsia" w:cstheme="majorBidi"/>
          <w:color w:val="auto"/>
          <w:sz w:val="24"/>
          <w:szCs w:val="24"/>
          <w:u w:val="none"/>
        </w:rPr>
        <w:t>. A befogadás jogszerűségének két feltétele, a befogadás alapjául szolgáló iratok megléte és az elítélt személyazonosságának kétséget kizáró megállapítása.</w:t>
      </w:r>
      <w:bookmarkEnd w:id="53"/>
      <w:bookmarkEnd w:id="54"/>
    </w:p>
    <w:p w:rsidR="0039789D" w:rsidRPr="00E2391C" w:rsidRDefault="0039789D" w:rsidP="0039789D">
      <w:pPr>
        <w:spacing w:after="0" w:line="240" w:lineRule="auto"/>
        <w:rPr>
          <w:rFonts w:eastAsia="Times New Roman"/>
          <w:color w:val="auto"/>
          <w:sz w:val="24"/>
          <w:szCs w:val="24"/>
          <w:u w:val="none"/>
          <w:lang w:eastAsia="hu-HU"/>
        </w:rPr>
      </w:pPr>
    </w:p>
    <w:p w:rsidR="0039789D" w:rsidRPr="00E2391C" w:rsidRDefault="0039789D" w:rsidP="0039789D">
      <w:pPr>
        <w:pStyle w:val="Cmsor2"/>
        <w:spacing w:before="0" w:after="0"/>
      </w:pPr>
      <w:bookmarkStart w:id="55" w:name="_Toc470697596"/>
      <w:r w:rsidRPr="00E2391C">
        <w:t>A befogadás alapjául szolgáló iratok</w:t>
      </w:r>
      <w:bookmarkEnd w:id="55"/>
    </w:p>
    <w:p w:rsidR="0039789D" w:rsidRPr="00E2391C" w:rsidRDefault="0039789D" w:rsidP="0039789D">
      <w:pPr>
        <w:spacing w:after="0" w:line="240" w:lineRule="auto"/>
        <w:rPr>
          <w:rFonts w:eastAsia="Times New Roman"/>
          <w:color w:val="auto"/>
          <w:sz w:val="24"/>
          <w:szCs w:val="24"/>
          <w:u w:val="none"/>
          <w:lang w:eastAsia="hu-HU"/>
        </w:rPr>
      </w:pPr>
    </w:p>
    <w:p w:rsidR="0039789D" w:rsidRPr="00E2391C" w:rsidRDefault="0039789D" w:rsidP="0039789D">
      <w:pPr>
        <w:spacing w:after="0" w:line="240" w:lineRule="auto"/>
        <w:rPr>
          <w:rFonts w:eastAsia="Times New Roman"/>
          <w:color w:val="auto"/>
          <w:sz w:val="24"/>
          <w:szCs w:val="24"/>
          <w:u w:val="none"/>
          <w:lang w:eastAsia="hu-HU"/>
        </w:rPr>
      </w:pPr>
      <w:r w:rsidRPr="00E2391C">
        <w:rPr>
          <w:rFonts w:eastAsia="Times New Roman"/>
          <w:color w:val="auto"/>
          <w:sz w:val="24"/>
          <w:szCs w:val="24"/>
          <w:u w:val="none"/>
          <w:lang w:eastAsia="hu-HU"/>
        </w:rPr>
        <w:t>A bv. intézet az elítéltet</w:t>
      </w:r>
    </w:p>
    <w:p w:rsidR="0039789D" w:rsidRPr="00E2391C" w:rsidRDefault="0039789D" w:rsidP="0039789D">
      <w:pPr>
        <w:spacing w:after="0" w:line="240" w:lineRule="auto"/>
        <w:rPr>
          <w:rFonts w:eastAsia="Times New Roman"/>
          <w:color w:val="auto"/>
          <w:sz w:val="24"/>
          <w:szCs w:val="24"/>
          <w:u w:val="none"/>
          <w:lang w:eastAsia="hu-HU"/>
        </w:rPr>
      </w:pPr>
      <w:proofErr w:type="gramStart"/>
      <w:r w:rsidRPr="00E2391C">
        <w:rPr>
          <w:rFonts w:eastAsia="Times New Roman"/>
          <w:i/>
          <w:iCs/>
          <w:color w:val="auto"/>
          <w:sz w:val="24"/>
          <w:szCs w:val="24"/>
          <w:u w:val="none"/>
          <w:lang w:eastAsia="hu-HU"/>
        </w:rPr>
        <w:t>a</w:t>
      </w:r>
      <w:proofErr w:type="gramEnd"/>
      <w:r w:rsidRPr="00E2391C">
        <w:rPr>
          <w:rFonts w:eastAsia="Times New Roman"/>
          <w:i/>
          <w:iCs/>
          <w:color w:val="auto"/>
          <w:sz w:val="24"/>
          <w:szCs w:val="24"/>
          <w:u w:val="none"/>
          <w:lang w:eastAsia="hu-HU"/>
        </w:rPr>
        <w:t xml:space="preserve">) </w:t>
      </w:r>
      <w:r w:rsidRPr="00E2391C">
        <w:rPr>
          <w:rFonts w:eastAsia="Times New Roman"/>
          <w:color w:val="auto"/>
          <w:sz w:val="24"/>
          <w:szCs w:val="24"/>
          <w:u w:val="none"/>
          <w:lang w:eastAsia="hu-HU"/>
        </w:rPr>
        <w:t xml:space="preserve">a jogerős bírósági </w:t>
      </w:r>
      <w:r w:rsidR="000F3CFD" w:rsidRPr="00E2391C">
        <w:rPr>
          <w:rFonts w:eastAsia="Times New Roman"/>
          <w:color w:val="auto"/>
          <w:sz w:val="24"/>
          <w:szCs w:val="24"/>
          <w:u w:val="none"/>
          <w:lang w:eastAsia="hu-HU"/>
        </w:rPr>
        <w:t>ügydöntő határozatró</w:t>
      </w:r>
      <w:r w:rsidRPr="00E2391C">
        <w:rPr>
          <w:rFonts w:eastAsia="Times New Roman"/>
          <w:color w:val="auto"/>
          <w:sz w:val="24"/>
          <w:szCs w:val="24"/>
          <w:u w:val="none"/>
          <w:lang w:eastAsia="hu-HU"/>
        </w:rPr>
        <w:t xml:space="preserve">l szóló </w:t>
      </w:r>
      <w:r w:rsidRPr="00E2391C">
        <w:rPr>
          <w:rFonts w:eastAsia="Times New Roman"/>
          <w:b/>
          <w:color w:val="auto"/>
          <w:sz w:val="24"/>
          <w:szCs w:val="24"/>
          <w:u w:val="none"/>
          <w:lang w:eastAsia="hu-HU"/>
        </w:rPr>
        <w:t>értesítő lap</w:t>
      </w:r>
      <w:r w:rsidRPr="00E2391C">
        <w:rPr>
          <w:rFonts w:eastAsia="Times New Roman"/>
          <w:color w:val="auto"/>
          <w:sz w:val="24"/>
          <w:szCs w:val="24"/>
          <w:u w:val="none"/>
          <w:lang w:eastAsia="hu-HU"/>
        </w:rPr>
        <w:t>,</w:t>
      </w:r>
    </w:p>
    <w:p w:rsidR="0039789D" w:rsidRPr="00485506" w:rsidRDefault="0039789D" w:rsidP="0039789D">
      <w:pPr>
        <w:spacing w:after="0" w:line="240" w:lineRule="auto"/>
        <w:rPr>
          <w:rFonts w:eastAsia="Times New Roman"/>
          <w:color w:val="auto"/>
          <w:sz w:val="24"/>
          <w:szCs w:val="24"/>
          <w:u w:val="none"/>
          <w:lang w:eastAsia="hu-HU"/>
        </w:rPr>
      </w:pPr>
      <w:r w:rsidRPr="00E2391C">
        <w:rPr>
          <w:rFonts w:eastAsia="Times New Roman"/>
          <w:i/>
          <w:iCs/>
          <w:color w:val="auto"/>
          <w:sz w:val="24"/>
          <w:szCs w:val="24"/>
          <w:u w:val="none"/>
          <w:lang w:eastAsia="hu-HU"/>
        </w:rPr>
        <w:t xml:space="preserve">b) </w:t>
      </w:r>
      <w:r w:rsidRPr="00E2391C">
        <w:rPr>
          <w:rFonts w:eastAsia="Times New Roman"/>
          <w:color w:val="auto"/>
          <w:sz w:val="24"/>
          <w:szCs w:val="24"/>
          <w:u w:val="none"/>
          <w:lang w:eastAsia="hu-HU"/>
        </w:rPr>
        <w:t xml:space="preserve">az </w:t>
      </w:r>
      <w:r w:rsidRPr="00E2391C">
        <w:rPr>
          <w:rFonts w:eastAsia="Times New Roman"/>
          <w:b/>
          <w:color w:val="auto"/>
          <w:sz w:val="24"/>
          <w:szCs w:val="24"/>
          <w:u w:val="none"/>
          <w:lang w:eastAsia="hu-HU"/>
        </w:rPr>
        <w:t>elővezetésről szóló rendelkezés</w:t>
      </w:r>
      <w:r w:rsidRPr="00E2391C">
        <w:rPr>
          <w:rFonts w:eastAsia="Times New Roman"/>
          <w:color w:val="auto"/>
          <w:sz w:val="24"/>
          <w:szCs w:val="24"/>
          <w:u w:val="none"/>
          <w:lang w:eastAsia="hu-HU"/>
        </w:rPr>
        <w:t>,</w:t>
      </w:r>
    </w:p>
    <w:p w:rsidR="0039789D" w:rsidRPr="00485506" w:rsidRDefault="0039789D" w:rsidP="0039789D">
      <w:pPr>
        <w:spacing w:after="0" w:line="240" w:lineRule="auto"/>
        <w:rPr>
          <w:rFonts w:eastAsia="Times New Roman"/>
          <w:color w:val="auto"/>
          <w:sz w:val="24"/>
          <w:szCs w:val="24"/>
          <w:u w:val="none"/>
          <w:lang w:eastAsia="hu-HU"/>
        </w:rPr>
      </w:pPr>
      <w:r w:rsidRPr="00485506">
        <w:rPr>
          <w:rFonts w:eastAsia="Times New Roman"/>
          <w:i/>
          <w:iCs/>
          <w:color w:val="auto"/>
          <w:sz w:val="24"/>
          <w:szCs w:val="24"/>
          <w:u w:val="none"/>
          <w:lang w:eastAsia="hu-HU"/>
        </w:rPr>
        <w:t xml:space="preserve">c) </w:t>
      </w:r>
      <w:r w:rsidRPr="00485506">
        <w:rPr>
          <w:rFonts w:eastAsia="Times New Roman"/>
          <w:color w:val="auto"/>
          <w:sz w:val="24"/>
          <w:szCs w:val="24"/>
          <w:u w:val="none"/>
          <w:lang w:eastAsia="hu-HU"/>
        </w:rPr>
        <w:t xml:space="preserve">az </w:t>
      </w:r>
      <w:r w:rsidRPr="00485506">
        <w:rPr>
          <w:rFonts w:eastAsia="Times New Roman"/>
          <w:b/>
          <w:color w:val="auto"/>
          <w:sz w:val="24"/>
          <w:szCs w:val="24"/>
          <w:u w:val="none"/>
          <w:lang w:eastAsia="hu-HU"/>
        </w:rPr>
        <w:t>elfogatóparancs</w:t>
      </w:r>
      <w:r w:rsidRPr="00485506">
        <w:rPr>
          <w:rFonts w:eastAsia="Times New Roman"/>
          <w:color w:val="auto"/>
          <w:sz w:val="24"/>
          <w:szCs w:val="24"/>
          <w:u w:val="none"/>
          <w:lang w:eastAsia="hu-HU"/>
        </w:rPr>
        <w:t>,</w:t>
      </w:r>
    </w:p>
    <w:p w:rsidR="0039789D" w:rsidRPr="00485506" w:rsidRDefault="0039789D" w:rsidP="0039789D">
      <w:pPr>
        <w:spacing w:after="0" w:line="240" w:lineRule="auto"/>
        <w:rPr>
          <w:rFonts w:eastAsia="Times New Roman"/>
          <w:color w:val="auto"/>
          <w:sz w:val="24"/>
          <w:szCs w:val="24"/>
          <w:u w:val="none"/>
          <w:lang w:eastAsia="hu-HU"/>
        </w:rPr>
      </w:pPr>
      <w:r w:rsidRPr="00485506">
        <w:rPr>
          <w:rFonts w:eastAsia="Times New Roman"/>
          <w:i/>
          <w:iCs/>
          <w:color w:val="auto"/>
          <w:sz w:val="24"/>
          <w:szCs w:val="24"/>
          <w:u w:val="none"/>
          <w:lang w:eastAsia="hu-HU"/>
        </w:rPr>
        <w:t xml:space="preserve">d) </w:t>
      </w:r>
      <w:r w:rsidRPr="00485506">
        <w:rPr>
          <w:rFonts w:eastAsia="Times New Roman"/>
          <w:color w:val="auto"/>
          <w:sz w:val="24"/>
          <w:szCs w:val="24"/>
          <w:u w:val="none"/>
          <w:lang w:eastAsia="hu-HU"/>
        </w:rPr>
        <w:t xml:space="preserve">a szabadságvesztés letöltésére vonatkozó </w:t>
      </w:r>
      <w:r w:rsidRPr="00485506">
        <w:rPr>
          <w:rFonts w:eastAsia="Times New Roman"/>
          <w:b/>
          <w:color w:val="auto"/>
          <w:sz w:val="24"/>
          <w:szCs w:val="24"/>
          <w:u w:val="none"/>
          <w:lang w:eastAsia="hu-HU"/>
        </w:rPr>
        <w:t>felhívás</w:t>
      </w:r>
      <w:r w:rsidRPr="00485506">
        <w:rPr>
          <w:rFonts w:eastAsia="Times New Roman"/>
          <w:color w:val="auto"/>
          <w:sz w:val="24"/>
          <w:szCs w:val="24"/>
          <w:u w:val="none"/>
          <w:lang w:eastAsia="hu-HU"/>
        </w:rPr>
        <w:t>,</w:t>
      </w:r>
    </w:p>
    <w:p w:rsidR="0039789D" w:rsidRPr="00485506" w:rsidRDefault="0039789D" w:rsidP="0039789D">
      <w:pPr>
        <w:spacing w:after="0" w:line="240" w:lineRule="auto"/>
        <w:rPr>
          <w:rFonts w:eastAsia="Times New Roman"/>
          <w:color w:val="auto"/>
          <w:sz w:val="24"/>
          <w:szCs w:val="24"/>
          <w:u w:val="none"/>
          <w:lang w:eastAsia="hu-HU"/>
        </w:rPr>
      </w:pPr>
      <w:proofErr w:type="gramStart"/>
      <w:r w:rsidRPr="00485506">
        <w:rPr>
          <w:rFonts w:eastAsia="Times New Roman"/>
          <w:i/>
          <w:iCs/>
          <w:color w:val="auto"/>
          <w:sz w:val="24"/>
          <w:szCs w:val="24"/>
          <w:u w:val="none"/>
          <w:lang w:eastAsia="hu-HU"/>
        </w:rPr>
        <w:t>e</w:t>
      </w:r>
      <w:proofErr w:type="gramEnd"/>
      <w:r w:rsidRPr="00485506">
        <w:rPr>
          <w:rFonts w:eastAsia="Times New Roman"/>
          <w:i/>
          <w:iCs/>
          <w:color w:val="auto"/>
          <w:sz w:val="24"/>
          <w:szCs w:val="24"/>
          <w:u w:val="none"/>
          <w:lang w:eastAsia="hu-HU"/>
        </w:rPr>
        <w:t xml:space="preserve">) </w:t>
      </w:r>
      <w:r w:rsidRPr="00485506">
        <w:rPr>
          <w:rFonts w:eastAsia="Times New Roman"/>
          <w:color w:val="auto"/>
          <w:sz w:val="24"/>
          <w:szCs w:val="24"/>
          <w:u w:val="none"/>
          <w:lang w:eastAsia="hu-HU"/>
        </w:rPr>
        <w:t xml:space="preserve">a szabadságvesztés </w:t>
      </w:r>
      <w:r w:rsidRPr="00485506">
        <w:rPr>
          <w:rFonts w:eastAsia="Times New Roman"/>
          <w:b/>
          <w:color w:val="auto"/>
          <w:sz w:val="24"/>
          <w:szCs w:val="24"/>
          <w:u w:val="none"/>
          <w:lang w:eastAsia="hu-HU"/>
        </w:rPr>
        <w:t>ideiglenes foganatba vételére vonatkozó ügyészi vagy bírói rendelkezés</w:t>
      </w:r>
      <w:r w:rsidRPr="00485506">
        <w:rPr>
          <w:rFonts w:eastAsia="Times New Roman"/>
          <w:color w:val="auto"/>
          <w:sz w:val="24"/>
          <w:szCs w:val="24"/>
          <w:u w:val="none"/>
          <w:lang w:eastAsia="hu-HU"/>
        </w:rPr>
        <w:t>, vagy</w:t>
      </w:r>
    </w:p>
    <w:p w:rsidR="0039789D" w:rsidRPr="00485506" w:rsidRDefault="0039789D" w:rsidP="0039789D">
      <w:pPr>
        <w:spacing w:after="0" w:line="240" w:lineRule="auto"/>
        <w:rPr>
          <w:rFonts w:eastAsia="Times New Roman"/>
          <w:color w:val="auto"/>
          <w:sz w:val="24"/>
          <w:szCs w:val="24"/>
          <w:u w:val="none"/>
          <w:lang w:eastAsia="hu-HU"/>
        </w:rPr>
      </w:pPr>
      <w:proofErr w:type="gramStart"/>
      <w:r w:rsidRPr="00485506">
        <w:rPr>
          <w:rFonts w:eastAsia="Times New Roman"/>
          <w:i/>
          <w:iCs/>
          <w:color w:val="auto"/>
          <w:sz w:val="24"/>
          <w:szCs w:val="24"/>
          <w:u w:val="none"/>
          <w:lang w:eastAsia="hu-HU"/>
        </w:rPr>
        <w:t>f</w:t>
      </w:r>
      <w:proofErr w:type="gramEnd"/>
      <w:r w:rsidRPr="00485506">
        <w:rPr>
          <w:rFonts w:eastAsia="Times New Roman"/>
          <w:i/>
          <w:iCs/>
          <w:color w:val="auto"/>
          <w:sz w:val="24"/>
          <w:szCs w:val="24"/>
          <w:u w:val="none"/>
          <w:lang w:eastAsia="hu-HU"/>
        </w:rPr>
        <w:t xml:space="preserve">) </w:t>
      </w:r>
      <w:r w:rsidRPr="00485506">
        <w:rPr>
          <w:rFonts w:eastAsia="Times New Roman"/>
          <w:b/>
          <w:color w:val="auto"/>
          <w:sz w:val="24"/>
          <w:szCs w:val="24"/>
          <w:u w:val="none"/>
          <w:lang w:eastAsia="hu-HU"/>
        </w:rPr>
        <w:t>az igazságügyért felelős miniszter</w:t>
      </w:r>
      <w:r w:rsidRPr="00485506">
        <w:rPr>
          <w:rFonts w:eastAsia="Times New Roman"/>
          <w:color w:val="auto"/>
          <w:sz w:val="24"/>
          <w:szCs w:val="24"/>
          <w:u w:val="none"/>
          <w:lang w:eastAsia="hu-HU"/>
        </w:rPr>
        <w:t xml:space="preserve"> külföldi bíróság által kiszabott szabadságvesztés végrehajtásának átvételéről szóló </w:t>
      </w:r>
      <w:r w:rsidRPr="00485506">
        <w:rPr>
          <w:rFonts w:eastAsia="Times New Roman"/>
          <w:b/>
          <w:color w:val="auto"/>
          <w:sz w:val="24"/>
          <w:szCs w:val="24"/>
          <w:u w:val="none"/>
          <w:lang w:eastAsia="hu-HU"/>
        </w:rPr>
        <w:t>értesítése</w:t>
      </w:r>
      <w:r>
        <w:rPr>
          <w:rFonts w:eastAsia="Times New Roman"/>
          <w:color w:val="auto"/>
          <w:sz w:val="24"/>
          <w:szCs w:val="24"/>
          <w:u w:val="none"/>
          <w:lang w:eastAsia="hu-HU"/>
        </w:rPr>
        <w:t xml:space="preserve"> </w:t>
      </w:r>
      <w:r w:rsidRPr="00485506">
        <w:rPr>
          <w:rFonts w:eastAsia="Times New Roman"/>
          <w:color w:val="auto"/>
          <w:sz w:val="24"/>
          <w:szCs w:val="24"/>
          <w:u w:val="none"/>
          <w:lang w:eastAsia="hu-HU"/>
        </w:rPr>
        <w:t>alapján fogadja be.</w:t>
      </w:r>
    </w:p>
    <w:p w:rsidR="0039789D" w:rsidRPr="00485506" w:rsidRDefault="0039789D" w:rsidP="0039789D">
      <w:pPr>
        <w:spacing w:after="0" w:line="240" w:lineRule="auto"/>
        <w:jc w:val="both"/>
        <w:rPr>
          <w:rFonts w:eastAsia="Times New Roman"/>
          <w:b/>
          <w:bCs w:val="0"/>
          <w:color w:val="auto"/>
          <w:sz w:val="12"/>
          <w:szCs w:val="12"/>
          <w:u w:val="none"/>
          <w:lang w:val="en" w:eastAsia="hu-HU"/>
        </w:rPr>
      </w:pPr>
      <w:bookmarkStart w:id="56" w:name="kagy78"/>
      <w:bookmarkEnd w:id="56"/>
    </w:p>
    <w:p w:rsidR="0039789D" w:rsidRPr="00485506" w:rsidRDefault="0039789D" w:rsidP="0039789D">
      <w:pPr>
        <w:spacing w:after="0" w:line="240" w:lineRule="auto"/>
        <w:jc w:val="both"/>
        <w:rPr>
          <w:rFonts w:ascii="Arial Black" w:eastAsia="Times New Roman" w:hAnsi="Arial Black" w:cs="Aharoni"/>
          <w:b/>
          <w:bCs w:val="0"/>
          <w:color w:val="auto"/>
          <w:u w:val="none"/>
          <w:lang w:val="en" w:eastAsia="hu-HU"/>
        </w:rPr>
      </w:pPr>
    </w:p>
    <w:p w:rsidR="0039789D" w:rsidRPr="00485506" w:rsidRDefault="0039789D" w:rsidP="0039789D">
      <w:pPr>
        <w:pStyle w:val="Cmsor2"/>
        <w:spacing w:before="0" w:after="0"/>
      </w:pPr>
      <w:bookmarkStart w:id="57" w:name="_Toc470697597"/>
      <w:r w:rsidRPr="00485506">
        <w:t>Az elítélt személy azonosságának megállapítása</w:t>
      </w:r>
      <w:bookmarkEnd w:id="57"/>
    </w:p>
    <w:p w:rsidR="0039789D" w:rsidRPr="00485506" w:rsidRDefault="0039789D" w:rsidP="0039789D">
      <w:pPr>
        <w:spacing w:after="0" w:line="240" w:lineRule="auto"/>
        <w:jc w:val="both"/>
        <w:rPr>
          <w:rFonts w:eastAsia="Times New Roman"/>
          <w:b/>
          <w:bCs w:val="0"/>
          <w:color w:val="auto"/>
          <w:sz w:val="24"/>
          <w:szCs w:val="24"/>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Ha a befogadás során az elítélt személyazonossága iránt kétség merül fel és az a személyazonosító okmánya alapján nem tisztázható, a bv. intézet ellenőrzi, hogy az elítélt</w:t>
      </w:r>
    </w:p>
    <w:p w:rsidR="0039789D" w:rsidRPr="00485506" w:rsidRDefault="0039789D" w:rsidP="0039789D">
      <w:pPr>
        <w:spacing w:after="0" w:line="240" w:lineRule="auto"/>
        <w:jc w:val="both"/>
        <w:rPr>
          <w:rFonts w:eastAsia="Times New Roman"/>
          <w:color w:val="auto"/>
          <w:sz w:val="24"/>
          <w:szCs w:val="24"/>
          <w:u w:val="none"/>
          <w:lang w:eastAsia="hu-HU"/>
        </w:rPr>
      </w:pPr>
      <w:proofErr w:type="gramStart"/>
      <w:r w:rsidRPr="00485506">
        <w:rPr>
          <w:rFonts w:eastAsia="Times New Roman"/>
          <w:i/>
          <w:iCs/>
          <w:color w:val="auto"/>
          <w:sz w:val="24"/>
          <w:szCs w:val="24"/>
          <w:u w:val="none"/>
          <w:lang w:eastAsia="hu-HU"/>
        </w:rPr>
        <w:t>a</w:t>
      </w:r>
      <w:proofErr w:type="gramEnd"/>
      <w:r w:rsidRPr="00485506">
        <w:rPr>
          <w:rFonts w:eastAsia="Times New Roman"/>
          <w:i/>
          <w:iCs/>
          <w:color w:val="auto"/>
          <w:sz w:val="24"/>
          <w:szCs w:val="24"/>
          <w:u w:val="none"/>
          <w:lang w:eastAsia="hu-HU"/>
        </w:rPr>
        <w:t xml:space="preserve">) </w:t>
      </w:r>
      <w:r w:rsidRPr="00485506">
        <w:rPr>
          <w:rFonts w:eastAsia="Times New Roman"/>
          <w:color w:val="auto"/>
          <w:sz w:val="24"/>
          <w:szCs w:val="24"/>
          <w:u w:val="none"/>
          <w:lang w:eastAsia="hu-HU"/>
        </w:rPr>
        <w:t>arcképmása szerepel-e a bűnügyi nyilvántartási rendszerben,</w:t>
      </w: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i/>
          <w:iCs/>
          <w:color w:val="auto"/>
          <w:sz w:val="24"/>
          <w:szCs w:val="24"/>
          <w:u w:val="none"/>
          <w:lang w:eastAsia="hu-HU"/>
        </w:rPr>
        <w:t xml:space="preserve">b) </w:t>
      </w:r>
      <w:r w:rsidRPr="00485506">
        <w:rPr>
          <w:rFonts w:eastAsia="Times New Roman"/>
          <w:color w:val="auto"/>
          <w:sz w:val="24"/>
          <w:szCs w:val="24"/>
          <w:u w:val="none"/>
          <w:lang w:eastAsia="hu-HU"/>
        </w:rPr>
        <w:t>ujj- és tenyérnyomata szerepel-e a daktiloszkópiai nyilvántartásban.</w:t>
      </w: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Ha az elítélt arcképmása szerepel a bűnügyi nyilvántartási rendszerben, a bv. intézet a befogadás során rögzíti az elítélt arcképmását és azt összehasonlítja a bűnügyi nyilvántartási rendszerben szereplő arcképmással.</w:t>
      </w: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Ha az elítélt ujj- és tenyérnyomata szerepel a daktiloszkópiai nyilvántartásban, a bv. intézet az elítélt azonosítása érdekében a Bnytv. 82. § (5) bekezdés</w:t>
      </w:r>
      <w:r w:rsidRPr="00485506">
        <w:rPr>
          <w:rFonts w:eastAsia="Times New Roman"/>
          <w:i/>
          <w:iCs/>
          <w:color w:val="auto"/>
          <w:sz w:val="24"/>
          <w:szCs w:val="24"/>
          <w:u w:val="none"/>
          <w:lang w:eastAsia="hu-HU"/>
        </w:rPr>
        <w:t xml:space="preserve"> b) </w:t>
      </w:r>
      <w:r w:rsidRPr="00485506">
        <w:rPr>
          <w:rFonts w:eastAsia="Times New Roman"/>
          <w:color w:val="auto"/>
          <w:sz w:val="24"/>
          <w:szCs w:val="24"/>
          <w:u w:val="none"/>
          <w:lang w:eastAsia="hu-HU"/>
        </w:rPr>
        <w:t>pontja szerint kezdeményezi a szakértői nyilvántartó szervnél az elítélt ujj- és tenyérnyomatának összehasonlítását a daktiloszkópiai nyilvántartásban szereplő ujj- és tenyérnyomattal.</w:t>
      </w: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(Ha az (1)-(3) bekezdésben foglalt intézkedések nem jártak eredménnyel az elítélt személyazonosságának megállapítása érdekében a bv. intézet a székhelye szerint illetékes rendőri szervhez fordul.</w: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pStyle w:val="Cmsor2"/>
        <w:spacing w:before="0" w:after="0"/>
      </w:pPr>
      <w:bookmarkStart w:id="58" w:name="kagy79"/>
      <w:bookmarkStart w:id="59" w:name="_Toc470697598"/>
      <w:bookmarkEnd w:id="58"/>
      <w:r w:rsidRPr="00485506">
        <w:t>A befogadás megtagadása</w:t>
      </w:r>
      <w:bookmarkEnd w:id="59"/>
    </w:p>
    <w:p w:rsidR="0039789D" w:rsidRPr="00485506" w:rsidRDefault="0039789D" w:rsidP="0039789D">
      <w:pPr>
        <w:spacing w:after="0" w:line="240" w:lineRule="auto"/>
        <w:rPr>
          <w:rFonts w:eastAsia="Times New Roman"/>
          <w:b/>
          <w:color w:val="auto"/>
          <w:sz w:val="24"/>
          <w:szCs w:val="24"/>
          <w:u w:val="none"/>
          <w:lang w:eastAsia="hu-HU"/>
        </w:rPr>
      </w:pPr>
      <w:r w:rsidRPr="00485506">
        <w:rPr>
          <w:rFonts w:eastAsia="Times New Roman"/>
          <w:b/>
          <w:noProof/>
          <w:color w:val="auto"/>
          <w:sz w:val="24"/>
          <w:szCs w:val="24"/>
          <w:u w:val="none"/>
          <w:lang w:eastAsia="hu-HU"/>
        </w:rPr>
        <mc:AlternateContent>
          <mc:Choice Requires="wps">
            <w:drawing>
              <wp:anchor distT="0" distB="0" distL="114300" distR="114300" simplePos="0" relativeHeight="251674624" behindDoc="0" locked="0" layoutInCell="1" allowOverlap="1" wp14:anchorId="73B1953E" wp14:editId="7EB76401">
                <wp:simplePos x="0" y="0"/>
                <wp:positionH relativeFrom="column">
                  <wp:posOffset>-60960</wp:posOffset>
                </wp:positionH>
                <wp:positionV relativeFrom="paragraph">
                  <wp:posOffset>142241</wp:posOffset>
                </wp:positionV>
                <wp:extent cx="5867400" cy="895350"/>
                <wp:effectExtent l="57150" t="38100" r="76200" b="95250"/>
                <wp:wrapNone/>
                <wp:docPr id="130" name="Téglalap 130"/>
                <wp:cNvGraphicFramePr/>
                <a:graphic xmlns:a="http://schemas.openxmlformats.org/drawingml/2006/main">
                  <a:graphicData uri="http://schemas.microsoft.com/office/word/2010/wordprocessingShape">
                    <wps:wsp>
                      <wps:cNvSpPr/>
                      <wps:spPr>
                        <a:xfrm>
                          <a:off x="0" y="0"/>
                          <a:ext cx="5867400" cy="89535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773EA1" w:rsidRPr="009C2654" w:rsidRDefault="00773EA1" w:rsidP="0039789D">
                            <w:pPr>
                              <w:spacing w:after="0" w:line="240" w:lineRule="auto"/>
                              <w:jc w:val="both"/>
                              <w:rPr>
                                <w:rFonts w:eastAsia="Times New Roman"/>
                                <w:b/>
                                <w:sz w:val="12"/>
                                <w:szCs w:val="12"/>
                                <w:lang w:eastAsia="hu-HU"/>
                              </w:rPr>
                            </w:pPr>
                          </w:p>
                          <w:p w:rsidR="00773EA1" w:rsidRPr="008718FD" w:rsidRDefault="00773EA1" w:rsidP="0039789D">
                            <w:pPr>
                              <w:spacing w:after="0" w:line="240" w:lineRule="auto"/>
                              <w:jc w:val="both"/>
                              <w:rPr>
                                <w:rFonts w:eastAsia="Times New Roman"/>
                                <w:color w:val="auto"/>
                                <w:sz w:val="24"/>
                                <w:szCs w:val="24"/>
                                <w:u w:val="none"/>
                                <w:lang w:eastAsia="hu-HU"/>
                              </w:rPr>
                            </w:pPr>
                            <w:r w:rsidRPr="008718FD">
                              <w:rPr>
                                <w:rFonts w:eastAsia="Times New Roman"/>
                                <w:color w:val="auto"/>
                                <w:sz w:val="24"/>
                                <w:szCs w:val="24"/>
                                <w:u w:val="none"/>
                                <w:lang w:eastAsia="hu-HU"/>
                              </w:rPr>
                              <w:t>A bv. intézet a befogadást megtagadja, ha</w:t>
                            </w:r>
                          </w:p>
                          <w:p w:rsidR="00773EA1" w:rsidRPr="008718FD" w:rsidRDefault="00773EA1" w:rsidP="0039789D">
                            <w:pPr>
                              <w:spacing w:after="0" w:line="240" w:lineRule="auto"/>
                              <w:jc w:val="both"/>
                              <w:rPr>
                                <w:rFonts w:eastAsia="Times New Roman"/>
                                <w:color w:val="auto"/>
                                <w:sz w:val="24"/>
                                <w:szCs w:val="24"/>
                                <w:u w:val="none"/>
                                <w:lang w:eastAsia="hu-HU"/>
                              </w:rPr>
                            </w:pPr>
                            <w:proofErr w:type="gramStart"/>
                            <w:r w:rsidRPr="008718FD">
                              <w:rPr>
                                <w:rFonts w:eastAsia="Times New Roman"/>
                                <w:i/>
                                <w:iCs/>
                                <w:color w:val="auto"/>
                                <w:sz w:val="24"/>
                                <w:szCs w:val="24"/>
                                <w:u w:val="none"/>
                                <w:lang w:eastAsia="hu-HU"/>
                              </w:rPr>
                              <w:t>a</w:t>
                            </w:r>
                            <w:proofErr w:type="gramEnd"/>
                            <w:r w:rsidRPr="008718FD">
                              <w:rPr>
                                <w:rFonts w:eastAsia="Times New Roman"/>
                                <w:i/>
                                <w:iCs/>
                                <w:color w:val="auto"/>
                                <w:sz w:val="24"/>
                                <w:szCs w:val="24"/>
                                <w:u w:val="none"/>
                                <w:lang w:eastAsia="hu-HU"/>
                              </w:rPr>
                              <w:t xml:space="preserve">) </w:t>
                            </w:r>
                            <w:r w:rsidRPr="008718FD">
                              <w:rPr>
                                <w:rFonts w:eastAsia="Times New Roman"/>
                                <w:color w:val="auto"/>
                                <w:sz w:val="24"/>
                                <w:szCs w:val="24"/>
                                <w:u w:val="none"/>
                                <w:lang w:eastAsia="hu-HU"/>
                              </w:rPr>
                              <w:t>a befogadás alapjául szolgáló iratok hiányoznak, vagy</w:t>
                            </w:r>
                          </w:p>
                          <w:p w:rsidR="00773EA1" w:rsidRPr="008718FD" w:rsidRDefault="00773EA1" w:rsidP="0039789D">
                            <w:pPr>
                              <w:spacing w:after="0" w:line="240" w:lineRule="auto"/>
                              <w:jc w:val="both"/>
                              <w:rPr>
                                <w:rFonts w:eastAsia="Times New Roman"/>
                                <w:color w:val="auto"/>
                                <w:sz w:val="24"/>
                                <w:szCs w:val="24"/>
                                <w:u w:val="none"/>
                                <w:lang w:eastAsia="hu-HU"/>
                              </w:rPr>
                            </w:pPr>
                            <w:r w:rsidRPr="008718FD">
                              <w:rPr>
                                <w:rFonts w:eastAsia="Times New Roman"/>
                                <w:i/>
                                <w:iCs/>
                                <w:color w:val="auto"/>
                                <w:sz w:val="24"/>
                                <w:szCs w:val="24"/>
                                <w:u w:val="none"/>
                                <w:lang w:eastAsia="hu-HU"/>
                              </w:rPr>
                              <w:t xml:space="preserve">b) </w:t>
                            </w:r>
                            <w:r w:rsidRPr="008718FD">
                              <w:rPr>
                                <w:rFonts w:eastAsia="Times New Roman"/>
                                <w:color w:val="auto"/>
                                <w:sz w:val="24"/>
                                <w:szCs w:val="24"/>
                                <w:u w:val="none"/>
                                <w:lang w:eastAsia="hu-HU"/>
                              </w:rPr>
                              <w:t>a szabadságvesztés végrehajtására előállított, átkísért, átszállított vagy önként jelentkező személy a befogadás alapjául szolgáló iratokban megjelölt személlyel nem azonos.</w:t>
                            </w:r>
                          </w:p>
                          <w:p w:rsidR="00773EA1" w:rsidRPr="008718FD" w:rsidRDefault="00773EA1" w:rsidP="0039789D">
                            <w:pPr>
                              <w:jc w:val="center"/>
                              <w:rPr>
                                <w:color w:val="auto"/>
                                <w:u w:val="no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130" o:spid="_x0000_s1037" style="position:absolute;margin-left:-4.8pt;margin-top:11.2pt;width:462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" fillcolor="#beb5e4 [1624]" strokecolor="#735fc4 [3048]">
                <v:fill color2="#ebe8f7 [504]" rotate="t" angle="180" colors="0 #b7a9ff;22938f #ccc2ff;1 #eae6ff" focus="100%" type="gradient"/>
                <v:shadow on="t" color="black" opacity="24903f" origin=",.5" offset="0,.55556mm"/>
                <v:textbox>
                  <w:txbxContent>
                    <w:p w:rsidR="00773EA1" w:rsidRPr="009C2654" w:rsidRDefault="00773EA1" w:rsidP="0039789D">
                      <w:pPr>
                        <w:spacing w:after="0" w:line="240" w:lineRule="auto"/>
                        <w:jc w:val="both"/>
                        <w:rPr>
                          <w:rFonts w:eastAsia="Times New Roman"/>
                          <w:b/>
                          <w:sz w:val="12"/>
                          <w:szCs w:val="12"/>
                          <w:lang w:eastAsia="hu-HU"/>
                        </w:rPr>
                      </w:pPr>
                    </w:p>
                    <w:p w:rsidR="00773EA1" w:rsidRPr="008718FD" w:rsidRDefault="00773EA1" w:rsidP="0039789D">
                      <w:pPr>
                        <w:spacing w:after="0" w:line="240" w:lineRule="auto"/>
                        <w:jc w:val="both"/>
                        <w:rPr>
                          <w:rFonts w:eastAsia="Times New Roman"/>
                          <w:color w:val="auto"/>
                          <w:sz w:val="24"/>
                          <w:szCs w:val="24"/>
                          <w:u w:val="none"/>
                          <w:lang w:eastAsia="hu-HU"/>
                        </w:rPr>
                      </w:pPr>
                      <w:r w:rsidRPr="008718FD">
                        <w:rPr>
                          <w:rFonts w:eastAsia="Times New Roman"/>
                          <w:color w:val="auto"/>
                          <w:sz w:val="24"/>
                          <w:szCs w:val="24"/>
                          <w:u w:val="none"/>
                          <w:lang w:eastAsia="hu-HU"/>
                        </w:rPr>
                        <w:t>A bv. intézet a befogadást megtagadja, ha</w:t>
                      </w:r>
                    </w:p>
                    <w:p w:rsidR="00773EA1" w:rsidRPr="008718FD" w:rsidRDefault="00773EA1" w:rsidP="0039789D">
                      <w:pPr>
                        <w:spacing w:after="0" w:line="240" w:lineRule="auto"/>
                        <w:jc w:val="both"/>
                        <w:rPr>
                          <w:rFonts w:eastAsia="Times New Roman"/>
                          <w:color w:val="auto"/>
                          <w:sz w:val="24"/>
                          <w:szCs w:val="24"/>
                          <w:u w:val="none"/>
                          <w:lang w:eastAsia="hu-HU"/>
                        </w:rPr>
                      </w:pPr>
                      <w:proofErr w:type="gramStart"/>
                      <w:r w:rsidRPr="008718FD">
                        <w:rPr>
                          <w:rFonts w:eastAsia="Times New Roman"/>
                          <w:i/>
                          <w:iCs/>
                          <w:color w:val="auto"/>
                          <w:sz w:val="24"/>
                          <w:szCs w:val="24"/>
                          <w:u w:val="none"/>
                          <w:lang w:eastAsia="hu-HU"/>
                        </w:rPr>
                        <w:t>a</w:t>
                      </w:r>
                      <w:proofErr w:type="gramEnd"/>
                      <w:r w:rsidRPr="008718FD">
                        <w:rPr>
                          <w:rFonts w:eastAsia="Times New Roman"/>
                          <w:i/>
                          <w:iCs/>
                          <w:color w:val="auto"/>
                          <w:sz w:val="24"/>
                          <w:szCs w:val="24"/>
                          <w:u w:val="none"/>
                          <w:lang w:eastAsia="hu-HU"/>
                        </w:rPr>
                        <w:t xml:space="preserve">) </w:t>
                      </w:r>
                      <w:r w:rsidRPr="008718FD">
                        <w:rPr>
                          <w:rFonts w:eastAsia="Times New Roman"/>
                          <w:color w:val="auto"/>
                          <w:sz w:val="24"/>
                          <w:szCs w:val="24"/>
                          <w:u w:val="none"/>
                          <w:lang w:eastAsia="hu-HU"/>
                        </w:rPr>
                        <w:t>a befogadás alapjául szolgáló iratok hiányoznak, vagy</w:t>
                      </w:r>
                    </w:p>
                    <w:p w:rsidR="00773EA1" w:rsidRPr="008718FD" w:rsidRDefault="00773EA1" w:rsidP="0039789D">
                      <w:pPr>
                        <w:spacing w:after="0" w:line="240" w:lineRule="auto"/>
                        <w:jc w:val="both"/>
                        <w:rPr>
                          <w:rFonts w:eastAsia="Times New Roman"/>
                          <w:color w:val="auto"/>
                          <w:sz w:val="24"/>
                          <w:szCs w:val="24"/>
                          <w:u w:val="none"/>
                          <w:lang w:eastAsia="hu-HU"/>
                        </w:rPr>
                      </w:pPr>
                      <w:r w:rsidRPr="008718FD">
                        <w:rPr>
                          <w:rFonts w:eastAsia="Times New Roman"/>
                          <w:i/>
                          <w:iCs/>
                          <w:color w:val="auto"/>
                          <w:sz w:val="24"/>
                          <w:szCs w:val="24"/>
                          <w:u w:val="none"/>
                          <w:lang w:eastAsia="hu-HU"/>
                        </w:rPr>
                        <w:t xml:space="preserve">b) </w:t>
                      </w:r>
                      <w:r w:rsidRPr="008718FD">
                        <w:rPr>
                          <w:rFonts w:eastAsia="Times New Roman"/>
                          <w:color w:val="auto"/>
                          <w:sz w:val="24"/>
                          <w:szCs w:val="24"/>
                          <w:u w:val="none"/>
                          <w:lang w:eastAsia="hu-HU"/>
                        </w:rPr>
                        <w:t>a szabadságvesztés végrehajtására előállított, átkísért, átszállított vagy önként jelentkező személy a befogadás alapjául szolgáló iratokban megjelölt személlyel nem azonos.</w:t>
                      </w:r>
                    </w:p>
                    <w:p w:rsidR="00773EA1" w:rsidRPr="008718FD" w:rsidRDefault="00773EA1" w:rsidP="0039789D">
                      <w:pPr>
                        <w:jc w:val="center"/>
                        <w:rPr>
                          <w:color w:val="auto"/>
                          <w:u w:val="none"/>
                        </w:rPr>
                      </w:pPr>
                    </w:p>
                  </w:txbxContent>
                </v:textbox>
              </v:rect>
            </w:pict>
          </mc:Fallback>
        </mc:AlternateContent>
      </w:r>
    </w:p>
    <w:p w:rsidR="0039789D" w:rsidRPr="00485506" w:rsidRDefault="0039789D" w:rsidP="0039789D">
      <w:pPr>
        <w:spacing w:after="0" w:line="240" w:lineRule="auto"/>
        <w:rPr>
          <w:rFonts w:eastAsia="Times New Roman"/>
          <w:b/>
          <w:color w:val="auto"/>
          <w:sz w:val="24"/>
          <w:szCs w:val="24"/>
          <w:u w:val="none"/>
          <w:lang w:eastAsia="hu-HU"/>
        </w:rPr>
      </w:pPr>
    </w:p>
    <w:p w:rsidR="0039789D" w:rsidRPr="00485506" w:rsidRDefault="0039789D" w:rsidP="0039789D">
      <w:pPr>
        <w:spacing w:after="0" w:line="240" w:lineRule="auto"/>
        <w:rPr>
          <w:rFonts w:eastAsia="Times New Roman"/>
          <w:b/>
          <w:color w:val="auto"/>
          <w:sz w:val="24"/>
          <w:szCs w:val="24"/>
          <w:u w:val="none"/>
          <w:lang w:eastAsia="hu-HU"/>
        </w:rPr>
      </w:pPr>
    </w:p>
    <w:p w:rsidR="0039789D" w:rsidRPr="00485506" w:rsidRDefault="0039789D" w:rsidP="0039789D">
      <w:pPr>
        <w:spacing w:after="0" w:line="240" w:lineRule="auto"/>
        <w:rPr>
          <w:rFonts w:eastAsia="Times New Roman"/>
          <w:b/>
          <w:color w:val="auto"/>
          <w:sz w:val="24"/>
          <w:szCs w:val="24"/>
          <w:u w:val="none"/>
          <w:lang w:eastAsia="hu-HU"/>
        </w:rPr>
      </w:pPr>
    </w:p>
    <w:p w:rsidR="0039789D" w:rsidRPr="00485506" w:rsidRDefault="0039789D" w:rsidP="0039789D">
      <w:pPr>
        <w:spacing w:after="0" w:line="240" w:lineRule="auto"/>
        <w:rPr>
          <w:rFonts w:eastAsia="Times New Roman"/>
          <w:b/>
          <w:color w:val="auto"/>
          <w:sz w:val="24"/>
          <w:szCs w:val="24"/>
          <w:u w:val="none"/>
          <w:lang w:eastAsia="hu-HU"/>
        </w:rPr>
      </w:pPr>
    </w:p>
    <w:p w:rsidR="0039789D" w:rsidRPr="00485506" w:rsidRDefault="0039789D" w:rsidP="0039789D">
      <w:pPr>
        <w:spacing w:after="0" w:line="240" w:lineRule="auto"/>
        <w:rPr>
          <w:rFonts w:eastAsia="Times New Roman"/>
          <w:b/>
          <w:color w:val="auto"/>
          <w:sz w:val="24"/>
          <w:szCs w:val="24"/>
          <w:u w:val="none"/>
          <w:lang w:eastAsia="hu-HU"/>
        </w:rPr>
      </w:pPr>
    </w:p>
    <w:p w:rsidR="0039789D" w:rsidRPr="00485506" w:rsidRDefault="0039789D" w:rsidP="0039789D">
      <w:pPr>
        <w:spacing w:after="0" w:line="240" w:lineRule="auto"/>
        <w:jc w:val="both"/>
        <w:rPr>
          <w:rFonts w:ascii="Arial Black" w:eastAsia="Times New Roman" w:hAnsi="Arial Black"/>
          <w:b/>
          <w:bCs w:val="0"/>
          <w:color w:val="auto"/>
          <w:sz w:val="12"/>
          <w:szCs w:val="12"/>
          <w:u w:val="none"/>
          <w:lang w:val="en" w:eastAsia="hu-HU"/>
        </w:rPr>
      </w:pPr>
      <w:bookmarkStart w:id="60" w:name="kagy80"/>
      <w:bookmarkEnd w:id="60"/>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pStyle w:val="Cmsor2"/>
        <w:spacing w:before="0" w:after="0"/>
      </w:pPr>
      <w:bookmarkStart w:id="61" w:name="_Toc470697599"/>
      <w:r w:rsidRPr="00485506">
        <w:lastRenderedPageBreak/>
        <w:t>Ideiglenes befogadás</w:t>
      </w:r>
      <w:bookmarkEnd w:id="61"/>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 xml:space="preserve">Az elítéltet ideiglenesen kell befogadni, </w:t>
      </w:r>
      <w:r w:rsidRPr="00485506">
        <w:rPr>
          <w:rFonts w:eastAsia="Times New Roman"/>
          <w:b/>
          <w:color w:val="auto"/>
          <w:sz w:val="24"/>
          <w:szCs w:val="24"/>
          <w:u w:val="none"/>
          <w:lang w:eastAsia="hu-HU"/>
        </w:rPr>
        <w:t>ha a személyazonossága kétségessé</w:t>
      </w:r>
      <w:r w:rsidRPr="00485506">
        <w:rPr>
          <w:rFonts w:eastAsia="Times New Roman"/>
          <w:color w:val="auto"/>
          <w:sz w:val="24"/>
          <w:szCs w:val="24"/>
          <w:u w:val="none"/>
          <w:lang w:eastAsia="hu-HU"/>
        </w:rPr>
        <w:t xml:space="preserve"> válik, </w:t>
      </w:r>
      <w:r w:rsidRPr="00485506">
        <w:rPr>
          <w:rFonts w:eastAsia="Times New Roman"/>
          <w:b/>
          <w:color w:val="auto"/>
          <w:sz w:val="24"/>
          <w:szCs w:val="24"/>
          <w:u w:val="none"/>
          <w:lang w:eastAsia="hu-HU"/>
        </w:rPr>
        <w:t>a szabadságvesztés végrehajtására vonatkozó értesítés hiányos vagy kijavításra szorul,</w:t>
      </w:r>
      <w:r w:rsidRPr="00485506">
        <w:rPr>
          <w:rFonts w:eastAsia="Times New Roman"/>
          <w:color w:val="auto"/>
          <w:sz w:val="24"/>
          <w:szCs w:val="24"/>
          <w:u w:val="none"/>
          <w:lang w:eastAsia="hu-HU"/>
        </w:rPr>
        <w:t xml:space="preserve"> illetve, ha </w:t>
      </w:r>
      <w:r w:rsidRPr="00485506">
        <w:rPr>
          <w:rFonts w:eastAsia="Times New Roman"/>
          <w:b/>
          <w:color w:val="auto"/>
          <w:sz w:val="24"/>
          <w:szCs w:val="24"/>
          <w:u w:val="none"/>
          <w:lang w:eastAsia="hu-HU"/>
        </w:rPr>
        <w:t>a bv. intézet a szabadságvesztés végrehajtását kizáró ok gyanúját észleli</w:t>
      </w:r>
      <w:r w:rsidRPr="00485506">
        <w:rPr>
          <w:rFonts w:eastAsia="Times New Roman"/>
          <w:color w:val="auto"/>
          <w:sz w:val="24"/>
          <w:szCs w:val="24"/>
          <w:u w:val="none"/>
          <w:lang w:eastAsia="hu-HU"/>
        </w:rPr>
        <w:t>.</w:t>
      </w:r>
    </w:p>
    <w:p w:rsidR="0039789D" w:rsidRPr="00485506" w:rsidRDefault="0039789D" w:rsidP="0039789D">
      <w:pPr>
        <w:spacing w:after="0" w:line="240" w:lineRule="auto"/>
        <w:jc w:val="both"/>
        <w:rPr>
          <w:rFonts w:eastAsia="Times New Roman"/>
          <w:b/>
          <w:color w:val="auto"/>
          <w:sz w:val="24"/>
          <w:szCs w:val="24"/>
          <w:u w:val="none"/>
          <w:lang w:eastAsia="hu-HU"/>
        </w:rPr>
      </w:pPr>
      <w:r w:rsidRPr="00485506">
        <w:rPr>
          <w:rFonts w:eastAsia="Times New Roman"/>
          <w:color w:val="auto"/>
          <w:sz w:val="24"/>
          <w:szCs w:val="24"/>
          <w:u w:val="none"/>
          <w:lang w:eastAsia="hu-HU"/>
        </w:rPr>
        <w:t xml:space="preserve">A szabadságvesztés végrehajtására kijelölt bv. intézet az oda útba indított elítéltet az értesítőlap megérkezéséig ideiglenesen fogadja be. Ideiglenes befogadás esetén a bv. intézet haladéktalanul megteszi a szükséges intézkedéseket az elítélt személyazonosságának tisztázása, illetve a szükséges iratok kiegészítése, kijavítása, pótlása vagy megküldése iránt. </w:t>
      </w:r>
      <w:r w:rsidRPr="00485506">
        <w:rPr>
          <w:rFonts w:eastAsia="Times New Roman"/>
          <w:b/>
          <w:color w:val="auto"/>
          <w:sz w:val="24"/>
          <w:szCs w:val="24"/>
          <w:u w:val="none"/>
          <w:lang w:eastAsia="hu-HU"/>
        </w:rPr>
        <w:t>Az ideiglenes befogadás az arra okot adó körülmény megszűnéséig, de legfeljebb harminc napig tarthat.</w:t>
      </w:r>
    </w:p>
    <w:p w:rsidR="0039789D" w:rsidRPr="00485506" w:rsidRDefault="0039789D" w:rsidP="0039789D">
      <w:pPr>
        <w:spacing w:after="0" w:line="240" w:lineRule="auto"/>
        <w:jc w:val="both"/>
        <w:outlineLvl w:val="2"/>
        <w:rPr>
          <w:b/>
          <w:color w:val="auto"/>
          <w:sz w:val="24"/>
          <w:szCs w:val="24"/>
          <w:u w:val="none"/>
          <w:lang w:val="en"/>
        </w:rPr>
      </w:pPr>
    </w:p>
    <w:p w:rsidR="0039789D" w:rsidRPr="00485506" w:rsidRDefault="0039789D" w:rsidP="0039789D">
      <w:pPr>
        <w:pStyle w:val="Cmsor2"/>
        <w:spacing w:before="0" w:after="0"/>
        <w:rPr>
          <w:lang w:val="en"/>
        </w:rPr>
      </w:pPr>
      <w:bookmarkStart w:id="62" w:name="_Toc469908739"/>
      <w:bookmarkStart w:id="63" w:name="_Toc470697600"/>
      <w:r w:rsidRPr="00485506">
        <w:rPr>
          <w:lang w:val="en"/>
        </w:rPr>
        <w:t>Befogadás megőrzésre</w:t>
      </w:r>
      <w:bookmarkEnd w:id="62"/>
      <w:bookmarkEnd w:id="63"/>
    </w:p>
    <w:p w:rsidR="0039789D" w:rsidRPr="00485506" w:rsidRDefault="0039789D" w:rsidP="0039789D">
      <w:pPr>
        <w:spacing w:after="0" w:line="240" w:lineRule="auto"/>
        <w:jc w:val="both"/>
        <w:outlineLvl w:val="2"/>
        <w:rPr>
          <w:b/>
          <w:color w:val="auto"/>
          <w:sz w:val="24"/>
          <w:szCs w:val="24"/>
          <w:u w:val="none"/>
          <w:lang w:val="en"/>
        </w:rPr>
      </w:pPr>
    </w:p>
    <w:p w:rsidR="0039789D" w:rsidRPr="00485506" w:rsidRDefault="0039789D" w:rsidP="0039789D">
      <w:pPr>
        <w:spacing w:after="0" w:line="240" w:lineRule="auto"/>
        <w:jc w:val="both"/>
        <w:outlineLvl w:val="2"/>
        <w:rPr>
          <w:color w:val="auto"/>
          <w:sz w:val="24"/>
          <w:szCs w:val="24"/>
          <w:u w:val="none"/>
          <w:lang w:val="en"/>
        </w:rPr>
      </w:pPr>
      <w:bookmarkStart w:id="64" w:name="_Toc469908740"/>
      <w:bookmarkStart w:id="65" w:name="_Toc470697601"/>
      <w:r w:rsidRPr="00485506">
        <w:rPr>
          <w:color w:val="auto"/>
          <w:sz w:val="24"/>
          <w:szCs w:val="24"/>
          <w:u w:val="none"/>
          <w:lang w:val="en"/>
        </w:rPr>
        <w:t xml:space="preserve">Megőrzésre kell befogadni </w:t>
      </w:r>
      <w:proofErr w:type="gramStart"/>
      <w:r w:rsidRPr="00485506">
        <w:rPr>
          <w:color w:val="auto"/>
          <w:sz w:val="24"/>
          <w:szCs w:val="24"/>
          <w:u w:val="none"/>
          <w:lang w:val="en"/>
        </w:rPr>
        <w:t>az</w:t>
      </w:r>
      <w:proofErr w:type="gramEnd"/>
      <w:r w:rsidRPr="00485506">
        <w:rPr>
          <w:color w:val="auto"/>
          <w:sz w:val="24"/>
          <w:szCs w:val="24"/>
          <w:u w:val="none"/>
          <w:lang w:val="en"/>
        </w:rPr>
        <w:t xml:space="preserve"> elítéltet, ha</w:t>
      </w:r>
      <w:bookmarkEnd w:id="64"/>
      <w:bookmarkEnd w:id="65"/>
    </w:p>
    <w:p w:rsidR="0039789D" w:rsidRPr="00485506" w:rsidRDefault="0039789D" w:rsidP="0039789D">
      <w:pPr>
        <w:spacing w:after="0" w:line="240" w:lineRule="auto"/>
        <w:jc w:val="both"/>
        <w:outlineLvl w:val="2"/>
        <w:rPr>
          <w:color w:val="auto"/>
          <w:sz w:val="24"/>
          <w:szCs w:val="24"/>
          <w:u w:val="none"/>
          <w:lang w:val="en"/>
        </w:rPr>
      </w:pPr>
      <w:bookmarkStart w:id="66" w:name="_Toc469908741"/>
      <w:bookmarkStart w:id="67" w:name="_Toc470697602"/>
      <w:r w:rsidRPr="00485506">
        <w:rPr>
          <w:i/>
          <w:iCs/>
          <w:color w:val="auto"/>
          <w:sz w:val="24"/>
          <w:szCs w:val="24"/>
          <w:u w:val="none"/>
          <w:lang w:val="en"/>
        </w:rPr>
        <w:t xml:space="preserve">a) </w:t>
      </w:r>
      <w:proofErr w:type="gramStart"/>
      <w:r w:rsidRPr="00485506">
        <w:rPr>
          <w:color w:val="auto"/>
          <w:sz w:val="24"/>
          <w:szCs w:val="24"/>
          <w:u w:val="none"/>
          <w:lang w:val="en"/>
        </w:rPr>
        <w:t>a</w:t>
      </w:r>
      <w:proofErr w:type="gramEnd"/>
      <w:r w:rsidRPr="00485506">
        <w:rPr>
          <w:color w:val="auto"/>
          <w:sz w:val="24"/>
          <w:szCs w:val="24"/>
          <w:u w:val="none"/>
          <w:lang w:val="en"/>
        </w:rPr>
        <w:t xml:space="preserve"> bv. </w:t>
      </w:r>
      <w:proofErr w:type="gramStart"/>
      <w:r w:rsidRPr="00485506">
        <w:rPr>
          <w:color w:val="auto"/>
          <w:sz w:val="24"/>
          <w:szCs w:val="24"/>
          <w:u w:val="none"/>
          <w:lang w:val="en"/>
        </w:rPr>
        <w:t>intézet</w:t>
      </w:r>
      <w:proofErr w:type="gramEnd"/>
      <w:r w:rsidRPr="00485506">
        <w:rPr>
          <w:color w:val="auto"/>
          <w:sz w:val="24"/>
          <w:szCs w:val="24"/>
          <w:u w:val="none"/>
          <w:lang w:val="en"/>
        </w:rPr>
        <w:t xml:space="preserve"> illetékességi területén - mint más bv. </w:t>
      </w:r>
      <w:proofErr w:type="gramStart"/>
      <w:r w:rsidRPr="00485506">
        <w:rPr>
          <w:color w:val="auto"/>
          <w:sz w:val="24"/>
          <w:szCs w:val="24"/>
          <w:u w:val="none"/>
          <w:lang w:val="en"/>
        </w:rPr>
        <w:t>intézetből</w:t>
      </w:r>
      <w:proofErr w:type="gramEnd"/>
      <w:r w:rsidRPr="00485506">
        <w:rPr>
          <w:color w:val="auto"/>
          <w:sz w:val="24"/>
          <w:szCs w:val="24"/>
          <w:u w:val="none"/>
          <w:lang w:val="en"/>
        </w:rPr>
        <w:t xml:space="preserve"> jogellenesen távollévőt - a rendőrség elfogta és oda előállította,</w:t>
      </w:r>
      <w:bookmarkEnd w:id="66"/>
      <w:bookmarkEnd w:id="67"/>
    </w:p>
    <w:p w:rsidR="0039789D" w:rsidRPr="00485506" w:rsidRDefault="0039789D" w:rsidP="0039789D">
      <w:pPr>
        <w:spacing w:after="0" w:line="240" w:lineRule="auto"/>
        <w:jc w:val="both"/>
        <w:outlineLvl w:val="2"/>
        <w:rPr>
          <w:color w:val="auto"/>
          <w:sz w:val="24"/>
          <w:szCs w:val="24"/>
          <w:u w:val="none"/>
          <w:lang w:val="en"/>
        </w:rPr>
      </w:pPr>
      <w:bookmarkStart w:id="68" w:name="_Toc469908742"/>
      <w:bookmarkStart w:id="69" w:name="_Toc470697603"/>
      <w:r w:rsidRPr="00485506">
        <w:rPr>
          <w:i/>
          <w:iCs/>
          <w:color w:val="auto"/>
          <w:sz w:val="24"/>
          <w:szCs w:val="24"/>
          <w:u w:val="none"/>
          <w:lang w:val="en"/>
        </w:rPr>
        <w:t xml:space="preserve">b) </w:t>
      </w:r>
      <w:proofErr w:type="gramStart"/>
      <w:r w:rsidRPr="00485506">
        <w:rPr>
          <w:color w:val="auto"/>
          <w:sz w:val="24"/>
          <w:szCs w:val="24"/>
          <w:u w:val="none"/>
          <w:lang w:val="en"/>
        </w:rPr>
        <w:t>valamely</w:t>
      </w:r>
      <w:proofErr w:type="gramEnd"/>
      <w:r w:rsidRPr="00485506">
        <w:rPr>
          <w:color w:val="auto"/>
          <w:sz w:val="24"/>
          <w:szCs w:val="24"/>
          <w:u w:val="none"/>
          <w:lang w:val="en"/>
        </w:rPr>
        <w:t xml:space="preserve"> hatósághoz történő előállítás, illetve gyógykezelés céljából vagy a végrehajtás körében felmerült egyéb okból más bv. </w:t>
      </w:r>
      <w:proofErr w:type="gramStart"/>
      <w:r w:rsidRPr="00485506">
        <w:rPr>
          <w:color w:val="auto"/>
          <w:sz w:val="24"/>
          <w:szCs w:val="24"/>
          <w:u w:val="none"/>
          <w:lang w:val="en"/>
        </w:rPr>
        <w:t>intézet</w:t>
      </w:r>
      <w:proofErr w:type="gramEnd"/>
      <w:r w:rsidRPr="00485506">
        <w:rPr>
          <w:color w:val="auto"/>
          <w:sz w:val="24"/>
          <w:szCs w:val="24"/>
          <w:u w:val="none"/>
          <w:lang w:val="en"/>
        </w:rPr>
        <w:t xml:space="preserve"> adta át,</w:t>
      </w:r>
      <w:bookmarkEnd w:id="68"/>
      <w:bookmarkEnd w:id="69"/>
    </w:p>
    <w:p w:rsidR="0039789D" w:rsidRPr="00485506" w:rsidRDefault="0039789D" w:rsidP="0039789D">
      <w:pPr>
        <w:spacing w:after="0" w:line="240" w:lineRule="auto"/>
        <w:jc w:val="both"/>
        <w:outlineLvl w:val="2"/>
        <w:rPr>
          <w:color w:val="auto"/>
          <w:sz w:val="24"/>
          <w:szCs w:val="24"/>
          <w:u w:val="none"/>
          <w:lang w:val="en"/>
        </w:rPr>
      </w:pPr>
      <w:bookmarkStart w:id="70" w:name="_Toc469908743"/>
      <w:bookmarkStart w:id="71" w:name="_Toc470697604"/>
      <w:r w:rsidRPr="00485506">
        <w:rPr>
          <w:i/>
          <w:iCs/>
          <w:color w:val="auto"/>
          <w:sz w:val="24"/>
          <w:szCs w:val="24"/>
          <w:u w:val="none"/>
          <w:lang w:val="en"/>
        </w:rPr>
        <w:t xml:space="preserve">c) </w:t>
      </w:r>
      <w:proofErr w:type="gramStart"/>
      <w:r w:rsidRPr="00485506">
        <w:rPr>
          <w:color w:val="auto"/>
          <w:sz w:val="24"/>
          <w:szCs w:val="24"/>
          <w:u w:val="none"/>
          <w:lang w:val="en"/>
        </w:rPr>
        <w:t>az</w:t>
      </w:r>
      <w:proofErr w:type="gramEnd"/>
      <w:r w:rsidRPr="00485506">
        <w:rPr>
          <w:color w:val="auto"/>
          <w:sz w:val="24"/>
          <w:szCs w:val="24"/>
          <w:u w:val="none"/>
          <w:lang w:val="en"/>
        </w:rPr>
        <w:t xml:space="preserve"> engedélyezett távollét után más bv. </w:t>
      </w:r>
      <w:proofErr w:type="gramStart"/>
      <w:r w:rsidRPr="00485506">
        <w:rPr>
          <w:color w:val="auto"/>
          <w:sz w:val="24"/>
          <w:szCs w:val="24"/>
          <w:u w:val="none"/>
          <w:lang w:val="en"/>
        </w:rPr>
        <w:t>intézetben</w:t>
      </w:r>
      <w:proofErr w:type="gramEnd"/>
      <w:r w:rsidRPr="00485506">
        <w:rPr>
          <w:color w:val="auto"/>
          <w:sz w:val="24"/>
          <w:szCs w:val="24"/>
          <w:u w:val="none"/>
          <w:lang w:val="en"/>
        </w:rPr>
        <w:t xml:space="preserve"> jelentkezik, mint ahonnan elbocsátották.</w:t>
      </w:r>
      <w:bookmarkEnd w:id="70"/>
      <w:bookmarkEnd w:id="71"/>
    </w:p>
    <w:p w:rsidR="0039789D" w:rsidRPr="00485506" w:rsidRDefault="0039789D" w:rsidP="0039789D">
      <w:pPr>
        <w:spacing w:after="0" w:line="240" w:lineRule="auto"/>
        <w:jc w:val="both"/>
        <w:outlineLvl w:val="2"/>
        <w:rPr>
          <w:color w:val="auto"/>
          <w:sz w:val="24"/>
          <w:szCs w:val="24"/>
          <w:u w:val="none"/>
          <w:lang w:val="en"/>
        </w:rPr>
      </w:pPr>
    </w:p>
    <w:p w:rsidR="0039789D" w:rsidRPr="00485506" w:rsidRDefault="0039789D" w:rsidP="0039789D">
      <w:pPr>
        <w:spacing w:after="0" w:line="240" w:lineRule="auto"/>
        <w:outlineLvl w:val="2"/>
        <w:rPr>
          <w:b/>
          <w:color w:val="auto"/>
          <w:sz w:val="24"/>
          <w:szCs w:val="24"/>
          <w:u w:val="none"/>
          <w:lang w:val="en"/>
        </w:rPr>
      </w:pPr>
      <w:bookmarkStart w:id="72" w:name="_Toc469908744"/>
      <w:bookmarkStart w:id="73" w:name="_Toc470697605"/>
      <w:r w:rsidRPr="00485506">
        <w:rPr>
          <w:color w:val="auto"/>
          <w:sz w:val="24"/>
          <w:szCs w:val="24"/>
          <w:u w:val="none"/>
          <w:lang w:val="en"/>
        </w:rPr>
        <w:t xml:space="preserve">A megőrzésre befogadott elítéltet a megőrzés okának megszűnését követően a </w:t>
      </w:r>
      <w:proofErr w:type="gramStart"/>
      <w:r w:rsidRPr="00485506">
        <w:rPr>
          <w:color w:val="auto"/>
          <w:sz w:val="24"/>
          <w:szCs w:val="24"/>
          <w:u w:val="none"/>
          <w:lang w:val="en"/>
        </w:rPr>
        <w:t>bv</w:t>
      </w:r>
      <w:proofErr w:type="gramEnd"/>
      <w:r w:rsidRPr="00485506">
        <w:rPr>
          <w:color w:val="auto"/>
          <w:sz w:val="24"/>
          <w:szCs w:val="24"/>
          <w:u w:val="none"/>
          <w:lang w:val="en"/>
        </w:rPr>
        <w:t xml:space="preserve">. </w:t>
      </w:r>
      <w:proofErr w:type="gramStart"/>
      <w:r w:rsidRPr="00485506">
        <w:rPr>
          <w:color w:val="auto"/>
          <w:sz w:val="24"/>
          <w:szCs w:val="24"/>
          <w:u w:val="none"/>
          <w:lang w:val="en"/>
        </w:rPr>
        <w:t>intézetek</w:t>
      </w:r>
      <w:proofErr w:type="gramEnd"/>
      <w:r w:rsidRPr="00485506">
        <w:rPr>
          <w:color w:val="auto"/>
          <w:sz w:val="24"/>
          <w:szCs w:val="24"/>
          <w:u w:val="none"/>
          <w:lang w:val="en"/>
        </w:rPr>
        <w:t xml:space="preserve"> közötti legközelebbi heti rendszeres szállítással a végrehajtásra kijelölt bv. </w:t>
      </w:r>
      <w:proofErr w:type="gramStart"/>
      <w:r w:rsidRPr="00485506">
        <w:rPr>
          <w:color w:val="auto"/>
          <w:sz w:val="24"/>
          <w:szCs w:val="24"/>
          <w:u w:val="none"/>
          <w:lang w:val="en"/>
        </w:rPr>
        <w:t>intézetbe</w:t>
      </w:r>
      <w:proofErr w:type="gramEnd"/>
      <w:r w:rsidRPr="00485506">
        <w:rPr>
          <w:color w:val="auto"/>
          <w:sz w:val="24"/>
          <w:szCs w:val="24"/>
          <w:u w:val="none"/>
          <w:lang w:val="en"/>
        </w:rPr>
        <w:t xml:space="preserve"> kell szállítani.</w:t>
      </w:r>
      <w:bookmarkEnd w:id="72"/>
      <w:bookmarkEnd w:id="73"/>
    </w:p>
    <w:p w:rsidR="0039789D" w:rsidRPr="00485506" w:rsidRDefault="0039789D" w:rsidP="0039789D">
      <w:pPr>
        <w:spacing w:after="0" w:line="240" w:lineRule="auto"/>
        <w:outlineLvl w:val="2"/>
        <w:rPr>
          <w:b/>
          <w:color w:val="auto"/>
          <w:sz w:val="24"/>
          <w:szCs w:val="24"/>
          <w:u w:val="none"/>
          <w:lang w:val="en"/>
        </w:rPr>
      </w:pPr>
    </w:p>
    <w:p w:rsidR="0039789D" w:rsidRPr="00485506" w:rsidRDefault="0039789D" w:rsidP="0039789D">
      <w:pPr>
        <w:pStyle w:val="Cmsor2"/>
        <w:spacing w:before="0" w:after="0"/>
        <w:rPr>
          <w:lang w:val="en"/>
        </w:rPr>
      </w:pPr>
      <w:bookmarkStart w:id="74" w:name="_Toc469908745"/>
      <w:bookmarkStart w:id="75" w:name="_Toc470697606"/>
      <w:r w:rsidRPr="00485506">
        <w:rPr>
          <w:lang w:val="en"/>
        </w:rPr>
        <w:t>A befogadással kapcsolatos intézkedések és értesítések</w:t>
      </w:r>
      <w:bookmarkEnd w:id="74"/>
      <w:bookmarkEnd w:id="75"/>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Az intézet az elítélt befogadásáról </w:t>
      </w:r>
      <w:proofErr w:type="gramStart"/>
      <w:r w:rsidRPr="00485506">
        <w:rPr>
          <w:color w:val="auto"/>
          <w:sz w:val="24"/>
          <w:szCs w:val="24"/>
          <w:u w:val="none"/>
        </w:rPr>
        <w:t>-  a</w:t>
      </w:r>
      <w:proofErr w:type="gramEnd"/>
      <w:r w:rsidRPr="00485506">
        <w:rPr>
          <w:color w:val="auto"/>
          <w:sz w:val="24"/>
          <w:szCs w:val="24"/>
          <w:u w:val="none"/>
        </w:rPr>
        <w:t xml:space="preserve"> várható szabadulás időpontjának közlésével  -  tíz </w:t>
      </w:r>
    </w:p>
    <w:p w:rsidR="0039789D" w:rsidRPr="00485506" w:rsidRDefault="0039789D" w:rsidP="0039789D">
      <w:pPr>
        <w:spacing w:after="0" w:line="240" w:lineRule="auto"/>
        <w:jc w:val="both"/>
        <w:rPr>
          <w:color w:val="auto"/>
          <w:sz w:val="24"/>
          <w:szCs w:val="24"/>
          <w:u w:val="none"/>
        </w:rPr>
      </w:pPr>
      <w:proofErr w:type="gramStart"/>
      <w:r w:rsidRPr="00485506">
        <w:rPr>
          <w:color w:val="auto"/>
          <w:sz w:val="24"/>
          <w:szCs w:val="24"/>
          <w:u w:val="none"/>
        </w:rPr>
        <w:t>napon</w:t>
      </w:r>
      <w:proofErr w:type="gramEnd"/>
      <w:r w:rsidRPr="00485506">
        <w:rPr>
          <w:color w:val="auto"/>
          <w:sz w:val="24"/>
          <w:szCs w:val="24"/>
          <w:u w:val="none"/>
        </w:rPr>
        <w:t xml:space="preserve"> belül értesíti:</w:t>
      </w: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  </w:t>
      </w:r>
      <w:proofErr w:type="gramStart"/>
      <w:r w:rsidRPr="00485506">
        <w:rPr>
          <w:color w:val="auto"/>
          <w:sz w:val="24"/>
          <w:szCs w:val="24"/>
          <w:u w:val="none"/>
        </w:rPr>
        <w:t>az</w:t>
      </w:r>
      <w:proofErr w:type="gramEnd"/>
      <w:r w:rsidRPr="00485506">
        <w:rPr>
          <w:color w:val="auto"/>
          <w:sz w:val="24"/>
          <w:szCs w:val="24"/>
          <w:u w:val="none"/>
        </w:rPr>
        <w:t xml:space="preserve"> elítélt lakó- vagy tartózkodási helye szerint </w:t>
      </w:r>
      <w:r w:rsidRPr="00485506">
        <w:rPr>
          <w:b/>
          <w:color w:val="auto"/>
          <w:sz w:val="24"/>
          <w:szCs w:val="24"/>
          <w:u w:val="none"/>
        </w:rPr>
        <w:t>illetékes rendőrkapitányságot</w:t>
      </w:r>
      <w:r w:rsidRPr="00485506">
        <w:rPr>
          <w:color w:val="auto"/>
          <w:sz w:val="24"/>
          <w:szCs w:val="24"/>
          <w:u w:val="none"/>
        </w:rPr>
        <w:t>,</w:t>
      </w: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  </w:t>
      </w:r>
      <w:proofErr w:type="gramStart"/>
      <w:r w:rsidRPr="00485506">
        <w:rPr>
          <w:color w:val="auto"/>
          <w:sz w:val="24"/>
          <w:szCs w:val="24"/>
          <w:u w:val="none"/>
        </w:rPr>
        <w:t>az</w:t>
      </w:r>
      <w:proofErr w:type="gramEnd"/>
      <w:r w:rsidRPr="00485506">
        <w:rPr>
          <w:color w:val="auto"/>
          <w:sz w:val="24"/>
          <w:szCs w:val="24"/>
          <w:u w:val="none"/>
        </w:rPr>
        <w:t xml:space="preserve"> </w:t>
      </w:r>
      <w:r w:rsidRPr="00485506">
        <w:rPr>
          <w:b/>
          <w:color w:val="auto"/>
          <w:sz w:val="24"/>
          <w:szCs w:val="24"/>
          <w:u w:val="none"/>
        </w:rPr>
        <w:t xml:space="preserve">első </w:t>
      </w:r>
      <w:r w:rsidRPr="00E2391C">
        <w:rPr>
          <w:b/>
          <w:color w:val="auto"/>
          <w:sz w:val="24"/>
          <w:szCs w:val="24"/>
          <w:u w:val="none"/>
        </w:rPr>
        <w:t xml:space="preserve">fokú </w:t>
      </w:r>
      <w:r w:rsidR="000F3CFD" w:rsidRPr="00E2391C">
        <w:rPr>
          <w:b/>
          <w:color w:val="auto"/>
          <w:sz w:val="24"/>
          <w:szCs w:val="24"/>
          <w:u w:val="none"/>
        </w:rPr>
        <w:t>ügydöntő határozatot</w:t>
      </w:r>
      <w:r w:rsidR="000F3CFD">
        <w:rPr>
          <w:b/>
          <w:color w:val="auto"/>
          <w:sz w:val="24"/>
          <w:szCs w:val="24"/>
          <w:u w:val="none"/>
        </w:rPr>
        <w:t xml:space="preserve"> </w:t>
      </w:r>
      <w:r w:rsidRPr="00485506">
        <w:rPr>
          <w:b/>
          <w:color w:val="auto"/>
          <w:sz w:val="24"/>
          <w:szCs w:val="24"/>
          <w:u w:val="none"/>
        </w:rPr>
        <w:t>hozó bíróságot</w:t>
      </w:r>
      <w:r w:rsidRPr="00485506">
        <w:rPr>
          <w:color w:val="auto"/>
          <w:sz w:val="24"/>
          <w:szCs w:val="24"/>
          <w:u w:val="none"/>
        </w:rPr>
        <w:t>.</w:t>
      </w:r>
    </w:p>
    <w:p w:rsidR="0039789D" w:rsidRPr="00485506" w:rsidRDefault="0039789D" w:rsidP="0039789D">
      <w:pPr>
        <w:spacing w:after="0" w:line="240" w:lineRule="auto"/>
        <w:jc w:val="both"/>
        <w:rPr>
          <w:rFonts w:ascii="Arial" w:hAnsi="Arial" w:cs="Arial"/>
          <w:b/>
          <w:color w:val="auto"/>
          <w:sz w:val="28"/>
          <w:szCs w:val="28"/>
          <w:u w:val="none"/>
        </w:rPr>
      </w:pPr>
    </w:p>
    <w:p w:rsidR="0039789D" w:rsidRPr="00485506" w:rsidRDefault="0039789D" w:rsidP="0039789D">
      <w:pPr>
        <w:spacing w:after="0" w:line="240" w:lineRule="auto"/>
        <w:jc w:val="both"/>
        <w:rPr>
          <w:color w:val="auto"/>
          <w:sz w:val="24"/>
          <w:szCs w:val="24"/>
          <w:u w:val="none"/>
          <w:lang w:val="en"/>
        </w:rPr>
      </w:pPr>
      <w:r w:rsidRPr="00485506">
        <w:rPr>
          <w:color w:val="auto"/>
          <w:sz w:val="24"/>
          <w:szCs w:val="24"/>
          <w:u w:val="none"/>
          <w:lang w:val="en"/>
        </w:rPr>
        <w:t xml:space="preserve">Ha </w:t>
      </w:r>
      <w:proofErr w:type="gramStart"/>
      <w:r w:rsidRPr="00485506">
        <w:rPr>
          <w:color w:val="auto"/>
          <w:sz w:val="24"/>
          <w:szCs w:val="24"/>
          <w:u w:val="none"/>
          <w:lang w:val="en"/>
        </w:rPr>
        <w:t>az</w:t>
      </w:r>
      <w:proofErr w:type="gramEnd"/>
      <w:r w:rsidRPr="00485506">
        <w:rPr>
          <w:color w:val="auto"/>
          <w:sz w:val="24"/>
          <w:szCs w:val="24"/>
          <w:u w:val="none"/>
          <w:lang w:val="en"/>
        </w:rPr>
        <w:t xml:space="preserve"> elítélttel szemben más ügyben közérdekű munka vagy pártfogó felügyelet végrehajtása van folyamatban, és erről a bv. </w:t>
      </w:r>
      <w:proofErr w:type="gramStart"/>
      <w:r w:rsidRPr="00485506">
        <w:rPr>
          <w:color w:val="auto"/>
          <w:sz w:val="24"/>
          <w:szCs w:val="24"/>
          <w:u w:val="none"/>
          <w:lang w:val="en"/>
        </w:rPr>
        <w:t>intézet</w:t>
      </w:r>
      <w:proofErr w:type="gramEnd"/>
      <w:r w:rsidRPr="00485506">
        <w:rPr>
          <w:color w:val="auto"/>
          <w:sz w:val="24"/>
          <w:szCs w:val="24"/>
          <w:u w:val="none"/>
          <w:lang w:val="en"/>
        </w:rPr>
        <w:t xml:space="preserve"> a befogadáskor tudomással bír, úgy a befogadástól számított nyolc napon belül tájékoztatja az elítélt lakó- vagy tartózkodási helye szerint </w:t>
      </w:r>
      <w:r w:rsidRPr="00485506">
        <w:rPr>
          <w:b/>
          <w:color w:val="auto"/>
          <w:sz w:val="24"/>
          <w:szCs w:val="24"/>
          <w:u w:val="none"/>
          <w:lang w:val="en"/>
        </w:rPr>
        <w:t>illetékes kormányhivatalt, illetve a büntetés-végrehajtási pártfogó felügyelőt.</w:t>
      </w:r>
    </w:p>
    <w:p w:rsidR="0039789D" w:rsidRPr="00485506" w:rsidRDefault="0039789D" w:rsidP="0039789D">
      <w:pPr>
        <w:spacing w:after="0" w:line="240" w:lineRule="auto"/>
        <w:rPr>
          <w:b/>
          <w:bCs w:val="0"/>
          <w:color w:val="auto"/>
          <w:sz w:val="24"/>
          <w:szCs w:val="24"/>
          <w:u w:val="none"/>
          <w:lang w:val="en"/>
        </w:rPr>
      </w:pPr>
    </w:p>
    <w:p w:rsidR="0039789D" w:rsidRPr="00485506" w:rsidRDefault="0039789D" w:rsidP="0039789D">
      <w:pPr>
        <w:spacing w:after="0" w:line="240" w:lineRule="auto"/>
        <w:jc w:val="both"/>
        <w:rPr>
          <w:color w:val="auto"/>
          <w:sz w:val="24"/>
          <w:szCs w:val="24"/>
          <w:u w:val="none"/>
          <w:lang w:val="en"/>
        </w:rPr>
      </w:pPr>
      <w:r w:rsidRPr="00485506">
        <w:rPr>
          <w:color w:val="auto"/>
          <w:sz w:val="24"/>
          <w:szCs w:val="24"/>
          <w:u w:val="none"/>
          <w:lang w:val="en"/>
        </w:rPr>
        <w:t xml:space="preserve">Ha </w:t>
      </w:r>
      <w:proofErr w:type="gramStart"/>
      <w:r w:rsidRPr="00485506">
        <w:rPr>
          <w:color w:val="auto"/>
          <w:sz w:val="24"/>
          <w:szCs w:val="24"/>
          <w:u w:val="none"/>
          <w:lang w:val="en"/>
        </w:rPr>
        <w:t>az</w:t>
      </w:r>
      <w:proofErr w:type="gramEnd"/>
      <w:r w:rsidRPr="00485506">
        <w:rPr>
          <w:color w:val="auto"/>
          <w:sz w:val="24"/>
          <w:szCs w:val="24"/>
          <w:u w:val="none"/>
          <w:lang w:val="en"/>
        </w:rPr>
        <w:t xml:space="preserve"> elítélt a bv. </w:t>
      </w:r>
      <w:proofErr w:type="gramStart"/>
      <w:r w:rsidRPr="00485506">
        <w:rPr>
          <w:color w:val="auto"/>
          <w:sz w:val="24"/>
          <w:szCs w:val="24"/>
          <w:u w:val="none"/>
          <w:lang w:val="en"/>
        </w:rPr>
        <w:t>intézetbe</w:t>
      </w:r>
      <w:proofErr w:type="gramEnd"/>
      <w:r w:rsidRPr="00485506">
        <w:rPr>
          <w:color w:val="auto"/>
          <w:sz w:val="24"/>
          <w:szCs w:val="24"/>
          <w:u w:val="none"/>
          <w:lang w:val="en"/>
        </w:rPr>
        <w:t xml:space="preserve"> magával hozza felügyelet nélkül maradó kiskorú gyermekét, a gyermeknek </w:t>
      </w:r>
      <w:r w:rsidRPr="00485506">
        <w:rPr>
          <w:b/>
          <w:color w:val="auto"/>
          <w:sz w:val="24"/>
          <w:szCs w:val="24"/>
          <w:u w:val="none"/>
          <w:lang w:val="en"/>
        </w:rPr>
        <w:t>a gyermek- és ifjúságvédelmi intézménybe történő elhelyezése érdekében</w:t>
      </w:r>
      <w:r w:rsidRPr="00485506">
        <w:rPr>
          <w:color w:val="auto"/>
          <w:sz w:val="24"/>
          <w:szCs w:val="24"/>
          <w:u w:val="none"/>
          <w:lang w:val="en"/>
        </w:rPr>
        <w:t xml:space="preserve"> a bv. </w:t>
      </w:r>
      <w:proofErr w:type="gramStart"/>
      <w:r w:rsidRPr="00485506">
        <w:rPr>
          <w:color w:val="auto"/>
          <w:sz w:val="24"/>
          <w:szCs w:val="24"/>
          <w:u w:val="none"/>
          <w:lang w:val="en"/>
        </w:rPr>
        <w:t>intézet</w:t>
      </w:r>
      <w:proofErr w:type="gramEnd"/>
      <w:r w:rsidRPr="00485506">
        <w:rPr>
          <w:color w:val="auto"/>
          <w:sz w:val="24"/>
          <w:szCs w:val="24"/>
          <w:u w:val="none"/>
          <w:lang w:val="en"/>
        </w:rPr>
        <w:t xml:space="preserve"> haladéktalanul intézkedik.</w:t>
      </w:r>
    </w:p>
    <w:p w:rsidR="0039789D" w:rsidRPr="00485506" w:rsidRDefault="0039789D" w:rsidP="0039789D">
      <w:pPr>
        <w:spacing w:after="0" w:line="240" w:lineRule="auto"/>
        <w:jc w:val="both"/>
        <w:rPr>
          <w:color w:val="auto"/>
          <w:sz w:val="24"/>
          <w:szCs w:val="24"/>
          <w:u w:val="none"/>
          <w:lang w:val="en"/>
        </w:rPr>
      </w:pPr>
    </w:p>
    <w:p w:rsidR="0039789D" w:rsidRPr="00485506" w:rsidRDefault="0039789D" w:rsidP="0039789D">
      <w:pPr>
        <w:spacing w:after="0" w:line="240" w:lineRule="auto"/>
        <w:jc w:val="both"/>
        <w:rPr>
          <w:color w:val="auto"/>
          <w:sz w:val="24"/>
          <w:szCs w:val="24"/>
          <w:u w:val="none"/>
          <w:lang w:val="en"/>
        </w:rPr>
      </w:pPr>
      <w:r w:rsidRPr="00485506">
        <w:rPr>
          <w:color w:val="auto"/>
          <w:sz w:val="24"/>
          <w:szCs w:val="24"/>
          <w:u w:val="none"/>
          <w:lang w:val="en"/>
        </w:rPr>
        <w:t xml:space="preserve">Ha </w:t>
      </w:r>
      <w:proofErr w:type="gramStart"/>
      <w:r w:rsidRPr="00485506">
        <w:rPr>
          <w:color w:val="auto"/>
          <w:sz w:val="24"/>
          <w:szCs w:val="24"/>
          <w:u w:val="none"/>
          <w:lang w:val="en"/>
        </w:rPr>
        <w:t>az</w:t>
      </w:r>
      <w:proofErr w:type="gramEnd"/>
      <w:r w:rsidRPr="00485506">
        <w:rPr>
          <w:color w:val="auto"/>
          <w:sz w:val="24"/>
          <w:szCs w:val="24"/>
          <w:u w:val="none"/>
          <w:lang w:val="en"/>
        </w:rPr>
        <w:t xml:space="preserve"> elítélt a befogadásakor bejelenti, hogy</w:t>
      </w:r>
    </w:p>
    <w:p w:rsidR="0039789D" w:rsidRPr="00485506" w:rsidRDefault="0039789D" w:rsidP="0039789D">
      <w:pPr>
        <w:spacing w:after="0" w:line="240" w:lineRule="auto"/>
        <w:ind w:left="284" w:hanging="284"/>
        <w:jc w:val="both"/>
        <w:rPr>
          <w:color w:val="auto"/>
          <w:sz w:val="24"/>
          <w:szCs w:val="24"/>
          <w:u w:val="none"/>
          <w:lang w:val="en"/>
        </w:rPr>
      </w:pPr>
      <w:r w:rsidRPr="00485506">
        <w:rPr>
          <w:iCs/>
          <w:color w:val="auto"/>
          <w:sz w:val="24"/>
          <w:szCs w:val="24"/>
          <w:u w:val="none"/>
          <w:lang w:val="en"/>
        </w:rPr>
        <w:t xml:space="preserve">a) </w:t>
      </w:r>
      <w:proofErr w:type="gramStart"/>
      <w:r w:rsidRPr="00485506">
        <w:rPr>
          <w:color w:val="auto"/>
          <w:sz w:val="24"/>
          <w:szCs w:val="24"/>
          <w:u w:val="none"/>
          <w:lang w:val="en"/>
        </w:rPr>
        <w:t>kiskorú</w:t>
      </w:r>
      <w:proofErr w:type="gramEnd"/>
      <w:r w:rsidRPr="00485506">
        <w:rPr>
          <w:color w:val="auto"/>
          <w:sz w:val="24"/>
          <w:szCs w:val="24"/>
          <w:u w:val="none"/>
          <w:lang w:val="en"/>
        </w:rPr>
        <w:t xml:space="preserve"> gyermeke felügyelet nélkül maradt, a bv. </w:t>
      </w:r>
      <w:proofErr w:type="gramStart"/>
      <w:r w:rsidRPr="00485506">
        <w:rPr>
          <w:color w:val="auto"/>
          <w:sz w:val="24"/>
          <w:szCs w:val="24"/>
          <w:u w:val="none"/>
          <w:lang w:val="en"/>
        </w:rPr>
        <w:t>intézet</w:t>
      </w:r>
      <w:proofErr w:type="gramEnd"/>
      <w:r w:rsidRPr="00485506">
        <w:rPr>
          <w:color w:val="auto"/>
          <w:sz w:val="24"/>
          <w:szCs w:val="24"/>
          <w:u w:val="none"/>
          <w:lang w:val="en"/>
        </w:rPr>
        <w:t xml:space="preserve"> hivatali időben a kiskorú gyermek lakó- vagy tartózkodási helye szerint illetékes fővárosi és megyei kormányhivatal </w:t>
      </w:r>
      <w:r w:rsidRPr="00485506">
        <w:rPr>
          <w:b/>
          <w:color w:val="auto"/>
          <w:sz w:val="24"/>
          <w:szCs w:val="24"/>
          <w:u w:val="none"/>
          <w:lang w:val="en"/>
        </w:rPr>
        <w:t>gyermekvédelmi és gyámügyi feladatkörében eljáró járás</w:t>
      </w:r>
      <w:r w:rsidRPr="00485506">
        <w:rPr>
          <w:color w:val="auto"/>
          <w:sz w:val="24"/>
          <w:szCs w:val="24"/>
          <w:u w:val="none"/>
          <w:lang w:val="en"/>
        </w:rPr>
        <w:t xml:space="preserve">i (fővárosi kerületi) hivatalát (a továbbiakban: gyámhatóság), </w:t>
      </w:r>
      <w:r w:rsidRPr="00485506">
        <w:rPr>
          <w:b/>
          <w:color w:val="auto"/>
          <w:sz w:val="24"/>
          <w:szCs w:val="24"/>
          <w:u w:val="none"/>
          <w:lang w:val="en"/>
        </w:rPr>
        <w:t>hivatali időn kívül a rendőrséget</w:t>
      </w:r>
      <w:r w:rsidRPr="00485506">
        <w:rPr>
          <w:color w:val="auto"/>
          <w:sz w:val="24"/>
          <w:szCs w:val="24"/>
          <w:u w:val="none"/>
          <w:lang w:val="en"/>
        </w:rPr>
        <w:t>,</w:t>
      </w:r>
    </w:p>
    <w:p w:rsidR="0039789D" w:rsidRPr="00485506" w:rsidRDefault="0039789D" w:rsidP="0039789D">
      <w:pPr>
        <w:spacing w:after="0" w:line="240" w:lineRule="auto"/>
        <w:ind w:left="284" w:hanging="284"/>
        <w:jc w:val="both"/>
        <w:rPr>
          <w:color w:val="auto"/>
          <w:sz w:val="24"/>
          <w:szCs w:val="24"/>
          <w:u w:val="none"/>
          <w:lang w:val="en"/>
        </w:rPr>
      </w:pPr>
      <w:r w:rsidRPr="00485506">
        <w:rPr>
          <w:iCs/>
          <w:color w:val="auto"/>
          <w:sz w:val="24"/>
          <w:szCs w:val="24"/>
          <w:u w:val="none"/>
          <w:lang w:val="en"/>
        </w:rPr>
        <w:t xml:space="preserve">b) </w:t>
      </w:r>
      <w:proofErr w:type="gramStart"/>
      <w:r w:rsidRPr="00485506">
        <w:rPr>
          <w:color w:val="auto"/>
          <w:sz w:val="24"/>
          <w:szCs w:val="24"/>
          <w:u w:val="none"/>
          <w:lang w:val="en"/>
        </w:rPr>
        <w:t>a</w:t>
      </w:r>
      <w:proofErr w:type="gramEnd"/>
      <w:r w:rsidRPr="00485506">
        <w:rPr>
          <w:color w:val="auto"/>
          <w:sz w:val="24"/>
          <w:szCs w:val="24"/>
          <w:u w:val="none"/>
          <w:lang w:val="en"/>
        </w:rPr>
        <w:t xml:space="preserve"> vele egy háztartásban élő, önmaga ellátására képtelen hozzátartozója vagy az általa gondozott más személy felügyelet nélkül maradt, a bv. intézet hivatali időben a hozzátartozó, illetve a gondozott személy lakó- vagy tartózkodási helye szerint illetékes </w:t>
      </w:r>
      <w:r w:rsidRPr="00485506">
        <w:rPr>
          <w:b/>
          <w:color w:val="auto"/>
          <w:sz w:val="24"/>
          <w:szCs w:val="24"/>
          <w:u w:val="none"/>
          <w:lang w:val="en"/>
        </w:rPr>
        <w:t>települési önkormányzat jegyzőjét, hivatali időn kívül a rendőrséget haladéktalanul értesíti</w:t>
      </w:r>
      <w:r w:rsidRPr="00485506">
        <w:rPr>
          <w:color w:val="auto"/>
          <w:sz w:val="24"/>
          <w:szCs w:val="24"/>
          <w:u w:val="none"/>
          <w:lang w:val="en"/>
        </w:rPr>
        <w:t xml:space="preserve">. </w:t>
      </w:r>
    </w:p>
    <w:p w:rsidR="0039789D" w:rsidRPr="00485506" w:rsidRDefault="0039789D" w:rsidP="0039789D">
      <w:pPr>
        <w:spacing w:after="0" w:line="240" w:lineRule="auto"/>
        <w:jc w:val="both"/>
        <w:rPr>
          <w:color w:val="auto"/>
          <w:sz w:val="24"/>
          <w:szCs w:val="24"/>
          <w:u w:val="none"/>
          <w:lang w:val="en"/>
        </w:rPr>
      </w:pPr>
    </w:p>
    <w:p w:rsidR="0039789D" w:rsidRPr="00485506" w:rsidRDefault="0039789D" w:rsidP="0039789D">
      <w:pPr>
        <w:spacing w:after="0" w:line="240" w:lineRule="auto"/>
        <w:jc w:val="both"/>
        <w:rPr>
          <w:color w:val="auto"/>
          <w:sz w:val="24"/>
          <w:szCs w:val="24"/>
          <w:u w:val="none"/>
          <w:lang w:val="en"/>
        </w:rPr>
      </w:pPr>
      <w:r w:rsidRPr="00485506">
        <w:rPr>
          <w:color w:val="auto"/>
          <w:sz w:val="24"/>
          <w:szCs w:val="24"/>
          <w:u w:val="none"/>
          <w:lang w:val="en"/>
        </w:rPr>
        <w:lastRenderedPageBreak/>
        <w:t xml:space="preserve">Ha </w:t>
      </w:r>
      <w:proofErr w:type="gramStart"/>
      <w:r w:rsidRPr="00485506">
        <w:rPr>
          <w:color w:val="auto"/>
          <w:sz w:val="24"/>
          <w:szCs w:val="24"/>
          <w:u w:val="none"/>
          <w:lang w:val="en"/>
        </w:rPr>
        <w:t>az</w:t>
      </w:r>
      <w:proofErr w:type="gramEnd"/>
      <w:r w:rsidRPr="00485506">
        <w:rPr>
          <w:color w:val="auto"/>
          <w:sz w:val="24"/>
          <w:szCs w:val="24"/>
          <w:u w:val="none"/>
          <w:lang w:val="en"/>
        </w:rPr>
        <w:t xml:space="preserve"> elítélt lakása vagy más vagyontárgya őrizetlenül maradt, a bv. </w:t>
      </w:r>
      <w:proofErr w:type="gramStart"/>
      <w:r w:rsidRPr="00485506">
        <w:rPr>
          <w:color w:val="auto"/>
          <w:sz w:val="24"/>
          <w:szCs w:val="24"/>
          <w:u w:val="none"/>
          <w:lang w:val="en"/>
        </w:rPr>
        <w:t>intézet</w:t>
      </w:r>
      <w:proofErr w:type="gramEnd"/>
      <w:r w:rsidRPr="00485506">
        <w:rPr>
          <w:color w:val="auto"/>
          <w:sz w:val="24"/>
          <w:szCs w:val="24"/>
          <w:u w:val="none"/>
          <w:lang w:val="en"/>
        </w:rPr>
        <w:t xml:space="preserve"> erről a lakás fekvése, illetve a vagyontárgy feltalálási helye szerint </w:t>
      </w:r>
      <w:r w:rsidRPr="00485506">
        <w:rPr>
          <w:b/>
          <w:color w:val="auto"/>
          <w:sz w:val="24"/>
          <w:szCs w:val="24"/>
          <w:u w:val="none"/>
          <w:lang w:val="en"/>
        </w:rPr>
        <w:t>illetékes települési önkormányzat jegyzőjét, vagy az elítélt által meghatározott személyt értesíti</w:t>
      </w:r>
      <w:r w:rsidRPr="00485506">
        <w:rPr>
          <w:color w:val="auto"/>
          <w:sz w:val="24"/>
          <w:szCs w:val="24"/>
          <w:u w:val="none"/>
          <w:lang w:val="en"/>
        </w:rPr>
        <w:t xml:space="preserve">. </w:t>
      </w:r>
      <w:proofErr w:type="gramStart"/>
      <w:r w:rsidRPr="00485506">
        <w:rPr>
          <w:color w:val="auto"/>
          <w:sz w:val="24"/>
          <w:szCs w:val="24"/>
          <w:u w:val="none"/>
          <w:lang w:val="en"/>
        </w:rPr>
        <w:t>Az</w:t>
      </w:r>
      <w:proofErr w:type="gramEnd"/>
      <w:r w:rsidRPr="00485506">
        <w:rPr>
          <w:color w:val="auto"/>
          <w:sz w:val="24"/>
          <w:szCs w:val="24"/>
          <w:u w:val="none"/>
          <w:lang w:val="en"/>
        </w:rPr>
        <w:t xml:space="preserve"> elítéltet a megtett intézkedésekről a bv. </w:t>
      </w:r>
      <w:proofErr w:type="gramStart"/>
      <w:r w:rsidRPr="00485506">
        <w:rPr>
          <w:color w:val="auto"/>
          <w:sz w:val="24"/>
          <w:szCs w:val="24"/>
          <w:u w:val="none"/>
          <w:lang w:val="en"/>
        </w:rPr>
        <w:t>intézet</w:t>
      </w:r>
      <w:proofErr w:type="gramEnd"/>
      <w:r w:rsidRPr="00485506">
        <w:rPr>
          <w:color w:val="auto"/>
          <w:sz w:val="24"/>
          <w:szCs w:val="24"/>
          <w:u w:val="none"/>
          <w:lang w:val="en"/>
        </w:rPr>
        <w:t xml:space="preserve"> három munkanapon belül tájékoztatja.</w:t>
      </w:r>
    </w:p>
    <w:p w:rsidR="0039789D" w:rsidRPr="00485506" w:rsidRDefault="0039789D" w:rsidP="0039789D">
      <w:pPr>
        <w:spacing w:after="0" w:line="240" w:lineRule="auto"/>
        <w:jc w:val="both"/>
        <w:rPr>
          <w:rFonts w:ascii="Arial" w:hAnsi="Arial" w:cs="Arial"/>
          <w:b/>
          <w:color w:val="auto"/>
          <w:sz w:val="28"/>
          <w:szCs w:val="28"/>
          <w:u w:val="none"/>
        </w:rPr>
      </w:pPr>
    </w:p>
    <w:p w:rsidR="0039789D" w:rsidRPr="00485506" w:rsidRDefault="0039789D" w:rsidP="0039789D">
      <w:pPr>
        <w:spacing w:after="0" w:line="240" w:lineRule="auto"/>
        <w:jc w:val="both"/>
        <w:rPr>
          <w:rFonts w:ascii="Arial" w:hAnsi="Arial" w:cs="Arial"/>
          <w:b/>
          <w:color w:val="auto"/>
          <w:sz w:val="28"/>
          <w:szCs w:val="28"/>
          <w:u w:val="none"/>
        </w:rPr>
      </w:pPr>
      <w:r>
        <w:rPr>
          <w:rFonts w:ascii="Arial" w:hAnsi="Arial" w:cs="Arial"/>
          <w:b/>
          <w:color w:val="auto"/>
          <w:sz w:val="28"/>
          <w:szCs w:val="28"/>
          <w:u w:val="none"/>
        </w:rPr>
        <w:br w:type="page"/>
      </w:r>
    </w:p>
    <w:p w:rsidR="0039789D" w:rsidRPr="00485506" w:rsidRDefault="0039789D" w:rsidP="0039789D">
      <w:pPr>
        <w:pStyle w:val="Cmsor1"/>
        <w:spacing w:before="0" w:line="240" w:lineRule="auto"/>
      </w:pPr>
      <w:bookmarkStart w:id="76" w:name="_Toc470697607"/>
      <w:r w:rsidRPr="00485506">
        <w:lastRenderedPageBreak/>
        <w:t>A befogadási eljárás mozzanatai</w:t>
      </w:r>
      <w:bookmarkEnd w:id="76"/>
    </w:p>
    <w:p w:rsidR="0039789D" w:rsidRPr="00485506" w:rsidRDefault="0039789D" w:rsidP="0039789D">
      <w:pPr>
        <w:spacing w:after="0" w:line="240" w:lineRule="auto"/>
        <w:jc w:val="center"/>
        <w:rPr>
          <w:b/>
          <w:color w:val="auto"/>
          <w:sz w:val="24"/>
          <w:szCs w:val="24"/>
          <w:u w:val="none"/>
        </w:rPr>
      </w:pPr>
    </w:p>
    <w:p w:rsidR="0039789D" w:rsidRPr="00485506" w:rsidRDefault="0039789D" w:rsidP="0039789D">
      <w:pPr>
        <w:pStyle w:val="Cmsor2"/>
      </w:pPr>
      <w:bookmarkStart w:id="77" w:name="_Toc470697608"/>
      <w:r>
        <w:rPr>
          <w:rFonts w:ascii="Arial" w:hAnsi="Arial" w:cs="Arial"/>
          <w:noProof/>
          <w:color w:val="1A0DAB"/>
        </w:rPr>
        <w:drawing>
          <wp:anchor distT="0" distB="0" distL="114300" distR="114300" simplePos="0" relativeHeight="251691008" behindDoc="1" locked="0" layoutInCell="1" allowOverlap="1" wp14:anchorId="667EE5D8" wp14:editId="2D446B55">
            <wp:simplePos x="0" y="0"/>
            <wp:positionH relativeFrom="column">
              <wp:posOffset>15240</wp:posOffset>
            </wp:positionH>
            <wp:positionV relativeFrom="paragraph">
              <wp:posOffset>118110</wp:posOffset>
            </wp:positionV>
            <wp:extent cx="5715000" cy="1533525"/>
            <wp:effectExtent l="0" t="0" r="0" b="9525"/>
            <wp:wrapNone/>
            <wp:docPr id="245" name="Kép 245" descr="Képtalálat a következőre: „irattá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éptalálat a következőre: „irattár”">
                      <a:hlinkClick r:id="rId33"/>
                    </pic:cNvPr>
                    <pic:cNvPicPr>
                      <a:picLocks noChangeAspect="1" noChangeArrowheads="1"/>
                    </pic:cNvPicPr>
                  </pic:nvPicPr>
                  <pic:blipFill>
                    <a:blip r:embed="rId34">
                      <a:duotone>
                        <a:schemeClr val="accent1">
                          <a:shade val="45000"/>
                          <a:satMod val="135000"/>
                        </a:schemeClr>
                        <a:prstClr val="white"/>
                      </a:duotone>
                      <a:extLst>
                        <a:ext uri="{BEBA8EAE-BF5A-486C-A8C5-ECC9F3942E4B}">
                          <a14:imgProps xmlns:a14="http://schemas.microsoft.com/office/drawing/2010/main">
                            <a14:imgLayer r:embed="rId35">
                              <a14:imgEffect>
                                <a14:sharpenSoften amount="-250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57150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506">
        <w:t>Igazgatási – bűnügyi nyilvántartási</w:t>
      </w:r>
      <w:bookmarkEnd w:id="77"/>
      <w:r w:rsidRPr="00485506">
        <w:t xml:space="preserve"> </w:t>
      </w:r>
    </w:p>
    <w:p w:rsidR="0039789D" w:rsidRPr="00485506" w:rsidRDefault="0039789D" w:rsidP="0039789D">
      <w:pPr>
        <w:numPr>
          <w:ilvl w:val="0"/>
          <w:numId w:val="9"/>
        </w:numPr>
        <w:spacing w:after="0" w:line="240" w:lineRule="auto"/>
        <w:ind w:left="284" w:hanging="284"/>
        <w:contextualSpacing/>
        <w:rPr>
          <w:rFonts w:eastAsia="Times New Roman"/>
          <w:color w:val="auto"/>
          <w:sz w:val="24"/>
          <w:szCs w:val="24"/>
          <w:u w:val="none"/>
          <w:lang w:eastAsia="hu-HU"/>
        </w:rPr>
      </w:pPr>
      <w:r w:rsidRPr="00485506">
        <w:rPr>
          <w:rFonts w:eastAsia="Times New Roman"/>
          <w:color w:val="auto"/>
          <w:sz w:val="24"/>
          <w:szCs w:val="24"/>
          <w:u w:val="none"/>
          <w:lang w:eastAsia="hu-HU"/>
        </w:rPr>
        <w:t>személyazonosság megállapítása</w:t>
      </w:r>
      <w:r w:rsidRPr="00485506">
        <w:rPr>
          <w:rFonts w:eastAsia="Times New Roman"/>
          <w:color w:val="auto"/>
          <w:sz w:val="24"/>
          <w:szCs w:val="24"/>
          <w:u w:val="none"/>
          <w:lang w:eastAsia="hu-HU"/>
        </w:rPr>
        <w:tab/>
      </w:r>
      <w:r w:rsidRPr="00485506">
        <w:rPr>
          <w:rFonts w:eastAsia="Times New Roman"/>
          <w:color w:val="auto"/>
          <w:sz w:val="24"/>
          <w:szCs w:val="24"/>
          <w:u w:val="none"/>
          <w:lang w:eastAsia="hu-HU"/>
        </w:rPr>
        <w:tab/>
      </w:r>
      <w:r w:rsidRPr="00485506">
        <w:rPr>
          <w:rFonts w:eastAsia="Times New Roman"/>
          <w:color w:val="auto"/>
          <w:sz w:val="24"/>
          <w:szCs w:val="24"/>
          <w:u w:val="none"/>
          <w:lang w:eastAsia="hu-HU"/>
        </w:rPr>
        <w:tab/>
      </w:r>
      <w:r w:rsidRPr="00485506">
        <w:rPr>
          <w:rFonts w:eastAsia="Times New Roman"/>
          <w:color w:val="auto"/>
          <w:sz w:val="24"/>
          <w:szCs w:val="24"/>
          <w:u w:val="none"/>
          <w:lang w:eastAsia="hu-HU"/>
        </w:rPr>
        <w:tab/>
      </w:r>
      <w:r w:rsidRPr="00485506">
        <w:rPr>
          <w:rFonts w:eastAsia="Times New Roman"/>
          <w:color w:val="auto"/>
          <w:sz w:val="24"/>
          <w:szCs w:val="24"/>
          <w:u w:val="none"/>
          <w:lang w:eastAsia="hu-HU"/>
        </w:rPr>
        <w:tab/>
      </w:r>
      <w:r w:rsidRPr="00485506">
        <w:rPr>
          <w:rFonts w:eastAsia="Times New Roman"/>
          <w:color w:val="auto"/>
          <w:sz w:val="24"/>
          <w:szCs w:val="24"/>
          <w:u w:val="none"/>
          <w:lang w:eastAsia="hu-HU"/>
        </w:rPr>
        <w:tab/>
      </w:r>
    </w:p>
    <w:p w:rsidR="0039789D" w:rsidRPr="00485506" w:rsidRDefault="0039789D" w:rsidP="0039789D">
      <w:pPr>
        <w:numPr>
          <w:ilvl w:val="0"/>
          <w:numId w:val="9"/>
        </w:numPr>
        <w:spacing w:after="0" w:line="240" w:lineRule="auto"/>
        <w:ind w:left="284" w:hanging="284"/>
        <w:contextualSpacing/>
        <w:rPr>
          <w:rFonts w:eastAsia="Times New Roman"/>
          <w:color w:val="auto"/>
          <w:sz w:val="24"/>
          <w:szCs w:val="24"/>
          <w:u w:val="none"/>
          <w:lang w:eastAsia="hu-HU"/>
        </w:rPr>
      </w:pPr>
      <w:r w:rsidRPr="00485506">
        <w:rPr>
          <w:rFonts w:eastAsia="Times New Roman"/>
          <w:color w:val="auto"/>
          <w:sz w:val="24"/>
          <w:szCs w:val="24"/>
          <w:u w:val="none"/>
          <w:lang w:eastAsia="hu-HU"/>
        </w:rPr>
        <w:t>befogadás alapjául szolgáló iratok vizsgálata</w:t>
      </w:r>
    </w:p>
    <w:p w:rsidR="0039789D" w:rsidRPr="00485506" w:rsidRDefault="0039789D" w:rsidP="0039789D">
      <w:pPr>
        <w:numPr>
          <w:ilvl w:val="0"/>
          <w:numId w:val="9"/>
        </w:numPr>
        <w:spacing w:after="0" w:line="240" w:lineRule="auto"/>
        <w:ind w:left="284" w:hanging="284"/>
        <w:contextualSpacing/>
        <w:rPr>
          <w:rFonts w:eastAsia="Times New Roman"/>
          <w:color w:val="auto"/>
          <w:sz w:val="24"/>
          <w:szCs w:val="24"/>
          <w:u w:val="none"/>
          <w:lang w:eastAsia="hu-HU"/>
        </w:rPr>
      </w:pPr>
      <w:r w:rsidRPr="00485506">
        <w:rPr>
          <w:rFonts w:eastAsia="Times New Roman"/>
          <w:color w:val="auto"/>
          <w:sz w:val="24"/>
          <w:szCs w:val="24"/>
          <w:u w:val="none"/>
          <w:lang w:eastAsia="hu-HU"/>
        </w:rPr>
        <w:t>befogadás megtagadása</w:t>
      </w:r>
    </w:p>
    <w:p w:rsidR="0039789D" w:rsidRPr="00485506" w:rsidRDefault="0039789D" w:rsidP="0039789D">
      <w:pPr>
        <w:numPr>
          <w:ilvl w:val="0"/>
          <w:numId w:val="9"/>
        </w:numPr>
        <w:spacing w:after="0" w:line="240" w:lineRule="auto"/>
        <w:ind w:left="284" w:hanging="284"/>
        <w:contextualSpacing/>
        <w:rPr>
          <w:rFonts w:eastAsia="Times New Roman"/>
          <w:color w:val="auto"/>
          <w:sz w:val="24"/>
          <w:szCs w:val="24"/>
          <w:u w:val="none"/>
          <w:lang w:eastAsia="hu-HU"/>
        </w:rPr>
      </w:pPr>
      <w:r w:rsidRPr="00485506">
        <w:rPr>
          <w:rFonts w:eastAsia="Times New Roman"/>
          <w:color w:val="auto"/>
          <w:sz w:val="24"/>
          <w:szCs w:val="24"/>
          <w:u w:val="none"/>
          <w:lang w:eastAsia="hu-HU"/>
        </w:rPr>
        <w:t>ideiglenes befogadás</w:t>
      </w:r>
    </w:p>
    <w:p w:rsidR="0039789D" w:rsidRPr="00485506" w:rsidRDefault="0039789D" w:rsidP="0039789D">
      <w:pPr>
        <w:numPr>
          <w:ilvl w:val="0"/>
          <w:numId w:val="9"/>
        </w:numPr>
        <w:spacing w:after="0" w:line="240" w:lineRule="auto"/>
        <w:ind w:left="284" w:hanging="284"/>
        <w:contextualSpacing/>
        <w:rPr>
          <w:rFonts w:eastAsia="Times New Roman"/>
          <w:color w:val="auto"/>
          <w:sz w:val="24"/>
          <w:szCs w:val="24"/>
          <w:u w:val="none"/>
          <w:lang w:eastAsia="hu-HU"/>
        </w:rPr>
      </w:pPr>
      <w:r w:rsidRPr="00485506">
        <w:rPr>
          <w:rFonts w:eastAsia="Times New Roman"/>
          <w:color w:val="auto"/>
          <w:sz w:val="24"/>
          <w:szCs w:val="24"/>
          <w:u w:val="none"/>
          <w:lang w:eastAsia="hu-HU"/>
        </w:rPr>
        <w:t>befogadás megőrzésre</w:t>
      </w:r>
    </w:p>
    <w:p w:rsidR="0039789D" w:rsidRPr="00485506" w:rsidRDefault="0039789D" w:rsidP="0039789D">
      <w:pPr>
        <w:numPr>
          <w:ilvl w:val="0"/>
          <w:numId w:val="9"/>
        </w:numPr>
        <w:spacing w:after="0" w:line="240" w:lineRule="auto"/>
        <w:ind w:left="284" w:hanging="284"/>
        <w:contextualSpacing/>
        <w:rPr>
          <w:rFonts w:eastAsia="Times New Roman"/>
          <w:color w:val="auto"/>
          <w:sz w:val="24"/>
          <w:szCs w:val="24"/>
          <w:u w:val="none"/>
          <w:lang w:eastAsia="hu-HU"/>
        </w:rPr>
      </w:pPr>
      <w:r w:rsidRPr="00485506">
        <w:rPr>
          <w:rFonts w:eastAsia="Times New Roman"/>
          <w:color w:val="auto"/>
          <w:sz w:val="24"/>
          <w:szCs w:val="24"/>
          <w:u w:val="none"/>
          <w:lang w:eastAsia="hu-HU"/>
        </w:rPr>
        <w:t xml:space="preserve">intézkedések és értesítések a befogadással kapcsolatban </w:t>
      </w:r>
    </w:p>
    <w:p w:rsidR="0039789D" w:rsidRDefault="0039789D" w:rsidP="0039789D">
      <w:pPr>
        <w:spacing w:after="0" w:line="240" w:lineRule="auto"/>
        <w:rPr>
          <w:b/>
          <w:color w:val="auto"/>
          <w:sz w:val="24"/>
          <w:szCs w:val="24"/>
          <w:u w:val="none"/>
        </w:rPr>
      </w:pPr>
    </w:p>
    <w:p w:rsidR="0039789D" w:rsidRPr="00485506" w:rsidRDefault="0039789D" w:rsidP="0039789D">
      <w:pPr>
        <w:spacing w:after="0" w:line="240" w:lineRule="auto"/>
        <w:rPr>
          <w:b/>
          <w:color w:val="auto"/>
          <w:sz w:val="24"/>
          <w:szCs w:val="24"/>
          <w:u w:val="none"/>
        </w:rPr>
      </w:pPr>
    </w:p>
    <w:p w:rsidR="0039789D" w:rsidRPr="00485506" w:rsidRDefault="0039789D" w:rsidP="0039789D">
      <w:pPr>
        <w:pStyle w:val="Cmsor2"/>
      </w:pPr>
      <w:bookmarkStart w:id="78" w:name="_Toc470697609"/>
      <w:r w:rsidRPr="00485506">
        <w:t>Egészségügyi és orvosi befogadás</w:t>
      </w:r>
      <w:bookmarkEnd w:id="78"/>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r w:rsidRPr="00485506">
        <w:rPr>
          <w:rFonts w:eastAsia="Times New Roman"/>
          <w:b/>
          <w:noProof/>
          <w:color w:val="auto"/>
          <w:sz w:val="24"/>
          <w:szCs w:val="24"/>
          <w:u w:val="none"/>
          <w:lang w:eastAsia="hu-HU"/>
        </w:rPr>
        <mc:AlternateContent>
          <mc:Choice Requires="wps">
            <w:drawing>
              <wp:anchor distT="0" distB="0" distL="114300" distR="114300" simplePos="0" relativeHeight="251675648" behindDoc="0" locked="0" layoutInCell="1" allowOverlap="1" wp14:anchorId="301A5878" wp14:editId="7DC0B53A">
                <wp:simplePos x="0" y="0"/>
                <wp:positionH relativeFrom="column">
                  <wp:posOffset>13970</wp:posOffset>
                </wp:positionH>
                <wp:positionV relativeFrom="paragraph">
                  <wp:posOffset>635</wp:posOffset>
                </wp:positionV>
                <wp:extent cx="5715000" cy="1000125"/>
                <wp:effectExtent l="57150" t="38100" r="76200" b="104775"/>
                <wp:wrapNone/>
                <wp:docPr id="138" name="Téglalap 138"/>
                <wp:cNvGraphicFramePr/>
                <a:graphic xmlns:a="http://schemas.openxmlformats.org/drawingml/2006/main">
                  <a:graphicData uri="http://schemas.microsoft.com/office/word/2010/wordprocessingShape">
                    <wps:wsp>
                      <wps:cNvSpPr/>
                      <wps:spPr>
                        <a:xfrm>
                          <a:off x="0" y="0"/>
                          <a:ext cx="5715000" cy="100012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773EA1" w:rsidRPr="008718FD" w:rsidRDefault="00773EA1" w:rsidP="0039789D">
                            <w:pPr>
                              <w:spacing w:after="0" w:line="240" w:lineRule="auto"/>
                              <w:jc w:val="both"/>
                              <w:rPr>
                                <w:rFonts w:eastAsia="Times New Roman"/>
                                <w:color w:val="auto"/>
                                <w:sz w:val="24"/>
                                <w:szCs w:val="24"/>
                                <w:u w:val="none"/>
                                <w:lang w:eastAsia="hu-HU"/>
                              </w:rPr>
                            </w:pPr>
                            <w:r w:rsidRPr="008718FD">
                              <w:rPr>
                                <w:rFonts w:eastAsia="Times New Roman"/>
                                <w:color w:val="auto"/>
                                <w:sz w:val="24"/>
                                <w:szCs w:val="24"/>
                                <w:u w:val="none"/>
                                <w:lang w:eastAsia="hu-HU"/>
                              </w:rPr>
                              <w:t xml:space="preserve">Ha az elítélten a </w:t>
                            </w:r>
                            <w:r w:rsidRPr="008718FD">
                              <w:rPr>
                                <w:rFonts w:eastAsia="Times New Roman"/>
                                <w:b/>
                                <w:color w:val="auto"/>
                                <w:sz w:val="24"/>
                                <w:szCs w:val="24"/>
                                <w:u w:val="none"/>
                                <w:lang w:eastAsia="hu-HU"/>
                              </w:rPr>
                              <w:t>befogadáskor</w:t>
                            </w:r>
                            <w:r w:rsidRPr="008718FD">
                              <w:rPr>
                                <w:rFonts w:eastAsia="Times New Roman"/>
                                <w:color w:val="auto"/>
                                <w:sz w:val="24"/>
                                <w:szCs w:val="24"/>
                                <w:u w:val="none"/>
                                <w:lang w:eastAsia="hu-HU"/>
                              </w:rPr>
                              <w:t xml:space="preserve">  </w:t>
                            </w:r>
                            <w:proofErr w:type="gramStart"/>
                            <w:r w:rsidRPr="008718FD">
                              <w:rPr>
                                <w:rFonts w:eastAsia="Times New Roman"/>
                                <w:color w:val="auto"/>
                                <w:sz w:val="24"/>
                                <w:szCs w:val="24"/>
                                <w:u w:val="none"/>
                                <w:lang w:eastAsia="hu-HU"/>
                              </w:rPr>
                              <w:t>külsérelmi  nyomot</w:t>
                            </w:r>
                            <w:proofErr w:type="gramEnd"/>
                            <w:r w:rsidRPr="008718FD">
                              <w:rPr>
                                <w:rFonts w:eastAsia="Times New Roman"/>
                                <w:color w:val="auto"/>
                                <w:sz w:val="24"/>
                                <w:szCs w:val="24"/>
                                <w:u w:val="none"/>
                                <w:lang w:eastAsia="hu-HU"/>
                              </w:rPr>
                              <w:t xml:space="preserve">  észlelnek,  vagy  a  rendőrségi  fogdából,  a javítóintézetből,  átkísért  elítélt  azt  állítja,  hogy  bántalmazták,  haladéktalanul  orvosi vizsgálatot kell végezni, valamint jegyzőkönyvet kell felvenni, amelynek egy-egy példányát, az  átkísérést  végrehajtó  szervnek,  illetve  a  törvényességi  felügyeletet  ellátó  ügyésznek  meg kell küldeni.</w:t>
                            </w:r>
                          </w:p>
                          <w:p w:rsidR="00773EA1" w:rsidRPr="008718FD" w:rsidRDefault="00773EA1" w:rsidP="0039789D">
                            <w:pPr>
                              <w:jc w:val="center"/>
                              <w:rPr>
                                <w:color w:val="auto"/>
                                <w:u w:val="no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Téglalap 138" o:spid="_x0000_s1038" style="position:absolute;left:0;text-align:left;margin-left:1.1pt;margin-top:.05pt;width:450pt;height:78.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" fillcolor="#beb5e4 [1624]" strokecolor="#735fc4 [3048]">
                <v:fill color2="#ebe8f7 [504]" rotate="t" angle="180" colors="0 #b7a9ff;22938f #ccc2ff;1 #eae6ff" focus="100%" type="gradient"/>
                <v:shadow on="t" color="black" opacity="24903f" origin=",.5" offset="0,.55556mm"/>
                <v:textbox>
                  <w:txbxContent>
                    <w:p w:rsidR="00773EA1" w:rsidRPr="008718FD" w:rsidRDefault="00773EA1" w:rsidP="0039789D">
                      <w:pPr>
                        <w:spacing w:after="0" w:line="240" w:lineRule="auto"/>
                        <w:jc w:val="both"/>
                        <w:rPr>
                          <w:rFonts w:eastAsia="Times New Roman"/>
                          <w:color w:val="auto"/>
                          <w:sz w:val="24"/>
                          <w:szCs w:val="24"/>
                          <w:u w:val="none"/>
                          <w:lang w:eastAsia="hu-HU"/>
                        </w:rPr>
                      </w:pPr>
                      <w:r w:rsidRPr="008718FD">
                        <w:rPr>
                          <w:rFonts w:eastAsia="Times New Roman"/>
                          <w:color w:val="auto"/>
                          <w:sz w:val="24"/>
                          <w:szCs w:val="24"/>
                          <w:u w:val="none"/>
                          <w:lang w:eastAsia="hu-HU"/>
                        </w:rPr>
                        <w:t xml:space="preserve">Ha az elítélten a </w:t>
                      </w:r>
                      <w:r w:rsidRPr="008718FD">
                        <w:rPr>
                          <w:rFonts w:eastAsia="Times New Roman"/>
                          <w:b/>
                          <w:color w:val="auto"/>
                          <w:sz w:val="24"/>
                          <w:szCs w:val="24"/>
                          <w:u w:val="none"/>
                          <w:lang w:eastAsia="hu-HU"/>
                        </w:rPr>
                        <w:t>befogadáskor</w:t>
                      </w:r>
                      <w:r w:rsidRPr="008718FD">
                        <w:rPr>
                          <w:rFonts w:eastAsia="Times New Roman"/>
                          <w:color w:val="auto"/>
                          <w:sz w:val="24"/>
                          <w:szCs w:val="24"/>
                          <w:u w:val="none"/>
                          <w:lang w:eastAsia="hu-HU"/>
                        </w:rPr>
                        <w:t xml:space="preserve">  </w:t>
                      </w:r>
                      <w:proofErr w:type="gramStart"/>
                      <w:r w:rsidRPr="008718FD">
                        <w:rPr>
                          <w:rFonts w:eastAsia="Times New Roman"/>
                          <w:color w:val="auto"/>
                          <w:sz w:val="24"/>
                          <w:szCs w:val="24"/>
                          <w:u w:val="none"/>
                          <w:lang w:eastAsia="hu-HU"/>
                        </w:rPr>
                        <w:t>külsérelmi  nyomot</w:t>
                      </w:r>
                      <w:proofErr w:type="gramEnd"/>
                      <w:r w:rsidRPr="008718FD">
                        <w:rPr>
                          <w:rFonts w:eastAsia="Times New Roman"/>
                          <w:color w:val="auto"/>
                          <w:sz w:val="24"/>
                          <w:szCs w:val="24"/>
                          <w:u w:val="none"/>
                          <w:lang w:eastAsia="hu-HU"/>
                        </w:rPr>
                        <w:t xml:space="preserve">  észlelnek,  vagy  a  rendőrségi  fogdából,  a javítóintézetből,  átkísért  elítélt  azt  állítja,  hogy  bántalmazták,  haladéktalanul  orvosi vizsgálatot kell végezni, valamint jegyzőkönyvet kell felvenni, amelynek egy-egy példányát, az  átkísérést  végrehajtó  szervnek,  illetve  a  törvényességi  felügyeletet  ellátó  ügyésznek  meg kell küldeni.</w:t>
                      </w:r>
                    </w:p>
                    <w:p w:rsidR="00773EA1" w:rsidRPr="008718FD" w:rsidRDefault="00773EA1" w:rsidP="0039789D">
                      <w:pPr>
                        <w:jc w:val="center"/>
                        <w:rPr>
                          <w:color w:val="auto"/>
                          <w:u w:val="none"/>
                        </w:rPr>
                      </w:pPr>
                    </w:p>
                  </w:txbxContent>
                </v:textbox>
              </v:rect>
            </w:pict>
          </mc:Fallback>
        </mc:AlternateContent>
      </w: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 xml:space="preserve">A fogvatartott </w:t>
      </w:r>
      <w:r w:rsidRPr="00485506">
        <w:rPr>
          <w:rFonts w:eastAsia="Times New Roman"/>
          <w:b/>
          <w:color w:val="auto"/>
          <w:sz w:val="24"/>
          <w:szCs w:val="24"/>
          <w:u w:val="none"/>
          <w:lang w:eastAsia="hu-HU"/>
        </w:rPr>
        <w:t>befogadáskor</w:t>
      </w:r>
      <w:r w:rsidRPr="00485506">
        <w:rPr>
          <w:rFonts w:eastAsia="Times New Roman"/>
          <w:color w:val="auto"/>
          <w:sz w:val="24"/>
          <w:szCs w:val="24"/>
          <w:u w:val="none"/>
          <w:lang w:eastAsia="hu-HU"/>
        </w:rPr>
        <w:t xml:space="preserve"> az egészségügyi szakdolgozó megvizsgálja:</w:t>
      </w:r>
      <w:r w:rsidRPr="00485506">
        <w:rPr>
          <w:rFonts w:eastAsia="Times New Roman"/>
          <w:color w:val="auto"/>
          <w:sz w:val="24"/>
          <w:szCs w:val="24"/>
          <w:u w:val="none"/>
          <w:lang w:eastAsia="hu-HU"/>
        </w:rPr>
        <w:tab/>
      </w:r>
      <w:r w:rsidRPr="00485506">
        <w:rPr>
          <w:rFonts w:eastAsia="Times New Roman"/>
          <w:color w:val="auto"/>
          <w:sz w:val="24"/>
          <w:szCs w:val="24"/>
          <w:u w:val="none"/>
          <w:lang w:eastAsia="hu-HU"/>
        </w:rPr>
        <w:tab/>
      </w:r>
    </w:p>
    <w:p w:rsidR="0039789D" w:rsidRPr="00485506" w:rsidRDefault="0039789D" w:rsidP="0039789D">
      <w:pPr>
        <w:numPr>
          <w:ilvl w:val="0"/>
          <w:numId w:val="37"/>
        </w:numPr>
        <w:spacing w:after="0" w:line="240" w:lineRule="auto"/>
        <w:ind w:left="284" w:hanging="284"/>
        <w:contextualSpacing/>
        <w:jc w:val="both"/>
        <w:rPr>
          <w:rFonts w:eastAsia="Times New Roman"/>
          <w:b/>
          <w:color w:val="auto"/>
          <w:sz w:val="24"/>
          <w:szCs w:val="24"/>
          <w:u w:val="none"/>
          <w:lang w:eastAsia="hu-HU"/>
        </w:rPr>
      </w:pPr>
      <w:r w:rsidRPr="00485506">
        <w:rPr>
          <w:rFonts w:eastAsia="Times New Roman"/>
          <w:b/>
          <w:color w:val="auto"/>
          <w:sz w:val="24"/>
          <w:szCs w:val="24"/>
          <w:u w:val="none"/>
          <w:lang w:eastAsia="hu-HU"/>
        </w:rPr>
        <w:t>közegészségügyi és</w:t>
      </w:r>
    </w:p>
    <w:p w:rsidR="0039789D" w:rsidRPr="00485506" w:rsidRDefault="0039789D" w:rsidP="0039789D">
      <w:pPr>
        <w:numPr>
          <w:ilvl w:val="0"/>
          <w:numId w:val="37"/>
        </w:numPr>
        <w:spacing w:after="0" w:line="240" w:lineRule="auto"/>
        <w:ind w:left="284" w:hanging="284"/>
        <w:contextualSpacing/>
        <w:jc w:val="both"/>
        <w:rPr>
          <w:rFonts w:eastAsia="Times New Roman"/>
          <w:color w:val="auto"/>
          <w:sz w:val="24"/>
          <w:szCs w:val="24"/>
          <w:u w:val="none"/>
          <w:lang w:eastAsia="hu-HU"/>
        </w:rPr>
      </w:pPr>
      <w:r w:rsidRPr="00485506">
        <w:rPr>
          <w:rFonts w:eastAsia="Times New Roman"/>
          <w:b/>
          <w:color w:val="auto"/>
          <w:sz w:val="24"/>
          <w:szCs w:val="24"/>
          <w:u w:val="none"/>
          <w:lang w:eastAsia="hu-HU"/>
        </w:rPr>
        <w:t>járványügyi szempontból</w:t>
      </w:r>
      <w:r w:rsidRPr="00485506">
        <w:rPr>
          <w:rFonts w:eastAsia="Times New Roman"/>
          <w:color w:val="auto"/>
          <w:sz w:val="24"/>
          <w:szCs w:val="24"/>
          <w:u w:val="none"/>
          <w:lang w:eastAsia="hu-HU"/>
        </w:rPr>
        <w:t>.</w:t>
      </w:r>
      <w:r w:rsidRPr="008718FD">
        <w:rPr>
          <w:rFonts w:ascii="Arial" w:hAnsi="Arial" w:cs="Arial"/>
          <w:noProof/>
          <w:color w:val="1A0DAB"/>
          <w:lang w:eastAsia="hu-HU"/>
        </w:rPr>
        <w:t xml:space="preserve"> </w:t>
      </w:r>
    </w:p>
    <w:p w:rsidR="0039789D" w:rsidRPr="00485506" w:rsidRDefault="0039789D" w:rsidP="0039789D">
      <w:pPr>
        <w:spacing w:after="0" w:line="240" w:lineRule="auto"/>
        <w:jc w:val="both"/>
        <w:rPr>
          <w:rFonts w:eastAsia="Times New Roman"/>
          <w:color w:val="auto"/>
          <w:sz w:val="24"/>
          <w:szCs w:val="24"/>
          <w:u w:val="none"/>
          <w:lang w:eastAsia="hu-HU"/>
        </w:rPr>
      </w:pPr>
      <w:r>
        <w:rPr>
          <w:rFonts w:ascii="Arial" w:hAnsi="Arial" w:cs="Arial"/>
          <w:noProof/>
          <w:color w:val="1A0DAB"/>
          <w:lang w:eastAsia="hu-HU"/>
        </w:rPr>
        <w:drawing>
          <wp:anchor distT="0" distB="0" distL="114300" distR="114300" simplePos="0" relativeHeight="251689984" behindDoc="1" locked="0" layoutInCell="1" allowOverlap="1" wp14:anchorId="3B189183" wp14:editId="389318B2">
            <wp:simplePos x="0" y="0"/>
            <wp:positionH relativeFrom="column">
              <wp:posOffset>-41909</wp:posOffset>
            </wp:positionH>
            <wp:positionV relativeFrom="paragraph">
              <wp:posOffset>635</wp:posOffset>
            </wp:positionV>
            <wp:extent cx="5619750" cy="2657475"/>
            <wp:effectExtent l="0" t="0" r="0" b="9525"/>
            <wp:wrapNone/>
            <wp:docPr id="246" name="Kép 246" descr="Képtalálat a következőre: „egészségügy”">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éptalálat a következőre: „egészségügy”">
                      <a:hlinkClick r:id="rId36"/>
                    </pic:cNvPr>
                    <pic:cNvPicPr>
                      <a:picLocks noChangeAspect="1" noChangeArrowheads="1"/>
                    </pic:cNvPicPr>
                  </pic:nvPicPr>
                  <pic:blipFill>
                    <a:blip r:embed="rId37">
                      <a:duotone>
                        <a:schemeClr val="bg2">
                          <a:shade val="45000"/>
                          <a:satMod val="135000"/>
                        </a:schemeClr>
                        <a:prstClr val="white"/>
                      </a:duotone>
                      <a:extLst>
                        <a:ext uri="{BEBA8EAE-BF5A-486C-A8C5-ECC9F3942E4B}">
                          <a14:imgProps xmlns:a14="http://schemas.microsoft.com/office/drawing/2010/main">
                            <a14:imgLayer r:embed="rId38">
                              <a14:imgEffect>
                                <a14:sharpenSoften amount="49000"/>
                              </a14:imgEffect>
                              <a14:imgEffect>
                                <a14:colorTemperature colorTemp="7875"/>
                              </a14:imgEffect>
                              <a14:imgEffect>
                                <a14:saturation sat="33000"/>
                              </a14:imgEffect>
                              <a14:imgEffect>
                                <a14:brightnessContrast bright="40000" contrast="55000"/>
                              </a14:imgEffect>
                            </a14:imgLayer>
                          </a14:imgProps>
                        </a:ext>
                        <a:ext uri="{28A0092B-C50C-407E-A947-70E740481C1C}">
                          <a14:useLocalDpi xmlns:a14="http://schemas.microsoft.com/office/drawing/2010/main" val="0"/>
                        </a:ext>
                      </a:extLst>
                    </a:blip>
                    <a:srcRect/>
                    <a:stretch>
                      <a:fillRect/>
                    </a:stretch>
                  </pic:blipFill>
                  <pic:spPr bwMode="auto">
                    <a:xfrm>
                      <a:off x="0" y="0"/>
                      <a:ext cx="5619750" cy="2657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A fogva tartottat el kell különíteni, ha vizsgálat során:</w:t>
      </w:r>
    </w:p>
    <w:p w:rsidR="0039789D" w:rsidRPr="00485506" w:rsidRDefault="0039789D" w:rsidP="0039789D">
      <w:pPr>
        <w:numPr>
          <w:ilvl w:val="0"/>
          <w:numId w:val="38"/>
        </w:numPr>
        <w:spacing w:after="0" w:line="240" w:lineRule="auto"/>
        <w:ind w:left="284" w:hanging="284"/>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betegséget terjesztő vagy okozó rovarokat észlelnek vagy</w:t>
      </w:r>
    </w:p>
    <w:p w:rsidR="0039789D" w:rsidRPr="00485506" w:rsidRDefault="0039789D" w:rsidP="0039789D">
      <w:pPr>
        <w:numPr>
          <w:ilvl w:val="0"/>
          <w:numId w:val="38"/>
        </w:numPr>
        <w:spacing w:after="0" w:line="240" w:lineRule="auto"/>
        <w:ind w:left="284" w:hanging="284"/>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fertőző betegség gyanúja áll fenn.</w: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Ilyen esetben közösségbe helyezni csak a bv. orvos írásbeli engedélyével lehet.</w: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 xml:space="preserve">A bv. orvos feladata </w:t>
      </w:r>
      <w:r w:rsidRPr="00485506">
        <w:rPr>
          <w:rFonts w:eastAsia="Times New Roman"/>
          <w:b/>
          <w:color w:val="auto"/>
          <w:sz w:val="24"/>
          <w:szCs w:val="24"/>
          <w:u w:val="none"/>
          <w:lang w:eastAsia="hu-HU"/>
        </w:rPr>
        <w:t>a befogadás után - legkésőbb 72 óráva</w:t>
      </w:r>
      <w:r w:rsidRPr="00485506">
        <w:rPr>
          <w:rFonts w:eastAsia="Times New Roman"/>
          <w:color w:val="auto"/>
          <w:sz w:val="24"/>
          <w:szCs w:val="24"/>
          <w:u w:val="none"/>
          <w:lang w:eastAsia="hu-HU"/>
        </w:rPr>
        <w:t>l -:</w:t>
      </w:r>
    </w:p>
    <w:p w:rsidR="0039789D" w:rsidRPr="00485506" w:rsidRDefault="0039789D" w:rsidP="0039789D">
      <w:pPr>
        <w:numPr>
          <w:ilvl w:val="0"/>
          <w:numId w:val="39"/>
        </w:numPr>
        <w:spacing w:after="0" w:line="240" w:lineRule="auto"/>
        <w:ind w:left="284" w:hanging="284"/>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megvizsgálja a fogvatartottat,</w:t>
      </w:r>
    </w:p>
    <w:p w:rsidR="0039789D" w:rsidRPr="00485506" w:rsidRDefault="0039789D" w:rsidP="0039789D">
      <w:pPr>
        <w:numPr>
          <w:ilvl w:val="0"/>
          <w:numId w:val="39"/>
        </w:numPr>
        <w:spacing w:after="0" w:line="240" w:lineRule="auto"/>
        <w:ind w:left="284" w:hanging="284"/>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rögzíti a fogvatartott kórelőzményi adatait,</w:t>
      </w:r>
    </w:p>
    <w:p w:rsidR="0039789D" w:rsidRPr="00485506" w:rsidRDefault="0039789D" w:rsidP="0039789D">
      <w:pPr>
        <w:numPr>
          <w:ilvl w:val="0"/>
          <w:numId w:val="39"/>
        </w:numPr>
        <w:spacing w:after="0" w:line="240" w:lineRule="auto"/>
        <w:ind w:left="284" w:hanging="284"/>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megállapítja általános egészségügyi állapotát, fizikai státuszát, illetőleg</w:t>
      </w:r>
    </w:p>
    <w:p w:rsidR="0039789D" w:rsidRPr="00485506" w:rsidRDefault="0039789D" w:rsidP="0039789D">
      <w:pPr>
        <w:numPr>
          <w:ilvl w:val="0"/>
          <w:numId w:val="39"/>
        </w:numPr>
        <w:spacing w:after="0" w:line="240" w:lineRule="auto"/>
        <w:ind w:left="284" w:hanging="284"/>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elbírálja a munkaképességét.</w: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 xml:space="preserve">Az egészségügyi vizsgálat a fertőző betegségekre és az élősködőkre (parazitákra) terjed ki. Amennyiben az elítélt parazitával fertőzött, akkor el kell különíteni (egészségügyi elkülönítés), és ruházatát fertőtleníteni kell. Az egészségügyi befogadást követően gyógyszer az elítéltnél nem maradhat. Jegyzőkönyvet kell felvenni az átvett gyógyszerről és azt a gyógyszerrel együtt az egészségügyi szakdolgozónak (hivatali időn túl a </w:t>
      </w:r>
      <w:proofErr w:type="gramStart"/>
      <w:r w:rsidRPr="00485506">
        <w:rPr>
          <w:rFonts w:eastAsia="Times New Roman"/>
          <w:color w:val="auto"/>
          <w:sz w:val="24"/>
          <w:szCs w:val="24"/>
          <w:u w:val="none"/>
          <w:lang w:eastAsia="hu-HU"/>
        </w:rPr>
        <w:t>biztonsági  tisztnek</w:t>
      </w:r>
      <w:proofErr w:type="gramEnd"/>
      <w:r w:rsidRPr="00485506">
        <w:rPr>
          <w:rFonts w:eastAsia="Times New Roman"/>
          <w:color w:val="auto"/>
          <w:sz w:val="24"/>
          <w:szCs w:val="24"/>
          <w:u w:val="none"/>
          <w:lang w:eastAsia="hu-HU"/>
        </w:rPr>
        <w:t>)  megőrzésre át kell adni. Ha a fogva tartott úgy nyilatkozik, hogy a gyógyszer szedése rendszeresen szükséges, haladéktalanul értesíteni kell a készenléti szolgálatot teljesítő bv. orvost, ennek hiányában a területileg illetékes orvost. A továbbiakban az orvos rendelkezése szerint kell eljárni.</w:t>
      </w:r>
    </w:p>
    <w:p w:rsidR="0039789D" w:rsidRDefault="0039789D" w:rsidP="0039789D">
      <w:pPr>
        <w:spacing w:after="0" w:line="240" w:lineRule="auto"/>
        <w:jc w:val="both"/>
        <w:rPr>
          <w:rFonts w:eastAsia="Times New Roman"/>
          <w:color w:val="auto"/>
          <w:sz w:val="24"/>
          <w:szCs w:val="24"/>
          <w:u w:val="none"/>
          <w:lang w:eastAsia="hu-HU"/>
        </w:rPr>
      </w:pPr>
    </w:p>
    <w:p w:rsidR="0039789D"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pStyle w:val="Cmsor2"/>
      </w:pPr>
      <w:bookmarkStart w:id="79" w:name="_Toc470697610"/>
      <w:r w:rsidRPr="00485506">
        <w:t>Gazdasági (letétezés, felszerelés)</w:t>
      </w:r>
      <w:bookmarkEnd w:id="79"/>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lastRenderedPageBreak/>
        <w:t>Letétkezelés a befogadási eljárás során az elítélteknél lévő tárgyak átvételét jelenti. Hivatali időben történő befogadási eljárás során a bv. intézet parancsnoka által me</w:t>
      </w:r>
      <w:r>
        <w:rPr>
          <w:rFonts w:eastAsia="Times New Roman"/>
          <w:color w:val="auto"/>
          <w:sz w:val="24"/>
          <w:szCs w:val="24"/>
          <w:u w:val="none"/>
          <w:lang w:eastAsia="hu-HU"/>
        </w:rPr>
        <w:t xml:space="preserve">gbízott személy (továbbiakban: </w:t>
      </w:r>
      <w:r w:rsidRPr="00485506">
        <w:rPr>
          <w:rFonts w:eastAsia="Times New Roman"/>
          <w:color w:val="auto"/>
          <w:sz w:val="24"/>
          <w:szCs w:val="24"/>
          <w:u w:val="none"/>
          <w:lang w:eastAsia="hu-HU"/>
        </w:rPr>
        <w:t>befogadó</w:t>
      </w:r>
      <w:proofErr w:type="gramStart"/>
      <w:r w:rsidRPr="00485506">
        <w:rPr>
          <w:rFonts w:eastAsia="Times New Roman"/>
          <w:color w:val="auto"/>
          <w:sz w:val="24"/>
          <w:szCs w:val="24"/>
          <w:u w:val="none"/>
          <w:lang w:eastAsia="hu-HU"/>
        </w:rPr>
        <w:t>)  végzi</w:t>
      </w:r>
      <w:proofErr w:type="gramEnd"/>
      <w:r w:rsidRPr="00485506">
        <w:rPr>
          <w:rFonts w:eastAsia="Times New Roman"/>
          <w:color w:val="auto"/>
          <w:sz w:val="24"/>
          <w:szCs w:val="24"/>
          <w:u w:val="none"/>
          <w:lang w:eastAsia="hu-HU"/>
        </w:rPr>
        <w:t xml:space="preserve">  az  elítélt  birtokában  lévő  okmány,  pénz,  érték,  és egyéb tárgyak (ruházat, műszaki cikkek) átvételét és letétezését. A biztonságra veszélyes tárgyakról (lőfegyver, lőszer, vélhetően robbanó vagy sugárzó</w:t>
      </w:r>
      <w:r w:rsidRPr="00485506">
        <w:rPr>
          <w:rFonts w:ascii="Arial" w:hAnsi="Arial" w:cs="Arial"/>
          <w:noProof/>
          <w:color w:val="auto"/>
          <w:u w:val="none"/>
          <w:lang w:eastAsia="hu-HU"/>
        </w:rPr>
        <w:drawing>
          <wp:anchor distT="0" distB="0" distL="114300" distR="114300" simplePos="0" relativeHeight="251688960" behindDoc="1" locked="0" layoutInCell="1" allowOverlap="1" wp14:anchorId="513FDB98" wp14:editId="19D824D2">
            <wp:simplePos x="0" y="0"/>
            <wp:positionH relativeFrom="column">
              <wp:posOffset>4568190</wp:posOffset>
            </wp:positionH>
            <wp:positionV relativeFrom="paragraph">
              <wp:posOffset>173990</wp:posOffset>
            </wp:positionV>
            <wp:extent cx="1001395" cy="975995"/>
            <wp:effectExtent l="0" t="0" r="8255" b="0"/>
            <wp:wrapTight wrapText="bothSides">
              <wp:wrapPolygon edited="0">
                <wp:start x="0" y="0"/>
                <wp:lineTo x="0" y="21080"/>
                <wp:lineTo x="21367" y="21080"/>
                <wp:lineTo x="21367" y="0"/>
                <wp:lineTo x="0" y="0"/>
              </wp:wrapPolygon>
            </wp:wrapTight>
            <wp:docPr id="143" name="Kép 143" descr="Képtalálat a következőre: „leté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éptalálat a következőre: „letét”">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01395"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506">
        <w:rPr>
          <w:rFonts w:eastAsia="Times New Roman"/>
          <w:color w:val="auto"/>
          <w:sz w:val="24"/>
          <w:szCs w:val="24"/>
          <w:u w:val="none"/>
          <w:lang w:eastAsia="hu-HU"/>
        </w:rPr>
        <w:t xml:space="preserve"> anyag, kábítószer), amelyek nem helyezhető letétbe és jellegüknél fogva nem is semmisíthető meg, illetve nem küldhető haza 3 példányban jegyzőkönyvet kell felvenni. Ezt követően értesíteni kell az illetékes rendőr-kapitányságot, a további intézkedések megtétele miatt.</w:t>
      </w:r>
    </w:p>
    <w:p w:rsidR="0039789D" w:rsidRPr="00485506" w:rsidRDefault="0039789D" w:rsidP="0039789D">
      <w:pPr>
        <w:spacing w:after="0" w:line="240" w:lineRule="auto"/>
        <w:jc w:val="right"/>
        <w:rPr>
          <w:rFonts w:eastAsia="Times New Roman"/>
          <w:b/>
          <w:color w:val="auto"/>
          <w:sz w:val="24"/>
          <w:szCs w:val="24"/>
          <w:u w:val="none"/>
          <w:lang w:eastAsia="hu-HU"/>
        </w:rPr>
      </w:pPr>
    </w:p>
    <w:p w:rsidR="0039789D" w:rsidRPr="00485506" w:rsidRDefault="0039789D" w:rsidP="0039789D">
      <w:pPr>
        <w:pStyle w:val="Cmsor3"/>
        <w:jc w:val="both"/>
        <w:rPr>
          <w:rFonts w:eastAsia="Times New Roman"/>
          <w:lang w:eastAsia="hu-HU"/>
        </w:rPr>
      </w:pPr>
      <w:bookmarkStart w:id="80" w:name="_Toc470697611"/>
      <w:r w:rsidRPr="00485506">
        <w:rPr>
          <w:rFonts w:eastAsia="Times New Roman"/>
          <w:lang w:eastAsia="hu-HU"/>
        </w:rPr>
        <w:t>Az elítéltnél birtokában tartható tárgyak</w:t>
      </w:r>
      <w:bookmarkEnd w:id="80"/>
      <w:r w:rsidRPr="00485506">
        <w:rPr>
          <w:rFonts w:eastAsia="Times New Roman"/>
          <w:lang w:eastAsia="hu-HU"/>
        </w:rPr>
        <w:t xml:space="preserve"> </w:t>
      </w:r>
    </w:p>
    <w:p w:rsidR="0039789D" w:rsidRPr="00485506" w:rsidRDefault="0039789D" w:rsidP="0039789D">
      <w:pPr>
        <w:spacing w:after="0" w:line="240" w:lineRule="auto"/>
        <w:jc w:val="both"/>
        <w:rPr>
          <w:rFonts w:eastAsia="Times New Roman"/>
          <w:color w:val="auto"/>
          <w:sz w:val="16"/>
          <w:szCs w:val="16"/>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Az elítéltet az intézetben a 16 /2014. (XII. 19) IM rendelet (</w:t>
      </w:r>
      <w:r w:rsidRPr="00485506">
        <w:rPr>
          <w:rFonts w:eastAsia="Times New Roman"/>
          <w:b/>
          <w:color w:val="auto"/>
          <w:sz w:val="24"/>
          <w:szCs w:val="24"/>
          <w:u w:val="none"/>
          <w:lang w:eastAsia="hu-HU"/>
        </w:rPr>
        <w:t>továbbiakban: Bv. Szabályzat</w:t>
      </w:r>
      <w:r w:rsidRPr="00485506">
        <w:rPr>
          <w:rFonts w:eastAsia="Times New Roman"/>
          <w:color w:val="auto"/>
          <w:sz w:val="24"/>
          <w:szCs w:val="24"/>
          <w:u w:val="none"/>
          <w:lang w:eastAsia="hu-HU"/>
        </w:rPr>
        <w:t xml:space="preserve">) </w:t>
      </w:r>
      <w:r w:rsidRPr="00485506">
        <w:rPr>
          <w:rFonts w:eastAsia="Times New Roman"/>
          <w:b/>
          <w:color w:val="auto"/>
          <w:sz w:val="24"/>
          <w:szCs w:val="24"/>
          <w:u w:val="none"/>
          <w:lang w:eastAsia="hu-HU"/>
        </w:rPr>
        <w:t>1. számú mellékletében</w:t>
      </w:r>
      <w:r w:rsidRPr="00485506">
        <w:rPr>
          <w:rFonts w:eastAsia="Times New Roman"/>
          <w:color w:val="auto"/>
          <w:sz w:val="24"/>
          <w:szCs w:val="24"/>
          <w:u w:val="none"/>
          <w:lang w:eastAsia="hu-HU"/>
        </w:rPr>
        <w:t xml:space="preserve"> </w:t>
      </w:r>
      <w:proofErr w:type="gramStart"/>
      <w:r w:rsidRPr="00485506">
        <w:rPr>
          <w:rFonts w:eastAsia="Times New Roman"/>
          <w:color w:val="auto"/>
          <w:sz w:val="24"/>
          <w:szCs w:val="24"/>
          <w:u w:val="none"/>
          <w:lang w:eastAsia="hu-HU"/>
        </w:rPr>
        <w:t>felsorolt  tárgyakat</w:t>
      </w:r>
      <w:proofErr w:type="gramEnd"/>
      <w:r w:rsidRPr="00485506">
        <w:rPr>
          <w:rFonts w:eastAsia="Times New Roman"/>
          <w:color w:val="auto"/>
          <w:sz w:val="24"/>
          <w:szCs w:val="24"/>
          <w:u w:val="none"/>
          <w:lang w:eastAsia="hu-HU"/>
        </w:rPr>
        <w:t xml:space="preserve"> tarthatja magánál.</w:t>
      </w:r>
    </w:p>
    <w:p w:rsidR="0039789D" w:rsidRPr="00485506" w:rsidRDefault="0039789D" w:rsidP="0039789D">
      <w:pPr>
        <w:numPr>
          <w:ilvl w:val="0"/>
          <w:numId w:val="40"/>
        </w:numPr>
        <w:spacing w:after="0" w:line="240" w:lineRule="auto"/>
        <w:ind w:left="284" w:hanging="284"/>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Tisztasági felszerelés (mosószer, fogápolási eszközök, varrókészlet)</w:t>
      </w:r>
    </w:p>
    <w:p w:rsidR="0039789D" w:rsidRPr="00485506" w:rsidRDefault="0039789D" w:rsidP="0039789D">
      <w:pPr>
        <w:numPr>
          <w:ilvl w:val="0"/>
          <w:numId w:val="40"/>
        </w:numPr>
        <w:spacing w:after="0" w:line="240" w:lineRule="auto"/>
        <w:ind w:left="284" w:hanging="284"/>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Ruházati anyagok (engedéllyel saját alsóruházat, sportruházat)</w:t>
      </w:r>
    </w:p>
    <w:p w:rsidR="0039789D" w:rsidRPr="00485506" w:rsidRDefault="0039789D" w:rsidP="0039789D">
      <w:pPr>
        <w:numPr>
          <w:ilvl w:val="0"/>
          <w:numId w:val="40"/>
        </w:numPr>
        <w:spacing w:after="0" w:line="240" w:lineRule="auto"/>
        <w:ind w:left="284" w:hanging="284"/>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Élelmiszerek, étkezési eszközök (konzervek, tubusos élelmiszerek, dobozos tej)</w:t>
      </w:r>
    </w:p>
    <w:p w:rsidR="0039789D" w:rsidRPr="00485506" w:rsidRDefault="0039789D" w:rsidP="0039789D">
      <w:pPr>
        <w:numPr>
          <w:ilvl w:val="0"/>
          <w:numId w:val="40"/>
        </w:numPr>
        <w:spacing w:after="0" w:line="240" w:lineRule="auto"/>
        <w:ind w:left="284" w:hanging="284"/>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Dohány</w:t>
      </w:r>
      <w:proofErr w:type="gramStart"/>
      <w:r w:rsidRPr="00485506">
        <w:rPr>
          <w:rFonts w:eastAsia="Times New Roman"/>
          <w:color w:val="auto"/>
          <w:sz w:val="24"/>
          <w:szCs w:val="24"/>
          <w:u w:val="none"/>
          <w:lang w:eastAsia="hu-HU"/>
        </w:rPr>
        <w:t>árú</w:t>
      </w:r>
      <w:proofErr w:type="gramEnd"/>
      <w:r w:rsidRPr="00485506">
        <w:rPr>
          <w:rFonts w:eastAsia="Times New Roman"/>
          <w:color w:val="auto"/>
          <w:sz w:val="24"/>
          <w:szCs w:val="24"/>
          <w:u w:val="none"/>
          <w:lang w:eastAsia="hu-HU"/>
        </w:rPr>
        <w:t xml:space="preserve"> (cigaretta, pipa, gyufa)</w:t>
      </w:r>
    </w:p>
    <w:p w:rsidR="0039789D" w:rsidRPr="00485506" w:rsidRDefault="0039789D" w:rsidP="0039789D">
      <w:pPr>
        <w:numPr>
          <w:ilvl w:val="0"/>
          <w:numId w:val="40"/>
        </w:numPr>
        <w:spacing w:after="0" w:line="240" w:lineRule="auto"/>
        <w:ind w:left="284" w:hanging="284"/>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Írószerek, Papír (levelezéshez és önképzéshez szükséges eszközök, naptárak)</w:t>
      </w:r>
    </w:p>
    <w:p w:rsidR="0039789D" w:rsidRPr="00485506" w:rsidRDefault="0039789D" w:rsidP="0039789D">
      <w:pPr>
        <w:numPr>
          <w:ilvl w:val="0"/>
          <w:numId w:val="40"/>
        </w:numPr>
        <w:spacing w:after="0" w:line="240" w:lineRule="auto"/>
        <w:ind w:left="284" w:hanging="284"/>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Egyéb használati tárgyak (karóra, elemes játék, társasjáték)</w:t>
      </w: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pStyle w:val="Cmsor3"/>
        <w:jc w:val="both"/>
        <w:rPr>
          <w:rFonts w:eastAsia="Times New Roman"/>
          <w:lang w:eastAsia="hu-HU"/>
        </w:rPr>
      </w:pPr>
      <w:bookmarkStart w:id="81" w:name="_Toc470697612"/>
      <w:r w:rsidRPr="00485506">
        <w:rPr>
          <w:rFonts w:eastAsia="Times New Roman"/>
          <w:lang w:eastAsia="hu-HU"/>
        </w:rPr>
        <w:t>Az elítélt felszerelése</w:t>
      </w:r>
      <w:bookmarkEnd w:id="81"/>
    </w:p>
    <w:p w:rsidR="0039789D" w:rsidRPr="00485506" w:rsidRDefault="0039789D" w:rsidP="0039789D">
      <w:pPr>
        <w:spacing w:after="0" w:line="240" w:lineRule="auto"/>
        <w:jc w:val="both"/>
        <w:rPr>
          <w:rFonts w:eastAsia="Times New Roman"/>
          <w:color w:val="auto"/>
          <w:sz w:val="16"/>
          <w:szCs w:val="16"/>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 xml:space="preserve">A letétezési eljárás során az elítélttől </w:t>
      </w:r>
      <w:proofErr w:type="gramStart"/>
      <w:r w:rsidRPr="00485506">
        <w:rPr>
          <w:rFonts w:eastAsia="Times New Roman"/>
          <w:color w:val="auto"/>
          <w:sz w:val="24"/>
          <w:szCs w:val="24"/>
          <w:u w:val="none"/>
          <w:lang w:eastAsia="hu-HU"/>
        </w:rPr>
        <w:t>civil  ruházata</w:t>
      </w:r>
      <w:proofErr w:type="gramEnd"/>
      <w:r w:rsidRPr="00485506">
        <w:rPr>
          <w:rFonts w:eastAsia="Times New Roman"/>
          <w:color w:val="auto"/>
          <w:sz w:val="24"/>
          <w:szCs w:val="24"/>
          <w:u w:val="none"/>
          <w:lang w:eastAsia="hu-HU"/>
        </w:rPr>
        <w:t xml:space="preserve">  átvételre  kerül. Az intézetben az elítélt formaruhát köteles viselni. A formaruházattal együtt az elítélt megkapja ágyfelszerelési tárgyait is. Az elítélt egyéni felszerelését (étkezési felszerelés, formaruházat, munkaruha és egyéni védőeszköz, ágynemű és ágyfelszerelés, törülköző </w:t>
      </w:r>
      <w:proofErr w:type="gramStart"/>
      <w:r w:rsidRPr="00485506">
        <w:rPr>
          <w:rFonts w:eastAsia="Times New Roman"/>
          <w:color w:val="auto"/>
          <w:sz w:val="24"/>
          <w:szCs w:val="24"/>
          <w:u w:val="none"/>
          <w:lang w:eastAsia="hu-HU"/>
        </w:rPr>
        <w:t>a  Bv</w:t>
      </w:r>
      <w:proofErr w:type="gramEnd"/>
      <w:r w:rsidRPr="00485506">
        <w:rPr>
          <w:rFonts w:eastAsia="Times New Roman"/>
          <w:color w:val="auto"/>
          <w:sz w:val="24"/>
          <w:szCs w:val="24"/>
          <w:u w:val="none"/>
          <w:lang w:eastAsia="hu-HU"/>
        </w:rPr>
        <w:t xml:space="preserve">. Szabályzat </w:t>
      </w:r>
      <w:r w:rsidRPr="00485506">
        <w:rPr>
          <w:rFonts w:eastAsia="Times New Roman"/>
          <w:b/>
          <w:color w:val="auto"/>
          <w:sz w:val="24"/>
          <w:szCs w:val="24"/>
          <w:u w:val="none"/>
          <w:lang w:eastAsia="hu-HU"/>
        </w:rPr>
        <w:t>2. számú melléklete</w:t>
      </w:r>
      <w:r w:rsidRPr="00485506">
        <w:rPr>
          <w:rFonts w:eastAsia="Times New Roman"/>
          <w:color w:val="auto"/>
          <w:sz w:val="24"/>
          <w:szCs w:val="24"/>
          <w:u w:val="none"/>
          <w:lang w:eastAsia="hu-HU"/>
        </w:rPr>
        <w:t xml:space="preserve"> tartalmazza.</w: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pStyle w:val="Cmsor2"/>
      </w:pPr>
      <w:bookmarkStart w:id="82" w:name="_Toc470697613"/>
      <w:r w:rsidRPr="00485506">
        <w:t>Tájékoztatás</w:t>
      </w:r>
      <w:bookmarkEnd w:id="82"/>
    </w:p>
    <w:p w:rsidR="0039789D" w:rsidRPr="00485506" w:rsidRDefault="0039789D" w:rsidP="0039789D">
      <w:pPr>
        <w:spacing w:after="0" w:line="240" w:lineRule="auto"/>
        <w:jc w:val="both"/>
        <w:rPr>
          <w:rFonts w:eastAsia="Times New Roman"/>
          <w:color w:val="auto"/>
          <w:sz w:val="24"/>
          <w:szCs w:val="24"/>
          <w:u w:val="none"/>
          <w:lang w:val="en" w:eastAsia="hu-HU"/>
        </w:rPr>
      </w:pPr>
      <w:r w:rsidRPr="00485506">
        <w:rPr>
          <w:rFonts w:eastAsia="Times New Roman"/>
          <w:noProof/>
          <w:color w:val="auto"/>
          <w:sz w:val="24"/>
          <w:szCs w:val="24"/>
          <w:u w:val="none"/>
          <w:lang w:eastAsia="hu-HU"/>
        </w:rPr>
        <mc:AlternateContent>
          <mc:Choice Requires="wps">
            <w:drawing>
              <wp:anchor distT="0" distB="0" distL="114300" distR="114300" simplePos="0" relativeHeight="251676672" behindDoc="0" locked="0" layoutInCell="1" allowOverlap="1" wp14:anchorId="02CC1ADD" wp14:editId="6B2F5511">
                <wp:simplePos x="0" y="0"/>
                <wp:positionH relativeFrom="column">
                  <wp:posOffset>24765</wp:posOffset>
                </wp:positionH>
                <wp:positionV relativeFrom="paragraph">
                  <wp:posOffset>97155</wp:posOffset>
                </wp:positionV>
                <wp:extent cx="5753100" cy="1190625"/>
                <wp:effectExtent l="57150" t="38100" r="76200" b="104775"/>
                <wp:wrapNone/>
                <wp:docPr id="144" name="Téglalap 144"/>
                <wp:cNvGraphicFramePr/>
                <a:graphic xmlns:a="http://schemas.openxmlformats.org/drawingml/2006/main">
                  <a:graphicData uri="http://schemas.microsoft.com/office/word/2010/wordprocessingShape">
                    <wps:wsp>
                      <wps:cNvSpPr/>
                      <wps:spPr>
                        <a:xfrm>
                          <a:off x="0" y="0"/>
                          <a:ext cx="5753100" cy="119062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773EA1" w:rsidRPr="00E44832" w:rsidRDefault="00773EA1" w:rsidP="0039789D">
                            <w:pPr>
                              <w:spacing w:after="0" w:line="240" w:lineRule="auto"/>
                              <w:jc w:val="both"/>
                              <w:rPr>
                                <w:rFonts w:eastAsia="Times New Roman"/>
                                <w:b/>
                                <w:color w:val="222222"/>
                                <w:sz w:val="24"/>
                                <w:szCs w:val="24"/>
                                <w:u w:val="none"/>
                                <w:lang w:val="en" w:eastAsia="hu-HU"/>
                              </w:rPr>
                            </w:pPr>
                            <w:r w:rsidRPr="00E44832">
                              <w:rPr>
                                <w:rFonts w:eastAsia="Times New Roman"/>
                                <w:color w:val="222222"/>
                                <w:sz w:val="24"/>
                                <w:szCs w:val="24"/>
                                <w:u w:val="none"/>
                                <w:lang w:val="en" w:eastAsia="hu-HU"/>
                              </w:rPr>
                              <w:t xml:space="preserve">A </w:t>
                            </w:r>
                            <w:r w:rsidRPr="00E44832">
                              <w:rPr>
                                <w:rFonts w:eastAsia="Times New Roman"/>
                                <w:b/>
                                <w:color w:val="222222"/>
                                <w:sz w:val="24"/>
                                <w:szCs w:val="24"/>
                                <w:u w:val="none"/>
                                <w:lang w:val="en" w:eastAsia="hu-HU"/>
                              </w:rPr>
                              <w:t>végrehajtásért felelős szervnek</w:t>
                            </w:r>
                            <w:r w:rsidRPr="00E44832">
                              <w:rPr>
                                <w:rFonts w:eastAsia="Times New Roman"/>
                                <w:color w:val="222222"/>
                                <w:sz w:val="24"/>
                                <w:szCs w:val="24"/>
                                <w:u w:val="none"/>
                                <w:lang w:val="en" w:eastAsia="hu-HU"/>
                              </w:rPr>
                              <w:t xml:space="preserve"> </w:t>
                            </w:r>
                            <w:r w:rsidRPr="00E44832">
                              <w:rPr>
                                <w:rFonts w:eastAsia="Times New Roman"/>
                                <w:b/>
                                <w:color w:val="222222"/>
                                <w:sz w:val="24"/>
                                <w:szCs w:val="24"/>
                                <w:u w:val="none"/>
                                <w:lang w:val="en" w:eastAsia="hu-HU"/>
                              </w:rPr>
                              <w:t>az elítélt vagy az egyéb jogcímen fogvatartott részére</w:t>
                            </w:r>
                            <w:r w:rsidRPr="00E44832">
                              <w:rPr>
                                <w:rFonts w:eastAsia="Times New Roman"/>
                                <w:color w:val="222222"/>
                                <w:sz w:val="24"/>
                                <w:szCs w:val="24"/>
                                <w:u w:val="none"/>
                                <w:lang w:val="en" w:eastAsia="hu-HU"/>
                              </w:rPr>
                              <w:t xml:space="preserve"> az </w:t>
                            </w:r>
                            <w:r w:rsidRPr="00E44832">
                              <w:rPr>
                                <w:rFonts w:eastAsia="Times New Roman"/>
                                <w:i/>
                                <w:color w:val="222222"/>
                                <w:sz w:val="24"/>
                                <w:szCs w:val="24"/>
                                <w:u w:val="none"/>
                                <w:lang w:val="en" w:eastAsia="hu-HU"/>
                              </w:rPr>
                              <w:t>anyanyelvén</w:t>
                            </w:r>
                            <w:r w:rsidRPr="00E44832">
                              <w:rPr>
                                <w:rFonts w:eastAsia="Times New Roman"/>
                                <w:b/>
                                <w:color w:val="222222"/>
                                <w:sz w:val="24"/>
                                <w:szCs w:val="24"/>
                                <w:u w:val="none"/>
                                <w:lang w:val="en" w:eastAsia="hu-HU"/>
                              </w:rPr>
                              <w:t>,</w:t>
                            </w:r>
                            <w:r w:rsidRPr="00E44832">
                              <w:rPr>
                                <w:rFonts w:eastAsia="Times New Roman"/>
                                <w:color w:val="222222"/>
                                <w:sz w:val="24"/>
                                <w:szCs w:val="24"/>
                                <w:u w:val="none"/>
                                <w:lang w:val="en" w:eastAsia="hu-HU"/>
                              </w:rPr>
                              <w:t xml:space="preserve"> törvénnyel kihirdetett nemzetközi szerződés alapján, az abban meghatározott körben regionális vagy nemzetiségi nyelven, </w:t>
                            </w:r>
                            <w:r w:rsidRPr="00E44832">
                              <w:rPr>
                                <w:rFonts w:eastAsia="Times New Roman"/>
                                <w:i/>
                                <w:color w:val="222222"/>
                                <w:sz w:val="24"/>
                                <w:szCs w:val="24"/>
                                <w:u w:val="none"/>
                                <w:lang w:val="en" w:eastAsia="hu-HU"/>
                              </w:rPr>
                              <w:t>vagy az általa ismert más nyelven</w:t>
                            </w:r>
                            <w:r w:rsidRPr="00E44832">
                              <w:rPr>
                                <w:rFonts w:eastAsia="Times New Roman"/>
                                <w:b/>
                                <w:color w:val="222222"/>
                                <w:sz w:val="24"/>
                                <w:szCs w:val="24"/>
                                <w:u w:val="none"/>
                                <w:lang w:val="en" w:eastAsia="hu-HU"/>
                              </w:rPr>
                              <w:t xml:space="preserve"> a végrehajtás rendjére, a végrehajtással összefüggő jogaira és kötelezettségeire vonatkozó jogszabályi rendelkezések lényegi elemeiről, </w:t>
                            </w:r>
                            <w:r w:rsidRPr="00E44832">
                              <w:rPr>
                                <w:rFonts w:eastAsia="Times New Roman"/>
                                <w:b/>
                                <w:i/>
                                <w:color w:val="222222"/>
                                <w:sz w:val="24"/>
                                <w:szCs w:val="24"/>
                                <w:u w:val="none"/>
                                <w:lang w:val="en" w:eastAsia="hu-HU"/>
                              </w:rPr>
                              <w:t>valamint</w:t>
                            </w:r>
                            <w:r w:rsidRPr="00E44832">
                              <w:rPr>
                                <w:rFonts w:eastAsia="Times New Roman"/>
                                <w:b/>
                                <w:color w:val="222222"/>
                                <w:sz w:val="24"/>
                                <w:szCs w:val="24"/>
                                <w:u w:val="none"/>
                                <w:lang w:val="en" w:eastAsia="hu-HU"/>
                              </w:rPr>
                              <w:t xml:space="preserve"> </w:t>
                            </w:r>
                            <w:r w:rsidRPr="00E44832">
                              <w:rPr>
                                <w:rFonts w:eastAsia="Times New Roman"/>
                                <w:color w:val="222222"/>
                                <w:sz w:val="24"/>
                                <w:szCs w:val="24"/>
                                <w:u w:val="none"/>
                                <w:lang w:val="en" w:eastAsia="hu-HU"/>
                              </w:rPr>
                              <w:t>a fogvatartást foganatosító szerv</w:t>
                            </w:r>
                            <w:r w:rsidRPr="00E44832">
                              <w:rPr>
                                <w:rFonts w:eastAsia="Times New Roman"/>
                                <w:b/>
                                <w:color w:val="222222"/>
                                <w:sz w:val="24"/>
                                <w:szCs w:val="24"/>
                                <w:u w:val="none"/>
                                <w:lang w:val="en" w:eastAsia="hu-HU"/>
                              </w:rPr>
                              <w:t xml:space="preserve"> házirendjéről tájékoztatást kell adnia. </w:t>
                            </w:r>
                          </w:p>
                          <w:p w:rsidR="00773EA1" w:rsidRDefault="00773EA1" w:rsidP="003978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Téglalap 144" o:spid="_x0000_s1039" style="position:absolute;left:0;text-align:left;margin-left:1.95pt;margin-top:7.65pt;width:453pt;height:93.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" fillcolor="#beb5e4 [1624]" strokecolor="#735fc4 [3048]">
                <v:fill color2="#ebe8f7 [504]" rotate="t" angle="180" colors="0 #b7a9ff;22938f #ccc2ff;1 #eae6ff" focus="100%" type="gradient"/>
                <v:shadow on="t" color="black" opacity="24903f" origin=",.5" offset="0,.55556mm"/>
                <v:textbox>
                  <w:txbxContent>
                    <w:p w:rsidR="00773EA1" w:rsidRPr="00E44832" w:rsidRDefault="00773EA1" w:rsidP="0039789D">
                      <w:pPr>
                        <w:spacing w:after="0" w:line="240" w:lineRule="auto"/>
                        <w:jc w:val="both"/>
                        <w:rPr>
                          <w:rFonts w:eastAsia="Times New Roman"/>
                          <w:b/>
                          <w:color w:val="222222"/>
                          <w:sz w:val="24"/>
                          <w:szCs w:val="24"/>
                          <w:u w:val="none"/>
                          <w:lang w:val="en" w:eastAsia="hu-HU"/>
                        </w:rPr>
                      </w:pPr>
                      <w:r w:rsidRPr="00E44832">
                        <w:rPr>
                          <w:rFonts w:eastAsia="Times New Roman"/>
                          <w:color w:val="222222"/>
                          <w:sz w:val="24"/>
                          <w:szCs w:val="24"/>
                          <w:u w:val="none"/>
                          <w:lang w:val="en" w:eastAsia="hu-HU"/>
                        </w:rPr>
                        <w:t xml:space="preserve">A </w:t>
                      </w:r>
                      <w:r w:rsidRPr="00E44832">
                        <w:rPr>
                          <w:rFonts w:eastAsia="Times New Roman"/>
                          <w:b/>
                          <w:color w:val="222222"/>
                          <w:sz w:val="24"/>
                          <w:szCs w:val="24"/>
                          <w:u w:val="none"/>
                          <w:lang w:val="en" w:eastAsia="hu-HU"/>
                        </w:rPr>
                        <w:t>végrehajtásért felelős szervnek</w:t>
                      </w:r>
                      <w:r w:rsidRPr="00E44832">
                        <w:rPr>
                          <w:rFonts w:eastAsia="Times New Roman"/>
                          <w:color w:val="222222"/>
                          <w:sz w:val="24"/>
                          <w:szCs w:val="24"/>
                          <w:u w:val="none"/>
                          <w:lang w:val="en" w:eastAsia="hu-HU"/>
                        </w:rPr>
                        <w:t xml:space="preserve"> </w:t>
                      </w:r>
                      <w:r w:rsidRPr="00E44832">
                        <w:rPr>
                          <w:rFonts w:eastAsia="Times New Roman"/>
                          <w:b/>
                          <w:color w:val="222222"/>
                          <w:sz w:val="24"/>
                          <w:szCs w:val="24"/>
                          <w:u w:val="none"/>
                          <w:lang w:val="en" w:eastAsia="hu-HU"/>
                        </w:rPr>
                        <w:t>az elítélt vagy az egyéb jogcímen fogvatartott részére</w:t>
                      </w:r>
                      <w:r w:rsidRPr="00E44832">
                        <w:rPr>
                          <w:rFonts w:eastAsia="Times New Roman"/>
                          <w:color w:val="222222"/>
                          <w:sz w:val="24"/>
                          <w:szCs w:val="24"/>
                          <w:u w:val="none"/>
                          <w:lang w:val="en" w:eastAsia="hu-HU"/>
                        </w:rPr>
                        <w:t xml:space="preserve"> az </w:t>
                      </w:r>
                      <w:r w:rsidRPr="00E44832">
                        <w:rPr>
                          <w:rFonts w:eastAsia="Times New Roman"/>
                          <w:i/>
                          <w:color w:val="222222"/>
                          <w:sz w:val="24"/>
                          <w:szCs w:val="24"/>
                          <w:u w:val="none"/>
                          <w:lang w:val="en" w:eastAsia="hu-HU"/>
                        </w:rPr>
                        <w:t>anyanyelvén</w:t>
                      </w:r>
                      <w:r w:rsidRPr="00E44832">
                        <w:rPr>
                          <w:rFonts w:eastAsia="Times New Roman"/>
                          <w:b/>
                          <w:color w:val="222222"/>
                          <w:sz w:val="24"/>
                          <w:szCs w:val="24"/>
                          <w:u w:val="none"/>
                          <w:lang w:val="en" w:eastAsia="hu-HU"/>
                        </w:rPr>
                        <w:t>,</w:t>
                      </w:r>
                      <w:r w:rsidRPr="00E44832">
                        <w:rPr>
                          <w:rFonts w:eastAsia="Times New Roman"/>
                          <w:color w:val="222222"/>
                          <w:sz w:val="24"/>
                          <w:szCs w:val="24"/>
                          <w:u w:val="none"/>
                          <w:lang w:val="en" w:eastAsia="hu-HU"/>
                        </w:rPr>
                        <w:t xml:space="preserve"> törvénnyel kihirdetett nemzetközi szerződés alapján, az abban meghatározott körben regionális vagy nemzetiségi nyelven, </w:t>
                      </w:r>
                      <w:r w:rsidRPr="00E44832">
                        <w:rPr>
                          <w:rFonts w:eastAsia="Times New Roman"/>
                          <w:i/>
                          <w:color w:val="222222"/>
                          <w:sz w:val="24"/>
                          <w:szCs w:val="24"/>
                          <w:u w:val="none"/>
                          <w:lang w:val="en" w:eastAsia="hu-HU"/>
                        </w:rPr>
                        <w:t>vagy az általa ismert más nyelven</w:t>
                      </w:r>
                      <w:r w:rsidRPr="00E44832">
                        <w:rPr>
                          <w:rFonts w:eastAsia="Times New Roman"/>
                          <w:b/>
                          <w:color w:val="222222"/>
                          <w:sz w:val="24"/>
                          <w:szCs w:val="24"/>
                          <w:u w:val="none"/>
                          <w:lang w:val="en" w:eastAsia="hu-HU"/>
                        </w:rPr>
                        <w:t xml:space="preserve"> a végrehajtás rendjére, a végrehajtással összefüggő jogaira és kötelezettségeire vonatkozó jogszabályi rendelkezések lényegi elemeiről, </w:t>
                      </w:r>
                      <w:r w:rsidRPr="00E44832">
                        <w:rPr>
                          <w:rFonts w:eastAsia="Times New Roman"/>
                          <w:b/>
                          <w:i/>
                          <w:color w:val="222222"/>
                          <w:sz w:val="24"/>
                          <w:szCs w:val="24"/>
                          <w:u w:val="none"/>
                          <w:lang w:val="en" w:eastAsia="hu-HU"/>
                        </w:rPr>
                        <w:t>valamint</w:t>
                      </w:r>
                      <w:r w:rsidRPr="00E44832">
                        <w:rPr>
                          <w:rFonts w:eastAsia="Times New Roman"/>
                          <w:b/>
                          <w:color w:val="222222"/>
                          <w:sz w:val="24"/>
                          <w:szCs w:val="24"/>
                          <w:u w:val="none"/>
                          <w:lang w:val="en" w:eastAsia="hu-HU"/>
                        </w:rPr>
                        <w:t xml:space="preserve"> </w:t>
                      </w:r>
                      <w:r w:rsidRPr="00E44832">
                        <w:rPr>
                          <w:rFonts w:eastAsia="Times New Roman"/>
                          <w:color w:val="222222"/>
                          <w:sz w:val="24"/>
                          <w:szCs w:val="24"/>
                          <w:u w:val="none"/>
                          <w:lang w:val="en" w:eastAsia="hu-HU"/>
                        </w:rPr>
                        <w:t>a fogvatartást foganatosító szerv</w:t>
                      </w:r>
                      <w:r w:rsidRPr="00E44832">
                        <w:rPr>
                          <w:rFonts w:eastAsia="Times New Roman"/>
                          <w:b/>
                          <w:color w:val="222222"/>
                          <w:sz w:val="24"/>
                          <w:szCs w:val="24"/>
                          <w:u w:val="none"/>
                          <w:lang w:val="en" w:eastAsia="hu-HU"/>
                        </w:rPr>
                        <w:t xml:space="preserve"> házirendjéről tájékoztatást kell adnia. </w:t>
                      </w:r>
                    </w:p>
                    <w:p w:rsidR="00773EA1" w:rsidRDefault="00773EA1" w:rsidP="0039789D">
                      <w:pPr>
                        <w:jc w:val="center"/>
                      </w:pPr>
                    </w:p>
                  </w:txbxContent>
                </v:textbox>
              </v:rect>
            </w:pict>
          </mc:Fallback>
        </mc:AlternateContent>
      </w: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Default="0039789D" w:rsidP="0039789D">
      <w:pPr>
        <w:spacing w:after="0" w:line="240" w:lineRule="auto"/>
        <w:jc w:val="both"/>
        <w:rPr>
          <w:rFonts w:eastAsia="Times New Roman"/>
          <w:b/>
          <w:color w:val="auto"/>
          <w:sz w:val="24"/>
          <w:szCs w:val="24"/>
          <w:u w:val="none"/>
          <w:lang w:val="en" w:eastAsia="hu-HU"/>
        </w:rPr>
      </w:pP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elítélt vagy az egyéb jogcímen fogvatartott részére írásban, </w:t>
      </w:r>
      <w:r w:rsidRPr="00485506">
        <w:rPr>
          <w:rFonts w:eastAsia="Times New Roman"/>
          <w:b/>
          <w:color w:val="auto"/>
          <w:sz w:val="24"/>
          <w:szCs w:val="24"/>
          <w:u w:val="none"/>
          <w:lang w:val="en" w:eastAsia="hu-HU"/>
        </w:rPr>
        <w:t>az általa értett nyelven</w:t>
      </w:r>
      <w:r w:rsidRPr="00485506">
        <w:rPr>
          <w:rFonts w:eastAsia="Times New Roman"/>
          <w:color w:val="auto"/>
          <w:sz w:val="24"/>
          <w:szCs w:val="24"/>
          <w:u w:val="none"/>
          <w:lang w:val="en" w:eastAsia="hu-HU"/>
        </w:rPr>
        <w:t xml:space="preserve"> </w:t>
      </w:r>
      <w:r w:rsidRPr="00485506">
        <w:rPr>
          <w:rFonts w:eastAsia="Times New Roman"/>
          <w:b/>
          <w:color w:val="auto"/>
          <w:sz w:val="24"/>
          <w:szCs w:val="24"/>
          <w:u w:val="none"/>
          <w:lang w:val="en" w:eastAsia="hu-HU"/>
        </w:rPr>
        <w:t>egyszerűen, közérthető módon kell a tájékoztatást megadni</w:t>
      </w:r>
    </w:p>
    <w:p w:rsidR="0039789D" w:rsidRPr="00485506" w:rsidRDefault="0039789D" w:rsidP="0039789D">
      <w:pPr>
        <w:spacing w:after="0" w:line="240" w:lineRule="auto"/>
        <w:jc w:val="both"/>
        <w:rPr>
          <w:rFonts w:eastAsia="Times New Roman"/>
          <w:b/>
          <w:color w:val="auto"/>
          <w:sz w:val="24"/>
          <w:szCs w:val="24"/>
          <w:u w:val="none"/>
          <w:lang w:val="en" w:eastAsia="hu-HU"/>
        </w:rPr>
      </w:pPr>
    </w:p>
    <w:p w:rsidR="0039789D" w:rsidRPr="00485506" w:rsidRDefault="0039789D" w:rsidP="0039789D">
      <w:pPr>
        <w:spacing w:after="20" w:line="240" w:lineRule="auto"/>
        <w:ind w:left="284" w:hanging="284"/>
        <w:jc w:val="both"/>
        <w:rPr>
          <w:rFonts w:eastAsia="Times New Roman"/>
          <w:color w:val="auto"/>
          <w:sz w:val="24"/>
          <w:szCs w:val="24"/>
          <w:u w:val="none"/>
          <w:lang w:eastAsia="hu-HU"/>
        </w:rPr>
      </w:pPr>
      <w:proofErr w:type="gramStart"/>
      <w:r w:rsidRPr="00485506">
        <w:rPr>
          <w:rFonts w:eastAsia="Times New Roman"/>
          <w:iCs/>
          <w:color w:val="auto"/>
          <w:sz w:val="24"/>
          <w:szCs w:val="24"/>
          <w:u w:val="none"/>
          <w:lang w:eastAsia="hu-HU"/>
        </w:rPr>
        <w:t>a</w:t>
      </w:r>
      <w:proofErr w:type="gramEnd"/>
      <w:r w:rsidRPr="00485506">
        <w:rPr>
          <w:rFonts w:eastAsia="Times New Roman"/>
          <w:iCs/>
          <w:color w:val="auto"/>
          <w:sz w:val="24"/>
          <w:szCs w:val="24"/>
          <w:u w:val="none"/>
          <w:lang w:eastAsia="hu-HU"/>
        </w:rPr>
        <w:t>)</w:t>
      </w:r>
      <w:r w:rsidRPr="00485506">
        <w:rPr>
          <w:rFonts w:eastAsia="Times New Roman"/>
          <w:color w:val="auto"/>
          <w:sz w:val="24"/>
          <w:szCs w:val="24"/>
          <w:u w:val="none"/>
          <w:lang w:eastAsia="hu-HU"/>
        </w:rPr>
        <w:t xml:space="preserve"> a büntetés-végrehajtási ügyben a panaszjogról és a jogorvoslati lehetőségekről,</w:t>
      </w:r>
    </w:p>
    <w:p w:rsidR="0039789D" w:rsidRPr="00485506" w:rsidRDefault="0039789D" w:rsidP="0039789D">
      <w:pPr>
        <w:spacing w:after="20" w:line="240" w:lineRule="auto"/>
        <w:ind w:left="284" w:hanging="284"/>
        <w:jc w:val="both"/>
        <w:rPr>
          <w:rFonts w:eastAsia="Times New Roman"/>
          <w:color w:val="auto"/>
          <w:sz w:val="24"/>
          <w:szCs w:val="24"/>
          <w:u w:val="none"/>
          <w:lang w:eastAsia="hu-HU"/>
        </w:rPr>
      </w:pPr>
      <w:r w:rsidRPr="00485506">
        <w:rPr>
          <w:rFonts w:eastAsia="Times New Roman"/>
          <w:iCs/>
          <w:color w:val="auto"/>
          <w:sz w:val="24"/>
          <w:szCs w:val="24"/>
          <w:u w:val="none"/>
          <w:lang w:eastAsia="hu-HU"/>
        </w:rPr>
        <w:t>b)</w:t>
      </w:r>
      <w:r w:rsidRPr="00485506">
        <w:rPr>
          <w:rFonts w:eastAsia="Times New Roman"/>
          <w:color w:val="auto"/>
          <w:sz w:val="24"/>
          <w:szCs w:val="24"/>
          <w:u w:val="none"/>
          <w:lang w:eastAsia="hu-HU"/>
        </w:rPr>
        <w:t xml:space="preserve"> a büntetés-végrehajtási ügyben őt megillető védelemhez való jogról,</w:t>
      </w:r>
    </w:p>
    <w:p w:rsidR="0039789D" w:rsidRPr="00485506" w:rsidRDefault="0039789D" w:rsidP="0039789D">
      <w:pPr>
        <w:spacing w:after="20" w:line="240" w:lineRule="auto"/>
        <w:ind w:left="284" w:hanging="284"/>
        <w:jc w:val="both"/>
        <w:rPr>
          <w:rFonts w:eastAsia="Times New Roman"/>
          <w:color w:val="auto"/>
          <w:sz w:val="24"/>
          <w:szCs w:val="24"/>
          <w:u w:val="none"/>
          <w:lang w:eastAsia="hu-HU"/>
        </w:rPr>
      </w:pPr>
      <w:r w:rsidRPr="00485506">
        <w:rPr>
          <w:rFonts w:eastAsia="Times New Roman"/>
          <w:iCs/>
          <w:color w:val="auto"/>
          <w:sz w:val="24"/>
          <w:szCs w:val="24"/>
          <w:u w:val="none"/>
          <w:lang w:eastAsia="hu-HU"/>
        </w:rPr>
        <w:t>c)</w:t>
      </w:r>
      <w:r w:rsidRPr="00485506">
        <w:rPr>
          <w:rFonts w:eastAsia="Times New Roman"/>
          <w:color w:val="auto"/>
          <w:sz w:val="24"/>
          <w:szCs w:val="24"/>
          <w:u w:val="none"/>
          <w:lang w:eastAsia="hu-HU"/>
        </w:rPr>
        <w:t xml:space="preserve"> a végrehajtás során az őt megillető anyanyelv használatához való jogról,</w:t>
      </w:r>
    </w:p>
    <w:p w:rsidR="0039789D" w:rsidRPr="00485506" w:rsidRDefault="0039789D" w:rsidP="0039789D">
      <w:pPr>
        <w:spacing w:after="20" w:line="240" w:lineRule="auto"/>
        <w:ind w:left="284" w:hanging="284"/>
        <w:jc w:val="both"/>
        <w:rPr>
          <w:rFonts w:eastAsia="Times New Roman"/>
          <w:color w:val="auto"/>
          <w:sz w:val="24"/>
          <w:szCs w:val="24"/>
          <w:u w:val="none"/>
          <w:lang w:eastAsia="hu-HU"/>
        </w:rPr>
      </w:pPr>
      <w:r w:rsidRPr="00485506">
        <w:rPr>
          <w:rFonts w:eastAsia="Times New Roman"/>
          <w:iCs/>
          <w:color w:val="auto"/>
          <w:sz w:val="24"/>
          <w:szCs w:val="24"/>
          <w:u w:val="none"/>
          <w:lang w:eastAsia="hu-HU"/>
        </w:rPr>
        <w:t>d)</w:t>
      </w:r>
      <w:r w:rsidRPr="00485506">
        <w:rPr>
          <w:rFonts w:eastAsia="Times New Roman"/>
          <w:color w:val="auto"/>
          <w:sz w:val="24"/>
          <w:szCs w:val="24"/>
          <w:u w:val="none"/>
          <w:lang w:eastAsia="hu-HU"/>
        </w:rPr>
        <w:t xml:space="preserve"> a büntetés-végrehajtási ügy irataiba és az egészségügyi dokumentációba való betekintéshez való jogról,</w:t>
      </w:r>
    </w:p>
    <w:p w:rsidR="0039789D" w:rsidRPr="00485506" w:rsidRDefault="0039789D" w:rsidP="0039789D">
      <w:pPr>
        <w:spacing w:after="20" w:line="240" w:lineRule="auto"/>
        <w:ind w:left="284" w:hanging="284"/>
        <w:jc w:val="both"/>
        <w:rPr>
          <w:rFonts w:eastAsia="Times New Roman"/>
          <w:color w:val="auto"/>
          <w:sz w:val="24"/>
          <w:szCs w:val="24"/>
          <w:u w:val="none"/>
          <w:lang w:eastAsia="hu-HU"/>
        </w:rPr>
      </w:pPr>
      <w:proofErr w:type="gramStart"/>
      <w:r w:rsidRPr="00485506">
        <w:rPr>
          <w:rFonts w:eastAsia="Times New Roman"/>
          <w:iCs/>
          <w:color w:val="auto"/>
          <w:sz w:val="24"/>
          <w:szCs w:val="24"/>
          <w:u w:val="none"/>
          <w:lang w:eastAsia="hu-HU"/>
        </w:rPr>
        <w:t>e</w:t>
      </w:r>
      <w:proofErr w:type="gramEnd"/>
      <w:r w:rsidRPr="00485506">
        <w:rPr>
          <w:rFonts w:eastAsia="Times New Roman"/>
          <w:iCs/>
          <w:color w:val="auto"/>
          <w:sz w:val="24"/>
          <w:szCs w:val="24"/>
          <w:u w:val="none"/>
          <w:lang w:eastAsia="hu-HU"/>
        </w:rPr>
        <w:t>)</w:t>
      </w:r>
      <w:r w:rsidRPr="00485506">
        <w:rPr>
          <w:rFonts w:eastAsia="Times New Roman"/>
          <w:color w:val="auto"/>
          <w:sz w:val="24"/>
          <w:szCs w:val="24"/>
          <w:u w:val="none"/>
          <w:lang w:eastAsia="hu-HU"/>
        </w:rPr>
        <w:t xml:space="preserve"> a kapcsolattartás formáiról,</w:t>
      </w:r>
    </w:p>
    <w:p w:rsidR="0039789D" w:rsidRPr="00485506" w:rsidRDefault="0039789D" w:rsidP="0039789D">
      <w:pPr>
        <w:spacing w:after="20" w:line="240" w:lineRule="auto"/>
        <w:ind w:left="284" w:hanging="284"/>
        <w:jc w:val="both"/>
        <w:rPr>
          <w:rFonts w:eastAsia="Times New Roman"/>
          <w:color w:val="auto"/>
          <w:sz w:val="24"/>
          <w:szCs w:val="24"/>
          <w:u w:val="none"/>
          <w:lang w:eastAsia="hu-HU"/>
        </w:rPr>
      </w:pPr>
      <w:proofErr w:type="gramStart"/>
      <w:r w:rsidRPr="00485506">
        <w:rPr>
          <w:rFonts w:eastAsia="Times New Roman"/>
          <w:iCs/>
          <w:color w:val="auto"/>
          <w:sz w:val="24"/>
          <w:szCs w:val="24"/>
          <w:u w:val="none"/>
          <w:lang w:eastAsia="hu-HU"/>
        </w:rPr>
        <w:t>f</w:t>
      </w:r>
      <w:proofErr w:type="gramEnd"/>
      <w:r w:rsidRPr="00485506">
        <w:rPr>
          <w:rFonts w:eastAsia="Times New Roman"/>
          <w:iCs/>
          <w:color w:val="auto"/>
          <w:sz w:val="24"/>
          <w:szCs w:val="24"/>
          <w:u w:val="none"/>
          <w:lang w:eastAsia="hu-HU"/>
        </w:rPr>
        <w:t>)</w:t>
      </w:r>
      <w:r w:rsidRPr="00485506">
        <w:rPr>
          <w:rFonts w:eastAsia="Times New Roman"/>
          <w:color w:val="auto"/>
          <w:sz w:val="24"/>
          <w:szCs w:val="24"/>
          <w:u w:val="none"/>
          <w:lang w:eastAsia="hu-HU"/>
        </w:rPr>
        <w:t xml:space="preserve"> a konzuli hatóságok értesítéséhez való jogról,</w:t>
      </w:r>
    </w:p>
    <w:p w:rsidR="0039789D" w:rsidRPr="00485506" w:rsidRDefault="0039789D" w:rsidP="0039789D">
      <w:pPr>
        <w:spacing w:after="20" w:line="240" w:lineRule="auto"/>
        <w:ind w:left="284" w:hanging="284"/>
        <w:jc w:val="both"/>
        <w:rPr>
          <w:rFonts w:eastAsia="Times New Roman"/>
          <w:color w:val="auto"/>
          <w:sz w:val="24"/>
          <w:szCs w:val="24"/>
          <w:u w:val="none"/>
          <w:lang w:eastAsia="hu-HU"/>
        </w:rPr>
      </w:pPr>
      <w:proofErr w:type="gramStart"/>
      <w:r w:rsidRPr="00485506">
        <w:rPr>
          <w:rFonts w:eastAsia="Times New Roman"/>
          <w:iCs/>
          <w:color w:val="auto"/>
          <w:sz w:val="24"/>
          <w:szCs w:val="24"/>
          <w:u w:val="none"/>
          <w:lang w:eastAsia="hu-HU"/>
        </w:rPr>
        <w:t>g</w:t>
      </w:r>
      <w:proofErr w:type="gramEnd"/>
      <w:r w:rsidRPr="00485506">
        <w:rPr>
          <w:rFonts w:eastAsia="Times New Roman"/>
          <w:iCs/>
          <w:color w:val="auto"/>
          <w:sz w:val="24"/>
          <w:szCs w:val="24"/>
          <w:u w:val="none"/>
          <w:lang w:eastAsia="hu-HU"/>
        </w:rPr>
        <w:t>)</w:t>
      </w:r>
      <w:r w:rsidRPr="00485506">
        <w:rPr>
          <w:rFonts w:eastAsia="Times New Roman"/>
          <w:color w:val="auto"/>
          <w:sz w:val="24"/>
          <w:szCs w:val="24"/>
          <w:u w:val="none"/>
          <w:lang w:eastAsia="hu-HU"/>
        </w:rPr>
        <w:t xml:space="preserve"> az intézetben betartandó magatartási szabályokról, a fegyelmi felelősségről és a fegyelmi eljárás rendjéről,</w:t>
      </w:r>
    </w:p>
    <w:p w:rsidR="0039789D" w:rsidRPr="00485506" w:rsidRDefault="0039789D" w:rsidP="0039789D">
      <w:pPr>
        <w:spacing w:after="20" w:line="240" w:lineRule="auto"/>
        <w:ind w:left="284" w:hanging="284"/>
        <w:jc w:val="both"/>
        <w:rPr>
          <w:rFonts w:eastAsia="Times New Roman"/>
          <w:color w:val="auto"/>
          <w:sz w:val="24"/>
          <w:szCs w:val="24"/>
          <w:u w:val="none"/>
          <w:lang w:eastAsia="hu-HU"/>
        </w:rPr>
      </w:pPr>
      <w:proofErr w:type="gramStart"/>
      <w:r w:rsidRPr="00485506">
        <w:rPr>
          <w:rFonts w:eastAsia="Times New Roman"/>
          <w:iCs/>
          <w:color w:val="auto"/>
          <w:sz w:val="24"/>
          <w:szCs w:val="24"/>
          <w:u w:val="none"/>
          <w:lang w:eastAsia="hu-HU"/>
        </w:rPr>
        <w:lastRenderedPageBreak/>
        <w:t>h</w:t>
      </w:r>
      <w:proofErr w:type="gramEnd"/>
      <w:r w:rsidRPr="00485506">
        <w:rPr>
          <w:rFonts w:eastAsia="Times New Roman"/>
          <w:iCs/>
          <w:color w:val="auto"/>
          <w:sz w:val="24"/>
          <w:szCs w:val="24"/>
          <w:u w:val="none"/>
          <w:lang w:eastAsia="hu-HU"/>
        </w:rPr>
        <w:t>)</w:t>
      </w:r>
      <w:r w:rsidRPr="00485506">
        <w:rPr>
          <w:rFonts w:eastAsia="Times New Roman"/>
          <w:color w:val="auto"/>
          <w:sz w:val="24"/>
          <w:szCs w:val="24"/>
          <w:u w:val="none"/>
          <w:lang w:eastAsia="hu-HU"/>
        </w:rPr>
        <w:t xml:space="preserve"> a kényszerítő eszközökről, a biztonsági intézkedésekről, különösen az elektronikus megfigyelési rendszer alkalmazására vonatkozó szabályokról,</w:t>
      </w:r>
    </w:p>
    <w:p w:rsidR="0039789D" w:rsidRPr="00485506" w:rsidRDefault="0039789D" w:rsidP="0039789D">
      <w:pPr>
        <w:spacing w:after="20" w:line="240" w:lineRule="auto"/>
        <w:ind w:left="284" w:hanging="284"/>
        <w:jc w:val="both"/>
        <w:rPr>
          <w:rFonts w:eastAsia="Times New Roman"/>
          <w:color w:val="auto"/>
          <w:sz w:val="24"/>
          <w:szCs w:val="24"/>
          <w:u w:val="none"/>
          <w:lang w:eastAsia="hu-HU"/>
        </w:rPr>
      </w:pPr>
      <w:r w:rsidRPr="00485506">
        <w:rPr>
          <w:rFonts w:eastAsia="Times New Roman"/>
          <w:iCs/>
          <w:color w:val="auto"/>
          <w:sz w:val="24"/>
          <w:szCs w:val="24"/>
          <w:u w:val="none"/>
          <w:lang w:eastAsia="hu-HU"/>
        </w:rPr>
        <w:t>i)</w:t>
      </w:r>
      <w:r w:rsidRPr="00485506">
        <w:rPr>
          <w:rFonts w:eastAsia="Times New Roman"/>
          <w:color w:val="auto"/>
          <w:sz w:val="24"/>
          <w:szCs w:val="24"/>
          <w:u w:val="none"/>
          <w:lang w:eastAsia="hu-HU"/>
        </w:rPr>
        <w:t xml:space="preserve"> a büntetés, az intézkedés, valamint a szabálysértési elzárás kezdő és utolsó napjáról, valamint a feltételes szabadságra bocsátás, illetve ideiglenes elbocsátás esedékessége napjáról,</w:t>
      </w:r>
    </w:p>
    <w:p w:rsidR="0039789D" w:rsidRPr="00485506" w:rsidRDefault="0039789D" w:rsidP="0039789D">
      <w:pPr>
        <w:spacing w:after="20" w:line="240" w:lineRule="auto"/>
        <w:ind w:left="284" w:hanging="284"/>
        <w:jc w:val="both"/>
        <w:rPr>
          <w:rFonts w:eastAsia="Times New Roman"/>
          <w:color w:val="auto"/>
          <w:sz w:val="24"/>
          <w:szCs w:val="24"/>
          <w:u w:val="none"/>
          <w:lang w:eastAsia="hu-HU"/>
        </w:rPr>
      </w:pPr>
      <w:r w:rsidRPr="00485506">
        <w:rPr>
          <w:rFonts w:eastAsia="Times New Roman"/>
          <w:iCs/>
          <w:color w:val="auto"/>
          <w:sz w:val="24"/>
          <w:szCs w:val="24"/>
          <w:u w:val="none"/>
          <w:lang w:eastAsia="hu-HU"/>
        </w:rPr>
        <w:t>j)</w:t>
      </w:r>
      <w:r w:rsidRPr="00485506">
        <w:rPr>
          <w:rFonts w:eastAsia="Times New Roman"/>
          <w:color w:val="auto"/>
          <w:sz w:val="24"/>
          <w:szCs w:val="24"/>
          <w:u w:val="none"/>
          <w:lang w:eastAsia="hu-HU"/>
        </w:rPr>
        <w:t xml:space="preserve"> a kártérítési felelősség rendjéről,</w:t>
      </w:r>
    </w:p>
    <w:p w:rsidR="0039789D" w:rsidRPr="00485506" w:rsidRDefault="0039789D" w:rsidP="0039789D">
      <w:pPr>
        <w:spacing w:after="20" w:line="240" w:lineRule="auto"/>
        <w:ind w:left="284" w:hanging="284"/>
        <w:jc w:val="both"/>
        <w:rPr>
          <w:rFonts w:eastAsia="Times New Roman"/>
          <w:color w:val="auto"/>
          <w:sz w:val="24"/>
          <w:szCs w:val="24"/>
          <w:u w:val="none"/>
          <w:lang w:eastAsia="hu-HU"/>
        </w:rPr>
      </w:pPr>
      <w:r w:rsidRPr="00485506">
        <w:rPr>
          <w:rFonts w:eastAsia="Times New Roman"/>
          <w:iCs/>
          <w:color w:val="auto"/>
          <w:sz w:val="24"/>
          <w:szCs w:val="24"/>
          <w:u w:val="none"/>
          <w:lang w:eastAsia="hu-HU"/>
        </w:rPr>
        <w:t>k)</w:t>
      </w:r>
      <w:r w:rsidRPr="00485506">
        <w:rPr>
          <w:rFonts w:eastAsia="Times New Roman"/>
          <w:color w:val="auto"/>
          <w:sz w:val="24"/>
          <w:szCs w:val="24"/>
          <w:u w:val="none"/>
          <w:lang w:eastAsia="hu-HU"/>
        </w:rPr>
        <w:t xml:space="preserve"> az egészségügyi ellátáshoz való jogról,</w:t>
      </w:r>
    </w:p>
    <w:p w:rsidR="0039789D" w:rsidRPr="00485506" w:rsidRDefault="0039789D" w:rsidP="0039789D">
      <w:pPr>
        <w:spacing w:after="20" w:line="240" w:lineRule="auto"/>
        <w:ind w:left="284" w:hanging="284"/>
        <w:jc w:val="both"/>
        <w:rPr>
          <w:rFonts w:eastAsia="Times New Roman"/>
          <w:color w:val="auto"/>
          <w:sz w:val="24"/>
          <w:szCs w:val="24"/>
          <w:u w:val="none"/>
          <w:lang w:eastAsia="hu-HU"/>
        </w:rPr>
      </w:pPr>
      <w:proofErr w:type="gramStart"/>
      <w:r w:rsidRPr="00485506">
        <w:rPr>
          <w:rFonts w:eastAsia="Times New Roman"/>
          <w:iCs/>
          <w:color w:val="auto"/>
          <w:sz w:val="24"/>
          <w:szCs w:val="24"/>
          <w:u w:val="none"/>
          <w:lang w:eastAsia="hu-HU"/>
        </w:rPr>
        <w:t>l</w:t>
      </w:r>
      <w:proofErr w:type="gramEnd"/>
      <w:r w:rsidRPr="00485506">
        <w:rPr>
          <w:rFonts w:eastAsia="Times New Roman"/>
          <w:iCs/>
          <w:color w:val="auto"/>
          <w:sz w:val="24"/>
          <w:szCs w:val="24"/>
          <w:u w:val="none"/>
          <w:lang w:eastAsia="hu-HU"/>
        </w:rPr>
        <w:t>)</w:t>
      </w:r>
      <w:r w:rsidRPr="00485506">
        <w:rPr>
          <w:rFonts w:eastAsia="Times New Roman"/>
          <w:color w:val="auto"/>
          <w:sz w:val="24"/>
          <w:szCs w:val="24"/>
          <w:u w:val="none"/>
          <w:lang w:eastAsia="hu-HU"/>
        </w:rPr>
        <w:t xml:space="preserve"> a betegjogok érvényesüléséről.</w:t>
      </w: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pStyle w:val="Cmsor2"/>
      </w:pPr>
      <w:bookmarkStart w:id="83" w:name="_Toc470697614"/>
      <w:r w:rsidRPr="00485506">
        <w:t>Az elítéltek megismerése és részlegre helyezése</w:t>
      </w:r>
      <w:bookmarkEnd w:id="83"/>
    </w:p>
    <w:p w:rsidR="0039789D" w:rsidRPr="00485506" w:rsidRDefault="0039789D" w:rsidP="0039789D">
      <w:pPr>
        <w:spacing w:after="0" w:line="240" w:lineRule="auto"/>
        <w:jc w:val="both"/>
        <w:rPr>
          <w:b/>
          <w:color w:val="auto"/>
          <w:u w:val="none"/>
        </w:rPr>
      </w:pPr>
    </w:p>
    <w:p w:rsidR="0039789D" w:rsidRPr="00485506" w:rsidRDefault="0039789D" w:rsidP="0039789D">
      <w:pPr>
        <w:spacing w:after="0" w:line="240" w:lineRule="auto"/>
        <w:jc w:val="both"/>
        <w:rPr>
          <w:color w:val="auto"/>
          <w:u w:val="none"/>
        </w:rPr>
      </w:pPr>
      <w:r w:rsidRPr="00485506">
        <w:rPr>
          <w:rFonts w:eastAsia="Calibri"/>
          <w:color w:val="auto"/>
          <w:sz w:val="24"/>
          <w:szCs w:val="24"/>
          <w:u w:val="none"/>
        </w:rPr>
        <w:t xml:space="preserve">A Bv. tv. </w:t>
      </w:r>
      <w:proofErr w:type="gramStart"/>
      <w:r w:rsidRPr="00485506">
        <w:rPr>
          <w:rFonts w:eastAsia="Calibri"/>
          <w:color w:val="auto"/>
          <w:sz w:val="24"/>
          <w:szCs w:val="24"/>
          <w:u w:val="none"/>
        </w:rPr>
        <w:t>új</w:t>
      </w:r>
      <w:proofErr w:type="gramEnd"/>
      <w:r w:rsidRPr="00485506">
        <w:rPr>
          <w:rFonts w:eastAsia="Calibri"/>
          <w:color w:val="auto"/>
          <w:sz w:val="24"/>
          <w:szCs w:val="24"/>
          <w:u w:val="none"/>
        </w:rPr>
        <w:t xml:space="preserve"> szabályozása eleget tesz egy már régóta jelenlévő szakmai igénynek, amikor egységes keretszabályba foglal egy új rendszert, amelyet </w:t>
      </w:r>
      <w:r w:rsidRPr="00485506">
        <w:rPr>
          <w:rFonts w:eastAsia="Calibri"/>
          <w:b/>
          <w:color w:val="auto"/>
          <w:sz w:val="24"/>
          <w:szCs w:val="24"/>
          <w:u w:val="none"/>
        </w:rPr>
        <w:t xml:space="preserve">Kockázatelemzési és Kezelési Rendszernek </w:t>
      </w:r>
      <w:r w:rsidRPr="00485506">
        <w:rPr>
          <w:rFonts w:eastAsia="Calibri"/>
          <w:color w:val="auto"/>
          <w:sz w:val="24"/>
          <w:szCs w:val="24"/>
          <w:u w:val="none"/>
        </w:rPr>
        <w:t xml:space="preserve">(a továbbiakban KEKR) nevezünk. A KEKR által elérendő </w:t>
      </w:r>
      <w:r w:rsidRPr="00485506">
        <w:rPr>
          <w:color w:val="auto"/>
          <w:sz w:val="24"/>
          <w:szCs w:val="24"/>
          <w:u w:val="none"/>
        </w:rPr>
        <w:t>cél egy olyan egységes kategorizálási és kezelési rendszer működtetése, amely a büntetés megkezdésétől a befejezéséig végigkíséri</w:t>
      </w:r>
      <w:r>
        <w:rPr>
          <w:color w:val="auto"/>
          <w:sz w:val="24"/>
          <w:szCs w:val="24"/>
          <w:u w:val="none"/>
        </w:rPr>
        <w:t xml:space="preserve"> az elítéltet - már a </w:t>
      </w:r>
      <w:r w:rsidRPr="00485506">
        <w:rPr>
          <w:color w:val="auto"/>
          <w:sz w:val="24"/>
          <w:szCs w:val="24"/>
          <w:u w:val="none"/>
        </w:rPr>
        <w:t>letartóztatás szakaszában is - megfelelő információt szolgáltatva a szabadságvesztés alatti és a szabadulást követő jogkövető magatartása valószínűségére.</w:t>
      </w:r>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color w:val="auto"/>
          <w:sz w:val="24"/>
          <w:szCs w:val="24"/>
          <w:u w:val="none"/>
        </w:rPr>
        <w:t xml:space="preserve">E szakmai alapú diagnosztikai és kezelési rendszer bevezetése megköveteli egy új, speciális célkitűzésű intézetnek, a </w:t>
      </w:r>
      <w:r w:rsidRPr="00485506">
        <w:rPr>
          <w:b/>
          <w:color w:val="auto"/>
          <w:sz w:val="24"/>
          <w:szCs w:val="24"/>
          <w:u w:val="none"/>
        </w:rPr>
        <w:t xml:space="preserve">Központi Kivizsgáló és Módszertani Intézetnek </w:t>
      </w:r>
      <w:r w:rsidRPr="00485506">
        <w:rPr>
          <w:color w:val="auto"/>
          <w:sz w:val="24"/>
          <w:szCs w:val="24"/>
          <w:u w:val="none"/>
        </w:rPr>
        <w:t>(a továbbiakban KKMI)</w:t>
      </w:r>
      <w:r w:rsidRPr="00485506">
        <w:rPr>
          <w:b/>
          <w:color w:val="auto"/>
          <w:sz w:val="24"/>
          <w:szCs w:val="24"/>
          <w:u w:val="none"/>
        </w:rPr>
        <w:t xml:space="preserve"> </w:t>
      </w:r>
      <w:r w:rsidRPr="00485506">
        <w:rPr>
          <w:color w:val="auto"/>
          <w:sz w:val="24"/>
          <w:szCs w:val="24"/>
          <w:u w:val="none"/>
        </w:rPr>
        <w:t>létrehozását, amely</w:t>
      </w:r>
      <w:r w:rsidRPr="00485506">
        <w:rPr>
          <w:rFonts w:eastAsia="Calibri"/>
          <w:color w:val="auto"/>
          <w:sz w:val="24"/>
          <w:szCs w:val="24"/>
          <w:u w:val="none"/>
        </w:rPr>
        <w:t xml:space="preserve"> ellátja a </w:t>
      </w:r>
      <w:r w:rsidRPr="00485506">
        <w:rPr>
          <w:color w:val="auto"/>
          <w:sz w:val="24"/>
          <w:szCs w:val="24"/>
          <w:u w:val="none"/>
        </w:rPr>
        <w:t>szabadságvesztésre ítélteknek bv. szakmai szempontok szerinti kivizsgálását, a kockázat csökkentéséhez szükséges egészségügyi, pszichológiai, biztonsági és reintegrációs feladatok meghatározását.</w:t>
      </w: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A befogadási eljárás során azt az elítéltet, akit 18 hónapot meghaladó szabadságvesztésre ítéltek, ha várható szabadulásáig legalább 12 hónap van hátra, a KKMI-ben kell befogadni. A kevesebb ítéleti idő</w:t>
      </w:r>
      <w:r>
        <w:rPr>
          <w:color w:val="auto"/>
          <w:sz w:val="24"/>
          <w:szCs w:val="24"/>
          <w:u w:val="none"/>
        </w:rPr>
        <w:t xml:space="preserve">vel rendelkező és a </w:t>
      </w:r>
      <w:r w:rsidRPr="00485506">
        <w:rPr>
          <w:color w:val="auto"/>
          <w:sz w:val="24"/>
          <w:szCs w:val="24"/>
          <w:u w:val="none"/>
        </w:rPr>
        <w:t xml:space="preserve">letartóztatottak befogadása és kockázatelemzésének az elvégzése a helyi bv. intézetben, a </w:t>
      </w:r>
      <w:r w:rsidRPr="00485506">
        <w:rPr>
          <w:b/>
          <w:color w:val="auto"/>
          <w:sz w:val="24"/>
          <w:szCs w:val="24"/>
          <w:u w:val="none"/>
        </w:rPr>
        <w:t xml:space="preserve">Befogadási és Fogvatartási Bizottságban </w:t>
      </w:r>
      <w:r w:rsidRPr="00485506">
        <w:rPr>
          <w:color w:val="auto"/>
          <w:sz w:val="24"/>
          <w:szCs w:val="24"/>
          <w:u w:val="none"/>
        </w:rPr>
        <w:t>(a továbbiakban BFB) történik. A BFB az elítéltek egyéniesítését, progresszív rezsimrendszerbe helyezését, a reintegrációs céloknak leginkább megfelelő programokban való részvételük elősegítését</w:t>
      </w:r>
      <w:r w:rsidRPr="00485506">
        <w:rPr>
          <w:b/>
          <w:color w:val="auto"/>
          <w:sz w:val="24"/>
          <w:szCs w:val="24"/>
          <w:u w:val="none"/>
        </w:rPr>
        <w:t xml:space="preserve"> </w:t>
      </w:r>
      <w:r w:rsidRPr="00485506">
        <w:rPr>
          <w:color w:val="auto"/>
          <w:sz w:val="24"/>
          <w:szCs w:val="24"/>
          <w:u w:val="none"/>
        </w:rPr>
        <w:t>megvalósító, helyi döntéshozó szakmai testület.</w:t>
      </w:r>
    </w:p>
    <w:p w:rsidR="0039789D" w:rsidRPr="00485506" w:rsidRDefault="0039789D" w:rsidP="0039789D">
      <w:pPr>
        <w:spacing w:after="0" w:line="240" w:lineRule="auto"/>
        <w:jc w:val="both"/>
        <w:rPr>
          <w:b/>
          <w:color w:val="auto"/>
          <w:sz w:val="24"/>
          <w:szCs w:val="24"/>
          <w:u w:val="none"/>
        </w:rPr>
      </w:pPr>
    </w:p>
    <w:p w:rsidR="0039789D" w:rsidRPr="00731661" w:rsidRDefault="0039789D" w:rsidP="0039789D">
      <w:pPr>
        <w:spacing w:after="0" w:line="240" w:lineRule="auto"/>
        <w:jc w:val="both"/>
        <w:rPr>
          <w:rFonts w:eastAsia="Times New Roman"/>
          <w:color w:val="auto"/>
          <w:sz w:val="24"/>
          <w:szCs w:val="24"/>
          <w:u w:val="none"/>
          <w:lang w:eastAsia="hu-HU"/>
        </w:rPr>
      </w:pPr>
      <w:r w:rsidRPr="00731661">
        <w:rPr>
          <w:rFonts w:eastAsia="Times New Roman"/>
          <w:color w:val="auto"/>
          <w:sz w:val="24"/>
          <w:szCs w:val="24"/>
          <w:u w:val="none"/>
          <w:lang w:eastAsia="hu-HU"/>
        </w:rPr>
        <w:t xml:space="preserve">A kockázatelemzést és értékelését követően az elítéltet a számára kijelölt bv. intézet </w:t>
      </w:r>
      <w:r w:rsidRPr="00731661">
        <w:rPr>
          <w:rFonts w:eastAsia="Times New Roman"/>
          <w:b/>
          <w:color w:val="auto"/>
          <w:sz w:val="24"/>
          <w:szCs w:val="24"/>
          <w:u w:val="none"/>
          <w:lang w:eastAsia="hu-HU"/>
        </w:rPr>
        <w:t>befogadó részlegébe</w:t>
      </w:r>
      <w:r w:rsidRPr="00731661">
        <w:rPr>
          <w:rFonts w:eastAsia="Times New Roman"/>
          <w:color w:val="auto"/>
          <w:sz w:val="24"/>
          <w:szCs w:val="24"/>
          <w:u w:val="none"/>
          <w:lang w:eastAsia="hu-HU"/>
        </w:rPr>
        <w:t xml:space="preserve"> kell helyezni, ahol legfeljebb tíz napig tartózkodhat. A befogadó részlegben tájékoztatni kell az elítéltet a kockázatértékelési összefoglaló jelentés tartalmáról, a javasolt visszaesési és fogvatartási kockázatot csökkentő reintegrációs programok igénybevételéről.</w:t>
      </w:r>
    </w:p>
    <w:p w:rsidR="0039789D" w:rsidRPr="00731661" w:rsidRDefault="0039789D" w:rsidP="0039789D">
      <w:pPr>
        <w:spacing w:after="0" w:line="240" w:lineRule="auto"/>
        <w:jc w:val="both"/>
        <w:rPr>
          <w:rFonts w:eastAsia="Times New Roman"/>
          <w:color w:val="auto"/>
          <w:sz w:val="24"/>
          <w:szCs w:val="24"/>
          <w:u w:val="none"/>
          <w:lang w:eastAsia="hu-HU"/>
        </w:rPr>
      </w:pPr>
    </w:p>
    <w:p w:rsidR="0039789D" w:rsidRPr="00731661" w:rsidRDefault="0039789D" w:rsidP="0039789D">
      <w:pPr>
        <w:spacing w:after="0" w:line="240" w:lineRule="auto"/>
        <w:jc w:val="both"/>
        <w:rPr>
          <w:rFonts w:eastAsia="Times New Roman"/>
          <w:color w:val="auto"/>
          <w:sz w:val="24"/>
          <w:szCs w:val="24"/>
          <w:u w:val="none"/>
          <w:lang w:eastAsia="hu-HU"/>
        </w:rPr>
      </w:pPr>
      <w:r w:rsidRPr="00731661">
        <w:rPr>
          <w:rFonts w:eastAsia="Times New Roman"/>
          <w:color w:val="auto"/>
          <w:sz w:val="24"/>
          <w:szCs w:val="24"/>
          <w:u w:val="none"/>
          <w:lang w:eastAsia="hu-HU"/>
        </w:rPr>
        <w:t>Az elítélt együttműködésével a bv. intézeti befogadást követően a kockázatértékelési összefoglaló jelentés alapján a befogadó részleg vezetője rögzíti az elítélt beleegyezésével elkészült</w:t>
      </w:r>
      <w:r w:rsidRPr="00731661">
        <w:rPr>
          <w:rFonts w:eastAsia="Times New Roman"/>
          <w:b/>
          <w:color w:val="auto"/>
          <w:sz w:val="24"/>
          <w:szCs w:val="24"/>
          <w:u w:val="none"/>
          <w:lang w:eastAsia="hu-HU"/>
        </w:rPr>
        <w:t xml:space="preserve"> egyéniesített fogvatartási programtervet</w:t>
      </w:r>
      <w:r w:rsidRPr="00731661">
        <w:rPr>
          <w:rFonts w:eastAsia="Times New Roman"/>
          <w:color w:val="auto"/>
          <w:sz w:val="24"/>
          <w:szCs w:val="24"/>
          <w:u w:val="none"/>
          <w:lang w:eastAsia="hu-HU"/>
        </w:rPr>
        <w:t xml:space="preserve">, majd a </w:t>
      </w:r>
      <w:r w:rsidRPr="00731661">
        <w:rPr>
          <w:rFonts w:eastAsia="Times New Roman"/>
          <w:b/>
          <w:color w:val="auto"/>
          <w:sz w:val="24"/>
          <w:szCs w:val="24"/>
          <w:u w:val="none"/>
          <w:lang w:eastAsia="hu-HU"/>
        </w:rPr>
        <w:t>BFB az elítélt személyes meghallgatását követően nyolc napon belül dönt az elítélt rezsimbe helyezéséről és a bv. intézetben működő reintegrációs programokban történő részvételéről</w:t>
      </w:r>
      <w:r w:rsidRPr="00731661">
        <w:rPr>
          <w:rFonts w:eastAsia="Times New Roman"/>
          <w:color w:val="auto"/>
          <w:sz w:val="24"/>
          <w:szCs w:val="24"/>
          <w:u w:val="none"/>
          <w:lang w:eastAsia="hu-HU"/>
        </w:rPr>
        <w:t>.</w:t>
      </w: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rPr>
          <w:rFonts w:eastAsia="Times New Roman"/>
          <w:color w:val="auto"/>
          <w:sz w:val="24"/>
          <w:szCs w:val="24"/>
          <w:u w:val="none"/>
          <w:lang w:eastAsia="hu-HU"/>
        </w:rPr>
      </w:pPr>
    </w:p>
    <w:p w:rsidR="0039789D" w:rsidRPr="00485506" w:rsidRDefault="0039789D" w:rsidP="0039789D">
      <w:pPr>
        <w:spacing w:after="0" w:line="240" w:lineRule="auto"/>
        <w:jc w:val="center"/>
        <w:rPr>
          <w:b/>
          <w:color w:val="auto"/>
          <w:sz w:val="28"/>
          <w:szCs w:val="28"/>
          <w:u w:val="none"/>
        </w:rPr>
      </w:pPr>
    </w:p>
    <w:p w:rsidR="0039789D" w:rsidRPr="00485506" w:rsidRDefault="0039789D" w:rsidP="0039789D">
      <w:pPr>
        <w:spacing w:after="0" w:line="240" w:lineRule="auto"/>
        <w:jc w:val="center"/>
        <w:rPr>
          <w:b/>
          <w:color w:val="auto"/>
          <w:sz w:val="28"/>
          <w:szCs w:val="28"/>
          <w:u w:val="none"/>
        </w:rPr>
      </w:pPr>
    </w:p>
    <w:p w:rsidR="0039789D" w:rsidRPr="00485506" w:rsidRDefault="0039789D" w:rsidP="0039789D">
      <w:pPr>
        <w:spacing w:after="0" w:line="240" w:lineRule="auto"/>
        <w:jc w:val="center"/>
        <w:rPr>
          <w:b/>
          <w:color w:val="auto"/>
          <w:sz w:val="28"/>
          <w:szCs w:val="28"/>
          <w:u w:val="none"/>
        </w:rPr>
      </w:pPr>
      <w:r>
        <w:rPr>
          <w:b/>
          <w:color w:val="auto"/>
          <w:sz w:val="28"/>
          <w:szCs w:val="28"/>
          <w:u w:val="none"/>
        </w:rPr>
        <w:br w:type="page"/>
      </w:r>
    </w:p>
    <w:p w:rsidR="0039789D" w:rsidRPr="00485506" w:rsidRDefault="0039789D" w:rsidP="0039789D">
      <w:pPr>
        <w:pStyle w:val="Cmsor1"/>
        <w:spacing w:before="0" w:line="240" w:lineRule="auto"/>
      </w:pPr>
      <w:bookmarkStart w:id="84" w:name="_Toc470697615"/>
      <w:r w:rsidRPr="00485506">
        <w:lastRenderedPageBreak/>
        <w:t>Általános elhelyezési szabályok</w:t>
      </w:r>
      <w:bookmarkEnd w:id="84"/>
    </w:p>
    <w:p w:rsidR="0039789D" w:rsidRPr="00485506" w:rsidRDefault="0039789D" w:rsidP="0039789D">
      <w:pPr>
        <w:spacing w:after="0" w:line="240" w:lineRule="auto"/>
        <w:contextualSpacing/>
        <w:rPr>
          <w:rFonts w:eastAsia="Times New Roman"/>
          <w:color w:val="auto"/>
          <w:sz w:val="16"/>
          <w:szCs w:val="16"/>
          <w:u w:val="none"/>
          <w:lang w:eastAsia="hu-HU"/>
        </w:rPr>
      </w:pPr>
    </w:p>
    <w:p w:rsidR="0039789D" w:rsidRPr="00485506" w:rsidRDefault="0039789D" w:rsidP="0039789D">
      <w:pPr>
        <w:tabs>
          <w:tab w:val="left" w:pos="-1560"/>
        </w:tabs>
        <w:spacing w:after="0" w:line="240" w:lineRule="auto"/>
        <w:jc w:val="both"/>
        <w:rPr>
          <w:rFonts w:eastAsia="Times New Roman"/>
          <w:color w:val="auto"/>
          <w:sz w:val="24"/>
          <w:szCs w:val="24"/>
          <w:u w:val="none"/>
        </w:rPr>
      </w:pPr>
      <w:r>
        <w:rPr>
          <w:rFonts w:eastAsia="Times New Roman"/>
          <w:b/>
          <w:color w:val="auto"/>
          <w:sz w:val="24"/>
          <w:szCs w:val="24"/>
          <w:u w:val="none"/>
        </w:rPr>
        <w:t>A bv. szervezet feladata</w:t>
      </w:r>
    </w:p>
    <w:p w:rsidR="0039789D" w:rsidRPr="00485506" w:rsidRDefault="0039789D" w:rsidP="0039789D">
      <w:pPr>
        <w:numPr>
          <w:ilvl w:val="0"/>
          <w:numId w:val="43"/>
        </w:numPr>
        <w:tabs>
          <w:tab w:val="left" w:pos="567"/>
        </w:tabs>
        <w:spacing w:after="0" w:line="240" w:lineRule="auto"/>
        <w:ind w:left="567" w:hanging="567"/>
        <w:jc w:val="both"/>
        <w:rPr>
          <w:rFonts w:eastAsia="Times New Roman"/>
          <w:color w:val="auto"/>
          <w:sz w:val="24"/>
          <w:szCs w:val="24"/>
          <w:u w:val="none"/>
        </w:rPr>
      </w:pPr>
      <w:r w:rsidRPr="00485506">
        <w:rPr>
          <w:rFonts w:eastAsia="Times New Roman"/>
          <w:color w:val="auto"/>
          <w:sz w:val="24"/>
          <w:szCs w:val="24"/>
          <w:u w:val="none"/>
        </w:rPr>
        <w:t xml:space="preserve">a szabadság-elvonással járó büntetések, intézkedések </w:t>
      </w:r>
    </w:p>
    <w:p w:rsidR="0039789D" w:rsidRPr="00485506" w:rsidRDefault="0039789D" w:rsidP="0039789D">
      <w:pPr>
        <w:numPr>
          <w:ilvl w:val="0"/>
          <w:numId w:val="43"/>
        </w:numPr>
        <w:tabs>
          <w:tab w:val="left" w:pos="567"/>
        </w:tabs>
        <w:spacing w:after="0" w:line="240" w:lineRule="auto"/>
        <w:ind w:left="567" w:hanging="567"/>
        <w:jc w:val="both"/>
        <w:rPr>
          <w:rFonts w:eastAsia="Times New Roman"/>
          <w:color w:val="auto"/>
          <w:sz w:val="24"/>
          <w:szCs w:val="24"/>
          <w:u w:val="none"/>
        </w:rPr>
      </w:pPr>
      <w:r w:rsidRPr="00485506">
        <w:rPr>
          <w:rFonts w:eastAsia="Times New Roman"/>
          <w:color w:val="auto"/>
          <w:sz w:val="24"/>
          <w:szCs w:val="24"/>
          <w:u w:val="none"/>
        </w:rPr>
        <w:t>egyes büntetőeljárási kényszerintézkedések,</w:t>
      </w:r>
    </w:p>
    <w:p w:rsidR="0039789D" w:rsidRPr="00485506" w:rsidRDefault="0039789D" w:rsidP="0039789D">
      <w:pPr>
        <w:numPr>
          <w:ilvl w:val="0"/>
          <w:numId w:val="43"/>
        </w:numPr>
        <w:tabs>
          <w:tab w:val="left" w:pos="567"/>
        </w:tabs>
        <w:spacing w:after="0" w:line="240" w:lineRule="auto"/>
        <w:ind w:left="567" w:hanging="567"/>
        <w:jc w:val="both"/>
        <w:rPr>
          <w:rFonts w:eastAsia="Times New Roman"/>
          <w:color w:val="auto"/>
          <w:sz w:val="24"/>
          <w:szCs w:val="24"/>
          <w:u w:val="none"/>
        </w:rPr>
      </w:pPr>
      <w:r w:rsidRPr="00485506">
        <w:rPr>
          <w:rFonts w:eastAsia="Times New Roman"/>
          <w:color w:val="auto"/>
          <w:sz w:val="24"/>
          <w:szCs w:val="24"/>
          <w:u w:val="none"/>
        </w:rPr>
        <w:t>a szabálysértési elzárás</w:t>
      </w:r>
    </w:p>
    <w:p w:rsidR="0039789D" w:rsidRPr="00485506" w:rsidRDefault="0039789D" w:rsidP="0039789D">
      <w:pPr>
        <w:tabs>
          <w:tab w:val="left" w:pos="567"/>
        </w:tabs>
        <w:spacing w:after="0" w:line="240" w:lineRule="auto"/>
        <w:ind w:left="567" w:hanging="567"/>
        <w:jc w:val="both"/>
        <w:rPr>
          <w:rFonts w:eastAsia="Times New Roman"/>
          <w:color w:val="auto"/>
          <w:sz w:val="24"/>
          <w:szCs w:val="24"/>
          <w:u w:val="none"/>
        </w:rPr>
      </w:pPr>
      <w:r w:rsidRPr="00485506">
        <w:rPr>
          <w:rFonts w:eastAsia="Times New Roman"/>
          <w:color w:val="auto"/>
          <w:sz w:val="24"/>
          <w:szCs w:val="24"/>
          <w:u w:val="none"/>
        </w:rPr>
        <w:tab/>
      </w:r>
      <w:proofErr w:type="gramStart"/>
      <w:r w:rsidRPr="00485506">
        <w:rPr>
          <w:rFonts w:eastAsia="Times New Roman"/>
          <w:color w:val="auto"/>
          <w:sz w:val="24"/>
          <w:szCs w:val="24"/>
          <w:u w:val="none"/>
        </w:rPr>
        <w:t>végrehajtása</w:t>
      </w:r>
      <w:proofErr w:type="gramEnd"/>
      <w:r w:rsidRPr="00485506">
        <w:rPr>
          <w:rFonts w:eastAsia="Times New Roman"/>
          <w:color w:val="auto"/>
          <w:sz w:val="24"/>
          <w:szCs w:val="24"/>
          <w:u w:val="none"/>
        </w:rPr>
        <w:t>.</w:t>
      </w:r>
    </w:p>
    <w:p w:rsidR="0039789D" w:rsidRPr="00485506" w:rsidRDefault="0039789D" w:rsidP="0039789D">
      <w:pPr>
        <w:spacing w:after="0" w:line="240" w:lineRule="auto"/>
        <w:ind w:firstLine="2835"/>
        <w:jc w:val="both"/>
        <w:rPr>
          <w:rFonts w:eastAsia="Times New Roman"/>
          <w:color w:val="auto"/>
          <w:sz w:val="16"/>
          <w:szCs w:val="16"/>
          <w:u w:val="none"/>
        </w:rPr>
      </w:pPr>
    </w:p>
    <w:p w:rsidR="0039789D" w:rsidRPr="00485506" w:rsidRDefault="0039789D" w:rsidP="0039789D">
      <w:pPr>
        <w:spacing w:after="0" w:line="240" w:lineRule="auto"/>
        <w:jc w:val="both"/>
        <w:rPr>
          <w:rFonts w:eastAsia="Times New Roman"/>
          <w:color w:val="auto"/>
          <w:sz w:val="24"/>
          <w:szCs w:val="24"/>
          <w:u w:val="none"/>
        </w:rPr>
      </w:pPr>
      <w:r w:rsidRPr="00485506">
        <w:rPr>
          <w:rFonts w:eastAsia="Times New Roman"/>
          <w:color w:val="auto"/>
          <w:sz w:val="24"/>
          <w:szCs w:val="24"/>
          <w:u w:val="none"/>
        </w:rPr>
        <w:t>A feladatok végrehajtására az egyes bv. intézetekben kerül sor, a végrehajtásra kijelölt intézeteket az 55/2014 (XII. 5.) BM rendelet szabályozza.</w:t>
      </w:r>
    </w:p>
    <w:p w:rsidR="0039789D" w:rsidRPr="00485506" w:rsidRDefault="0039789D" w:rsidP="0039789D">
      <w:pPr>
        <w:spacing w:after="0" w:line="240" w:lineRule="auto"/>
        <w:jc w:val="both"/>
        <w:rPr>
          <w:rFonts w:eastAsia="Times New Roman"/>
          <w:color w:val="auto"/>
          <w:sz w:val="16"/>
          <w:szCs w:val="16"/>
          <w:u w:val="none"/>
        </w:rPr>
      </w:pPr>
    </w:p>
    <w:p w:rsidR="0039789D" w:rsidRPr="00E44832" w:rsidRDefault="0039789D" w:rsidP="0039789D">
      <w:pPr>
        <w:pStyle w:val="Cmsor2"/>
        <w:spacing w:before="0" w:after="0"/>
      </w:pPr>
      <w:bookmarkStart w:id="85" w:name="_Toc470697616"/>
      <w:r>
        <w:t>Elkülönítés az e</w:t>
      </w:r>
      <w:r w:rsidRPr="00E44832">
        <w:t>lhelyezés</w:t>
      </w:r>
      <w:r>
        <w:t xml:space="preserve"> során</w:t>
      </w:r>
      <w:bookmarkEnd w:id="85"/>
    </w:p>
    <w:p w:rsidR="0039789D" w:rsidRPr="00485506" w:rsidRDefault="0039789D" w:rsidP="0039789D">
      <w:pPr>
        <w:spacing w:after="0" w:line="240" w:lineRule="auto"/>
        <w:jc w:val="both"/>
        <w:rPr>
          <w:rFonts w:eastAsia="Times New Roman"/>
          <w:b/>
          <w:color w:val="auto"/>
          <w:sz w:val="12"/>
          <w:szCs w:val="12"/>
          <w:u w:val="none"/>
        </w:rPr>
      </w:pPr>
    </w:p>
    <w:p w:rsidR="0039789D" w:rsidRPr="00485506" w:rsidRDefault="0039789D" w:rsidP="0039789D">
      <w:pPr>
        <w:spacing w:after="0" w:line="240" w:lineRule="auto"/>
        <w:jc w:val="both"/>
        <w:rPr>
          <w:rFonts w:eastAsia="Times New Roman"/>
          <w:color w:val="auto"/>
          <w:sz w:val="24"/>
          <w:szCs w:val="24"/>
          <w:u w:val="none"/>
        </w:rPr>
      </w:pPr>
      <w:r w:rsidRPr="00485506">
        <w:rPr>
          <w:rFonts w:eastAsia="Times New Roman"/>
          <w:color w:val="auto"/>
          <w:sz w:val="24"/>
          <w:szCs w:val="24"/>
          <w:u w:val="none"/>
        </w:rPr>
        <w:t xml:space="preserve">A Bv. Kódex az elítélti jogok között rendelkezik arról, hogy </w:t>
      </w:r>
      <w:r w:rsidRPr="00485506">
        <w:rPr>
          <w:rFonts w:eastAsia="Times New Roman"/>
          <w:b/>
          <w:i/>
          <w:color w:val="auto"/>
          <w:sz w:val="24"/>
          <w:szCs w:val="24"/>
          <w:u w:val="none"/>
        </w:rPr>
        <w:t>„biztosítani kell a fogva tartott higiéniai feltételeknek megfelelő elhelyezését”</w:t>
      </w:r>
      <w:r w:rsidRPr="00485506">
        <w:rPr>
          <w:rFonts w:eastAsia="Times New Roman"/>
          <w:color w:val="auto"/>
          <w:sz w:val="24"/>
          <w:szCs w:val="24"/>
          <w:u w:val="none"/>
        </w:rPr>
        <w:t>.</w:t>
      </w:r>
    </w:p>
    <w:p w:rsidR="0039789D" w:rsidRPr="00485506" w:rsidRDefault="0039789D" w:rsidP="0039789D">
      <w:pPr>
        <w:spacing w:after="0" w:line="240" w:lineRule="auto"/>
        <w:jc w:val="both"/>
        <w:rPr>
          <w:rFonts w:eastAsia="Times New Roman"/>
          <w:color w:val="auto"/>
          <w:sz w:val="24"/>
          <w:szCs w:val="24"/>
          <w:u w:val="none"/>
        </w:rPr>
      </w:pPr>
      <w:r w:rsidRPr="00485506">
        <w:rPr>
          <w:rFonts w:eastAsia="Times New Roman"/>
          <w:b/>
          <w:noProof/>
          <w:color w:val="auto"/>
          <w:sz w:val="24"/>
          <w:szCs w:val="24"/>
          <w:u w:val="none"/>
          <w:lang w:eastAsia="hu-HU"/>
        </w:rPr>
        <mc:AlternateContent>
          <mc:Choice Requires="wps">
            <w:drawing>
              <wp:anchor distT="0" distB="0" distL="114300" distR="114300" simplePos="0" relativeHeight="251677696" behindDoc="0" locked="0" layoutInCell="1" allowOverlap="1" wp14:anchorId="1CB83696" wp14:editId="6212D243">
                <wp:simplePos x="0" y="0"/>
                <wp:positionH relativeFrom="column">
                  <wp:posOffset>43815</wp:posOffset>
                </wp:positionH>
                <wp:positionV relativeFrom="paragraph">
                  <wp:posOffset>91440</wp:posOffset>
                </wp:positionV>
                <wp:extent cx="5724525" cy="1685925"/>
                <wp:effectExtent l="57150" t="38100" r="85725" b="104775"/>
                <wp:wrapNone/>
                <wp:docPr id="145" name="Téglalap 145"/>
                <wp:cNvGraphicFramePr/>
                <a:graphic xmlns:a="http://schemas.openxmlformats.org/drawingml/2006/main">
                  <a:graphicData uri="http://schemas.microsoft.com/office/word/2010/wordprocessingShape">
                    <wps:wsp>
                      <wps:cNvSpPr/>
                      <wps:spPr>
                        <a:xfrm>
                          <a:off x="0" y="0"/>
                          <a:ext cx="5724525" cy="168592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773EA1" w:rsidRPr="00E44832" w:rsidRDefault="00773EA1" w:rsidP="0039789D">
                            <w:pPr>
                              <w:spacing w:after="0" w:line="240" w:lineRule="auto"/>
                              <w:jc w:val="both"/>
                              <w:rPr>
                                <w:rFonts w:eastAsia="Times New Roman"/>
                                <w:color w:val="auto"/>
                                <w:sz w:val="24"/>
                                <w:szCs w:val="24"/>
                                <w:u w:val="none"/>
                              </w:rPr>
                            </w:pPr>
                            <w:r w:rsidRPr="00E44832">
                              <w:rPr>
                                <w:rFonts w:eastAsia="Times New Roman"/>
                                <w:b/>
                                <w:color w:val="auto"/>
                                <w:sz w:val="24"/>
                                <w:szCs w:val="24"/>
                                <w:u w:val="none"/>
                              </w:rPr>
                              <w:t xml:space="preserve">Az elhelyezés során az elkülönítési szabályok betartása – </w:t>
                            </w:r>
                            <w:r w:rsidRPr="00E44832">
                              <w:rPr>
                                <w:rFonts w:eastAsia="Times New Roman"/>
                                <w:color w:val="auto"/>
                                <w:sz w:val="24"/>
                                <w:szCs w:val="24"/>
                                <w:u w:val="none"/>
                              </w:rPr>
                              <w:t>kivételekkel</w:t>
                            </w:r>
                            <w:r w:rsidRPr="00E44832">
                              <w:rPr>
                                <w:rFonts w:eastAsia="Times New Roman"/>
                                <w:b/>
                                <w:color w:val="auto"/>
                                <w:sz w:val="24"/>
                                <w:szCs w:val="24"/>
                                <w:u w:val="none"/>
                              </w:rPr>
                              <w:t xml:space="preserve"> – kötelező</w:t>
                            </w:r>
                            <w:r w:rsidRPr="00E44832">
                              <w:rPr>
                                <w:rFonts w:eastAsia="Times New Roman"/>
                                <w:color w:val="auto"/>
                                <w:sz w:val="24"/>
                                <w:szCs w:val="24"/>
                                <w:u w:val="none"/>
                              </w:rPr>
                              <w:t>:</w:t>
                            </w:r>
                          </w:p>
                          <w:p w:rsidR="00773EA1" w:rsidRPr="00E44832" w:rsidRDefault="00773EA1" w:rsidP="0039789D">
                            <w:pPr>
                              <w:numPr>
                                <w:ilvl w:val="0"/>
                                <w:numId w:val="140"/>
                              </w:numPr>
                              <w:tabs>
                                <w:tab w:val="left" w:pos="567"/>
                                <w:tab w:val="left" w:pos="927"/>
                              </w:tabs>
                              <w:spacing w:after="0" w:line="240" w:lineRule="auto"/>
                              <w:ind w:left="284" w:hanging="284"/>
                              <w:jc w:val="both"/>
                              <w:rPr>
                                <w:rFonts w:eastAsia="Times New Roman"/>
                                <w:color w:val="auto"/>
                                <w:sz w:val="24"/>
                                <w:szCs w:val="24"/>
                                <w:u w:val="none"/>
                              </w:rPr>
                            </w:pPr>
                            <w:r>
                              <w:rPr>
                                <w:color w:val="auto"/>
                                <w:sz w:val="24"/>
                                <w:szCs w:val="24"/>
                                <w:u w:val="none"/>
                              </w:rPr>
                              <w:t xml:space="preserve">a </w:t>
                            </w:r>
                            <w:r w:rsidRPr="00E44832">
                              <w:rPr>
                                <w:color w:val="auto"/>
                                <w:sz w:val="24"/>
                                <w:szCs w:val="24"/>
                                <w:u w:val="none"/>
                              </w:rPr>
                              <w:t>letartóztatottakat az elítéltektől és a többi egyéb jogcímen fogvatartottól</w:t>
                            </w:r>
                            <w:r w:rsidRPr="00E44832">
                              <w:rPr>
                                <w:rFonts w:eastAsia="Times New Roman"/>
                                <w:color w:val="auto"/>
                                <w:sz w:val="24"/>
                                <w:szCs w:val="24"/>
                                <w:u w:val="none"/>
                              </w:rPr>
                              <w:t>,</w:t>
                            </w:r>
                          </w:p>
                          <w:p w:rsidR="00773EA1" w:rsidRPr="00E44832" w:rsidRDefault="00773EA1" w:rsidP="0039789D">
                            <w:pPr>
                              <w:numPr>
                                <w:ilvl w:val="0"/>
                                <w:numId w:val="140"/>
                              </w:numPr>
                              <w:tabs>
                                <w:tab w:val="left" w:pos="567"/>
                                <w:tab w:val="left" w:pos="927"/>
                              </w:tabs>
                              <w:spacing w:after="0" w:line="240" w:lineRule="auto"/>
                              <w:ind w:left="284" w:hanging="284"/>
                              <w:jc w:val="both"/>
                              <w:rPr>
                                <w:rFonts w:eastAsia="Times New Roman"/>
                                <w:color w:val="auto"/>
                                <w:sz w:val="24"/>
                                <w:szCs w:val="24"/>
                                <w:u w:val="none"/>
                              </w:rPr>
                            </w:pPr>
                            <w:r w:rsidRPr="00E44832">
                              <w:rPr>
                                <w:rFonts w:eastAsia="Times New Roman"/>
                                <w:color w:val="auto"/>
                                <w:sz w:val="24"/>
                                <w:szCs w:val="24"/>
                                <w:u w:val="none"/>
                              </w:rPr>
                              <w:t>a különböző végrehajtási fokozatba tartozókat egymástól,</w:t>
                            </w:r>
                          </w:p>
                          <w:p w:rsidR="00773EA1" w:rsidRPr="00E44832" w:rsidRDefault="00773EA1" w:rsidP="0039789D">
                            <w:pPr>
                              <w:pStyle w:val="Listaszerbekezds"/>
                              <w:numPr>
                                <w:ilvl w:val="0"/>
                                <w:numId w:val="140"/>
                              </w:numPr>
                              <w:tabs>
                                <w:tab w:val="left" w:pos="567"/>
                                <w:tab w:val="left" w:pos="927"/>
                              </w:tabs>
                              <w:spacing w:after="0" w:line="240" w:lineRule="auto"/>
                              <w:ind w:left="284" w:hanging="284"/>
                              <w:jc w:val="both"/>
                              <w:rPr>
                                <w:rFonts w:eastAsia="Times New Roman"/>
                                <w:color w:val="auto"/>
                                <w:sz w:val="24"/>
                                <w:szCs w:val="24"/>
                                <w:u w:val="none"/>
                              </w:rPr>
                            </w:pPr>
                            <w:r w:rsidRPr="00E44832">
                              <w:rPr>
                                <w:rFonts w:eastAsia="Times New Roman"/>
                                <w:color w:val="auto"/>
                                <w:sz w:val="24"/>
                                <w:szCs w:val="24"/>
                                <w:u w:val="none"/>
                              </w:rPr>
                              <w:t>a férfiakat a nőktől,</w:t>
                            </w:r>
                          </w:p>
                          <w:p w:rsidR="00773EA1" w:rsidRPr="00E44832" w:rsidRDefault="00773EA1" w:rsidP="0039789D">
                            <w:pPr>
                              <w:pStyle w:val="Listaszerbekezds"/>
                              <w:numPr>
                                <w:ilvl w:val="0"/>
                                <w:numId w:val="140"/>
                              </w:numPr>
                              <w:tabs>
                                <w:tab w:val="left" w:pos="284"/>
                              </w:tabs>
                              <w:spacing w:after="0" w:line="240" w:lineRule="auto"/>
                              <w:ind w:left="284" w:hanging="284"/>
                              <w:jc w:val="both"/>
                              <w:rPr>
                                <w:rFonts w:eastAsia="Times New Roman"/>
                                <w:color w:val="auto"/>
                                <w:sz w:val="24"/>
                                <w:szCs w:val="24"/>
                                <w:u w:val="none"/>
                              </w:rPr>
                            </w:pPr>
                            <w:r w:rsidRPr="00E44832">
                              <w:rPr>
                                <w:rFonts w:eastAsia="Times New Roman"/>
                                <w:color w:val="auto"/>
                                <w:sz w:val="24"/>
                                <w:szCs w:val="24"/>
                                <w:u w:val="none"/>
                              </w:rPr>
                              <w:t>a fiatalkorúakat a felnőtt korúaktól,</w:t>
                            </w:r>
                          </w:p>
                          <w:p w:rsidR="00773EA1" w:rsidRPr="00E44832" w:rsidRDefault="00773EA1" w:rsidP="0039789D">
                            <w:pPr>
                              <w:numPr>
                                <w:ilvl w:val="0"/>
                                <w:numId w:val="140"/>
                              </w:numPr>
                              <w:tabs>
                                <w:tab w:val="left" w:pos="567"/>
                                <w:tab w:val="left" w:pos="927"/>
                              </w:tabs>
                              <w:spacing w:after="0" w:line="240" w:lineRule="auto"/>
                              <w:ind w:left="284" w:hanging="284"/>
                              <w:jc w:val="both"/>
                              <w:rPr>
                                <w:rFonts w:eastAsia="Times New Roman"/>
                                <w:color w:val="auto"/>
                                <w:sz w:val="24"/>
                                <w:szCs w:val="24"/>
                                <w:u w:val="none"/>
                              </w:rPr>
                            </w:pPr>
                            <w:r w:rsidRPr="00E44832">
                              <w:rPr>
                                <w:rFonts w:eastAsia="Times New Roman"/>
                                <w:color w:val="auto"/>
                                <w:sz w:val="24"/>
                                <w:szCs w:val="24"/>
                                <w:u w:val="none"/>
                              </w:rPr>
                              <w:t>a katonákat a nem katonának minősülő elítéltektől,</w:t>
                            </w:r>
                          </w:p>
                          <w:p w:rsidR="00773EA1" w:rsidRPr="00E44832" w:rsidRDefault="00773EA1" w:rsidP="0039789D">
                            <w:pPr>
                              <w:numPr>
                                <w:ilvl w:val="0"/>
                                <w:numId w:val="140"/>
                              </w:numPr>
                              <w:tabs>
                                <w:tab w:val="left" w:pos="567"/>
                                <w:tab w:val="left" w:pos="927"/>
                              </w:tabs>
                              <w:spacing w:after="0" w:line="240" w:lineRule="auto"/>
                              <w:ind w:left="284" w:hanging="284"/>
                              <w:jc w:val="both"/>
                              <w:rPr>
                                <w:rFonts w:eastAsia="Times New Roman"/>
                                <w:color w:val="auto"/>
                                <w:sz w:val="24"/>
                                <w:szCs w:val="24"/>
                                <w:u w:val="none"/>
                              </w:rPr>
                            </w:pPr>
                            <w:r w:rsidRPr="00E44832">
                              <w:rPr>
                                <w:rFonts w:eastAsia="Times New Roman"/>
                                <w:color w:val="auto"/>
                                <w:sz w:val="24"/>
                                <w:szCs w:val="24"/>
                                <w:u w:val="none"/>
                              </w:rPr>
                              <w:t>dohányzókat a nem dohányzóktól,</w:t>
                            </w:r>
                          </w:p>
                          <w:p w:rsidR="00773EA1" w:rsidRPr="00E44832" w:rsidRDefault="00773EA1" w:rsidP="0039789D">
                            <w:pPr>
                              <w:numPr>
                                <w:ilvl w:val="0"/>
                                <w:numId w:val="140"/>
                              </w:numPr>
                              <w:tabs>
                                <w:tab w:val="left" w:pos="567"/>
                                <w:tab w:val="left" w:pos="927"/>
                              </w:tabs>
                              <w:spacing w:after="0" w:line="240" w:lineRule="auto"/>
                              <w:ind w:left="284" w:hanging="284"/>
                              <w:jc w:val="both"/>
                              <w:rPr>
                                <w:rFonts w:eastAsia="Times New Roman"/>
                                <w:color w:val="auto"/>
                                <w:sz w:val="24"/>
                                <w:szCs w:val="24"/>
                                <w:u w:val="none"/>
                              </w:rPr>
                            </w:pPr>
                            <w:r w:rsidRPr="00E44832">
                              <w:rPr>
                                <w:rFonts w:eastAsia="Times New Roman"/>
                                <w:color w:val="auto"/>
                                <w:sz w:val="24"/>
                                <w:szCs w:val="24"/>
                                <w:u w:val="none"/>
                              </w:rPr>
                              <w:t>a fekvőbetegeket az egészségesektől,</w:t>
                            </w:r>
                          </w:p>
                          <w:p w:rsidR="00773EA1" w:rsidRPr="00E44832" w:rsidRDefault="00773EA1" w:rsidP="0039789D">
                            <w:pPr>
                              <w:numPr>
                                <w:ilvl w:val="0"/>
                                <w:numId w:val="140"/>
                              </w:numPr>
                              <w:tabs>
                                <w:tab w:val="left" w:pos="567"/>
                                <w:tab w:val="left" w:pos="927"/>
                              </w:tabs>
                              <w:spacing w:after="0" w:line="240" w:lineRule="auto"/>
                              <w:ind w:left="284" w:hanging="284"/>
                              <w:jc w:val="both"/>
                              <w:rPr>
                                <w:rFonts w:eastAsia="Times New Roman"/>
                                <w:color w:val="auto"/>
                                <w:sz w:val="24"/>
                                <w:szCs w:val="24"/>
                                <w:u w:val="none"/>
                              </w:rPr>
                            </w:pPr>
                            <w:r w:rsidRPr="00E44832">
                              <w:rPr>
                                <w:rFonts w:eastAsia="Times New Roman"/>
                                <w:color w:val="auto"/>
                                <w:sz w:val="24"/>
                                <w:szCs w:val="24"/>
                                <w:u w:val="none"/>
                              </w:rPr>
                              <w:t>a betegek közül a fertőzőket a nem fertőzőektől</w:t>
                            </w:r>
                          </w:p>
                          <w:p w:rsidR="00773EA1" w:rsidRDefault="00773EA1" w:rsidP="003978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Téglalap 145" o:spid="_x0000_s1040" style="position:absolute;left:0;text-align:left;margin-left:3.45pt;margin-top:7.2pt;width:450.75pt;height:132.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" fillcolor="#beb5e4 [1624]" strokecolor="#735fc4 [3048]">
                <v:fill color2="#ebe8f7 [504]" rotate="t" angle="180" colors="0 #b7a9ff;22938f #ccc2ff;1 #eae6ff" focus="100%" type="gradient"/>
                <v:shadow on="t" color="black" opacity="24903f" origin=",.5" offset="0,.55556mm"/>
                <v:textbox>
                  <w:txbxContent>
                    <w:p w:rsidR="00773EA1" w:rsidRPr="00E44832" w:rsidRDefault="00773EA1" w:rsidP="0039789D">
                      <w:pPr>
                        <w:spacing w:after="0" w:line="240" w:lineRule="auto"/>
                        <w:jc w:val="both"/>
                        <w:rPr>
                          <w:rFonts w:eastAsia="Times New Roman"/>
                          <w:color w:val="auto"/>
                          <w:sz w:val="24"/>
                          <w:szCs w:val="24"/>
                          <w:u w:val="none"/>
                        </w:rPr>
                      </w:pPr>
                      <w:r w:rsidRPr="00E44832">
                        <w:rPr>
                          <w:rFonts w:eastAsia="Times New Roman"/>
                          <w:b/>
                          <w:color w:val="auto"/>
                          <w:sz w:val="24"/>
                          <w:szCs w:val="24"/>
                          <w:u w:val="none"/>
                        </w:rPr>
                        <w:t xml:space="preserve">Az elhelyezés során az elkülönítési szabályok betartása – </w:t>
                      </w:r>
                      <w:r w:rsidRPr="00E44832">
                        <w:rPr>
                          <w:rFonts w:eastAsia="Times New Roman"/>
                          <w:color w:val="auto"/>
                          <w:sz w:val="24"/>
                          <w:szCs w:val="24"/>
                          <w:u w:val="none"/>
                        </w:rPr>
                        <w:t>kivételekkel</w:t>
                      </w:r>
                      <w:r w:rsidRPr="00E44832">
                        <w:rPr>
                          <w:rFonts w:eastAsia="Times New Roman"/>
                          <w:b/>
                          <w:color w:val="auto"/>
                          <w:sz w:val="24"/>
                          <w:szCs w:val="24"/>
                          <w:u w:val="none"/>
                        </w:rPr>
                        <w:t xml:space="preserve"> – kötelező</w:t>
                      </w:r>
                      <w:r w:rsidRPr="00E44832">
                        <w:rPr>
                          <w:rFonts w:eastAsia="Times New Roman"/>
                          <w:color w:val="auto"/>
                          <w:sz w:val="24"/>
                          <w:szCs w:val="24"/>
                          <w:u w:val="none"/>
                        </w:rPr>
                        <w:t>:</w:t>
                      </w:r>
                    </w:p>
                    <w:p w:rsidR="00773EA1" w:rsidRPr="00E44832" w:rsidRDefault="00773EA1" w:rsidP="0039789D">
                      <w:pPr>
                        <w:numPr>
                          <w:ilvl w:val="0"/>
                          <w:numId w:val="140"/>
                        </w:numPr>
                        <w:tabs>
                          <w:tab w:val="left" w:pos="567"/>
                          <w:tab w:val="left" w:pos="927"/>
                        </w:tabs>
                        <w:spacing w:after="0" w:line="240" w:lineRule="auto"/>
                        <w:ind w:left="284" w:hanging="284"/>
                        <w:jc w:val="both"/>
                        <w:rPr>
                          <w:rFonts w:eastAsia="Times New Roman"/>
                          <w:color w:val="auto"/>
                          <w:sz w:val="24"/>
                          <w:szCs w:val="24"/>
                          <w:u w:val="none"/>
                        </w:rPr>
                      </w:pPr>
                      <w:r>
                        <w:rPr>
                          <w:color w:val="auto"/>
                          <w:sz w:val="24"/>
                          <w:szCs w:val="24"/>
                          <w:u w:val="none"/>
                        </w:rPr>
                        <w:t xml:space="preserve">a </w:t>
                      </w:r>
                      <w:r w:rsidRPr="00E44832">
                        <w:rPr>
                          <w:color w:val="auto"/>
                          <w:sz w:val="24"/>
                          <w:szCs w:val="24"/>
                          <w:u w:val="none"/>
                        </w:rPr>
                        <w:t>letartóztatottakat az elítéltektől és a többi egyéb jogcímen fogvatartottól</w:t>
                      </w:r>
                      <w:r w:rsidRPr="00E44832">
                        <w:rPr>
                          <w:rFonts w:eastAsia="Times New Roman"/>
                          <w:color w:val="auto"/>
                          <w:sz w:val="24"/>
                          <w:szCs w:val="24"/>
                          <w:u w:val="none"/>
                        </w:rPr>
                        <w:t>,</w:t>
                      </w:r>
                    </w:p>
                    <w:p w:rsidR="00773EA1" w:rsidRPr="00E44832" w:rsidRDefault="00773EA1" w:rsidP="0039789D">
                      <w:pPr>
                        <w:numPr>
                          <w:ilvl w:val="0"/>
                          <w:numId w:val="140"/>
                        </w:numPr>
                        <w:tabs>
                          <w:tab w:val="left" w:pos="567"/>
                          <w:tab w:val="left" w:pos="927"/>
                        </w:tabs>
                        <w:spacing w:after="0" w:line="240" w:lineRule="auto"/>
                        <w:ind w:left="284" w:hanging="284"/>
                        <w:jc w:val="both"/>
                        <w:rPr>
                          <w:rFonts w:eastAsia="Times New Roman"/>
                          <w:color w:val="auto"/>
                          <w:sz w:val="24"/>
                          <w:szCs w:val="24"/>
                          <w:u w:val="none"/>
                        </w:rPr>
                      </w:pPr>
                      <w:r w:rsidRPr="00E44832">
                        <w:rPr>
                          <w:rFonts w:eastAsia="Times New Roman"/>
                          <w:color w:val="auto"/>
                          <w:sz w:val="24"/>
                          <w:szCs w:val="24"/>
                          <w:u w:val="none"/>
                        </w:rPr>
                        <w:t>a különböző végrehajtási fokozatba tartozókat egymástól,</w:t>
                      </w:r>
                    </w:p>
                    <w:p w:rsidR="00773EA1" w:rsidRPr="00E44832" w:rsidRDefault="00773EA1" w:rsidP="0039789D">
                      <w:pPr>
                        <w:pStyle w:val="Listaszerbekezds"/>
                        <w:numPr>
                          <w:ilvl w:val="0"/>
                          <w:numId w:val="140"/>
                        </w:numPr>
                        <w:tabs>
                          <w:tab w:val="left" w:pos="567"/>
                          <w:tab w:val="left" w:pos="927"/>
                        </w:tabs>
                        <w:spacing w:after="0" w:line="240" w:lineRule="auto"/>
                        <w:ind w:left="284" w:hanging="284"/>
                        <w:jc w:val="both"/>
                        <w:rPr>
                          <w:rFonts w:eastAsia="Times New Roman"/>
                          <w:color w:val="auto"/>
                          <w:sz w:val="24"/>
                          <w:szCs w:val="24"/>
                          <w:u w:val="none"/>
                        </w:rPr>
                      </w:pPr>
                      <w:r w:rsidRPr="00E44832">
                        <w:rPr>
                          <w:rFonts w:eastAsia="Times New Roman"/>
                          <w:color w:val="auto"/>
                          <w:sz w:val="24"/>
                          <w:szCs w:val="24"/>
                          <w:u w:val="none"/>
                        </w:rPr>
                        <w:t>a férfiakat a nőktől,</w:t>
                      </w:r>
                    </w:p>
                    <w:p w:rsidR="00773EA1" w:rsidRPr="00E44832" w:rsidRDefault="00773EA1" w:rsidP="0039789D">
                      <w:pPr>
                        <w:pStyle w:val="Listaszerbekezds"/>
                        <w:numPr>
                          <w:ilvl w:val="0"/>
                          <w:numId w:val="140"/>
                        </w:numPr>
                        <w:tabs>
                          <w:tab w:val="left" w:pos="284"/>
                        </w:tabs>
                        <w:spacing w:after="0" w:line="240" w:lineRule="auto"/>
                        <w:ind w:left="284" w:hanging="284"/>
                        <w:jc w:val="both"/>
                        <w:rPr>
                          <w:rFonts w:eastAsia="Times New Roman"/>
                          <w:color w:val="auto"/>
                          <w:sz w:val="24"/>
                          <w:szCs w:val="24"/>
                          <w:u w:val="none"/>
                        </w:rPr>
                      </w:pPr>
                      <w:r w:rsidRPr="00E44832">
                        <w:rPr>
                          <w:rFonts w:eastAsia="Times New Roman"/>
                          <w:color w:val="auto"/>
                          <w:sz w:val="24"/>
                          <w:szCs w:val="24"/>
                          <w:u w:val="none"/>
                        </w:rPr>
                        <w:t>a fiatalkorúakat a felnőtt korúaktól,</w:t>
                      </w:r>
                    </w:p>
                    <w:p w:rsidR="00773EA1" w:rsidRPr="00E44832" w:rsidRDefault="00773EA1" w:rsidP="0039789D">
                      <w:pPr>
                        <w:numPr>
                          <w:ilvl w:val="0"/>
                          <w:numId w:val="140"/>
                        </w:numPr>
                        <w:tabs>
                          <w:tab w:val="left" w:pos="567"/>
                          <w:tab w:val="left" w:pos="927"/>
                        </w:tabs>
                        <w:spacing w:after="0" w:line="240" w:lineRule="auto"/>
                        <w:ind w:left="284" w:hanging="284"/>
                        <w:jc w:val="both"/>
                        <w:rPr>
                          <w:rFonts w:eastAsia="Times New Roman"/>
                          <w:color w:val="auto"/>
                          <w:sz w:val="24"/>
                          <w:szCs w:val="24"/>
                          <w:u w:val="none"/>
                        </w:rPr>
                      </w:pPr>
                      <w:r w:rsidRPr="00E44832">
                        <w:rPr>
                          <w:rFonts w:eastAsia="Times New Roman"/>
                          <w:color w:val="auto"/>
                          <w:sz w:val="24"/>
                          <w:szCs w:val="24"/>
                          <w:u w:val="none"/>
                        </w:rPr>
                        <w:t>a katonákat a nem katonának minősülő elítéltektől,</w:t>
                      </w:r>
                    </w:p>
                    <w:p w:rsidR="00773EA1" w:rsidRPr="00E44832" w:rsidRDefault="00773EA1" w:rsidP="0039789D">
                      <w:pPr>
                        <w:numPr>
                          <w:ilvl w:val="0"/>
                          <w:numId w:val="140"/>
                        </w:numPr>
                        <w:tabs>
                          <w:tab w:val="left" w:pos="567"/>
                          <w:tab w:val="left" w:pos="927"/>
                        </w:tabs>
                        <w:spacing w:after="0" w:line="240" w:lineRule="auto"/>
                        <w:ind w:left="284" w:hanging="284"/>
                        <w:jc w:val="both"/>
                        <w:rPr>
                          <w:rFonts w:eastAsia="Times New Roman"/>
                          <w:color w:val="auto"/>
                          <w:sz w:val="24"/>
                          <w:szCs w:val="24"/>
                          <w:u w:val="none"/>
                        </w:rPr>
                      </w:pPr>
                      <w:r w:rsidRPr="00E44832">
                        <w:rPr>
                          <w:rFonts w:eastAsia="Times New Roman"/>
                          <w:color w:val="auto"/>
                          <w:sz w:val="24"/>
                          <w:szCs w:val="24"/>
                          <w:u w:val="none"/>
                        </w:rPr>
                        <w:t>dohányzókat a nem dohányzóktól,</w:t>
                      </w:r>
                    </w:p>
                    <w:p w:rsidR="00773EA1" w:rsidRPr="00E44832" w:rsidRDefault="00773EA1" w:rsidP="0039789D">
                      <w:pPr>
                        <w:numPr>
                          <w:ilvl w:val="0"/>
                          <w:numId w:val="140"/>
                        </w:numPr>
                        <w:tabs>
                          <w:tab w:val="left" w:pos="567"/>
                          <w:tab w:val="left" w:pos="927"/>
                        </w:tabs>
                        <w:spacing w:after="0" w:line="240" w:lineRule="auto"/>
                        <w:ind w:left="284" w:hanging="284"/>
                        <w:jc w:val="both"/>
                        <w:rPr>
                          <w:rFonts w:eastAsia="Times New Roman"/>
                          <w:color w:val="auto"/>
                          <w:sz w:val="24"/>
                          <w:szCs w:val="24"/>
                          <w:u w:val="none"/>
                        </w:rPr>
                      </w:pPr>
                      <w:r w:rsidRPr="00E44832">
                        <w:rPr>
                          <w:rFonts w:eastAsia="Times New Roman"/>
                          <w:color w:val="auto"/>
                          <w:sz w:val="24"/>
                          <w:szCs w:val="24"/>
                          <w:u w:val="none"/>
                        </w:rPr>
                        <w:t>a fekvőbetegeket az egészségesektől,</w:t>
                      </w:r>
                    </w:p>
                    <w:p w:rsidR="00773EA1" w:rsidRPr="00E44832" w:rsidRDefault="00773EA1" w:rsidP="0039789D">
                      <w:pPr>
                        <w:numPr>
                          <w:ilvl w:val="0"/>
                          <w:numId w:val="140"/>
                        </w:numPr>
                        <w:tabs>
                          <w:tab w:val="left" w:pos="567"/>
                          <w:tab w:val="left" w:pos="927"/>
                        </w:tabs>
                        <w:spacing w:after="0" w:line="240" w:lineRule="auto"/>
                        <w:ind w:left="284" w:hanging="284"/>
                        <w:jc w:val="both"/>
                        <w:rPr>
                          <w:rFonts w:eastAsia="Times New Roman"/>
                          <w:color w:val="auto"/>
                          <w:sz w:val="24"/>
                          <w:szCs w:val="24"/>
                          <w:u w:val="none"/>
                        </w:rPr>
                      </w:pPr>
                      <w:r w:rsidRPr="00E44832">
                        <w:rPr>
                          <w:rFonts w:eastAsia="Times New Roman"/>
                          <w:color w:val="auto"/>
                          <w:sz w:val="24"/>
                          <w:szCs w:val="24"/>
                          <w:u w:val="none"/>
                        </w:rPr>
                        <w:t>a betegek közül a fertőzőket a nem fertőzőektől</w:t>
                      </w:r>
                    </w:p>
                    <w:p w:rsidR="00773EA1" w:rsidRDefault="00773EA1" w:rsidP="0039789D">
                      <w:pPr>
                        <w:jc w:val="center"/>
                      </w:pPr>
                    </w:p>
                  </w:txbxContent>
                </v:textbox>
              </v:rect>
            </w:pict>
          </mc:Fallback>
        </mc:AlternateContent>
      </w:r>
    </w:p>
    <w:p w:rsidR="0039789D" w:rsidRPr="00485506" w:rsidRDefault="0039789D" w:rsidP="0039789D">
      <w:pPr>
        <w:spacing w:after="0" w:line="240" w:lineRule="auto"/>
        <w:jc w:val="both"/>
        <w:rPr>
          <w:rFonts w:eastAsia="Times New Roman"/>
          <w:b/>
          <w:color w:val="auto"/>
          <w:sz w:val="24"/>
          <w:szCs w:val="24"/>
          <w:u w:val="none"/>
        </w:rPr>
      </w:pPr>
    </w:p>
    <w:p w:rsidR="0039789D" w:rsidRPr="00485506" w:rsidRDefault="0039789D" w:rsidP="0039789D">
      <w:pPr>
        <w:spacing w:after="0" w:line="240" w:lineRule="auto"/>
        <w:jc w:val="both"/>
        <w:rPr>
          <w:rFonts w:eastAsia="Times New Roman"/>
          <w:b/>
          <w:color w:val="auto"/>
          <w:sz w:val="24"/>
          <w:szCs w:val="24"/>
          <w:u w:val="none"/>
        </w:rPr>
      </w:pPr>
    </w:p>
    <w:p w:rsidR="0039789D" w:rsidRPr="00485506" w:rsidRDefault="0039789D" w:rsidP="0039789D">
      <w:pPr>
        <w:spacing w:after="0" w:line="240" w:lineRule="auto"/>
        <w:jc w:val="both"/>
        <w:rPr>
          <w:rFonts w:eastAsia="Times New Roman"/>
          <w:b/>
          <w:color w:val="auto"/>
          <w:sz w:val="24"/>
          <w:szCs w:val="24"/>
          <w:u w:val="none"/>
        </w:rPr>
      </w:pPr>
    </w:p>
    <w:p w:rsidR="0039789D" w:rsidRPr="00485506" w:rsidRDefault="0039789D" w:rsidP="0039789D">
      <w:pPr>
        <w:spacing w:after="0" w:line="240" w:lineRule="auto"/>
        <w:jc w:val="both"/>
        <w:rPr>
          <w:rFonts w:eastAsia="Times New Roman"/>
          <w:b/>
          <w:color w:val="auto"/>
          <w:sz w:val="24"/>
          <w:szCs w:val="24"/>
          <w:u w:val="none"/>
        </w:rPr>
      </w:pPr>
    </w:p>
    <w:p w:rsidR="0039789D" w:rsidRPr="00485506" w:rsidRDefault="0039789D" w:rsidP="0039789D">
      <w:pPr>
        <w:spacing w:after="0" w:line="240" w:lineRule="auto"/>
        <w:jc w:val="both"/>
        <w:rPr>
          <w:rFonts w:eastAsia="Times New Roman"/>
          <w:b/>
          <w:color w:val="auto"/>
          <w:sz w:val="24"/>
          <w:szCs w:val="24"/>
          <w:u w:val="none"/>
        </w:rPr>
      </w:pPr>
    </w:p>
    <w:p w:rsidR="0039789D" w:rsidRPr="00485506" w:rsidRDefault="0039789D" w:rsidP="0039789D">
      <w:pPr>
        <w:spacing w:after="0" w:line="240" w:lineRule="auto"/>
        <w:jc w:val="both"/>
        <w:rPr>
          <w:rFonts w:eastAsia="Times New Roman"/>
          <w:b/>
          <w:color w:val="auto"/>
          <w:sz w:val="24"/>
          <w:szCs w:val="24"/>
          <w:u w:val="none"/>
        </w:rPr>
      </w:pPr>
    </w:p>
    <w:p w:rsidR="0039789D" w:rsidRPr="00485506" w:rsidRDefault="0039789D" w:rsidP="0039789D">
      <w:pPr>
        <w:spacing w:after="0" w:line="240" w:lineRule="auto"/>
        <w:jc w:val="both"/>
        <w:rPr>
          <w:rFonts w:eastAsia="Times New Roman"/>
          <w:b/>
          <w:color w:val="auto"/>
          <w:sz w:val="24"/>
          <w:szCs w:val="24"/>
          <w:u w:val="none"/>
        </w:rPr>
      </w:pPr>
    </w:p>
    <w:p w:rsidR="0039789D" w:rsidRPr="00485506" w:rsidRDefault="0039789D" w:rsidP="0039789D">
      <w:pPr>
        <w:spacing w:after="0" w:line="240" w:lineRule="auto"/>
        <w:jc w:val="both"/>
        <w:rPr>
          <w:rFonts w:eastAsia="Times New Roman"/>
          <w:b/>
          <w:color w:val="auto"/>
          <w:sz w:val="24"/>
          <w:szCs w:val="24"/>
          <w:u w:val="none"/>
        </w:rPr>
      </w:pPr>
    </w:p>
    <w:p w:rsidR="0039789D" w:rsidRPr="00485506" w:rsidRDefault="0039789D" w:rsidP="0039789D">
      <w:pPr>
        <w:spacing w:after="0" w:line="240" w:lineRule="auto"/>
        <w:jc w:val="both"/>
        <w:rPr>
          <w:rFonts w:eastAsia="Times New Roman"/>
          <w:b/>
          <w:color w:val="auto"/>
          <w:sz w:val="24"/>
          <w:szCs w:val="24"/>
          <w:u w:val="none"/>
        </w:rPr>
      </w:pPr>
    </w:p>
    <w:p w:rsidR="0039789D" w:rsidRPr="00485506" w:rsidRDefault="0039789D" w:rsidP="0039789D">
      <w:pPr>
        <w:spacing w:after="0" w:line="240" w:lineRule="auto"/>
        <w:jc w:val="both"/>
        <w:rPr>
          <w:rFonts w:eastAsia="Times New Roman"/>
          <w:b/>
          <w:color w:val="auto"/>
          <w:sz w:val="16"/>
          <w:szCs w:val="16"/>
          <w:u w:val="none"/>
        </w:rPr>
      </w:pPr>
    </w:p>
    <w:p w:rsidR="0039789D" w:rsidRPr="00485506" w:rsidRDefault="0039789D" w:rsidP="0039789D">
      <w:pPr>
        <w:spacing w:after="0" w:line="240" w:lineRule="auto"/>
        <w:jc w:val="both"/>
        <w:rPr>
          <w:rFonts w:eastAsia="Times New Roman"/>
          <w:color w:val="auto"/>
          <w:sz w:val="24"/>
          <w:szCs w:val="24"/>
          <w:u w:val="none"/>
        </w:rPr>
      </w:pPr>
      <w:r w:rsidRPr="00485506">
        <w:rPr>
          <w:rFonts w:eastAsia="Times New Roman"/>
          <w:color w:val="auto"/>
          <w:sz w:val="24"/>
          <w:szCs w:val="24"/>
          <w:u w:val="none"/>
        </w:rPr>
        <w:t xml:space="preserve">Jogszabály a fentiekben foglaltakon túl, az elkülönítés egyéb szempontjait is meghatározhatja. </w:t>
      </w:r>
      <w:r w:rsidRPr="00E44832">
        <w:rPr>
          <w:rFonts w:eastAsia="Times New Roman"/>
          <w:b/>
          <w:color w:val="auto"/>
          <w:sz w:val="24"/>
          <w:szCs w:val="24"/>
          <w:u w:val="none"/>
        </w:rPr>
        <w:t>Ha az elítélttel szemben más ügyben</w:t>
      </w:r>
      <w:r w:rsidRPr="00485506">
        <w:rPr>
          <w:rFonts w:eastAsia="Times New Roman"/>
          <w:color w:val="auto"/>
          <w:sz w:val="24"/>
          <w:szCs w:val="24"/>
          <w:u w:val="none"/>
        </w:rPr>
        <w:t xml:space="preserve"> </w:t>
      </w:r>
      <w:r w:rsidRPr="00485506">
        <w:rPr>
          <w:rFonts w:eastAsia="Times New Roman"/>
          <w:b/>
          <w:color w:val="auto"/>
          <w:sz w:val="24"/>
          <w:szCs w:val="24"/>
          <w:u w:val="none"/>
        </w:rPr>
        <w:t>büntetőeljárás</w:t>
      </w:r>
      <w:r w:rsidRPr="00485506">
        <w:rPr>
          <w:rFonts w:eastAsia="Times New Roman"/>
          <w:color w:val="auto"/>
          <w:sz w:val="24"/>
          <w:szCs w:val="24"/>
          <w:u w:val="none"/>
        </w:rPr>
        <w:t xml:space="preserve"> folyik, az elítéltet az ügyész, illetve a bíróság rendelkezése szerint kell elkülöníteni. Az elkülönítést külön körleten, ennek elkülönített részén, illetve külön zárkában vagy lakóhelyiségben kell végrehajtani.</w:t>
      </w:r>
    </w:p>
    <w:p w:rsidR="0039789D" w:rsidRDefault="0039789D" w:rsidP="0039789D">
      <w:pPr>
        <w:spacing w:after="0" w:line="240" w:lineRule="auto"/>
        <w:jc w:val="both"/>
        <w:rPr>
          <w:rFonts w:eastAsia="Times New Roman"/>
          <w:color w:val="auto"/>
          <w:sz w:val="12"/>
          <w:szCs w:val="12"/>
          <w:u w:val="none"/>
        </w:rPr>
      </w:pPr>
    </w:p>
    <w:p w:rsidR="0039789D" w:rsidRPr="00E84768" w:rsidRDefault="0039789D" w:rsidP="0039789D">
      <w:pPr>
        <w:pStyle w:val="Cmsor2"/>
        <w:spacing w:before="0" w:after="0"/>
      </w:pPr>
      <w:bookmarkStart w:id="86" w:name="_Toc470697617"/>
      <w:r w:rsidRPr="00E84768">
        <w:t>Együttes elhelyezés, tartózkodás</w:t>
      </w:r>
      <w:bookmarkEnd w:id="86"/>
    </w:p>
    <w:p w:rsidR="0039789D" w:rsidRPr="00485506" w:rsidRDefault="0039789D" w:rsidP="0039789D">
      <w:pPr>
        <w:spacing w:after="0" w:line="240" w:lineRule="auto"/>
        <w:jc w:val="both"/>
        <w:rPr>
          <w:rFonts w:eastAsia="Times New Roman"/>
          <w:color w:val="auto"/>
          <w:sz w:val="24"/>
          <w:szCs w:val="24"/>
          <w:u w:val="none"/>
        </w:rPr>
      </w:pPr>
      <w:r w:rsidRPr="00485506">
        <w:rPr>
          <w:rFonts w:eastAsia="Times New Roman"/>
          <w:noProof/>
          <w:color w:val="auto"/>
          <w:sz w:val="24"/>
          <w:szCs w:val="24"/>
          <w:u w:val="none"/>
          <w:lang w:eastAsia="hu-HU"/>
        </w:rPr>
        <mc:AlternateContent>
          <mc:Choice Requires="wps">
            <w:drawing>
              <wp:anchor distT="0" distB="0" distL="114300" distR="114300" simplePos="0" relativeHeight="251678720" behindDoc="0" locked="0" layoutInCell="1" allowOverlap="1" wp14:anchorId="7AC39FCB" wp14:editId="3DD63A90">
                <wp:simplePos x="0" y="0"/>
                <wp:positionH relativeFrom="column">
                  <wp:posOffset>5715</wp:posOffset>
                </wp:positionH>
                <wp:positionV relativeFrom="paragraph">
                  <wp:posOffset>76200</wp:posOffset>
                </wp:positionV>
                <wp:extent cx="5981700" cy="2162175"/>
                <wp:effectExtent l="57150" t="38100" r="76200" b="104775"/>
                <wp:wrapNone/>
                <wp:docPr id="146" name="Téglalap 146"/>
                <wp:cNvGraphicFramePr/>
                <a:graphic xmlns:a="http://schemas.openxmlformats.org/drawingml/2006/main">
                  <a:graphicData uri="http://schemas.microsoft.com/office/word/2010/wordprocessingShape">
                    <wps:wsp>
                      <wps:cNvSpPr/>
                      <wps:spPr>
                        <a:xfrm>
                          <a:off x="0" y="0"/>
                          <a:ext cx="5981700" cy="216217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773EA1" w:rsidRPr="00E84768" w:rsidRDefault="00773EA1" w:rsidP="0039789D">
                            <w:pPr>
                              <w:spacing w:after="0" w:line="240" w:lineRule="auto"/>
                              <w:jc w:val="both"/>
                              <w:rPr>
                                <w:rFonts w:eastAsia="Times New Roman"/>
                                <w:color w:val="auto"/>
                                <w:sz w:val="24"/>
                                <w:szCs w:val="24"/>
                                <w:u w:val="none"/>
                              </w:rPr>
                            </w:pPr>
                            <w:r w:rsidRPr="00E84768">
                              <w:rPr>
                                <w:rFonts w:eastAsia="Times New Roman"/>
                                <w:b/>
                                <w:color w:val="auto"/>
                                <w:sz w:val="24"/>
                                <w:szCs w:val="24"/>
                                <w:u w:val="none"/>
                              </w:rPr>
                              <w:t>A különböző végrehajtási fokozatú elítéltek</w:t>
                            </w:r>
                            <w:r w:rsidRPr="00E84768">
                              <w:rPr>
                                <w:rFonts w:eastAsia="Times New Roman"/>
                                <w:color w:val="auto"/>
                                <w:sz w:val="24"/>
                                <w:szCs w:val="24"/>
                                <w:u w:val="none"/>
                              </w:rPr>
                              <w:t xml:space="preserve"> </w:t>
                            </w:r>
                            <w:r w:rsidRPr="00E84768">
                              <w:rPr>
                                <w:rFonts w:eastAsia="Times New Roman"/>
                                <w:b/>
                                <w:color w:val="auto"/>
                                <w:sz w:val="24"/>
                                <w:szCs w:val="24"/>
                                <w:u w:val="none"/>
                              </w:rPr>
                              <w:t>együtt helyezhetők el:</w:t>
                            </w:r>
                          </w:p>
                          <w:p w:rsidR="00773EA1" w:rsidRPr="00E84768" w:rsidRDefault="00773EA1" w:rsidP="0039789D">
                            <w:pPr>
                              <w:numPr>
                                <w:ilvl w:val="0"/>
                                <w:numId w:val="36"/>
                              </w:numPr>
                              <w:tabs>
                                <w:tab w:val="left" w:pos="284"/>
                              </w:tabs>
                              <w:spacing w:after="0" w:line="240" w:lineRule="auto"/>
                              <w:ind w:left="284" w:hanging="284"/>
                              <w:jc w:val="both"/>
                              <w:rPr>
                                <w:rFonts w:eastAsia="Times New Roman"/>
                                <w:color w:val="auto"/>
                                <w:sz w:val="24"/>
                                <w:szCs w:val="24"/>
                                <w:u w:val="none"/>
                              </w:rPr>
                            </w:pPr>
                            <w:r w:rsidRPr="00E84768">
                              <w:rPr>
                                <w:rFonts w:eastAsia="Times New Roman"/>
                                <w:color w:val="auto"/>
                                <w:sz w:val="24"/>
                                <w:szCs w:val="24"/>
                                <w:u w:val="none"/>
                              </w:rPr>
                              <w:t>a kórteremben,</w:t>
                            </w:r>
                          </w:p>
                          <w:p w:rsidR="00773EA1" w:rsidRPr="00E84768" w:rsidRDefault="00773EA1" w:rsidP="0039789D">
                            <w:pPr>
                              <w:numPr>
                                <w:ilvl w:val="0"/>
                                <w:numId w:val="36"/>
                              </w:numPr>
                              <w:tabs>
                                <w:tab w:val="left" w:pos="284"/>
                              </w:tabs>
                              <w:spacing w:after="0" w:line="240" w:lineRule="auto"/>
                              <w:ind w:left="284" w:hanging="284"/>
                              <w:jc w:val="both"/>
                              <w:rPr>
                                <w:rFonts w:eastAsia="Times New Roman"/>
                                <w:color w:val="auto"/>
                                <w:sz w:val="24"/>
                                <w:szCs w:val="24"/>
                                <w:u w:val="none"/>
                              </w:rPr>
                            </w:pPr>
                            <w:r w:rsidRPr="00E84768">
                              <w:rPr>
                                <w:rFonts w:eastAsia="Times New Roman"/>
                                <w:color w:val="auto"/>
                                <w:sz w:val="24"/>
                                <w:szCs w:val="24"/>
                                <w:u w:val="none"/>
                              </w:rPr>
                              <w:t>a betegszobában,</w:t>
                            </w:r>
                          </w:p>
                          <w:p w:rsidR="00773EA1" w:rsidRPr="00E84768" w:rsidRDefault="00773EA1" w:rsidP="0039789D">
                            <w:pPr>
                              <w:numPr>
                                <w:ilvl w:val="0"/>
                                <w:numId w:val="36"/>
                              </w:numPr>
                              <w:tabs>
                                <w:tab w:val="left" w:pos="284"/>
                              </w:tabs>
                              <w:spacing w:after="0" w:line="240" w:lineRule="auto"/>
                              <w:ind w:left="284" w:hanging="284"/>
                              <w:jc w:val="both"/>
                              <w:rPr>
                                <w:rFonts w:eastAsia="Times New Roman"/>
                                <w:color w:val="auto"/>
                                <w:sz w:val="24"/>
                                <w:szCs w:val="24"/>
                                <w:u w:val="none"/>
                              </w:rPr>
                            </w:pPr>
                            <w:r w:rsidRPr="00E84768">
                              <w:rPr>
                                <w:rFonts w:eastAsia="Times New Roman"/>
                                <w:color w:val="auto"/>
                                <w:sz w:val="24"/>
                                <w:szCs w:val="24"/>
                                <w:u w:val="none"/>
                              </w:rPr>
                              <w:t>fertőző elkülönítőben,</w:t>
                            </w:r>
                          </w:p>
                          <w:p w:rsidR="00773EA1" w:rsidRPr="00E84768" w:rsidRDefault="00773EA1" w:rsidP="0039789D">
                            <w:pPr>
                              <w:numPr>
                                <w:ilvl w:val="0"/>
                                <w:numId w:val="36"/>
                              </w:numPr>
                              <w:tabs>
                                <w:tab w:val="left" w:pos="284"/>
                              </w:tabs>
                              <w:spacing w:after="0" w:line="240" w:lineRule="auto"/>
                              <w:ind w:left="284" w:hanging="284"/>
                              <w:jc w:val="both"/>
                              <w:rPr>
                                <w:rFonts w:eastAsia="Times New Roman"/>
                                <w:color w:val="auto"/>
                                <w:sz w:val="24"/>
                                <w:szCs w:val="24"/>
                                <w:u w:val="none"/>
                              </w:rPr>
                            </w:pPr>
                            <w:r w:rsidRPr="00E84768">
                              <w:rPr>
                                <w:rFonts w:eastAsia="Times New Roman"/>
                                <w:color w:val="auto"/>
                                <w:sz w:val="24"/>
                                <w:szCs w:val="24"/>
                                <w:u w:val="none"/>
                              </w:rPr>
                              <w:t>a gyógyító-terápiás részlegben,</w:t>
                            </w:r>
                          </w:p>
                          <w:p w:rsidR="00773EA1" w:rsidRPr="00E84768" w:rsidRDefault="00773EA1" w:rsidP="0039789D">
                            <w:pPr>
                              <w:numPr>
                                <w:ilvl w:val="0"/>
                                <w:numId w:val="36"/>
                              </w:numPr>
                              <w:tabs>
                                <w:tab w:val="left" w:pos="284"/>
                              </w:tabs>
                              <w:spacing w:after="0" w:line="240" w:lineRule="auto"/>
                              <w:ind w:left="284" w:hanging="284"/>
                              <w:jc w:val="both"/>
                              <w:rPr>
                                <w:rFonts w:eastAsia="Times New Roman"/>
                                <w:color w:val="auto"/>
                                <w:sz w:val="24"/>
                                <w:szCs w:val="24"/>
                                <w:u w:val="none"/>
                              </w:rPr>
                            </w:pPr>
                            <w:r w:rsidRPr="00E84768">
                              <w:rPr>
                                <w:rFonts w:eastAsia="Times New Roman"/>
                                <w:color w:val="auto"/>
                                <w:sz w:val="24"/>
                                <w:szCs w:val="24"/>
                                <w:u w:val="none"/>
                              </w:rPr>
                              <w:t>az átmeneti részlegben,</w:t>
                            </w:r>
                          </w:p>
                          <w:p w:rsidR="00773EA1" w:rsidRPr="00E84768" w:rsidRDefault="00773EA1" w:rsidP="0039789D">
                            <w:pPr>
                              <w:numPr>
                                <w:ilvl w:val="0"/>
                                <w:numId w:val="36"/>
                              </w:numPr>
                              <w:tabs>
                                <w:tab w:val="left" w:pos="284"/>
                              </w:tabs>
                              <w:spacing w:after="0" w:line="240" w:lineRule="auto"/>
                              <w:ind w:left="284" w:hanging="284"/>
                              <w:jc w:val="both"/>
                              <w:rPr>
                                <w:rFonts w:eastAsia="Times New Roman"/>
                                <w:color w:val="auto"/>
                                <w:sz w:val="24"/>
                                <w:szCs w:val="24"/>
                                <w:u w:val="none"/>
                              </w:rPr>
                            </w:pPr>
                            <w:r w:rsidRPr="00E84768">
                              <w:rPr>
                                <w:rFonts w:eastAsia="Times New Roman"/>
                                <w:color w:val="auto"/>
                                <w:sz w:val="24"/>
                                <w:szCs w:val="24"/>
                                <w:u w:val="none"/>
                              </w:rPr>
                              <w:t>drogprevenciós részlegen,</w:t>
                            </w:r>
                          </w:p>
                          <w:p w:rsidR="00773EA1" w:rsidRPr="00E84768" w:rsidRDefault="00773EA1" w:rsidP="0039789D">
                            <w:pPr>
                              <w:numPr>
                                <w:ilvl w:val="0"/>
                                <w:numId w:val="36"/>
                              </w:numPr>
                              <w:tabs>
                                <w:tab w:val="left" w:pos="284"/>
                              </w:tabs>
                              <w:spacing w:after="0" w:line="240" w:lineRule="auto"/>
                              <w:ind w:left="284" w:hanging="284"/>
                              <w:jc w:val="both"/>
                              <w:rPr>
                                <w:rFonts w:eastAsia="Times New Roman"/>
                                <w:color w:val="auto"/>
                                <w:sz w:val="24"/>
                                <w:szCs w:val="24"/>
                                <w:u w:val="none"/>
                              </w:rPr>
                            </w:pPr>
                            <w:r w:rsidRPr="00E84768">
                              <w:rPr>
                                <w:rFonts w:eastAsia="Times New Roman"/>
                                <w:color w:val="auto"/>
                                <w:sz w:val="24"/>
                                <w:szCs w:val="24"/>
                                <w:u w:val="none"/>
                              </w:rPr>
                              <w:t>pszichoszociális részlegen,</w:t>
                            </w:r>
                          </w:p>
                          <w:p w:rsidR="00773EA1" w:rsidRPr="00E84768" w:rsidRDefault="00773EA1" w:rsidP="0039789D">
                            <w:pPr>
                              <w:numPr>
                                <w:ilvl w:val="0"/>
                                <w:numId w:val="36"/>
                              </w:numPr>
                              <w:tabs>
                                <w:tab w:val="left" w:pos="284"/>
                              </w:tabs>
                              <w:spacing w:after="0" w:line="240" w:lineRule="auto"/>
                              <w:ind w:left="284" w:hanging="284"/>
                              <w:jc w:val="both"/>
                              <w:rPr>
                                <w:rFonts w:eastAsia="Times New Roman"/>
                                <w:color w:val="auto"/>
                                <w:sz w:val="24"/>
                                <w:szCs w:val="24"/>
                                <w:u w:val="none"/>
                              </w:rPr>
                            </w:pPr>
                            <w:r w:rsidRPr="00E84768">
                              <w:rPr>
                                <w:rFonts w:eastAsia="Times New Roman"/>
                                <w:color w:val="auto"/>
                                <w:sz w:val="24"/>
                                <w:szCs w:val="24"/>
                                <w:u w:val="none"/>
                              </w:rPr>
                              <w:t>HSR részlegen,</w:t>
                            </w:r>
                          </w:p>
                          <w:p w:rsidR="00773EA1" w:rsidRPr="00E84768" w:rsidRDefault="00773EA1" w:rsidP="0039789D">
                            <w:pPr>
                              <w:numPr>
                                <w:ilvl w:val="0"/>
                                <w:numId w:val="36"/>
                              </w:numPr>
                              <w:tabs>
                                <w:tab w:val="left" w:pos="284"/>
                              </w:tabs>
                              <w:spacing w:after="0" w:line="240" w:lineRule="auto"/>
                              <w:ind w:left="284" w:hanging="284"/>
                              <w:jc w:val="both"/>
                              <w:rPr>
                                <w:rFonts w:eastAsia="Times New Roman"/>
                                <w:color w:val="auto"/>
                                <w:sz w:val="24"/>
                                <w:szCs w:val="24"/>
                                <w:u w:val="none"/>
                              </w:rPr>
                            </w:pPr>
                            <w:r w:rsidRPr="00E84768">
                              <w:rPr>
                                <w:rFonts w:eastAsia="Times New Roman"/>
                                <w:color w:val="auto"/>
                                <w:sz w:val="24"/>
                                <w:szCs w:val="24"/>
                                <w:u w:val="none"/>
                              </w:rPr>
                              <w:t>anya-gyermek együttes elhelyezése esetén,</w:t>
                            </w:r>
                          </w:p>
                          <w:p w:rsidR="00773EA1" w:rsidRPr="00E84768" w:rsidRDefault="00773EA1" w:rsidP="0039789D">
                            <w:pPr>
                              <w:numPr>
                                <w:ilvl w:val="0"/>
                                <w:numId w:val="36"/>
                              </w:numPr>
                              <w:tabs>
                                <w:tab w:val="left" w:pos="284"/>
                              </w:tabs>
                              <w:spacing w:after="0" w:line="240" w:lineRule="auto"/>
                              <w:ind w:left="284" w:hanging="284"/>
                              <w:jc w:val="both"/>
                              <w:rPr>
                                <w:rFonts w:eastAsia="Times New Roman"/>
                                <w:color w:val="auto"/>
                                <w:sz w:val="24"/>
                                <w:szCs w:val="24"/>
                                <w:u w:val="none"/>
                              </w:rPr>
                            </w:pPr>
                            <w:r w:rsidRPr="00E84768">
                              <w:rPr>
                                <w:rFonts w:eastAsia="Times New Roman"/>
                                <w:color w:val="auto"/>
                                <w:sz w:val="24"/>
                                <w:szCs w:val="24"/>
                                <w:u w:val="none"/>
                              </w:rPr>
                              <w:t>fiatalkorú elítéltek részlegén,</w:t>
                            </w:r>
                          </w:p>
                          <w:p w:rsidR="00773EA1" w:rsidRPr="00E84768" w:rsidRDefault="00773EA1" w:rsidP="0039789D">
                            <w:pPr>
                              <w:numPr>
                                <w:ilvl w:val="0"/>
                                <w:numId w:val="36"/>
                              </w:numPr>
                              <w:tabs>
                                <w:tab w:val="left" w:pos="284"/>
                              </w:tabs>
                              <w:spacing w:after="0" w:line="240" w:lineRule="auto"/>
                              <w:ind w:left="284" w:hanging="284"/>
                              <w:jc w:val="both"/>
                              <w:rPr>
                                <w:rFonts w:eastAsia="Times New Roman"/>
                                <w:color w:val="auto"/>
                                <w:sz w:val="24"/>
                                <w:szCs w:val="24"/>
                                <w:u w:val="none"/>
                              </w:rPr>
                            </w:pPr>
                            <w:r w:rsidRPr="00E84768">
                              <w:rPr>
                                <w:rFonts w:eastAsia="Times New Roman"/>
                                <w:color w:val="auto"/>
                                <w:sz w:val="24"/>
                                <w:szCs w:val="24"/>
                                <w:u w:val="none"/>
                              </w:rPr>
                              <w:t>EVSZ alkalmazása esetén.</w:t>
                            </w:r>
                          </w:p>
                          <w:p w:rsidR="00773EA1" w:rsidRPr="00E84768" w:rsidRDefault="00773EA1" w:rsidP="0039789D">
                            <w:pPr>
                              <w:jc w:val="center"/>
                              <w:rPr>
                                <w:color w:val="auto"/>
                                <w:u w:val="no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Téglalap 146" o:spid="_x0000_s1041" style="position:absolute;left:0;text-align:left;margin-left:.45pt;margin-top:6pt;width:471pt;height:170.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" fillcolor="#cdd7c1 [1621]" strokecolor="#94a97a [3045]">
                <v:fill color2="#f0f3ec [501]" rotate="t" angle="180" colors="0 #d5ebbf;22938f #e1f0d2;1 #f3faed" focus="100%" type="gradient"/>
                <v:shadow on="t" color="black" opacity="24903f" origin=",.5" offset="0,.55556mm"/>
                <v:textbox>
                  <w:txbxContent>
                    <w:p w:rsidR="00773EA1" w:rsidRPr="00E84768" w:rsidRDefault="00773EA1" w:rsidP="0039789D">
                      <w:pPr>
                        <w:spacing w:after="0" w:line="240" w:lineRule="auto"/>
                        <w:jc w:val="both"/>
                        <w:rPr>
                          <w:rFonts w:eastAsia="Times New Roman"/>
                          <w:color w:val="auto"/>
                          <w:sz w:val="24"/>
                          <w:szCs w:val="24"/>
                          <w:u w:val="none"/>
                        </w:rPr>
                      </w:pPr>
                      <w:r w:rsidRPr="00E84768">
                        <w:rPr>
                          <w:rFonts w:eastAsia="Times New Roman"/>
                          <w:b/>
                          <w:color w:val="auto"/>
                          <w:sz w:val="24"/>
                          <w:szCs w:val="24"/>
                          <w:u w:val="none"/>
                        </w:rPr>
                        <w:t>A különböző végrehajtási fokozatú elítéltek</w:t>
                      </w:r>
                      <w:r w:rsidRPr="00E84768">
                        <w:rPr>
                          <w:rFonts w:eastAsia="Times New Roman"/>
                          <w:color w:val="auto"/>
                          <w:sz w:val="24"/>
                          <w:szCs w:val="24"/>
                          <w:u w:val="none"/>
                        </w:rPr>
                        <w:t xml:space="preserve"> </w:t>
                      </w:r>
                      <w:r w:rsidRPr="00E84768">
                        <w:rPr>
                          <w:rFonts w:eastAsia="Times New Roman"/>
                          <w:b/>
                          <w:color w:val="auto"/>
                          <w:sz w:val="24"/>
                          <w:szCs w:val="24"/>
                          <w:u w:val="none"/>
                        </w:rPr>
                        <w:t>együtt helyezhetők el:</w:t>
                      </w:r>
                    </w:p>
                    <w:p w:rsidR="00773EA1" w:rsidRPr="00E84768" w:rsidRDefault="00773EA1" w:rsidP="0039789D">
                      <w:pPr>
                        <w:numPr>
                          <w:ilvl w:val="0"/>
                          <w:numId w:val="36"/>
                        </w:numPr>
                        <w:tabs>
                          <w:tab w:val="left" w:pos="284"/>
                        </w:tabs>
                        <w:spacing w:after="0" w:line="240" w:lineRule="auto"/>
                        <w:ind w:left="284" w:hanging="284"/>
                        <w:jc w:val="both"/>
                        <w:rPr>
                          <w:rFonts w:eastAsia="Times New Roman"/>
                          <w:color w:val="auto"/>
                          <w:sz w:val="24"/>
                          <w:szCs w:val="24"/>
                          <w:u w:val="none"/>
                        </w:rPr>
                      </w:pPr>
                      <w:r w:rsidRPr="00E84768">
                        <w:rPr>
                          <w:rFonts w:eastAsia="Times New Roman"/>
                          <w:color w:val="auto"/>
                          <w:sz w:val="24"/>
                          <w:szCs w:val="24"/>
                          <w:u w:val="none"/>
                        </w:rPr>
                        <w:t>a kórteremben,</w:t>
                      </w:r>
                    </w:p>
                    <w:p w:rsidR="00773EA1" w:rsidRPr="00E84768" w:rsidRDefault="00773EA1" w:rsidP="0039789D">
                      <w:pPr>
                        <w:numPr>
                          <w:ilvl w:val="0"/>
                          <w:numId w:val="36"/>
                        </w:numPr>
                        <w:tabs>
                          <w:tab w:val="left" w:pos="284"/>
                        </w:tabs>
                        <w:spacing w:after="0" w:line="240" w:lineRule="auto"/>
                        <w:ind w:left="284" w:hanging="284"/>
                        <w:jc w:val="both"/>
                        <w:rPr>
                          <w:rFonts w:eastAsia="Times New Roman"/>
                          <w:color w:val="auto"/>
                          <w:sz w:val="24"/>
                          <w:szCs w:val="24"/>
                          <w:u w:val="none"/>
                        </w:rPr>
                      </w:pPr>
                      <w:r w:rsidRPr="00E84768">
                        <w:rPr>
                          <w:rFonts w:eastAsia="Times New Roman"/>
                          <w:color w:val="auto"/>
                          <w:sz w:val="24"/>
                          <w:szCs w:val="24"/>
                          <w:u w:val="none"/>
                        </w:rPr>
                        <w:t>a betegszobában,</w:t>
                      </w:r>
                    </w:p>
                    <w:p w:rsidR="00773EA1" w:rsidRPr="00E84768" w:rsidRDefault="00773EA1" w:rsidP="0039789D">
                      <w:pPr>
                        <w:numPr>
                          <w:ilvl w:val="0"/>
                          <w:numId w:val="36"/>
                        </w:numPr>
                        <w:tabs>
                          <w:tab w:val="left" w:pos="284"/>
                        </w:tabs>
                        <w:spacing w:after="0" w:line="240" w:lineRule="auto"/>
                        <w:ind w:left="284" w:hanging="284"/>
                        <w:jc w:val="both"/>
                        <w:rPr>
                          <w:rFonts w:eastAsia="Times New Roman"/>
                          <w:color w:val="auto"/>
                          <w:sz w:val="24"/>
                          <w:szCs w:val="24"/>
                          <w:u w:val="none"/>
                        </w:rPr>
                      </w:pPr>
                      <w:r w:rsidRPr="00E84768">
                        <w:rPr>
                          <w:rFonts w:eastAsia="Times New Roman"/>
                          <w:color w:val="auto"/>
                          <w:sz w:val="24"/>
                          <w:szCs w:val="24"/>
                          <w:u w:val="none"/>
                        </w:rPr>
                        <w:t>fertőző elkülönítőben,</w:t>
                      </w:r>
                    </w:p>
                    <w:p w:rsidR="00773EA1" w:rsidRPr="00E84768" w:rsidRDefault="00773EA1" w:rsidP="0039789D">
                      <w:pPr>
                        <w:numPr>
                          <w:ilvl w:val="0"/>
                          <w:numId w:val="36"/>
                        </w:numPr>
                        <w:tabs>
                          <w:tab w:val="left" w:pos="284"/>
                        </w:tabs>
                        <w:spacing w:after="0" w:line="240" w:lineRule="auto"/>
                        <w:ind w:left="284" w:hanging="284"/>
                        <w:jc w:val="both"/>
                        <w:rPr>
                          <w:rFonts w:eastAsia="Times New Roman"/>
                          <w:color w:val="auto"/>
                          <w:sz w:val="24"/>
                          <w:szCs w:val="24"/>
                          <w:u w:val="none"/>
                        </w:rPr>
                      </w:pPr>
                      <w:r w:rsidRPr="00E84768">
                        <w:rPr>
                          <w:rFonts w:eastAsia="Times New Roman"/>
                          <w:color w:val="auto"/>
                          <w:sz w:val="24"/>
                          <w:szCs w:val="24"/>
                          <w:u w:val="none"/>
                        </w:rPr>
                        <w:t>a gyógyító-terápiás részlegben,</w:t>
                      </w:r>
                    </w:p>
                    <w:p w:rsidR="00773EA1" w:rsidRPr="00E84768" w:rsidRDefault="00773EA1" w:rsidP="0039789D">
                      <w:pPr>
                        <w:numPr>
                          <w:ilvl w:val="0"/>
                          <w:numId w:val="36"/>
                        </w:numPr>
                        <w:tabs>
                          <w:tab w:val="left" w:pos="284"/>
                        </w:tabs>
                        <w:spacing w:after="0" w:line="240" w:lineRule="auto"/>
                        <w:ind w:left="284" w:hanging="284"/>
                        <w:jc w:val="both"/>
                        <w:rPr>
                          <w:rFonts w:eastAsia="Times New Roman"/>
                          <w:color w:val="auto"/>
                          <w:sz w:val="24"/>
                          <w:szCs w:val="24"/>
                          <w:u w:val="none"/>
                        </w:rPr>
                      </w:pPr>
                      <w:r w:rsidRPr="00E84768">
                        <w:rPr>
                          <w:rFonts w:eastAsia="Times New Roman"/>
                          <w:color w:val="auto"/>
                          <w:sz w:val="24"/>
                          <w:szCs w:val="24"/>
                          <w:u w:val="none"/>
                        </w:rPr>
                        <w:t>az átmeneti részlegben,</w:t>
                      </w:r>
                    </w:p>
                    <w:p w:rsidR="00773EA1" w:rsidRPr="00E84768" w:rsidRDefault="00773EA1" w:rsidP="0039789D">
                      <w:pPr>
                        <w:numPr>
                          <w:ilvl w:val="0"/>
                          <w:numId w:val="36"/>
                        </w:numPr>
                        <w:tabs>
                          <w:tab w:val="left" w:pos="284"/>
                        </w:tabs>
                        <w:spacing w:after="0" w:line="240" w:lineRule="auto"/>
                        <w:ind w:left="284" w:hanging="284"/>
                        <w:jc w:val="both"/>
                        <w:rPr>
                          <w:rFonts w:eastAsia="Times New Roman"/>
                          <w:color w:val="auto"/>
                          <w:sz w:val="24"/>
                          <w:szCs w:val="24"/>
                          <w:u w:val="none"/>
                        </w:rPr>
                      </w:pPr>
                      <w:r w:rsidRPr="00E84768">
                        <w:rPr>
                          <w:rFonts w:eastAsia="Times New Roman"/>
                          <w:color w:val="auto"/>
                          <w:sz w:val="24"/>
                          <w:szCs w:val="24"/>
                          <w:u w:val="none"/>
                        </w:rPr>
                        <w:t>drogprevenciós részlegen,</w:t>
                      </w:r>
                    </w:p>
                    <w:p w:rsidR="00773EA1" w:rsidRPr="00E84768" w:rsidRDefault="00773EA1" w:rsidP="0039789D">
                      <w:pPr>
                        <w:numPr>
                          <w:ilvl w:val="0"/>
                          <w:numId w:val="36"/>
                        </w:numPr>
                        <w:tabs>
                          <w:tab w:val="left" w:pos="284"/>
                        </w:tabs>
                        <w:spacing w:after="0" w:line="240" w:lineRule="auto"/>
                        <w:ind w:left="284" w:hanging="284"/>
                        <w:jc w:val="both"/>
                        <w:rPr>
                          <w:rFonts w:eastAsia="Times New Roman"/>
                          <w:color w:val="auto"/>
                          <w:sz w:val="24"/>
                          <w:szCs w:val="24"/>
                          <w:u w:val="none"/>
                        </w:rPr>
                      </w:pPr>
                      <w:r w:rsidRPr="00E84768">
                        <w:rPr>
                          <w:rFonts w:eastAsia="Times New Roman"/>
                          <w:color w:val="auto"/>
                          <w:sz w:val="24"/>
                          <w:szCs w:val="24"/>
                          <w:u w:val="none"/>
                        </w:rPr>
                        <w:t>pszichoszociális részlegen,</w:t>
                      </w:r>
                    </w:p>
                    <w:p w:rsidR="00773EA1" w:rsidRPr="00E84768" w:rsidRDefault="00773EA1" w:rsidP="0039789D">
                      <w:pPr>
                        <w:numPr>
                          <w:ilvl w:val="0"/>
                          <w:numId w:val="36"/>
                        </w:numPr>
                        <w:tabs>
                          <w:tab w:val="left" w:pos="284"/>
                        </w:tabs>
                        <w:spacing w:after="0" w:line="240" w:lineRule="auto"/>
                        <w:ind w:left="284" w:hanging="284"/>
                        <w:jc w:val="both"/>
                        <w:rPr>
                          <w:rFonts w:eastAsia="Times New Roman"/>
                          <w:color w:val="auto"/>
                          <w:sz w:val="24"/>
                          <w:szCs w:val="24"/>
                          <w:u w:val="none"/>
                        </w:rPr>
                      </w:pPr>
                      <w:r w:rsidRPr="00E84768">
                        <w:rPr>
                          <w:rFonts w:eastAsia="Times New Roman"/>
                          <w:color w:val="auto"/>
                          <w:sz w:val="24"/>
                          <w:szCs w:val="24"/>
                          <w:u w:val="none"/>
                        </w:rPr>
                        <w:t>HSR részlegen,</w:t>
                      </w:r>
                    </w:p>
                    <w:p w:rsidR="00773EA1" w:rsidRPr="00E84768" w:rsidRDefault="00773EA1" w:rsidP="0039789D">
                      <w:pPr>
                        <w:numPr>
                          <w:ilvl w:val="0"/>
                          <w:numId w:val="36"/>
                        </w:numPr>
                        <w:tabs>
                          <w:tab w:val="left" w:pos="284"/>
                        </w:tabs>
                        <w:spacing w:after="0" w:line="240" w:lineRule="auto"/>
                        <w:ind w:left="284" w:hanging="284"/>
                        <w:jc w:val="both"/>
                        <w:rPr>
                          <w:rFonts w:eastAsia="Times New Roman"/>
                          <w:color w:val="auto"/>
                          <w:sz w:val="24"/>
                          <w:szCs w:val="24"/>
                          <w:u w:val="none"/>
                        </w:rPr>
                      </w:pPr>
                      <w:r w:rsidRPr="00E84768">
                        <w:rPr>
                          <w:rFonts w:eastAsia="Times New Roman"/>
                          <w:color w:val="auto"/>
                          <w:sz w:val="24"/>
                          <w:szCs w:val="24"/>
                          <w:u w:val="none"/>
                        </w:rPr>
                        <w:t>anya-gyermek együttes elhelyezése esetén,</w:t>
                      </w:r>
                    </w:p>
                    <w:p w:rsidR="00773EA1" w:rsidRPr="00E84768" w:rsidRDefault="00773EA1" w:rsidP="0039789D">
                      <w:pPr>
                        <w:numPr>
                          <w:ilvl w:val="0"/>
                          <w:numId w:val="36"/>
                        </w:numPr>
                        <w:tabs>
                          <w:tab w:val="left" w:pos="284"/>
                        </w:tabs>
                        <w:spacing w:after="0" w:line="240" w:lineRule="auto"/>
                        <w:ind w:left="284" w:hanging="284"/>
                        <w:jc w:val="both"/>
                        <w:rPr>
                          <w:rFonts w:eastAsia="Times New Roman"/>
                          <w:color w:val="auto"/>
                          <w:sz w:val="24"/>
                          <w:szCs w:val="24"/>
                          <w:u w:val="none"/>
                        </w:rPr>
                      </w:pPr>
                      <w:r w:rsidRPr="00E84768">
                        <w:rPr>
                          <w:rFonts w:eastAsia="Times New Roman"/>
                          <w:color w:val="auto"/>
                          <w:sz w:val="24"/>
                          <w:szCs w:val="24"/>
                          <w:u w:val="none"/>
                        </w:rPr>
                        <w:t>fiatalkorú elítéltek részlegén,</w:t>
                      </w:r>
                    </w:p>
                    <w:p w:rsidR="00773EA1" w:rsidRPr="00E84768" w:rsidRDefault="00773EA1" w:rsidP="0039789D">
                      <w:pPr>
                        <w:numPr>
                          <w:ilvl w:val="0"/>
                          <w:numId w:val="36"/>
                        </w:numPr>
                        <w:tabs>
                          <w:tab w:val="left" w:pos="284"/>
                        </w:tabs>
                        <w:spacing w:after="0" w:line="240" w:lineRule="auto"/>
                        <w:ind w:left="284" w:hanging="284"/>
                        <w:jc w:val="both"/>
                        <w:rPr>
                          <w:rFonts w:eastAsia="Times New Roman"/>
                          <w:color w:val="auto"/>
                          <w:sz w:val="24"/>
                          <w:szCs w:val="24"/>
                          <w:u w:val="none"/>
                        </w:rPr>
                      </w:pPr>
                      <w:r w:rsidRPr="00E84768">
                        <w:rPr>
                          <w:rFonts w:eastAsia="Times New Roman"/>
                          <w:color w:val="auto"/>
                          <w:sz w:val="24"/>
                          <w:szCs w:val="24"/>
                          <w:u w:val="none"/>
                        </w:rPr>
                        <w:t>EVSZ alkalmazása esetén.</w:t>
                      </w:r>
                    </w:p>
                    <w:p w:rsidR="00773EA1" w:rsidRPr="00E84768" w:rsidRDefault="00773EA1" w:rsidP="0039789D">
                      <w:pPr>
                        <w:jc w:val="center"/>
                        <w:rPr>
                          <w:color w:val="auto"/>
                          <w:u w:val="none"/>
                        </w:rPr>
                      </w:pPr>
                    </w:p>
                  </w:txbxContent>
                </v:textbox>
              </v:rect>
            </w:pict>
          </mc:Fallback>
        </mc:AlternateContent>
      </w:r>
    </w:p>
    <w:p w:rsidR="0039789D" w:rsidRPr="00485506" w:rsidRDefault="0039789D" w:rsidP="0039789D">
      <w:pPr>
        <w:spacing w:after="0" w:line="240" w:lineRule="auto"/>
        <w:jc w:val="both"/>
        <w:rPr>
          <w:rFonts w:eastAsia="Times New Roman"/>
          <w:color w:val="auto"/>
          <w:sz w:val="24"/>
          <w:szCs w:val="24"/>
          <w:u w:val="none"/>
        </w:rPr>
      </w:pPr>
    </w:p>
    <w:p w:rsidR="0039789D" w:rsidRPr="00485506" w:rsidRDefault="0039789D" w:rsidP="0039789D">
      <w:pPr>
        <w:spacing w:after="0" w:line="240" w:lineRule="auto"/>
        <w:jc w:val="both"/>
        <w:rPr>
          <w:rFonts w:eastAsia="Times New Roman"/>
          <w:b/>
          <w:color w:val="auto"/>
          <w:sz w:val="24"/>
          <w:szCs w:val="24"/>
          <w:u w:val="none"/>
        </w:rPr>
      </w:pPr>
    </w:p>
    <w:p w:rsidR="0039789D" w:rsidRPr="00485506" w:rsidRDefault="0039789D" w:rsidP="0039789D">
      <w:pPr>
        <w:spacing w:after="0" w:line="240" w:lineRule="auto"/>
        <w:jc w:val="both"/>
        <w:rPr>
          <w:rFonts w:eastAsia="Times New Roman"/>
          <w:b/>
          <w:color w:val="auto"/>
          <w:sz w:val="24"/>
          <w:szCs w:val="24"/>
          <w:u w:val="none"/>
        </w:rPr>
      </w:pPr>
    </w:p>
    <w:p w:rsidR="0039789D" w:rsidRPr="00485506" w:rsidRDefault="0039789D" w:rsidP="0039789D">
      <w:pPr>
        <w:spacing w:after="0" w:line="240" w:lineRule="auto"/>
        <w:jc w:val="both"/>
        <w:rPr>
          <w:rFonts w:eastAsia="Times New Roman"/>
          <w:b/>
          <w:color w:val="auto"/>
          <w:sz w:val="24"/>
          <w:szCs w:val="24"/>
          <w:u w:val="none"/>
        </w:rPr>
      </w:pPr>
    </w:p>
    <w:p w:rsidR="0039789D" w:rsidRPr="00485506" w:rsidRDefault="0039789D" w:rsidP="0039789D">
      <w:pPr>
        <w:spacing w:after="0" w:line="240" w:lineRule="auto"/>
        <w:jc w:val="both"/>
        <w:rPr>
          <w:rFonts w:eastAsia="Times New Roman"/>
          <w:b/>
          <w:color w:val="auto"/>
          <w:sz w:val="24"/>
          <w:szCs w:val="24"/>
          <w:u w:val="none"/>
        </w:rPr>
      </w:pPr>
    </w:p>
    <w:p w:rsidR="0039789D" w:rsidRPr="00485506" w:rsidRDefault="0039789D" w:rsidP="0039789D">
      <w:pPr>
        <w:spacing w:after="0" w:line="240" w:lineRule="auto"/>
        <w:jc w:val="both"/>
        <w:rPr>
          <w:rFonts w:eastAsia="Times New Roman"/>
          <w:b/>
          <w:color w:val="auto"/>
          <w:sz w:val="24"/>
          <w:szCs w:val="24"/>
          <w:u w:val="none"/>
        </w:rPr>
      </w:pPr>
    </w:p>
    <w:p w:rsidR="0039789D" w:rsidRPr="00485506" w:rsidRDefault="0039789D" w:rsidP="0039789D">
      <w:pPr>
        <w:spacing w:after="0" w:line="240" w:lineRule="auto"/>
        <w:jc w:val="both"/>
        <w:rPr>
          <w:rFonts w:eastAsia="Times New Roman"/>
          <w:b/>
          <w:color w:val="auto"/>
          <w:sz w:val="24"/>
          <w:szCs w:val="24"/>
          <w:u w:val="none"/>
        </w:rPr>
      </w:pPr>
    </w:p>
    <w:p w:rsidR="0039789D" w:rsidRPr="00485506" w:rsidRDefault="0039789D" w:rsidP="0039789D">
      <w:pPr>
        <w:spacing w:after="0" w:line="240" w:lineRule="auto"/>
        <w:jc w:val="both"/>
        <w:rPr>
          <w:rFonts w:eastAsia="Times New Roman"/>
          <w:b/>
          <w:color w:val="auto"/>
          <w:sz w:val="24"/>
          <w:szCs w:val="24"/>
          <w:u w:val="none"/>
        </w:rPr>
      </w:pPr>
    </w:p>
    <w:p w:rsidR="0039789D" w:rsidRPr="00485506" w:rsidRDefault="0039789D" w:rsidP="0039789D">
      <w:pPr>
        <w:spacing w:after="0" w:line="240" w:lineRule="auto"/>
        <w:jc w:val="both"/>
        <w:rPr>
          <w:rFonts w:eastAsia="Times New Roman"/>
          <w:b/>
          <w:color w:val="auto"/>
          <w:sz w:val="24"/>
          <w:szCs w:val="24"/>
          <w:u w:val="none"/>
        </w:rPr>
      </w:pPr>
    </w:p>
    <w:p w:rsidR="0039789D" w:rsidRPr="00485506" w:rsidRDefault="0039789D" w:rsidP="0039789D">
      <w:pPr>
        <w:spacing w:after="0" w:line="240" w:lineRule="auto"/>
        <w:jc w:val="both"/>
        <w:rPr>
          <w:rFonts w:eastAsia="Times New Roman"/>
          <w:b/>
          <w:color w:val="auto"/>
          <w:sz w:val="24"/>
          <w:szCs w:val="24"/>
          <w:u w:val="none"/>
        </w:rPr>
      </w:pPr>
    </w:p>
    <w:p w:rsidR="0039789D" w:rsidRPr="00485506" w:rsidRDefault="0039789D" w:rsidP="0039789D">
      <w:pPr>
        <w:spacing w:after="0" w:line="240" w:lineRule="auto"/>
        <w:jc w:val="both"/>
        <w:rPr>
          <w:rFonts w:eastAsia="Times New Roman"/>
          <w:color w:val="auto"/>
          <w:sz w:val="24"/>
          <w:szCs w:val="24"/>
          <w:u w:val="none"/>
        </w:rPr>
      </w:pPr>
    </w:p>
    <w:p w:rsidR="0039789D" w:rsidRPr="00485506" w:rsidRDefault="0039789D" w:rsidP="0039789D">
      <w:pPr>
        <w:spacing w:after="0" w:line="240" w:lineRule="auto"/>
        <w:jc w:val="both"/>
        <w:rPr>
          <w:rFonts w:eastAsia="Times New Roman"/>
          <w:color w:val="auto"/>
          <w:sz w:val="24"/>
          <w:szCs w:val="24"/>
          <w:u w:val="none"/>
        </w:rPr>
      </w:pPr>
    </w:p>
    <w:p w:rsidR="0039789D" w:rsidRPr="00485506" w:rsidRDefault="0039789D" w:rsidP="0039789D">
      <w:pPr>
        <w:spacing w:after="0" w:line="240" w:lineRule="auto"/>
        <w:jc w:val="both"/>
        <w:rPr>
          <w:rFonts w:eastAsia="Times New Roman"/>
          <w:color w:val="auto"/>
          <w:sz w:val="12"/>
          <w:szCs w:val="12"/>
          <w:u w:val="none"/>
        </w:rPr>
      </w:pPr>
    </w:p>
    <w:p w:rsidR="0039789D" w:rsidRPr="00485506" w:rsidRDefault="0039789D" w:rsidP="0039789D">
      <w:pPr>
        <w:spacing w:after="0" w:line="240" w:lineRule="auto"/>
        <w:jc w:val="both"/>
        <w:rPr>
          <w:rFonts w:eastAsia="Times New Roman"/>
          <w:b/>
          <w:color w:val="auto"/>
          <w:sz w:val="24"/>
          <w:szCs w:val="24"/>
          <w:u w:val="none"/>
        </w:rPr>
      </w:pPr>
      <w:r w:rsidRPr="00485506">
        <w:rPr>
          <w:rFonts w:eastAsia="Times New Roman"/>
          <w:b/>
          <w:color w:val="auto"/>
          <w:sz w:val="24"/>
          <w:szCs w:val="24"/>
          <w:u w:val="none"/>
        </w:rPr>
        <w:t>Együtt várlakozhatnak orvosi vizsgálatra és egészségügyi rendelésre. Együtt dolgozhatnak a munkahelyen.</w:t>
      </w:r>
    </w:p>
    <w:p w:rsidR="0039789D" w:rsidRPr="00485506" w:rsidRDefault="0039789D" w:rsidP="0039789D">
      <w:pPr>
        <w:spacing w:after="0" w:line="240" w:lineRule="auto"/>
        <w:jc w:val="both"/>
        <w:rPr>
          <w:rFonts w:eastAsia="Times New Roman"/>
          <w:b/>
          <w:color w:val="auto"/>
          <w:sz w:val="24"/>
          <w:szCs w:val="24"/>
          <w:u w:val="none"/>
        </w:rPr>
      </w:pPr>
      <w:r w:rsidRPr="00485506">
        <w:rPr>
          <w:rFonts w:eastAsia="Times New Roman"/>
          <w:b/>
          <w:noProof/>
          <w:color w:val="auto"/>
          <w:sz w:val="24"/>
          <w:szCs w:val="24"/>
          <w:u w:val="none"/>
          <w:lang w:eastAsia="hu-HU"/>
        </w:rPr>
        <mc:AlternateContent>
          <mc:Choice Requires="wps">
            <w:drawing>
              <wp:anchor distT="0" distB="0" distL="114300" distR="114300" simplePos="0" relativeHeight="251679744" behindDoc="0" locked="0" layoutInCell="1" allowOverlap="1" wp14:anchorId="2FFCF2D2" wp14:editId="15FC30E5">
                <wp:simplePos x="0" y="0"/>
                <wp:positionH relativeFrom="column">
                  <wp:posOffset>5715</wp:posOffset>
                </wp:positionH>
                <wp:positionV relativeFrom="paragraph">
                  <wp:posOffset>64771</wp:posOffset>
                </wp:positionV>
                <wp:extent cx="5924550" cy="1371600"/>
                <wp:effectExtent l="57150" t="38100" r="76200" b="95250"/>
                <wp:wrapNone/>
                <wp:docPr id="147" name="Téglalap 147"/>
                <wp:cNvGraphicFramePr/>
                <a:graphic xmlns:a="http://schemas.openxmlformats.org/drawingml/2006/main">
                  <a:graphicData uri="http://schemas.microsoft.com/office/word/2010/wordprocessingShape">
                    <wps:wsp>
                      <wps:cNvSpPr/>
                      <wps:spPr>
                        <a:xfrm>
                          <a:off x="0" y="0"/>
                          <a:ext cx="5924550" cy="13716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773EA1" w:rsidRPr="00CC171B" w:rsidRDefault="00773EA1" w:rsidP="0039789D">
                            <w:pPr>
                              <w:spacing w:after="0" w:line="240" w:lineRule="auto"/>
                              <w:jc w:val="both"/>
                              <w:rPr>
                                <w:rFonts w:eastAsia="Times New Roman"/>
                                <w:b/>
                                <w:color w:val="auto"/>
                                <w:sz w:val="24"/>
                                <w:szCs w:val="24"/>
                                <w:u w:val="none"/>
                              </w:rPr>
                            </w:pPr>
                            <w:r w:rsidRPr="00CC171B">
                              <w:rPr>
                                <w:rFonts w:eastAsia="Times New Roman"/>
                                <w:b/>
                                <w:color w:val="auto"/>
                                <w:sz w:val="24"/>
                                <w:szCs w:val="24"/>
                                <w:u w:val="none"/>
                              </w:rPr>
                              <w:t>Közösen vehetnek részt:</w:t>
                            </w:r>
                          </w:p>
                          <w:p w:rsidR="00773EA1" w:rsidRPr="00CC171B" w:rsidRDefault="00773EA1" w:rsidP="0039789D">
                            <w:pPr>
                              <w:numPr>
                                <w:ilvl w:val="0"/>
                                <w:numId w:val="41"/>
                              </w:numPr>
                              <w:tabs>
                                <w:tab w:val="left" w:pos="284"/>
                              </w:tabs>
                              <w:spacing w:after="0" w:line="240" w:lineRule="auto"/>
                              <w:ind w:left="284" w:hanging="284"/>
                              <w:jc w:val="both"/>
                              <w:rPr>
                                <w:rFonts w:eastAsia="Times New Roman"/>
                                <w:color w:val="auto"/>
                                <w:sz w:val="22"/>
                                <w:szCs w:val="22"/>
                                <w:u w:val="none"/>
                              </w:rPr>
                            </w:pPr>
                            <w:r w:rsidRPr="00CC171B">
                              <w:rPr>
                                <w:rFonts w:eastAsia="Times New Roman"/>
                                <w:color w:val="auto"/>
                                <w:sz w:val="22"/>
                                <w:szCs w:val="22"/>
                                <w:u w:val="none"/>
                              </w:rPr>
                              <w:t>általános iskolai és középiskolai oktatásban,</w:t>
                            </w:r>
                          </w:p>
                          <w:p w:rsidR="00773EA1" w:rsidRPr="00CC171B" w:rsidRDefault="00773EA1" w:rsidP="0039789D">
                            <w:pPr>
                              <w:numPr>
                                <w:ilvl w:val="0"/>
                                <w:numId w:val="41"/>
                              </w:numPr>
                              <w:tabs>
                                <w:tab w:val="left" w:pos="284"/>
                              </w:tabs>
                              <w:spacing w:after="0" w:line="240" w:lineRule="auto"/>
                              <w:ind w:left="284" w:hanging="284"/>
                              <w:jc w:val="both"/>
                              <w:rPr>
                                <w:rFonts w:eastAsia="Times New Roman"/>
                                <w:color w:val="auto"/>
                                <w:sz w:val="22"/>
                                <w:szCs w:val="22"/>
                                <w:u w:val="none"/>
                              </w:rPr>
                            </w:pPr>
                            <w:r w:rsidRPr="00CC171B">
                              <w:rPr>
                                <w:rFonts w:eastAsia="Times New Roman"/>
                                <w:color w:val="auto"/>
                                <w:sz w:val="22"/>
                                <w:szCs w:val="22"/>
                                <w:u w:val="none"/>
                              </w:rPr>
                              <w:t>felsőoktatásban</w:t>
                            </w:r>
                          </w:p>
                          <w:p w:rsidR="00773EA1" w:rsidRPr="00CC171B" w:rsidRDefault="00773EA1" w:rsidP="0039789D">
                            <w:pPr>
                              <w:numPr>
                                <w:ilvl w:val="0"/>
                                <w:numId w:val="41"/>
                              </w:numPr>
                              <w:tabs>
                                <w:tab w:val="left" w:pos="284"/>
                              </w:tabs>
                              <w:spacing w:after="0" w:line="240" w:lineRule="auto"/>
                              <w:ind w:left="284" w:hanging="284"/>
                              <w:jc w:val="both"/>
                              <w:rPr>
                                <w:rFonts w:eastAsia="Times New Roman"/>
                                <w:color w:val="auto"/>
                                <w:sz w:val="22"/>
                                <w:szCs w:val="22"/>
                                <w:u w:val="none"/>
                              </w:rPr>
                            </w:pPr>
                            <w:r w:rsidRPr="00CC171B">
                              <w:rPr>
                                <w:rFonts w:eastAsia="Times New Roman"/>
                                <w:color w:val="auto"/>
                                <w:sz w:val="22"/>
                                <w:szCs w:val="22"/>
                                <w:u w:val="none"/>
                              </w:rPr>
                              <w:t>szakmai képzésben,</w:t>
                            </w:r>
                          </w:p>
                          <w:p w:rsidR="00773EA1" w:rsidRPr="00CC171B" w:rsidRDefault="00773EA1" w:rsidP="0039789D">
                            <w:pPr>
                              <w:numPr>
                                <w:ilvl w:val="0"/>
                                <w:numId w:val="41"/>
                              </w:numPr>
                              <w:tabs>
                                <w:tab w:val="left" w:pos="284"/>
                              </w:tabs>
                              <w:spacing w:after="0" w:line="240" w:lineRule="auto"/>
                              <w:ind w:left="284" w:hanging="284"/>
                              <w:jc w:val="both"/>
                              <w:rPr>
                                <w:rFonts w:eastAsia="Times New Roman"/>
                                <w:color w:val="auto"/>
                                <w:sz w:val="22"/>
                                <w:szCs w:val="22"/>
                                <w:u w:val="none"/>
                              </w:rPr>
                            </w:pPr>
                            <w:r w:rsidRPr="00CC171B">
                              <w:rPr>
                                <w:rFonts w:eastAsia="Times New Roman"/>
                                <w:color w:val="auto"/>
                                <w:sz w:val="22"/>
                                <w:szCs w:val="22"/>
                                <w:u w:val="none"/>
                              </w:rPr>
                              <w:t>sportrendezvényeken,</w:t>
                            </w:r>
                          </w:p>
                          <w:p w:rsidR="00773EA1" w:rsidRPr="00CC171B" w:rsidRDefault="00773EA1" w:rsidP="0039789D">
                            <w:pPr>
                              <w:numPr>
                                <w:ilvl w:val="0"/>
                                <w:numId w:val="41"/>
                              </w:numPr>
                              <w:tabs>
                                <w:tab w:val="left" w:pos="284"/>
                              </w:tabs>
                              <w:spacing w:after="0" w:line="240" w:lineRule="auto"/>
                              <w:ind w:left="284" w:hanging="284"/>
                              <w:jc w:val="both"/>
                              <w:rPr>
                                <w:rFonts w:eastAsia="Times New Roman"/>
                                <w:color w:val="auto"/>
                                <w:sz w:val="22"/>
                                <w:szCs w:val="22"/>
                                <w:u w:val="none"/>
                              </w:rPr>
                            </w:pPr>
                            <w:r w:rsidRPr="00CC171B">
                              <w:rPr>
                                <w:rFonts w:eastAsia="Times New Roman"/>
                                <w:color w:val="auto"/>
                                <w:sz w:val="22"/>
                                <w:szCs w:val="22"/>
                                <w:u w:val="none"/>
                              </w:rPr>
                              <w:t>a kulturális rendezvényeken,</w:t>
                            </w:r>
                          </w:p>
                          <w:p w:rsidR="00773EA1" w:rsidRPr="00CC171B" w:rsidRDefault="00773EA1" w:rsidP="0039789D">
                            <w:pPr>
                              <w:numPr>
                                <w:ilvl w:val="0"/>
                                <w:numId w:val="41"/>
                              </w:numPr>
                              <w:tabs>
                                <w:tab w:val="left" w:pos="284"/>
                              </w:tabs>
                              <w:spacing w:after="0" w:line="240" w:lineRule="auto"/>
                              <w:ind w:left="284" w:hanging="284"/>
                              <w:jc w:val="both"/>
                              <w:rPr>
                                <w:rFonts w:eastAsia="Times New Roman"/>
                                <w:color w:val="auto"/>
                                <w:sz w:val="22"/>
                                <w:szCs w:val="22"/>
                                <w:u w:val="none"/>
                              </w:rPr>
                            </w:pPr>
                            <w:r w:rsidRPr="00CC171B">
                              <w:rPr>
                                <w:rFonts w:eastAsia="Times New Roman"/>
                                <w:color w:val="auto"/>
                                <w:sz w:val="22"/>
                                <w:szCs w:val="22"/>
                                <w:u w:val="none"/>
                              </w:rPr>
                              <w:t>szállítás és előállítás során,</w:t>
                            </w:r>
                          </w:p>
                          <w:p w:rsidR="00773EA1" w:rsidRPr="00CC171B" w:rsidRDefault="00773EA1" w:rsidP="0039789D">
                            <w:pPr>
                              <w:numPr>
                                <w:ilvl w:val="0"/>
                                <w:numId w:val="41"/>
                              </w:numPr>
                              <w:tabs>
                                <w:tab w:val="left" w:pos="284"/>
                              </w:tabs>
                              <w:spacing w:after="0" w:line="240" w:lineRule="auto"/>
                              <w:ind w:left="284" w:hanging="284"/>
                              <w:jc w:val="both"/>
                              <w:rPr>
                                <w:rFonts w:eastAsia="Times New Roman"/>
                                <w:color w:val="auto"/>
                                <w:sz w:val="22"/>
                                <w:szCs w:val="22"/>
                                <w:u w:val="none"/>
                              </w:rPr>
                            </w:pPr>
                            <w:r w:rsidRPr="00CC171B">
                              <w:rPr>
                                <w:rFonts w:eastAsia="Times New Roman"/>
                                <w:color w:val="auto"/>
                                <w:sz w:val="22"/>
                                <w:szCs w:val="22"/>
                                <w:u w:val="none"/>
                              </w:rPr>
                              <w:t>a vallási rendezvényeken.</w:t>
                            </w:r>
                          </w:p>
                          <w:p w:rsidR="00773EA1" w:rsidRPr="009C2654" w:rsidRDefault="00773EA1" w:rsidP="0039789D">
                            <w:pPr>
                              <w:spacing w:after="0" w:line="240" w:lineRule="auto"/>
                              <w:ind w:left="567"/>
                              <w:jc w:val="both"/>
                              <w:rPr>
                                <w:rFonts w:eastAsia="Times New Roman"/>
                                <w:color w:val="92D050"/>
                                <w:sz w:val="24"/>
                                <w:szCs w:val="24"/>
                              </w:rPr>
                            </w:pPr>
                          </w:p>
                          <w:p w:rsidR="00773EA1" w:rsidRDefault="00773EA1" w:rsidP="003978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Téglalap 147" o:spid="_x0000_s1042" style="position:absolute;left:0;text-align:left;margin-left:.45pt;margin-top:5.1pt;width:466.5pt;height:10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" fillcolor="#b5d8e4 [1622]" strokecolor="#5faac4 [3046]">
                <v:fill color2="#e8f3f7 [502]" rotate="t" angle="180" colors="0 #a9e8ff;22938f #c2eeff;1 #e6f9ff" focus="100%" type="gradient"/>
                <v:shadow on="t" color="black" opacity="24903f" origin=",.5" offset="0,.55556mm"/>
                <v:textbox>
                  <w:txbxContent>
                    <w:p w:rsidR="00773EA1" w:rsidRPr="00CC171B" w:rsidRDefault="00773EA1" w:rsidP="0039789D">
                      <w:pPr>
                        <w:spacing w:after="0" w:line="240" w:lineRule="auto"/>
                        <w:jc w:val="both"/>
                        <w:rPr>
                          <w:rFonts w:eastAsia="Times New Roman"/>
                          <w:b/>
                          <w:color w:val="auto"/>
                          <w:sz w:val="24"/>
                          <w:szCs w:val="24"/>
                          <w:u w:val="none"/>
                        </w:rPr>
                      </w:pPr>
                      <w:r w:rsidRPr="00CC171B">
                        <w:rPr>
                          <w:rFonts w:eastAsia="Times New Roman"/>
                          <w:b/>
                          <w:color w:val="auto"/>
                          <w:sz w:val="24"/>
                          <w:szCs w:val="24"/>
                          <w:u w:val="none"/>
                        </w:rPr>
                        <w:t>Közösen vehetnek részt:</w:t>
                      </w:r>
                    </w:p>
                    <w:p w:rsidR="00773EA1" w:rsidRPr="00CC171B" w:rsidRDefault="00773EA1" w:rsidP="0039789D">
                      <w:pPr>
                        <w:numPr>
                          <w:ilvl w:val="0"/>
                          <w:numId w:val="41"/>
                        </w:numPr>
                        <w:tabs>
                          <w:tab w:val="left" w:pos="284"/>
                        </w:tabs>
                        <w:spacing w:after="0" w:line="240" w:lineRule="auto"/>
                        <w:ind w:left="284" w:hanging="284"/>
                        <w:jc w:val="both"/>
                        <w:rPr>
                          <w:rFonts w:eastAsia="Times New Roman"/>
                          <w:color w:val="auto"/>
                          <w:sz w:val="22"/>
                          <w:szCs w:val="22"/>
                          <w:u w:val="none"/>
                        </w:rPr>
                      </w:pPr>
                      <w:r w:rsidRPr="00CC171B">
                        <w:rPr>
                          <w:rFonts w:eastAsia="Times New Roman"/>
                          <w:color w:val="auto"/>
                          <w:sz w:val="22"/>
                          <w:szCs w:val="22"/>
                          <w:u w:val="none"/>
                        </w:rPr>
                        <w:t>általános iskolai és középiskolai oktatásban,</w:t>
                      </w:r>
                    </w:p>
                    <w:p w:rsidR="00773EA1" w:rsidRPr="00CC171B" w:rsidRDefault="00773EA1" w:rsidP="0039789D">
                      <w:pPr>
                        <w:numPr>
                          <w:ilvl w:val="0"/>
                          <w:numId w:val="41"/>
                        </w:numPr>
                        <w:tabs>
                          <w:tab w:val="left" w:pos="284"/>
                        </w:tabs>
                        <w:spacing w:after="0" w:line="240" w:lineRule="auto"/>
                        <w:ind w:left="284" w:hanging="284"/>
                        <w:jc w:val="both"/>
                        <w:rPr>
                          <w:rFonts w:eastAsia="Times New Roman"/>
                          <w:color w:val="auto"/>
                          <w:sz w:val="22"/>
                          <w:szCs w:val="22"/>
                          <w:u w:val="none"/>
                        </w:rPr>
                      </w:pPr>
                      <w:r w:rsidRPr="00CC171B">
                        <w:rPr>
                          <w:rFonts w:eastAsia="Times New Roman"/>
                          <w:color w:val="auto"/>
                          <w:sz w:val="22"/>
                          <w:szCs w:val="22"/>
                          <w:u w:val="none"/>
                        </w:rPr>
                        <w:t>felsőoktatásban</w:t>
                      </w:r>
                    </w:p>
                    <w:p w:rsidR="00773EA1" w:rsidRPr="00CC171B" w:rsidRDefault="00773EA1" w:rsidP="0039789D">
                      <w:pPr>
                        <w:numPr>
                          <w:ilvl w:val="0"/>
                          <w:numId w:val="41"/>
                        </w:numPr>
                        <w:tabs>
                          <w:tab w:val="left" w:pos="284"/>
                        </w:tabs>
                        <w:spacing w:after="0" w:line="240" w:lineRule="auto"/>
                        <w:ind w:left="284" w:hanging="284"/>
                        <w:jc w:val="both"/>
                        <w:rPr>
                          <w:rFonts w:eastAsia="Times New Roman"/>
                          <w:color w:val="auto"/>
                          <w:sz w:val="22"/>
                          <w:szCs w:val="22"/>
                          <w:u w:val="none"/>
                        </w:rPr>
                      </w:pPr>
                      <w:r w:rsidRPr="00CC171B">
                        <w:rPr>
                          <w:rFonts w:eastAsia="Times New Roman"/>
                          <w:color w:val="auto"/>
                          <w:sz w:val="22"/>
                          <w:szCs w:val="22"/>
                          <w:u w:val="none"/>
                        </w:rPr>
                        <w:t>szakmai képzésben,</w:t>
                      </w:r>
                    </w:p>
                    <w:p w:rsidR="00773EA1" w:rsidRPr="00CC171B" w:rsidRDefault="00773EA1" w:rsidP="0039789D">
                      <w:pPr>
                        <w:numPr>
                          <w:ilvl w:val="0"/>
                          <w:numId w:val="41"/>
                        </w:numPr>
                        <w:tabs>
                          <w:tab w:val="left" w:pos="284"/>
                        </w:tabs>
                        <w:spacing w:after="0" w:line="240" w:lineRule="auto"/>
                        <w:ind w:left="284" w:hanging="284"/>
                        <w:jc w:val="both"/>
                        <w:rPr>
                          <w:rFonts w:eastAsia="Times New Roman"/>
                          <w:color w:val="auto"/>
                          <w:sz w:val="22"/>
                          <w:szCs w:val="22"/>
                          <w:u w:val="none"/>
                        </w:rPr>
                      </w:pPr>
                      <w:r w:rsidRPr="00CC171B">
                        <w:rPr>
                          <w:rFonts w:eastAsia="Times New Roman"/>
                          <w:color w:val="auto"/>
                          <w:sz w:val="22"/>
                          <w:szCs w:val="22"/>
                          <w:u w:val="none"/>
                        </w:rPr>
                        <w:t>sportrendezvényeken,</w:t>
                      </w:r>
                    </w:p>
                    <w:p w:rsidR="00773EA1" w:rsidRPr="00CC171B" w:rsidRDefault="00773EA1" w:rsidP="0039789D">
                      <w:pPr>
                        <w:numPr>
                          <w:ilvl w:val="0"/>
                          <w:numId w:val="41"/>
                        </w:numPr>
                        <w:tabs>
                          <w:tab w:val="left" w:pos="284"/>
                        </w:tabs>
                        <w:spacing w:after="0" w:line="240" w:lineRule="auto"/>
                        <w:ind w:left="284" w:hanging="284"/>
                        <w:jc w:val="both"/>
                        <w:rPr>
                          <w:rFonts w:eastAsia="Times New Roman"/>
                          <w:color w:val="auto"/>
                          <w:sz w:val="22"/>
                          <w:szCs w:val="22"/>
                          <w:u w:val="none"/>
                        </w:rPr>
                      </w:pPr>
                      <w:r w:rsidRPr="00CC171B">
                        <w:rPr>
                          <w:rFonts w:eastAsia="Times New Roman"/>
                          <w:color w:val="auto"/>
                          <w:sz w:val="22"/>
                          <w:szCs w:val="22"/>
                          <w:u w:val="none"/>
                        </w:rPr>
                        <w:t>a kulturális rendezvényeken,</w:t>
                      </w:r>
                    </w:p>
                    <w:p w:rsidR="00773EA1" w:rsidRPr="00CC171B" w:rsidRDefault="00773EA1" w:rsidP="0039789D">
                      <w:pPr>
                        <w:numPr>
                          <w:ilvl w:val="0"/>
                          <w:numId w:val="41"/>
                        </w:numPr>
                        <w:tabs>
                          <w:tab w:val="left" w:pos="284"/>
                        </w:tabs>
                        <w:spacing w:after="0" w:line="240" w:lineRule="auto"/>
                        <w:ind w:left="284" w:hanging="284"/>
                        <w:jc w:val="both"/>
                        <w:rPr>
                          <w:rFonts w:eastAsia="Times New Roman"/>
                          <w:color w:val="auto"/>
                          <w:sz w:val="22"/>
                          <w:szCs w:val="22"/>
                          <w:u w:val="none"/>
                        </w:rPr>
                      </w:pPr>
                      <w:r w:rsidRPr="00CC171B">
                        <w:rPr>
                          <w:rFonts w:eastAsia="Times New Roman"/>
                          <w:color w:val="auto"/>
                          <w:sz w:val="22"/>
                          <w:szCs w:val="22"/>
                          <w:u w:val="none"/>
                        </w:rPr>
                        <w:t>szállítás és előállítás során,</w:t>
                      </w:r>
                    </w:p>
                    <w:p w:rsidR="00773EA1" w:rsidRPr="00CC171B" w:rsidRDefault="00773EA1" w:rsidP="0039789D">
                      <w:pPr>
                        <w:numPr>
                          <w:ilvl w:val="0"/>
                          <w:numId w:val="41"/>
                        </w:numPr>
                        <w:tabs>
                          <w:tab w:val="left" w:pos="284"/>
                        </w:tabs>
                        <w:spacing w:after="0" w:line="240" w:lineRule="auto"/>
                        <w:ind w:left="284" w:hanging="284"/>
                        <w:jc w:val="both"/>
                        <w:rPr>
                          <w:rFonts w:eastAsia="Times New Roman"/>
                          <w:color w:val="auto"/>
                          <w:sz w:val="22"/>
                          <w:szCs w:val="22"/>
                          <w:u w:val="none"/>
                        </w:rPr>
                      </w:pPr>
                      <w:r w:rsidRPr="00CC171B">
                        <w:rPr>
                          <w:rFonts w:eastAsia="Times New Roman"/>
                          <w:color w:val="auto"/>
                          <w:sz w:val="22"/>
                          <w:szCs w:val="22"/>
                          <w:u w:val="none"/>
                        </w:rPr>
                        <w:t>a vallási rendezvényeken.</w:t>
                      </w:r>
                    </w:p>
                    <w:p w:rsidR="00773EA1" w:rsidRPr="009C2654" w:rsidRDefault="00773EA1" w:rsidP="0039789D">
                      <w:pPr>
                        <w:spacing w:after="0" w:line="240" w:lineRule="auto"/>
                        <w:ind w:left="567"/>
                        <w:jc w:val="both"/>
                        <w:rPr>
                          <w:rFonts w:eastAsia="Times New Roman"/>
                          <w:color w:val="92D050"/>
                          <w:sz w:val="24"/>
                          <w:szCs w:val="24"/>
                        </w:rPr>
                      </w:pPr>
                    </w:p>
                    <w:p w:rsidR="00773EA1" w:rsidRDefault="00773EA1" w:rsidP="0039789D">
                      <w:pPr>
                        <w:jc w:val="center"/>
                      </w:pPr>
                    </w:p>
                  </w:txbxContent>
                </v:textbox>
              </v:rect>
            </w:pict>
          </mc:Fallback>
        </mc:AlternateContent>
      </w:r>
    </w:p>
    <w:p w:rsidR="0039789D" w:rsidRDefault="0039789D" w:rsidP="0039789D">
      <w:pPr>
        <w:spacing w:after="0" w:line="240" w:lineRule="auto"/>
        <w:jc w:val="both"/>
        <w:rPr>
          <w:rFonts w:eastAsia="Times New Roman"/>
          <w:b/>
          <w:color w:val="auto"/>
          <w:sz w:val="24"/>
          <w:szCs w:val="24"/>
          <w:u w:val="none"/>
        </w:rPr>
      </w:pPr>
    </w:p>
    <w:p w:rsidR="0039789D" w:rsidRPr="00485506" w:rsidRDefault="0039789D" w:rsidP="0039789D">
      <w:pPr>
        <w:spacing w:after="0" w:line="240" w:lineRule="auto"/>
        <w:jc w:val="both"/>
        <w:rPr>
          <w:rFonts w:eastAsia="Times New Roman"/>
          <w:b/>
          <w:color w:val="auto"/>
          <w:sz w:val="24"/>
          <w:szCs w:val="24"/>
          <w:u w:val="none"/>
        </w:rPr>
      </w:pPr>
    </w:p>
    <w:p w:rsidR="0039789D" w:rsidRPr="00485506" w:rsidRDefault="0039789D" w:rsidP="0039789D">
      <w:pPr>
        <w:spacing w:after="0" w:line="240" w:lineRule="auto"/>
        <w:jc w:val="both"/>
        <w:rPr>
          <w:rFonts w:eastAsia="Times New Roman"/>
          <w:b/>
          <w:color w:val="auto"/>
          <w:sz w:val="24"/>
          <w:szCs w:val="24"/>
          <w:u w:val="none"/>
        </w:rPr>
      </w:pPr>
    </w:p>
    <w:p w:rsidR="0039789D" w:rsidRPr="00485506" w:rsidRDefault="0039789D" w:rsidP="0039789D">
      <w:pPr>
        <w:spacing w:after="0" w:line="240" w:lineRule="auto"/>
        <w:jc w:val="both"/>
        <w:rPr>
          <w:rFonts w:eastAsia="Times New Roman"/>
          <w:b/>
          <w:color w:val="auto"/>
          <w:sz w:val="24"/>
          <w:szCs w:val="24"/>
          <w:u w:val="none"/>
        </w:rPr>
      </w:pPr>
    </w:p>
    <w:p w:rsidR="0039789D" w:rsidRPr="00485506" w:rsidRDefault="0039789D" w:rsidP="0039789D">
      <w:pPr>
        <w:spacing w:after="0" w:line="240" w:lineRule="auto"/>
        <w:jc w:val="both"/>
        <w:rPr>
          <w:rFonts w:eastAsia="Times New Roman"/>
          <w:b/>
          <w:color w:val="auto"/>
          <w:sz w:val="24"/>
          <w:szCs w:val="24"/>
          <w:u w:val="none"/>
        </w:rPr>
      </w:pPr>
    </w:p>
    <w:p w:rsidR="0039789D" w:rsidRPr="00485506" w:rsidRDefault="0039789D" w:rsidP="0039789D">
      <w:pPr>
        <w:spacing w:after="0" w:line="240" w:lineRule="auto"/>
        <w:jc w:val="both"/>
        <w:rPr>
          <w:rFonts w:eastAsia="Times New Roman"/>
          <w:b/>
          <w:color w:val="auto"/>
          <w:sz w:val="24"/>
          <w:szCs w:val="24"/>
          <w:u w:val="none"/>
        </w:rPr>
      </w:pPr>
    </w:p>
    <w:p w:rsidR="0039789D" w:rsidRPr="00485506" w:rsidRDefault="0039789D" w:rsidP="0039789D">
      <w:pPr>
        <w:spacing w:after="0" w:line="240" w:lineRule="auto"/>
        <w:jc w:val="both"/>
        <w:rPr>
          <w:rFonts w:eastAsia="Times New Roman"/>
          <w:b/>
          <w:color w:val="auto"/>
          <w:sz w:val="24"/>
          <w:szCs w:val="24"/>
          <w:u w:val="none"/>
        </w:rPr>
      </w:pPr>
    </w:p>
    <w:p w:rsidR="0039789D" w:rsidRPr="00485506" w:rsidRDefault="0039789D" w:rsidP="0039789D">
      <w:pPr>
        <w:spacing w:after="0" w:line="240" w:lineRule="auto"/>
        <w:jc w:val="both"/>
        <w:rPr>
          <w:rFonts w:eastAsia="Times New Roman"/>
          <w:b/>
          <w:color w:val="auto"/>
          <w:sz w:val="24"/>
          <w:szCs w:val="24"/>
          <w:u w:val="none"/>
        </w:rPr>
      </w:pPr>
      <w:r w:rsidRPr="00485506">
        <w:rPr>
          <w:rFonts w:eastAsia="Times New Roman"/>
          <w:b/>
          <w:noProof/>
          <w:color w:val="auto"/>
          <w:sz w:val="24"/>
          <w:szCs w:val="24"/>
          <w:u w:val="none"/>
          <w:lang w:eastAsia="hu-HU"/>
        </w:rPr>
        <w:lastRenderedPageBreak/>
        <mc:AlternateContent>
          <mc:Choice Requires="wps">
            <w:drawing>
              <wp:anchor distT="0" distB="0" distL="114300" distR="114300" simplePos="0" relativeHeight="251680768" behindDoc="0" locked="0" layoutInCell="1" allowOverlap="1" wp14:anchorId="2E3D7B06" wp14:editId="07A5711F">
                <wp:simplePos x="0" y="0"/>
                <wp:positionH relativeFrom="column">
                  <wp:posOffset>4445</wp:posOffset>
                </wp:positionH>
                <wp:positionV relativeFrom="paragraph">
                  <wp:posOffset>82550</wp:posOffset>
                </wp:positionV>
                <wp:extent cx="5981700" cy="752475"/>
                <wp:effectExtent l="57150" t="38100" r="76200" b="104775"/>
                <wp:wrapNone/>
                <wp:docPr id="149" name="Téglalap 149"/>
                <wp:cNvGraphicFramePr/>
                <a:graphic xmlns:a="http://schemas.openxmlformats.org/drawingml/2006/main">
                  <a:graphicData uri="http://schemas.microsoft.com/office/word/2010/wordprocessingShape">
                    <wps:wsp>
                      <wps:cNvSpPr/>
                      <wps:spPr>
                        <a:xfrm>
                          <a:off x="0" y="0"/>
                          <a:ext cx="5981700" cy="75247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773EA1" w:rsidRPr="00CC171B" w:rsidRDefault="00773EA1" w:rsidP="0039789D">
                            <w:pPr>
                              <w:spacing w:after="0" w:line="240" w:lineRule="auto"/>
                              <w:jc w:val="both"/>
                              <w:rPr>
                                <w:rFonts w:eastAsia="Times New Roman"/>
                                <w:b/>
                                <w:color w:val="auto"/>
                                <w:sz w:val="24"/>
                                <w:szCs w:val="24"/>
                                <w:u w:val="none"/>
                              </w:rPr>
                            </w:pPr>
                            <w:r w:rsidRPr="00CC171B">
                              <w:rPr>
                                <w:rFonts w:eastAsia="Times New Roman"/>
                                <w:b/>
                                <w:color w:val="auto"/>
                                <w:sz w:val="24"/>
                                <w:szCs w:val="24"/>
                                <w:u w:val="none"/>
                              </w:rPr>
                              <w:t>Együtt tartózkodhatnak:</w:t>
                            </w:r>
                          </w:p>
                          <w:p w:rsidR="00773EA1" w:rsidRPr="00CC171B" w:rsidRDefault="00773EA1" w:rsidP="0039789D">
                            <w:pPr>
                              <w:numPr>
                                <w:ilvl w:val="0"/>
                                <w:numId w:val="42"/>
                              </w:numPr>
                              <w:tabs>
                                <w:tab w:val="left" w:pos="284"/>
                              </w:tabs>
                              <w:spacing w:after="0" w:line="240" w:lineRule="auto"/>
                              <w:ind w:left="284" w:hanging="284"/>
                              <w:jc w:val="both"/>
                              <w:rPr>
                                <w:rFonts w:eastAsia="Times New Roman"/>
                                <w:color w:val="auto"/>
                                <w:sz w:val="24"/>
                                <w:szCs w:val="24"/>
                                <w:u w:val="none"/>
                              </w:rPr>
                            </w:pPr>
                            <w:r w:rsidRPr="00CC171B">
                              <w:rPr>
                                <w:rFonts w:eastAsia="Times New Roman"/>
                                <w:color w:val="auto"/>
                                <w:sz w:val="24"/>
                                <w:szCs w:val="24"/>
                                <w:u w:val="none"/>
                              </w:rPr>
                              <w:t>szabad levegőn,</w:t>
                            </w:r>
                          </w:p>
                          <w:p w:rsidR="00773EA1" w:rsidRPr="00CC171B" w:rsidRDefault="00773EA1" w:rsidP="0039789D">
                            <w:pPr>
                              <w:numPr>
                                <w:ilvl w:val="0"/>
                                <w:numId w:val="42"/>
                              </w:numPr>
                              <w:tabs>
                                <w:tab w:val="left" w:pos="284"/>
                              </w:tabs>
                              <w:spacing w:after="0" w:line="240" w:lineRule="auto"/>
                              <w:ind w:left="284" w:hanging="284"/>
                              <w:jc w:val="both"/>
                              <w:rPr>
                                <w:rFonts w:eastAsia="Times New Roman"/>
                                <w:color w:val="auto"/>
                                <w:sz w:val="24"/>
                                <w:szCs w:val="24"/>
                                <w:u w:val="none"/>
                              </w:rPr>
                            </w:pPr>
                            <w:r w:rsidRPr="00CC171B">
                              <w:rPr>
                                <w:rFonts w:eastAsia="Times New Roman"/>
                                <w:color w:val="auto"/>
                                <w:sz w:val="24"/>
                                <w:szCs w:val="24"/>
                                <w:u w:val="none"/>
                              </w:rPr>
                              <w:t>közös étteremben.</w:t>
                            </w:r>
                          </w:p>
                          <w:p w:rsidR="00773EA1" w:rsidRDefault="00773EA1" w:rsidP="003978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Téglalap 149" o:spid="_x0000_s1043" style="position:absolute;left:0;text-align:left;margin-left:.35pt;margin-top:6.5pt;width:471pt;height:59.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" fillcolor="#d1bcdd [1625]" strokecolor="#9b6eb5 [3049]">
                <v:fill color2="#f1eaf4 [505]" rotate="t" angle="180" colors="0 #dbb5f6;22938f #e5cbf8;1 #f5eafd" focus="100%" type="gradient"/>
                <v:shadow on="t" color="black" opacity="24903f" origin=",.5" offset="0,.55556mm"/>
                <v:textbox>
                  <w:txbxContent>
                    <w:p w:rsidR="00773EA1" w:rsidRPr="00CC171B" w:rsidRDefault="00773EA1" w:rsidP="0039789D">
                      <w:pPr>
                        <w:spacing w:after="0" w:line="240" w:lineRule="auto"/>
                        <w:jc w:val="both"/>
                        <w:rPr>
                          <w:rFonts w:eastAsia="Times New Roman"/>
                          <w:b/>
                          <w:color w:val="auto"/>
                          <w:sz w:val="24"/>
                          <w:szCs w:val="24"/>
                          <w:u w:val="none"/>
                        </w:rPr>
                      </w:pPr>
                      <w:r w:rsidRPr="00CC171B">
                        <w:rPr>
                          <w:rFonts w:eastAsia="Times New Roman"/>
                          <w:b/>
                          <w:color w:val="auto"/>
                          <w:sz w:val="24"/>
                          <w:szCs w:val="24"/>
                          <w:u w:val="none"/>
                        </w:rPr>
                        <w:t>Együtt tartózkodhatnak:</w:t>
                      </w:r>
                    </w:p>
                    <w:p w:rsidR="00773EA1" w:rsidRPr="00CC171B" w:rsidRDefault="00773EA1" w:rsidP="0039789D">
                      <w:pPr>
                        <w:numPr>
                          <w:ilvl w:val="0"/>
                          <w:numId w:val="42"/>
                        </w:numPr>
                        <w:tabs>
                          <w:tab w:val="left" w:pos="284"/>
                        </w:tabs>
                        <w:spacing w:after="0" w:line="240" w:lineRule="auto"/>
                        <w:ind w:left="284" w:hanging="284"/>
                        <w:jc w:val="both"/>
                        <w:rPr>
                          <w:rFonts w:eastAsia="Times New Roman"/>
                          <w:color w:val="auto"/>
                          <w:sz w:val="24"/>
                          <w:szCs w:val="24"/>
                          <w:u w:val="none"/>
                        </w:rPr>
                      </w:pPr>
                      <w:r w:rsidRPr="00CC171B">
                        <w:rPr>
                          <w:rFonts w:eastAsia="Times New Roman"/>
                          <w:color w:val="auto"/>
                          <w:sz w:val="24"/>
                          <w:szCs w:val="24"/>
                          <w:u w:val="none"/>
                        </w:rPr>
                        <w:t>szabad levegőn,</w:t>
                      </w:r>
                    </w:p>
                    <w:p w:rsidR="00773EA1" w:rsidRPr="00CC171B" w:rsidRDefault="00773EA1" w:rsidP="0039789D">
                      <w:pPr>
                        <w:numPr>
                          <w:ilvl w:val="0"/>
                          <w:numId w:val="42"/>
                        </w:numPr>
                        <w:tabs>
                          <w:tab w:val="left" w:pos="284"/>
                        </w:tabs>
                        <w:spacing w:after="0" w:line="240" w:lineRule="auto"/>
                        <w:ind w:left="284" w:hanging="284"/>
                        <w:jc w:val="both"/>
                        <w:rPr>
                          <w:rFonts w:eastAsia="Times New Roman"/>
                          <w:color w:val="auto"/>
                          <w:sz w:val="24"/>
                          <w:szCs w:val="24"/>
                          <w:u w:val="none"/>
                        </w:rPr>
                      </w:pPr>
                      <w:r w:rsidRPr="00CC171B">
                        <w:rPr>
                          <w:rFonts w:eastAsia="Times New Roman"/>
                          <w:color w:val="auto"/>
                          <w:sz w:val="24"/>
                          <w:szCs w:val="24"/>
                          <w:u w:val="none"/>
                        </w:rPr>
                        <w:t>közös étteremben.</w:t>
                      </w:r>
                    </w:p>
                    <w:p w:rsidR="00773EA1" w:rsidRDefault="00773EA1" w:rsidP="0039789D">
                      <w:pPr>
                        <w:jc w:val="center"/>
                      </w:pPr>
                    </w:p>
                  </w:txbxContent>
                </v:textbox>
              </v:rect>
            </w:pict>
          </mc:Fallback>
        </mc:AlternateContent>
      </w:r>
    </w:p>
    <w:p w:rsidR="0039789D" w:rsidRPr="00485506" w:rsidRDefault="0039789D" w:rsidP="0039789D">
      <w:pPr>
        <w:spacing w:after="0" w:line="240" w:lineRule="auto"/>
        <w:jc w:val="both"/>
        <w:rPr>
          <w:rFonts w:eastAsia="Times New Roman"/>
          <w:b/>
          <w:color w:val="auto"/>
          <w:sz w:val="24"/>
          <w:szCs w:val="24"/>
          <w:u w:val="none"/>
        </w:rPr>
      </w:pPr>
    </w:p>
    <w:p w:rsidR="0039789D" w:rsidRPr="00485506" w:rsidRDefault="0039789D" w:rsidP="0039789D">
      <w:pPr>
        <w:spacing w:after="0" w:line="240" w:lineRule="auto"/>
        <w:jc w:val="both"/>
        <w:rPr>
          <w:rFonts w:eastAsia="Times New Roman"/>
          <w:b/>
          <w:color w:val="auto"/>
          <w:sz w:val="24"/>
          <w:szCs w:val="24"/>
          <w:u w:val="none"/>
        </w:rPr>
      </w:pPr>
    </w:p>
    <w:p w:rsidR="0039789D" w:rsidRPr="00485506" w:rsidRDefault="0039789D" w:rsidP="0039789D">
      <w:pPr>
        <w:spacing w:after="0" w:line="240" w:lineRule="auto"/>
        <w:jc w:val="both"/>
        <w:rPr>
          <w:rFonts w:eastAsia="Times New Roman"/>
          <w:b/>
          <w:color w:val="auto"/>
          <w:sz w:val="24"/>
          <w:szCs w:val="24"/>
          <w:u w:val="none"/>
        </w:rPr>
      </w:pPr>
    </w:p>
    <w:p w:rsidR="0039789D" w:rsidRPr="00485506" w:rsidRDefault="0039789D" w:rsidP="0039789D">
      <w:pPr>
        <w:spacing w:after="0" w:line="240" w:lineRule="auto"/>
        <w:contextualSpacing/>
        <w:rPr>
          <w:b/>
          <w:color w:val="auto"/>
          <w:sz w:val="24"/>
          <w:szCs w:val="24"/>
          <w:u w:val="none"/>
        </w:rPr>
      </w:pPr>
    </w:p>
    <w:p w:rsidR="0039789D" w:rsidRPr="00485506" w:rsidRDefault="0039789D" w:rsidP="0039789D">
      <w:pPr>
        <w:spacing w:after="0" w:line="240" w:lineRule="auto"/>
        <w:contextualSpacing/>
        <w:rPr>
          <w:b/>
          <w:color w:val="auto"/>
          <w:sz w:val="24"/>
          <w:szCs w:val="24"/>
          <w:u w:val="none"/>
        </w:rPr>
      </w:pPr>
    </w:p>
    <w:p w:rsidR="0039789D" w:rsidRPr="00485506" w:rsidRDefault="0039789D" w:rsidP="0039789D">
      <w:pPr>
        <w:pStyle w:val="Cmsor2"/>
        <w:spacing w:before="0" w:after="0"/>
      </w:pPr>
      <w:bookmarkStart w:id="87" w:name="_Toc470697618"/>
      <w:r w:rsidRPr="00485506">
        <w:t>Az elhelyezés módja</w:t>
      </w:r>
      <w:bookmarkEnd w:id="87"/>
    </w:p>
    <w:p w:rsidR="0039789D" w:rsidRPr="00485506" w:rsidRDefault="0039789D" w:rsidP="0039789D">
      <w:pPr>
        <w:spacing w:after="0" w:line="240" w:lineRule="auto"/>
        <w:rPr>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A büntetés-végrehajtási intézetben az elítéltek közvetlen elhelyezése (elszállásolása) céljára részleget, azon belül zárkákat és lakóhelyiségeket kell kialakítani. A részleg az intézet egyéb részeitől elhatárolt, zárkákat vagy lakóhelyiségeket magában foglaló területe.  </w:t>
      </w: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b/>
          <w:color w:val="auto"/>
          <w:sz w:val="24"/>
          <w:szCs w:val="24"/>
          <w:u w:val="none"/>
        </w:rPr>
        <w:t>A zárka</w:t>
      </w:r>
      <w:r w:rsidRPr="00485506">
        <w:rPr>
          <w:color w:val="auto"/>
          <w:sz w:val="24"/>
          <w:szCs w:val="24"/>
          <w:u w:val="none"/>
        </w:rPr>
        <w:t xml:space="preserve"> az elítéltek elhelyezésére szolgáló olyan helyiség, amelynek nyílászárói (ajtaja és ablaka) a külön rendelkezésekben meghatározott biztonsági követelményeknek megfelelnek.  A zárkában folyóvízzel ellátott mosdót, illetve – az ön vagy közveszélyes magatartást tanúsító elítéltek </w:t>
      </w:r>
      <w:proofErr w:type="gramStart"/>
      <w:r w:rsidRPr="00485506">
        <w:rPr>
          <w:color w:val="auto"/>
          <w:sz w:val="24"/>
          <w:szCs w:val="24"/>
          <w:u w:val="none"/>
        </w:rPr>
        <w:t>elhelyezésére  kialakított</w:t>
      </w:r>
      <w:proofErr w:type="gramEnd"/>
      <w:r w:rsidRPr="00485506">
        <w:rPr>
          <w:color w:val="auto"/>
          <w:sz w:val="24"/>
          <w:szCs w:val="24"/>
          <w:u w:val="none"/>
        </w:rPr>
        <w:t xml:space="preserve">  zárka  kivételével – elkülönített, lehetőség szerint  önálló szellőzésű WC-t kell létesíteni. </w:t>
      </w: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b/>
          <w:color w:val="auto"/>
          <w:sz w:val="24"/>
          <w:szCs w:val="24"/>
          <w:u w:val="none"/>
        </w:rPr>
      </w:pPr>
      <w:r w:rsidRPr="00485506">
        <w:rPr>
          <w:b/>
          <w:color w:val="auto"/>
          <w:sz w:val="24"/>
          <w:szCs w:val="24"/>
          <w:u w:val="none"/>
        </w:rPr>
        <w:t>Zárkában kell elhelyezni:</w:t>
      </w:r>
    </w:p>
    <w:p w:rsidR="0039789D" w:rsidRPr="00410558" w:rsidRDefault="0039789D" w:rsidP="0039789D">
      <w:pPr>
        <w:pStyle w:val="Listaszerbekezds"/>
        <w:numPr>
          <w:ilvl w:val="0"/>
          <w:numId w:val="150"/>
        </w:numPr>
        <w:spacing w:after="0" w:line="240" w:lineRule="auto"/>
        <w:ind w:left="567" w:hanging="567"/>
        <w:jc w:val="both"/>
        <w:rPr>
          <w:color w:val="auto"/>
          <w:sz w:val="24"/>
          <w:szCs w:val="24"/>
          <w:u w:val="none"/>
        </w:rPr>
      </w:pPr>
      <w:r w:rsidRPr="00410558">
        <w:rPr>
          <w:color w:val="auto"/>
          <w:sz w:val="24"/>
          <w:szCs w:val="24"/>
          <w:u w:val="none"/>
        </w:rPr>
        <w:t>a fegyház fokozatú, illetve általában a börtön fokozatú elítéltet,</w:t>
      </w:r>
    </w:p>
    <w:p w:rsidR="0039789D" w:rsidRPr="00410558" w:rsidRDefault="0039789D" w:rsidP="0039789D">
      <w:pPr>
        <w:pStyle w:val="Listaszerbekezds"/>
        <w:numPr>
          <w:ilvl w:val="0"/>
          <w:numId w:val="150"/>
        </w:numPr>
        <w:spacing w:after="0" w:line="240" w:lineRule="auto"/>
        <w:ind w:left="567" w:hanging="567"/>
        <w:jc w:val="both"/>
        <w:rPr>
          <w:color w:val="auto"/>
          <w:sz w:val="24"/>
          <w:szCs w:val="24"/>
          <w:u w:val="none"/>
        </w:rPr>
      </w:pPr>
      <w:r w:rsidRPr="00410558">
        <w:rPr>
          <w:color w:val="auto"/>
          <w:sz w:val="24"/>
          <w:szCs w:val="24"/>
          <w:u w:val="none"/>
        </w:rPr>
        <w:t>a biztonsági okból elkülönített elítéltet,</w:t>
      </w:r>
    </w:p>
    <w:p w:rsidR="0039789D" w:rsidRPr="00410558" w:rsidRDefault="0039789D" w:rsidP="0039789D">
      <w:pPr>
        <w:pStyle w:val="Listaszerbekezds"/>
        <w:numPr>
          <w:ilvl w:val="0"/>
          <w:numId w:val="150"/>
        </w:numPr>
        <w:spacing w:after="0" w:line="240" w:lineRule="auto"/>
        <w:ind w:left="567" w:hanging="567"/>
        <w:jc w:val="both"/>
        <w:rPr>
          <w:color w:val="auto"/>
          <w:sz w:val="24"/>
          <w:szCs w:val="24"/>
          <w:u w:val="none"/>
        </w:rPr>
      </w:pPr>
      <w:r w:rsidRPr="00410558">
        <w:rPr>
          <w:color w:val="auto"/>
          <w:sz w:val="24"/>
          <w:szCs w:val="24"/>
          <w:u w:val="none"/>
        </w:rPr>
        <w:t>az ideiglenesen befogadott elítéltet,</w:t>
      </w:r>
    </w:p>
    <w:p w:rsidR="0039789D" w:rsidRPr="00410558" w:rsidRDefault="0039789D" w:rsidP="0039789D">
      <w:pPr>
        <w:pStyle w:val="Listaszerbekezds"/>
        <w:numPr>
          <w:ilvl w:val="0"/>
          <w:numId w:val="150"/>
        </w:numPr>
        <w:spacing w:after="0" w:line="240" w:lineRule="auto"/>
        <w:ind w:left="567" w:hanging="567"/>
        <w:jc w:val="both"/>
        <w:rPr>
          <w:color w:val="auto"/>
          <w:sz w:val="24"/>
          <w:szCs w:val="24"/>
          <w:u w:val="none"/>
        </w:rPr>
      </w:pPr>
      <w:r w:rsidRPr="00410558">
        <w:rPr>
          <w:color w:val="auto"/>
          <w:sz w:val="24"/>
          <w:szCs w:val="24"/>
          <w:u w:val="none"/>
        </w:rPr>
        <w:t>a különleges biztonságú körletre, illetve zárkába helyezett elítéltet,</w:t>
      </w:r>
    </w:p>
    <w:p w:rsidR="0039789D" w:rsidRPr="00410558" w:rsidRDefault="0039789D" w:rsidP="0039789D">
      <w:pPr>
        <w:pStyle w:val="Listaszerbekezds"/>
        <w:numPr>
          <w:ilvl w:val="0"/>
          <w:numId w:val="150"/>
        </w:numPr>
        <w:spacing w:after="0" w:line="240" w:lineRule="auto"/>
        <w:ind w:left="567" w:hanging="567"/>
        <w:jc w:val="both"/>
        <w:rPr>
          <w:color w:val="auto"/>
          <w:sz w:val="24"/>
          <w:szCs w:val="24"/>
          <w:u w:val="none"/>
        </w:rPr>
      </w:pPr>
      <w:r w:rsidRPr="00410558">
        <w:rPr>
          <w:color w:val="auto"/>
          <w:sz w:val="24"/>
          <w:szCs w:val="24"/>
          <w:u w:val="none"/>
        </w:rPr>
        <w:t>letartóztatottat.</w:t>
      </w:r>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b/>
          <w:color w:val="auto"/>
          <w:sz w:val="24"/>
          <w:szCs w:val="24"/>
          <w:u w:val="none"/>
        </w:rPr>
        <w:t>A lakóhelyiség</w:t>
      </w:r>
      <w:r w:rsidRPr="00485506">
        <w:rPr>
          <w:color w:val="auto"/>
          <w:sz w:val="24"/>
          <w:szCs w:val="24"/>
          <w:u w:val="none"/>
        </w:rPr>
        <w:t xml:space="preserve"> annyiban tér el a zárkától, hogy a nyílászáróira biztonsági berendezés felszerelése mellőzhető, a tisztálkodáshoz szükséges folyóvizet, fürdőt, illetve WC-t körletenként is lehet biztosítani.  </w:t>
      </w: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b/>
          <w:color w:val="auto"/>
          <w:sz w:val="24"/>
          <w:szCs w:val="24"/>
          <w:u w:val="none"/>
        </w:rPr>
      </w:pPr>
      <w:r w:rsidRPr="00485506">
        <w:rPr>
          <w:b/>
          <w:color w:val="auto"/>
          <w:sz w:val="24"/>
          <w:szCs w:val="24"/>
          <w:u w:val="none"/>
        </w:rPr>
        <w:t>Lakóhelyiségben lehet elhelyezni:</w:t>
      </w:r>
    </w:p>
    <w:p w:rsidR="0039789D" w:rsidRPr="00410558" w:rsidRDefault="0039789D" w:rsidP="0039789D">
      <w:pPr>
        <w:pStyle w:val="Listaszerbekezds"/>
        <w:numPr>
          <w:ilvl w:val="0"/>
          <w:numId w:val="151"/>
        </w:numPr>
        <w:tabs>
          <w:tab w:val="left" w:pos="567"/>
        </w:tabs>
        <w:spacing w:after="0" w:line="240" w:lineRule="auto"/>
        <w:ind w:left="567" w:hanging="567"/>
        <w:rPr>
          <w:color w:val="auto"/>
          <w:sz w:val="24"/>
          <w:szCs w:val="24"/>
          <w:u w:val="none"/>
        </w:rPr>
      </w:pPr>
      <w:r w:rsidRPr="00410558">
        <w:rPr>
          <w:color w:val="auto"/>
          <w:sz w:val="24"/>
          <w:szCs w:val="24"/>
          <w:u w:val="none"/>
        </w:rPr>
        <w:t>a fogház, kivételesen a börtön fokozatú elítéltet,</w:t>
      </w:r>
    </w:p>
    <w:p w:rsidR="0039789D" w:rsidRPr="00410558" w:rsidRDefault="0039789D" w:rsidP="0039789D">
      <w:pPr>
        <w:pStyle w:val="Listaszerbekezds"/>
        <w:numPr>
          <w:ilvl w:val="0"/>
          <w:numId w:val="151"/>
        </w:numPr>
        <w:tabs>
          <w:tab w:val="left" w:pos="567"/>
        </w:tabs>
        <w:spacing w:after="0" w:line="240" w:lineRule="auto"/>
        <w:ind w:left="567" w:hanging="567"/>
        <w:rPr>
          <w:color w:val="auto"/>
          <w:sz w:val="24"/>
          <w:szCs w:val="24"/>
          <w:u w:val="none"/>
        </w:rPr>
      </w:pPr>
      <w:r w:rsidRPr="00410558">
        <w:rPr>
          <w:color w:val="auto"/>
          <w:sz w:val="24"/>
          <w:szCs w:val="24"/>
          <w:u w:val="none"/>
        </w:rPr>
        <w:t>az átmeneti csoportba helyezett elítéltet,</w:t>
      </w:r>
    </w:p>
    <w:p w:rsidR="0039789D" w:rsidRPr="00410558" w:rsidRDefault="0039789D" w:rsidP="0039789D">
      <w:pPr>
        <w:pStyle w:val="Listaszerbekezds"/>
        <w:numPr>
          <w:ilvl w:val="0"/>
          <w:numId w:val="151"/>
        </w:numPr>
        <w:tabs>
          <w:tab w:val="left" w:pos="567"/>
        </w:tabs>
        <w:spacing w:after="0" w:line="240" w:lineRule="auto"/>
        <w:ind w:left="567" w:hanging="567"/>
        <w:jc w:val="both"/>
        <w:rPr>
          <w:color w:val="auto"/>
          <w:sz w:val="24"/>
          <w:szCs w:val="24"/>
          <w:u w:val="none"/>
        </w:rPr>
      </w:pPr>
      <w:r w:rsidRPr="00410558">
        <w:rPr>
          <w:color w:val="auto"/>
          <w:sz w:val="24"/>
          <w:szCs w:val="24"/>
          <w:u w:val="none"/>
        </w:rPr>
        <w:t>az EVSZ hatálya alá tartozó elítéltet,</w:t>
      </w:r>
    </w:p>
    <w:p w:rsidR="0039789D" w:rsidRPr="00410558" w:rsidRDefault="0039789D" w:rsidP="0039789D">
      <w:pPr>
        <w:pStyle w:val="Listaszerbekezds"/>
        <w:numPr>
          <w:ilvl w:val="0"/>
          <w:numId w:val="151"/>
        </w:numPr>
        <w:tabs>
          <w:tab w:val="left" w:pos="567"/>
        </w:tabs>
        <w:spacing w:after="0" w:line="240" w:lineRule="auto"/>
        <w:ind w:left="567" w:hanging="567"/>
        <w:rPr>
          <w:color w:val="auto"/>
          <w:sz w:val="24"/>
          <w:szCs w:val="24"/>
          <w:u w:val="none"/>
        </w:rPr>
      </w:pPr>
      <w:r w:rsidRPr="00410558">
        <w:rPr>
          <w:color w:val="auto"/>
          <w:sz w:val="24"/>
          <w:szCs w:val="24"/>
          <w:u w:val="none"/>
        </w:rPr>
        <w:t>a szabadságát töltő elítéltet.</w:t>
      </w:r>
    </w:p>
    <w:p w:rsidR="0039789D" w:rsidRPr="00485506" w:rsidRDefault="0039789D" w:rsidP="0039789D">
      <w:pPr>
        <w:tabs>
          <w:tab w:val="left" w:pos="709"/>
        </w:tabs>
        <w:spacing w:after="0" w:line="240" w:lineRule="auto"/>
        <w:ind w:left="284"/>
        <w:rPr>
          <w:color w:val="auto"/>
          <w:sz w:val="24"/>
          <w:szCs w:val="24"/>
          <w:u w:val="none"/>
        </w:rPr>
      </w:pPr>
    </w:p>
    <w:p w:rsidR="0039789D" w:rsidRPr="00485506" w:rsidRDefault="0039789D" w:rsidP="0039789D">
      <w:pPr>
        <w:spacing w:after="0" w:line="240" w:lineRule="auto"/>
        <w:jc w:val="both"/>
        <w:rPr>
          <w:b/>
          <w:color w:val="auto"/>
          <w:sz w:val="24"/>
          <w:szCs w:val="24"/>
          <w:u w:val="none"/>
        </w:rPr>
      </w:pPr>
      <w:r w:rsidRPr="00485506">
        <w:rPr>
          <w:b/>
          <w:color w:val="auto"/>
          <w:sz w:val="24"/>
          <w:szCs w:val="24"/>
          <w:u w:val="none"/>
        </w:rPr>
        <w:t xml:space="preserve">Zárkára és lakóhelyiségre vonatkozó szabályok </w:t>
      </w:r>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A bv. intézetben az állandó elhelyezést biztosító zárkákon, illetve lakóhelyiségeken túlmenően </w:t>
      </w:r>
      <w:r w:rsidRPr="00485506">
        <w:rPr>
          <w:b/>
          <w:color w:val="auto"/>
          <w:sz w:val="24"/>
          <w:szCs w:val="24"/>
          <w:u w:val="none"/>
        </w:rPr>
        <w:t>befogadó, egészségügyi, fegyelmi, az ön- vagy közveszélyes magatartást tanúsító elítélt elhelyezésére szolgáló zárkát kell kialakítani, illetve kijelölni</w:t>
      </w:r>
      <w:r w:rsidRPr="00485506">
        <w:rPr>
          <w:color w:val="auto"/>
          <w:sz w:val="24"/>
          <w:szCs w:val="24"/>
          <w:u w:val="none"/>
        </w:rPr>
        <w:t xml:space="preserve">. Az országos parancsnok engedélyével egyéb rendeltetésű zárkák és lakóhelyiségek is kialakíthatók. Az egyéb rendeltetésű zárkák és lakóhelyiségek az ott elhelyezett elítéltek sajátos helyzetére és különleges szükségleteire tekintettel létesíthetők. A bv. intézetben – a fogvatartottak összetételére figyelemmel – dohányzó, illetve dohányfüst-mentes zárkát (lakóhelyiséget) kell kijelölni. </w:t>
      </w:r>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proofErr w:type="gramStart"/>
      <w:r w:rsidRPr="00485506">
        <w:rPr>
          <w:color w:val="auto"/>
          <w:sz w:val="24"/>
          <w:szCs w:val="24"/>
          <w:u w:val="none"/>
        </w:rPr>
        <w:t>A  Bv</w:t>
      </w:r>
      <w:proofErr w:type="gramEnd"/>
      <w:r w:rsidRPr="00485506">
        <w:rPr>
          <w:color w:val="auto"/>
          <w:sz w:val="24"/>
          <w:szCs w:val="24"/>
          <w:u w:val="none"/>
        </w:rPr>
        <w:t xml:space="preserve">. tv. </w:t>
      </w:r>
      <w:proofErr w:type="gramStart"/>
      <w:r w:rsidRPr="00485506">
        <w:rPr>
          <w:color w:val="auto"/>
          <w:sz w:val="24"/>
          <w:szCs w:val="24"/>
          <w:u w:val="none"/>
        </w:rPr>
        <w:t>rendelkezése</w:t>
      </w:r>
      <w:proofErr w:type="gramEnd"/>
      <w:r w:rsidRPr="00485506">
        <w:rPr>
          <w:color w:val="auto"/>
          <w:sz w:val="24"/>
          <w:szCs w:val="24"/>
          <w:u w:val="none"/>
        </w:rPr>
        <w:t xml:space="preserve"> alapján  </w:t>
      </w:r>
      <w:r w:rsidRPr="00485506">
        <w:rPr>
          <w:b/>
          <w:color w:val="auto"/>
          <w:sz w:val="24"/>
          <w:szCs w:val="24"/>
          <w:u w:val="none"/>
        </w:rPr>
        <w:t>az  elítéltek  közösen  helyezhetők  el,  de  ha  erre lehetőség van,  az  elítéltet  egyedül  kell  elhelyezni</w:t>
      </w:r>
      <w:r w:rsidRPr="00485506">
        <w:rPr>
          <w:color w:val="auto"/>
          <w:sz w:val="24"/>
          <w:szCs w:val="24"/>
          <w:u w:val="none"/>
        </w:rPr>
        <w:t xml:space="preserve">.  </w:t>
      </w:r>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A zárkában elhelyezett elítéltek számára személyenként fekhelyet, ülőkét és mosdótálat (lavórt) kell biztosítani. A zárkában (lakóhelyiségben) elhelyezett szekrényt az elítélt saját költségére lakattal lezárhatja, ennek kulcsát magánál tarthatja. Az elítélteket ágyneművel ellátva és legfeljebb egyemeletes ágyon kell elhelyezni, ettől eltérni csak rendkívül indokolt esetben lehet.</w:t>
      </w:r>
    </w:p>
    <w:p w:rsidR="0039789D" w:rsidRDefault="0039789D" w:rsidP="0039789D">
      <w:pPr>
        <w:spacing w:after="0" w:line="240" w:lineRule="auto"/>
        <w:jc w:val="both"/>
        <w:rPr>
          <w:b/>
          <w:color w:val="auto"/>
          <w:sz w:val="24"/>
          <w:szCs w:val="24"/>
          <w:u w:val="none"/>
        </w:rPr>
      </w:pPr>
    </w:p>
    <w:p w:rsidR="0039789D" w:rsidRPr="00485506" w:rsidRDefault="0039789D" w:rsidP="0039789D">
      <w:pPr>
        <w:pStyle w:val="Cmsor2"/>
        <w:spacing w:before="0" w:after="0"/>
      </w:pPr>
      <w:bookmarkStart w:id="88" w:name="_Toc470697619"/>
      <w:r>
        <w:t>Élettér</w:t>
      </w:r>
      <w:bookmarkEnd w:id="88"/>
    </w:p>
    <w:p w:rsidR="0039789D" w:rsidRPr="00485506" w:rsidRDefault="0039789D" w:rsidP="0039789D">
      <w:pPr>
        <w:spacing w:after="0" w:line="240" w:lineRule="auto"/>
        <w:jc w:val="both"/>
        <w:rPr>
          <w:color w:val="auto"/>
          <w:sz w:val="24"/>
          <w:szCs w:val="24"/>
          <w:u w:val="none"/>
        </w:rPr>
      </w:pPr>
    </w:p>
    <w:p w:rsidR="0039789D" w:rsidRPr="00185EA1" w:rsidRDefault="0039789D" w:rsidP="0039789D">
      <w:pPr>
        <w:spacing w:after="240" w:line="240" w:lineRule="auto"/>
        <w:jc w:val="both"/>
        <w:rPr>
          <w:rFonts w:eastAsia="Times New Roman"/>
          <w:color w:val="auto"/>
          <w:sz w:val="24"/>
          <w:szCs w:val="24"/>
          <w:u w:val="none"/>
          <w:lang w:val="en" w:eastAsia="hu-HU"/>
        </w:rPr>
      </w:pPr>
      <w:r w:rsidRPr="00185EA1">
        <w:rPr>
          <w:rFonts w:eastAsia="Times New Roman"/>
          <w:color w:val="auto"/>
          <w:sz w:val="24"/>
          <w:szCs w:val="24"/>
          <w:u w:val="none"/>
          <w:lang w:val="en" w:eastAsia="hu-HU"/>
        </w:rPr>
        <w:t xml:space="preserve">A zárkában vagy a lakóhelyiségben elhelyezhető létszámot úgy kell meghatározni, hogy </w:t>
      </w:r>
      <w:proofErr w:type="gramStart"/>
      <w:r w:rsidRPr="00185EA1">
        <w:rPr>
          <w:rFonts w:eastAsia="Times New Roman"/>
          <w:b/>
          <w:color w:val="auto"/>
          <w:sz w:val="24"/>
          <w:szCs w:val="24"/>
          <w:u w:val="none"/>
          <w:lang w:val="en" w:eastAsia="hu-HU"/>
        </w:rPr>
        <w:t>minden</w:t>
      </w:r>
      <w:proofErr w:type="gramEnd"/>
      <w:r w:rsidRPr="00185EA1">
        <w:rPr>
          <w:rFonts w:eastAsia="Times New Roman"/>
          <w:b/>
          <w:color w:val="auto"/>
          <w:sz w:val="24"/>
          <w:szCs w:val="24"/>
          <w:u w:val="none"/>
          <w:lang w:val="en" w:eastAsia="hu-HU"/>
        </w:rPr>
        <w:t xml:space="preserve"> elítéltre hat köbméter légtér és egyéni elhelyezés esetén legalább hat</w:t>
      </w:r>
      <w:r w:rsidRPr="00185EA1">
        <w:rPr>
          <w:rFonts w:eastAsia="Times New Roman"/>
          <w:color w:val="auto"/>
          <w:sz w:val="24"/>
          <w:szCs w:val="24"/>
          <w:u w:val="none"/>
          <w:lang w:val="en" w:eastAsia="hu-HU"/>
        </w:rPr>
        <w:t xml:space="preserve">, </w:t>
      </w:r>
      <w:r w:rsidRPr="00185EA1">
        <w:rPr>
          <w:rFonts w:eastAsia="Times New Roman"/>
          <w:b/>
          <w:color w:val="auto"/>
          <w:sz w:val="24"/>
          <w:szCs w:val="24"/>
          <w:u w:val="none"/>
          <w:lang w:val="en" w:eastAsia="hu-HU"/>
        </w:rPr>
        <w:t>közösen elhelyezett elítéltek esetén személyenként legalább négy négyzetméter élettér jusson</w:t>
      </w:r>
      <w:r w:rsidRPr="00185EA1">
        <w:rPr>
          <w:rFonts w:eastAsia="Times New Roman"/>
          <w:color w:val="auto"/>
          <w:sz w:val="24"/>
          <w:szCs w:val="24"/>
          <w:u w:val="none"/>
          <w:lang w:val="en" w:eastAsia="hu-HU"/>
        </w:rPr>
        <w:t>.</w:t>
      </w:r>
    </w:p>
    <w:p w:rsidR="0039789D" w:rsidRPr="00185EA1" w:rsidRDefault="0039789D" w:rsidP="0039789D">
      <w:pPr>
        <w:spacing w:after="240" w:line="240" w:lineRule="auto"/>
        <w:jc w:val="both"/>
        <w:rPr>
          <w:rFonts w:eastAsia="Times New Roman"/>
          <w:color w:val="auto"/>
          <w:sz w:val="24"/>
          <w:szCs w:val="24"/>
          <w:u w:val="none"/>
          <w:lang w:val="en" w:eastAsia="hu-HU"/>
        </w:rPr>
      </w:pPr>
      <w:proofErr w:type="gramStart"/>
      <w:r w:rsidRPr="00185EA1">
        <w:rPr>
          <w:rFonts w:eastAsia="Times New Roman"/>
          <w:color w:val="auto"/>
          <w:sz w:val="24"/>
          <w:szCs w:val="24"/>
          <w:u w:val="none"/>
          <w:lang w:val="en" w:eastAsia="hu-HU"/>
        </w:rPr>
        <w:t>Az</w:t>
      </w:r>
      <w:proofErr w:type="gramEnd"/>
      <w:r w:rsidRPr="00185EA1">
        <w:rPr>
          <w:rFonts w:eastAsia="Times New Roman"/>
          <w:color w:val="auto"/>
          <w:sz w:val="24"/>
          <w:szCs w:val="24"/>
          <w:u w:val="none"/>
          <w:lang w:val="en" w:eastAsia="hu-HU"/>
        </w:rPr>
        <w:t xml:space="preserve"> élettér kiszámításakor a zárka vagy a lakóhelyiség alapterületéből az illemhely és a mosdó által elfoglalt területet - függetlenül attól, hogy ezek leválasztása megtörtént-e - figyelmen kívül kell hagyni.</w:t>
      </w:r>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pStyle w:val="Cmsor2"/>
        <w:spacing w:before="0" w:after="0"/>
      </w:pPr>
      <w:bookmarkStart w:id="89" w:name="_Toc470697620"/>
      <w:r w:rsidRPr="00485506">
        <w:t>Egyéb helyiségek és létesítmények</w:t>
      </w:r>
      <w:bookmarkEnd w:id="89"/>
    </w:p>
    <w:p w:rsidR="0039789D" w:rsidRPr="00485506" w:rsidRDefault="0039789D" w:rsidP="0039789D">
      <w:pPr>
        <w:spacing w:after="0" w:line="240" w:lineRule="auto"/>
        <w:jc w:val="both"/>
        <w:rPr>
          <w:color w:val="auto"/>
          <w:sz w:val="24"/>
          <w:szCs w:val="24"/>
          <w:u w:val="none"/>
        </w:rPr>
      </w:pPr>
    </w:p>
    <w:p w:rsidR="0039789D" w:rsidRPr="00731661" w:rsidRDefault="0039789D" w:rsidP="0039789D">
      <w:pPr>
        <w:spacing w:after="0" w:line="240" w:lineRule="auto"/>
        <w:jc w:val="both"/>
        <w:rPr>
          <w:color w:val="auto"/>
          <w:sz w:val="24"/>
          <w:szCs w:val="24"/>
          <w:u w:val="none"/>
        </w:rPr>
      </w:pPr>
      <w:r w:rsidRPr="00731661">
        <w:rPr>
          <w:color w:val="auto"/>
          <w:sz w:val="24"/>
          <w:szCs w:val="24"/>
          <w:u w:val="none"/>
        </w:rPr>
        <w:t>A büntetés-végrehajtási intézet rendeltetésszerű működése, az elítéltek jogainak az érvényesítése egyéb helyiségek és létesítmények kialakítását, működtetését igényli. Erre tekintettel minden bv. intézetben kötelező kialakítani:</w:t>
      </w:r>
    </w:p>
    <w:p w:rsidR="0039789D" w:rsidRPr="00731661" w:rsidRDefault="0039789D" w:rsidP="0039789D">
      <w:pPr>
        <w:pStyle w:val="Listaszerbekezds"/>
        <w:numPr>
          <w:ilvl w:val="0"/>
          <w:numId w:val="149"/>
        </w:numPr>
        <w:spacing w:after="0" w:line="240" w:lineRule="auto"/>
        <w:ind w:left="567" w:hanging="567"/>
        <w:jc w:val="both"/>
        <w:rPr>
          <w:rFonts w:eastAsia="Times New Roman"/>
          <w:color w:val="auto"/>
          <w:sz w:val="24"/>
          <w:szCs w:val="24"/>
          <w:u w:val="none"/>
          <w:lang w:eastAsia="hu-HU"/>
        </w:rPr>
      </w:pPr>
      <w:r w:rsidRPr="00731661">
        <w:rPr>
          <w:rFonts w:eastAsia="Times New Roman"/>
          <w:color w:val="auto"/>
          <w:sz w:val="24"/>
          <w:szCs w:val="24"/>
          <w:u w:val="none"/>
          <w:lang w:eastAsia="hu-HU"/>
        </w:rPr>
        <w:t>orvosi rendelőt, betegszobát, fertőző elkülönítő szobát,</w:t>
      </w:r>
    </w:p>
    <w:p w:rsidR="0039789D" w:rsidRPr="00731661" w:rsidRDefault="0039789D" w:rsidP="0039789D">
      <w:pPr>
        <w:pStyle w:val="Listaszerbekezds"/>
        <w:numPr>
          <w:ilvl w:val="0"/>
          <w:numId w:val="149"/>
        </w:numPr>
        <w:spacing w:after="0" w:line="240" w:lineRule="auto"/>
        <w:ind w:left="567" w:hanging="567"/>
        <w:jc w:val="both"/>
        <w:rPr>
          <w:rFonts w:eastAsia="Times New Roman"/>
          <w:color w:val="auto"/>
          <w:sz w:val="24"/>
          <w:szCs w:val="24"/>
          <w:u w:val="none"/>
          <w:lang w:eastAsia="hu-HU"/>
        </w:rPr>
      </w:pPr>
      <w:r w:rsidRPr="00731661">
        <w:rPr>
          <w:rFonts w:eastAsia="Times New Roman"/>
          <w:color w:val="auto"/>
          <w:sz w:val="24"/>
          <w:szCs w:val="24"/>
          <w:u w:val="none"/>
          <w:lang w:eastAsia="hu-HU"/>
        </w:rPr>
        <w:t>fürdőhelyiséget,</w:t>
      </w:r>
    </w:p>
    <w:p w:rsidR="0039789D" w:rsidRPr="00731661" w:rsidRDefault="0039789D" w:rsidP="0039789D">
      <w:pPr>
        <w:pStyle w:val="Listaszerbekezds"/>
        <w:numPr>
          <w:ilvl w:val="0"/>
          <w:numId w:val="149"/>
        </w:numPr>
        <w:spacing w:after="0" w:line="240" w:lineRule="auto"/>
        <w:ind w:left="567" w:hanging="567"/>
        <w:jc w:val="both"/>
        <w:rPr>
          <w:rFonts w:eastAsia="Times New Roman"/>
          <w:color w:val="auto"/>
          <w:sz w:val="24"/>
          <w:szCs w:val="24"/>
          <w:u w:val="none"/>
          <w:lang w:eastAsia="hu-HU"/>
        </w:rPr>
      </w:pPr>
      <w:r w:rsidRPr="00731661">
        <w:rPr>
          <w:rFonts w:eastAsia="Times New Roman"/>
          <w:color w:val="auto"/>
          <w:sz w:val="24"/>
          <w:szCs w:val="24"/>
          <w:u w:val="none"/>
          <w:lang w:eastAsia="hu-HU"/>
        </w:rPr>
        <w:t>konyhát és a lehetőségek szerint közös étkezőhelyiségeket,</w:t>
      </w:r>
    </w:p>
    <w:p w:rsidR="0039789D" w:rsidRPr="00731661" w:rsidRDefault="0039789D" w:rsidP="0039789D">
      <w:pPr>
        <w:pStyle w:val="Listaszerbekezds"/>
        <w:numPr>
          <w:ilvl w:val="0"/>
          <w:numId w:val="149"/>
        </w:numPr>
        <w:spacing w:after="0" w:line="240" w:lineRule="auto"/>
        <w:ind w:left="567" w:hanging="567"/>
        <w:jc w:val="both"/>
        <w:rPr>
          <w:rFonts w:eastAsia="Times New Roman"/>
          <w:color w:val="auto"/>
          <w:sz w:val="24"/>
          <w:szCs w:val="24"/>
          <w:u w:val="none"/>
          <w:lang w:eastAsia="hu-HU"/>
        </w:rPr>
      </w:pPr>
      <w:r w:rsidRPr="00731661">
        <w:rPr>
          <w:rFonts w:eastAsia="Times New Roman"/>
          <w:color w:val="auto"/>
          <w:sz w:val="24"/>
          <w:szCs w:val="24"/>
          <w:u w:val="none"/>
          <w:lang w:eastAsia="hu-HU"/>
        </w:rPr>
        <w:t>látogató helyiséget, a védővel, valamint más személyekkel történő hivatalos érintkezés céljára alkalmas helyiséget,</w:t>
      </w:r>
    </w:p>
    <w:p w:rsidR="0039789D" w:rsidRPr="00731661" w:rsidRDefault="0039789D" w:rsidP="0039789D">
      <w:pPr>
        <w:pStyle w:val="Listaszerbekezds"/>
        <w:numPr>
          <w:ilvl w:val="0"/>
          <w:numId w:val="149"/>
        </w:numPr>
        <w:spacing w:after="0" w:line="240" w:lineRule="auto"/>
        <w:ind w:left="567" w:hanging="567"/>
        <w:jc w:val="both"/>
        <w:rPr>
          <w:rFonts w:eastAsia="Times New Roman"/>
          <w:color w:val="auto"/>
          <w:sz w:val="24"/>
          <w:szCs w:val="24"/>
          <w:u w:val="none"/>
          <w:lang w:eastAsia="hu-HU"/>
        </w:rPr>
      </w:pPr>
      <w:r w:rsidRPr="00731661">
        <w:rPr>
          <w:rFonts w:eastAsia="Times New Roman"/>
          <w:color w:val="auto"/>
          <w:sz w:val="24"/>
          <w:szCs w:val="24"/>
          <w:u w:val="none"/>
          <w:lang w:eastAsia="hu-HU"/>
        </w:rPr>
        <w:t>könyvtárat, a szabadidő eltöltésére, a közös foglalkozásra és a közös vallásgyakorlásra szolgáló helyiségeket,</w:t>
      </w:r>
    </w:p>
    <w:p w:rsidR="0039789D" w:rsidRPr="00731661" w:rsidRDefault="0039789D" w:rsidP="0039789D">
      <w:pPr>
        <w:pStyle w:val="Listaszerbekezds"/>
        <w:numPr>
          <w:ilvl w:val="0"/>
          <w:numId w:val="149"/>
        </w:numPr>
        <w:spacing w:after="0" w:line="240" w:lineRule="auto"/>
        <w:ind w:left="567" w:hanging="567"/>
        <w:jc w:val="both"/>
        <w:rPr>
          <w:rFonts w:eastAsia="Times New Roman"/>
          <w:color w:val="auto"/>
          <w:sz w:val="24"/>
          <w:szCs w:val="24"/>
          <w:u w:val="none"/>
          <w:lang w:eastAsia="hu-HU"/>
        </w:rPr>
      </w:pPr>
      <w:r w:rsidRPr="00731661">
        <w:rPr>
          <w:rFonts w:eastAsia="Times New Roman"/>
          <w:color w:val="auto"/>
          <w:sz w:val="24"/>
          <w:szCs w:val="24"/>
          <w:u w:val="none"/>
          <w:lang w:eastAsia="hu-HU"/>
        </w:rPr>
        <w:t>a szabad levegőn való tartózkodásra alkalmas területet,</w:t>
      </w:r>
    </w:p>
    <w:p w:rsidR="0039789D" w:rsidRPr="00731661" w:rsidRDefault="0039789D" w:rsidP="0039789D">
      <w:pPr>
        <w:pStyle w:val="Listaszerbekezds"/>
        <w:numPr>
          <w:ilvl w:val="0"/>
          <w:numId w:val="149"/>
        </w:numPr>
        <w:spacing w:after="0" w:line="240" w:lineRule="auto"/>
        <w:ind w:left="567" w:hanging="567"/>
        <w:jc w:val="both"/>
        <w:rPr>
          <w:rFonts w:eastAsia="Times New Roman"/>
          <w:color w:val="auto"/>
          <w:sz w:val="24"/>
          <w:szCs w:val="24"/>
          <w:u w:val="none"/>
          <w:lang w:eastAsia="hu-HU"/>
        </w:rPr>
      </w:pPr>
      <w:r w:rsidRPr="00731661">
        <w:rPr>
          <w:rFonts w:eastAsia="Times New Roman"/>
          <w:color w:val="auto"/>
          <w:sz w:val="24"/>
          <w:szCs w:val="24"/>
          <w:u w:val="none"/>
          <w:lang w:eastAsia="hu-HU"/>
        </w:rPr>
        <w:t>sportolásra alkalmas területet,</w:t>
      </w:r>
    </w:p>
    <w:p w:rsidR="0039789D" w:rsidRPr="00731661" w:rsidRDefault="0039789D" w:rsidP="0039789D">
      <w:pPr>
        <w:pStyle w:val="Listaszerbekezds"/>
        <w:numPr>
          <w:ilvl w:val="0"/>
          <w:numId w:val="149"/>
        </w:numPr>
        <w:spacing w:after="0" w:line="240" w:lineRule="auto"/>
        <w:ind w:left="567" w:hanging="567"/>
        <w:jc w:val="both"/>
        <w:rPr>
          <w:rFonts w:eastAsia="Times New Roman"/>
          <w:color w:val="auto"/>
          <w:sz w:val="24"/>
          <w:szCs w:val="24"/>
          <w:u w:val="none"/>
          <w:lang w:eastAsia="hu-HU"/>
        </w:rPr>
      </w:pPr>
      <w:r w:rsidRPr="00731661">
        <w:rPr>
          <w:rFonts w:eastAsia="Times New Roman"/>
          <w:color w:val="auto"/>
          <w:sz w:val="24"/>
          <w:szCs w:val="24"/>
          <w:u w:val="none"/>
          <w:lang w:eastAsia="hu-HU"/>
        </w:rPr>
        <w:t>kondicionáló termet</w:t>
      </w:r>
    </w:p>
    <w:p w:rsidR="0039789D" w:rsidRPr="00731661" w:rsidRDefault="0039789D" w:rsidP="0039789D">
      <w:pPr>
        <w:spacing w:after="0" w:line="240" w:lineRule="auto"/>
        <w:jc w:val="both"/>
        <w:rPr>
          <w:rFonts w:eastAsia="Times New Roman"/>
          <w:color w:val="auto"/>
          <w:sz w:val="24"/>
          <w:szCs w:val="24"/>
          <w:u w:val="none"/>
          <w:lang w:eastAsia="hu-HU"/>
        </w:rPr>
      </w:pPr>
      <w:proofErr w:type="gramStart"/>
      <w:r w:rsidRPr="00731661">
        <w:rPr>
          <w:rFonts w:eastAsia="Times New Roman"/>
          <w:color w:val="auto"/>
          <w:sz w:val="24"/>
          <w:szCs w:val="24"/>
          <w:u w:val="none"/>
          <w:lang w:eastAsia="hu-HU"/>
        </w:rPr>
        <w:t>kell</w:t>
      </w:r>
      <w:proofErr w:type="gramEnd"/>
      <w:r w:rsidRPr="00731661">
        <w:rPr>
          <w:rFonts w:eastAsia="Times New Roman"/>
          <w:color w:val="auto"/>
          <w:sz w:val="24"/>
          <w:szCs w:val="24"/>
          <w:u w:val="none"/>
          <w:lang w:eastAsia="hu-HU"/>
        </w:rPr>
        <w:t xml:space="preserve"> kialakítani.</w:t>
      </w:r>
    </w:p>
    <w:p w:rsidR="0039789D" w:rsidRPr="00731661"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A kijelölt intézetekben az elítéltek iskolai oktatásához, szakirányú képzéséhez tanterem. </w:t>
      </w:r>
    </w:p>
    <w:p w:rsidR="0039789D" w:rsidRDefault="0039789D" w:rsidP="0039789D">
      <w:pPr>
        <w:spacing w:after="0" w:line="240" w:lineRule="auto"/>
        <w:jc w:val="both"/>
        <w:rPr>
          <w:b/>
          <w:color w:val="auto"/>
          <w:sz w:val="24"/>
          <w:szCs w:val="24"/>
          <w:u w:val="none"/>
        </w:rPr>
      </w:pPr>
    </w:p>
    <w:p w:rsidR="0039789D" w:rsidRDefault="0039789D" w:rsidP="0039789D">
      <w:pPr>
        <w:spacing w:after="0" w:line="240" w:lineRule="auto"/>
        <w:jc w:val="both"/>
        <w:rPr>
          <w:b/>
          <w:color w:val="auto"/>
          <w:sz w:val="24"/>
          <w:szCs w:val="24"/>
          <w:u w:val="none"/>
        </w:rPr>
      </w:pPr>
    </w:p>
    <w:p w:rsidR="0039789D" w:rsidRDefault="0039789D" w:rsidP="0039789D">
      <w:pPr>
        <w:spacing w:after="0" w:line="240" w:lineRule="auto"/>
        <w:jc w:val="both"/>
        <w:rPr>
          <w:b/>
          <w:color w:val="auto"/>
          <w:sz w:val="24"/>
          <w:szCs w:val="24"/>
          <w:u w:val="none"/>
        </w:rPr>
      </w:pPr>
      <w:r>
        <w:rPr>
          <w:b/>
          <w:color w:val="auto"/>
          <w:sz w:val="24"/>
          <w:szCs w:val="24"/>
          <w:u w:val="none"/>
        </w:rPr>
        <w:br w:type="page"/>
      </w:r>
    </w:p>
    <w:p w:rsidR="0039789D" w:rsidRPr="00485506" w:rsidRDefault="0039789D" w:rsidP="0039789D">
      <w:pPr>
        <w:pStyle w:val="Cmsor1"/>
        <w:spacing w:before="0" w:line="240" w:lineRule="auto"/>
      </w:pPr>
      <w:bookmarkStart w:id="90" w:name="_Toc470697621"/>
      <w:r>
        <w:lastRenderedPageBreak/>
        <w:t>Az általános elhelyezés speciális szabályai</w:t>
      </w:r>
      <w:bookmarkEnd w:id="90"/>
    </w:p>
    <w:p w:rsidR="0039789D" w:rsidRDefault="0039789D" w:rsidP="0039789D">
      <w:pPr>
        <w:spacing w:after="0" w:line="240" w:lineRule="auto"/>
        <w:jc w:val="both"/>
        <w:rPr>
          <w:b/>
          <w:color w:val="auto"/>
          <w:sz w:val="24"/>
          <w:szCs w:val="24"/>
          <w:u w:val="none"/>
        </w:rPr>
      </w:pPr>
    </w:p>
    <w:p w:rsidR="0039789D" w:rsidRPr="00E84768" w:rsidRDefault="0039789D" w:rsidP="0039789D">
      <w:pPr>
        <w:pStyle w:val="Cmsor2"/>
        <w:spacing w:before="0" w:after="0"/>
      </w:pPr>
      <w:bookmarkStart w:id="91" w:name="_Toc470697622"/>
      <w:r w:rsidRPr="00E84768">
        <w:t>Közüzemi ellátás</w:t>
      </w:r>
      <w:bookmarkEnd w:id="91"/>
      <w:r w:rsidRPr="00E84768">
        <w:t xml:space="preserve"> </w:t>
      </w: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A bv. intézetnek gondoskodni kell:</w:t>
      </w:r>
    </w:p>
    <w:p w:rsidR="0039789D" w:rsidRPr="00485506" w:rsidRDefault="0039789D" w:rsidP="0039789D">
      <w:pPr>
        <w:numPr>
          <w:ilvl w:val="0"/>
          <w:numId w:val="18"/>
        </w:numPr>
        <w:tabs>
          <w:tab w:val="clear" w:pos="927"/>
          <w:tab w:val="num" w:pos="567"/>
        </w:tabs>
        <w:spacing w:after="0" w:line="240" w:lineRule="auto"/>
        <w:ind w:left="567" w:hanging="567"/>
        <w:jc w:val="both"/>
        <w:rPr>
          <w:color w:val="auto"/>
          <w:sz w:val="24"/>
          <w:szCs w:val="24"/>
          <w:u w:val="none"/>
        </w:rPr>
      </w:pPr>
      <w:r w:rsidRPr="00485506">
        <w:rPr>
          <w:color w:val="auto"/>
          <w:sz w:val="24"/>
          <w:szCs w:val="24"/>
          <w:u w:val="none"/>
        </w:rPr>
        <w:t xml:space="preserve">megfelelő minőségű és mennyiségű </w:t>
      </w:r>
      <w:r w:rsidRPr="00485506">
        <w:rPr>
          <w:b/>
          <w:color w:val="auto"/>
          <w:sz w:val="24"/>
          <w:szCs w:val="24"/>
          <w:u w:val="none"/>
        </w:rPr>
        <w:t>ivóvízről,</w:t>
      </w:r>
      <w:r w:rsidRPr="00485506">
        <w:rPr>
          <w:color w:val="auto"/>
          <w:sz w:val="24"/>
          <w:szCs w:val="24"/>
          <w:u w:val="none"/>
        </w:rPr>
        <w:t xml:space="preserve"> (a vízellátás során a közegészségügyi szabályokat maradéktalanul be kell tartani);</w:t>
      </w:r>
    </w:p>
    <w:p w:rsidR="0039789D" w:rsidRPr="00485506" w:rsidRDefault="0039789D" w:rsidP="0039789D">
      <w:pPr>
        <w:numPr>
          <w:ilvl w:val="0"/>
          <w:numId w:val="19"/>
        </w:numPr>
        <w:tabs>
          <w:tab w:val="clear" w:pos="927"/>
          <w:tab w:val="num" w:pos="567"/>
        </w:tabs>
        <w:spacing w:after="0" w:line="240" w:lineRule="auto"/>
        <w:ind w:left="567" w:hanging="567"/>
        <w:jc w:val="both"/>
        <w:rPr>
          <w:color w:val="auto"/>
          <w:sz w:val="24"/>
          <w:szCs w:val="24"/>
          <w:u w:val="none"/>
        </w:rPr>
      </w:pPr>
      <w:r w:rsidRPr="00485506">
        <w:rPr>
          <w:color w:val="auto"/>
          <w:sz w:val="24"/>
          <w:szCs w:val="24"/>
          <w:u w:val="none"/>
        </w:rPr>
        <w:t>a körletek, zárkák (lakóhelyiségek) és egyéb - az elítélt által használt - helyiségek jó szellőztetéséről</w:t>
      </w:r>
      <w:r w:rsidRPr="00485506">
        <w:rPr>
          <w:b/>
          <w:color w:val="auto"/>
          <w:sz w:val="24"/>
          <w:szCs w:val="24"/>
          <w:u w:val="none"/>
        </w:rPr>
        <w:t>, világításáról</w:t>
      </w:r>
      <w:r w:rsidRPr="00485506">
        <w:rPr>
          <w:color w:val="auto"/>
          <w:sz w:val="24"/>
          <w:szCs w:val="24"/>
          <w:u w:val="none"/>
        </w:rPr>
        <w:t xml:space="preserve">; </w:t>
      </w:r>
    </w:p>
    <w:p w:rsidR="0039789D" w:rsidRPr="00485506" w:rsidRDefault="0039789D" w:rsidP="0039789D">
      <w:pPr>
        <w:tabs>
          <w:tab w:val="num" w:pos="567"/>
        </w:tabs>
        <w:spacing w:after="0" w:line="240" w:lineRule="auto"/>
        <w:ind w:left="567" w:hanging="567"/>
        <w:jc w:val="both"/>
        <w:rPr>
          <w:color w:val="auto"/>
          <w:sz w:val="24"/>
          <w:szCs w:val="24"/>
          <w:u w:val="none"/>
        </w:rPr>
      </w:pPr>
      <w:r w:rsidRPr="00485506">
        <w:rPr>
          <w:color w:val="auto"/>
          <w:sz w:val="24"/>
          <w:szCs w:val="24"/>
          <w:u w:val="none"/>
        </w:rPr>
        <w:t xml:space="preserve">Az áramellátást úgy kell kialakítani, hogy kívülről kikapcsolható legyen, továbbá a zárkában (lakóhelyiségben) a természetes fény vagy a mesterséges megvilágítás olvasásra alkalmas legyen </w:t>
      </w:r>
      <w:proofErr w:type="gramStart"/>
      <w:r w:rsidRPr="00485506">
        <w:rPr>
          <w:color w:val="auto"/>
          <w:sz w:val="24"/>
          <w:szCs w:val="24"/>
          <w:u w:val="none"/>
        </w:rPr>
        <w:t>A</w:t>
      </w:r>
      <w:proofErr w:type="gramEnd"/>
      <w:r w:rsidRPr="00485506">
        <w:rPr>
          <w:color w:val="auto"/>
          <w:sz w:val="24"/>
          <w:szCs w:val="24"/>
          <w:u w:val="none"/>
        </w:rPr>
        <w:t xml:space="preserve"> zárkát (lakóhelyiséget) állandóan megvilágítani csak akkor szabad, ha azt a parancsnok biztonsági okból átmenetileg elrendelte.</w:t>
      </w:r>
    </w:p>
    <w:p w:rsidR="0039789D" w:rsidRPr="00485506" w:rsidRDefault="0039789D" w:rsidP="0039789D">
      <w:pPr>
        <w:numPr>
          <w:ilvl w:val="0"/>
          <w:numId w:val="20"/>
        </w:numPr>
        <w:tabs>
          <w:tab w:val="clear" w:pos="927"/>
          <w:tab w:val="num" w:pos="567"/>
        </w:tabs>
        <w:spacing w:after="0" w:line="240" w:lineRule="auto"/>
        <w:ind w:left="567" w:hanging="567"/>
        <w:jc w:val="both"/>
        <w:rPr>
          <w:color w:val="auto"/>
          <w:sz w:val="24"/>
          <w:szCs w:val="24"/>
          <w:u w:val="none"/>
        </w:rPr>
      </w:pPr>
      <w:r w:rsidRPr="00485506">
        <w:rPr>
          <w:b/>
          <w:color w:val="auto"/>
          <w:sz w:val="24"/>
          <w:szCs w:val="24"/>
          <w:u w:val="none"/>
        </w:rPr>
        <w:t>a fűtés</w:t>
      </w:r>
      <w:r w:rsidRPr="00485506">
        <w:rPr>
          <w:color w:val="auto"/>
          <w:sz w:val="24"/>
          <w:szCs w:val="24"/>
          <w:u w:val="none"/>
        </w:rPr>
        <w:t xml:space="preserve">i idény - október 15-étől, április 15-ig tart (időjárástól függően ettől a parancsnok eltérhet), ha egymás követő 3 napon keresztül a napi középhőmérséklet 12 C </w:t>
      </w:r>
      <w:r w:rsidRPr="00485506">
        <w:rPr>
          <w:color w:val="auto"/>
          <w:sz w:val="24"/>
          <w:szCs w:val="24"/>
          <w:u w:val="none"/>
          <w:vertAlign w:val="superscript"/>
        </w:rPr>
        <w:t>0</w:t>
      </w:r>
      <w:r w:rsidRPr="00485506">
        <w:rPr>
          <w:color w:val="auto"/>
          <w:sz w:val="24"/>
          <w:szCs w:val="24"/>
          <w:u w:val="none"/>
        </w:rPr>
        <w:t xml:space="preserve"> meghaladja a PK szüneteltetheti a fűtés.</w:t>
      </w:r>
    </w:p>
    <w:p w:rsidR="0039789D" w:rsidRPr="00485506" w:rsidRDefault="0039789D" w:rsidP="0039789D">
      <w:pPr>
        <w:spacing w:after="0" w:line="240" w:lineRule="auto"/>
        <w:jc w:val="both"/>
        <w:rPr>
          <w:b/>
          <w:color w:val="auto"/>
          <w:sz w:val="24"/>
          <w:szCs w:val="24"/>
          <w:u w:val="none"/>
        </w:rPr>
      </w:pPr>
    </w:p>
    <w:p w:rsidR="0039789D" w:rsidRPr="00E84768" w:rsidRDefault="0039789D" w:rsidP="0039789D">
      <w:pPr>
        <w:pStyle w:val="Cmsor2"/>
        <w:spacing w:before="0" w:after="0"/>
      </w:pPr>
      <w:bookmarkStart w:id="92" w:name="_Toc470697623"/>
      <w:r w:rsidRPr="00E84768">
        <w:t>Szolgáltatások</w:t>
      </w:r>
      <w:bookmarkEnd w:id="92"/>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Az elítélt </w:t>
      </w:r>
      <w:r w:rsidRPr="00485506">
        <w:rPr>
          <w:b/>
          <w:color w:val="auto"/>
          <w:sz w:val="24"/>
          <w:szCs w:val="24"/>
          <w:u w:val="none"/>
        </w:rPr>
        <w:t>köteles a tisztálkodási felszerelés költségét megtéríteni</w:t>
      </w:r>
      <w:r w:rsidRPr="00485506">
        <w:rPr>
          <w:color w:val="auto"/>
          <w:sz w:val="24"/>
          <w:szCs w:val="24"/>
          <w:u w:val="none"/>
        </w:rPr>
        <w:t xml:space="preserve">. Ez alól a szabály alól </w:t>
      </w:r>
      <w:r w:rsidRPr="00485506">
        <w:rPr>
          <w:b/>
          <w:color w:val="auto"/>
          <w:sz w:val="24"/>
          <w:szCs w:val="24"/>
          <w:u w:val="none"/>
        </w:rPr>
        <w:t>kivételt képez az, ha az elítélt nem rendelkezik letéti pénzzel, ilyenkor az alapvető tisztálkodási felszerelést a bv. intézetnek kell biztosítania</w:t>
      </w:r>
      <w:r w:rsidRPr="00485506">
        <w:rPr>
          <w:color w:val="auto"/>
          <w:sz w:val="24"/>
          <w:szCs w:val="24"/>
          <w:u w:val="none"/>
        </w:rPr>
        <w:t xml:space="preserve">. </w:t>
      </w:r>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Az elítélt köteles továbbá a jogszabályban meghatározott </w:t>
      </w:r>
      <w:r w:rsidRPr="00485506">
        <w:rPr>
          <w:b/>
          <w:color w:val="auto"/>
          <w:sz w:val="24"/>
          <w:szCs w:val="24"/>
          <w:u w:val="none"/>
        </w:rPr>
        <w:t>többletszolgáltatások</w:t>
      </w:r>
      <w:r w:rsidRPr="00485506">
        <w:rPr>
          <w:color w:val="auto"/>
          <w:sz w:val="24"/>
          <w:szCs w:val="24"/>
          <w:u w:val="none"/>
        </w:rPr>
        <w:t xml:space="preserve"> igénybevételét megtéríteni, így különösen</w:t>
      </w:r>
    </w:p>
    <w:p w:rsidR="0039789D" w:rsidRPr="00485506" w:rsidRDefault="0039789D" w:rsidP="0039789D">
      <w:pPr>
        <w:spacing w:after="0" w:line="240" w:lineRule="auto"/>
        <w:ind w:left="567" w:hanging="567"/>
        <w:jc w:val="both"/>
        <w:rPr>
          <w:color w:val="auto"/>
          <w:sz w:val="24"/>
          <w:szCs w:val="24"/>
          <w:u w:val="none"/>
        </w:rPr>
      </w:pPr>
      <w:proofErr w:type="gramStart"/>
      <w:r w:rsidRPr="00485506">
        <w:rPr>
          <w:color w:val="auto"/>
          <w:sz w:val="24"/>
          <w:szCs w:val="24"/>
          <w:u w:val="none"/>
        </w:rPr>
        <w:t>a</w:t>
      </w:r>
      <w:proofErr w:type="gramEnd"/>
      <w:r w:rsidRPr="00485506">
        <w:rPr>
          <w:color w:val="auto"/>
          <w:sz w:val="24"/>
          <w:szCs w:val="24"/>
          <w:u w:val="none"/>
        </w:rPr>
        <w:t xml:space="preserve">) </w:t>
      </w:r>
      <w:r w:rsidRPr="00485506">
        <w:rPr>
          <w:color w:val="auto"/>
          <w:sz w:val="24"/>
          <w:szCs w:val="24"/>
          <w:u w:val="none"/>
        </w:rPr>
        <w:tab/>
        <w:t>a kondicionáló terem használati díját;</w:t>
      </w:r>
    </w:p>
    <w:p w:rsidR="0039789D" w:rsidRPr="00485506" w:rsidRDefault="0039789D" w:rsidP="0039789D">
      <w:pPr>
        <w:spacing w:after="0" w:line="240" w:lineRule="auto"/>
        <w:ind w:left="567" w:hanging="567"/>
        <w:jc w:val="both"/>
        <w:rPr>
          <w:color w:val="auto"/>
          <w:sz w:val="24"/>
          <w:szCs w:val="24"/>
          <w:u w:val="none"/>
        </w:rPr>
      </w:pPr>
      <w:r w:rsidRPr="00485506">
        <w:rPr>
          <w:color w:val="auto"/>
          <w:sz w:val="24"/>
          <w:szCs w:val="24"/>
          <w:u w:val="none"/>
        </w:rPr>
        <w:t xml:space="preserve">b) </w:t>
      </w:r>
      <w:r w:rsidRPr="00485506">
        <w:rPr>
          <w:color w:val="auto"/>
          <w:sz w:val="24"/>
          <w:szCs w:val="24"/>
          <w:u w:val="none"/>
        </w:rPr>
        <w:tab/>
        <w:t>a hűtőszekrény használati díját;</w:t>
      </w:r>
    </w:p>
    <w:p w:rsidR="0039789D" w:rsidRPr="00485506" w:rsidRDefault="0039789D" w:rsidP="0039789D">
      <w:pPr>
        <w:spacing w:after="0" w:line="240" w:lineRule="auto"/>
        <w:ind w:left="567" w:hanging="567"/>
        <w:jc w:val="both"/>
        <w:rPr>
          <w:color w:val="auto"/>
          <w:sz w:val="24"/>
          <w:szCs w:val="24"/>
          <w:u w:val="none"/>
        </w:rPr>
      </w:pPr>
      <w:r w:rsidRPr="00485506">
        <w:rPr>
          <w:color w:val="auto"/>
          <w:sz w:val="24"/>
          <w:szCs w:val="24"/>
          <w:u w:val="none"/>
        </w:rPr>
        <w:t xml:space="preserve">c) </w:t>
      </w:r>
      <w:r w:rsidRPr="00485506">
        <w:rPr>
          <w:color w:val="auto"/>
          <w:sz w:val="24"/>
          <w:szCs w:val="24"/>
          <w:u w:val="none"/>
        </w:rPr>
        <w:tab/>
        <w:t>a vízmelegítő használati díját.</w:t>
      </w:r>
    </w:p>
    <w:p w:rsidR="0039789D" w:rsidRPr="00485506" w:rsidRDefault="0039789D" w:rsidP="0039789D">
      <w:pPr>
        <w:spacing w:after="0" w:line="240" w:lineRule="auto"/>
        <w:ind w:left="567" w:hanging="567"/>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A kondicionálás céljából kialakított termek igénybe vételi díjának megtérítése a Bv. tv. </w:t>
      </w:r>
      <w:proofErr w:type="gramStart"/>
      <w:r w:rsidRPr="00485506">
        <w:rPr>
          <w:color w:val="auto"/>
          <w:sz w:val="24"/>
          <w:szCs w:val="24"/>
          <w:u w:val="none"/>
        </w:rPr>
        <w:t>új</w:t>
      </w:r>
      <w:proofErr w:type="gramEnd"/>
      <w:r w:rsidRPr="00485506">
        <w:rPr>
          <w:color w:val="auto"/>
          <w:sz w:val="24"/>
          <w:szCs w:val="24"/>
          <w:u w:val="none"/>
        </w:rPr>
        <w:t xml:space="preserve"> eleme, amellyel a bv. intézetek bevételeinek növelése a cél. Tekintettel arra, hogy az elítéltek reintegrációja miatt fontos a fizikai állapot megfelelő szinten tartása, a térítési díjakat nem a piaci árak alapján, hanem az elítéltek lehetőségeinek szem előtt tartásával kell megállapítani úgy, hogy az az átlagos elítélt számára is elérhető legyen. Azon elítéltek számára, akik nem tudnak fizetni a kondicionáló terem használatáért, vagy a bv. intézet nem rendelkezik ilyen lehetőséggel, az elítéltek más jellegű mozgásához a bv. intézetek a sétaudvarokon biztosítanak ingyenesen használható eszközöket, amelyek minden elítélt számára díjmentesen rendelkezésre állnak.</w:t>
      </w:r>
    </w:p>
    <w:p w:rsidR="0039789D" w:rsidRPr="00485506" w:rsidRDefault="0039789D" w:rsidP="0039789D">
      <w:pPr>
        <w:shd w:val="clear" w:color="auto" w:fill="FFFFFF"/>
        <w:spacing w:after="0" w:line="240" w:lineRule="auto"/>
        <w:ind w:left="567" w:hanging="567"/>
        <w:contextualSpacing/>
        <w:rPr>
          <w:b/>
          <w:color w:val="auto"/>
          <w:sz w:val="24"/>
          <w:szCs w:val="24"/>
          <w:u w:val="none"/>
        </w:rPr>
      </w:pPr>
    </w:p>
    <w:p w:rsidR="0039789D" w:rsidRPr="00E84768" w:rsidRDefault="0039789D" w:rsidP="0039789D">
      <w:pPr>
        <w:pStyle w:val="Cmsor2"/>
        <w:spacing w:before="0" w:after="0"/>
      </w:pPr>
      <w:bookmarkStart w:id="93" w:name="_Toc470697624"/>
      <w:r w:rsidRPr="00E84768">
        <w:t>Az intézet tisztántartása</w:t>
      </w:r>
      <w:bookmarkEnd w:id="93"/>
    </w:p>
    <w:p w:rsidR="0039789D" w:rsidRPr="00485506" w:rsidRDefault="0039789D" w:rsidP="0039789D">
      <w:pPr>
        <w:shd w:val="clear" w:color="auto" w:fill="FFFFFF"/>
        <w:spacing w:after="0" w:line="240" w:lineRule="auto"/>
        <w:rPr>
          <w:color w:val="auto"/>
          <w:sz w:val="24"/>
          <w:szCs w:val="24"/>
          <w:u w:val="none"/>
        </w:rPr>
      </w:pPr>
    </w:p>
    <w:p w:rsidR="0039789D" w:rsidRPr="00485506" w:rsidRDefault="0039789D" w:rsidP="0039789D">
      <w:pPr>
        <w:spacing w:after="0" w:line="240" w:lineRule="auto"/>
        <w:jc w:val="both"/>
        <w:rPr>
          <w:rFonts w:eastAsia="Times New Roman"/>
          <w:color w:val="auto"/>
          <w:sz w:val="24"/>
          <w:szCs w:val="24"/>
          <w:u w:val="none"/>
        </w:rPr>
      </w:pPr>
      <w:r w:rsidRPr="00485506">
        <w:rPr>
          <w:rFonts w:eastAsia="Times New Roman"/>
          <w:color w:val="auto"/>
          <w:sz w:val="24"/>
          <w:szCs w:val="24"/>
          <w:u w:val="none"/>
        </w:rPr>
        <w:t>Az intézet tisztán tartásában csak olyan fogvatartott vehet részt, aki egyébként munkáltatásra is alkalmas.</w:t>
      </w:r>
    </w:p>
    <w:p w:rsidR="0039789D" w:rsidRPr="00485506" w:rsidRDefault="0039789D" w:rsidP="0039789D">
      <w:pPr>
        <w:spacing w:after="0" w:line="240" w:lineRule="auto"/>
        <w:jc w:val="both"/>
        <w:rPr>
          <w:rFonts w:eastAsia="Times New Roman"/>
          <w:color w:val="auto"/>
          <w:sz w:val="24"/>
          <w:szCs w:val="24"/>
          <w:u w:val="none"/>
        </w:rPr>
      </w:pPr>
    </w:p>
    <w:p w:rsidR="0039789D" w:rsidRPr="00485506" w:rsidRDefault="0039789D" w:rsidP="0039789D">
      <w:pPr>
        <w:spacing w:after="0" w:line="240" w:lineRule="auto"/>
        <w:jc w:val="both"/>
        <w:rPr>
          <w:rFonts w:eastAsia="Times New Roman"/>
          <w:color w:val="auto"/>
          <w:sz w:val="24"/>
          <w:szCs w:val="24"/>
          <w:u w:val="none"/>
        </w:rPr>
      </w:pPr>
      <w:r w:rsidRPr="00485506">
        <w:rPr>
          <w:rFonts w:eastAsia="Times New Roman"/>
          <w:b/>
          <w:color w:val="auto"/>
          <w:sz w:val="24"/>
          <w:szCs w:val="24"/>
          <w:u w:val="none"/>
        </w:rPr>
        <w:t>Naponta kell elvégezni</w:t>
      </w:r>
      <w:r w:rsidRPr="00485506">
        <w:rPr>
          <w:rFonts w:eastAsia="Times New Roman"/>
          <w:color w:val="auto"/>
          <w:sz w:val="24"/>
          <w:szCs w:val="24"/>
          <w:u w:val="none"/>
        </w:rPr>
        <w:t>:</w:t>
      </w:r>
    </w:p>
    <w:p w:rsidR="0039789D" w:rsidRPr="00485506" w:rsidRDefault="0039789D" w:rsidP="0039789D">
      <w:pPr>
        <w:numPr>
          <w:ilvl w:val="0"/>
          <w:numId w:val="48"/>
        </w:numPr>
        <w:spacing w:after="0" w:line="240" w:lineRule="auto"/>
        <w:ind w:left="567" w:hanging="567"/>
        <w:jc w:val="both"/>
        <w:rPr>
          <w:rFonts w:eastAsia="Times New Roman"/>
          <w:color w:val="auto"/>
          <w:sz w:val="24"/>
          <w:szCs w:val="24"/>
          <w:u w:val="none"/>
        </w:rPr>
      </w:pPr>
      <w:r w:rsidRPr="00485506">
        <w:rPr>
          <w:rFonts w:eastAsia="Times New Roman"/>
          <w:color w:val="auto"/>
          <w:sz w:val="24"/>
          <w:szCs w:val="24"/>
          <w:u w:val="none"/>
        </w:rPr>
        <w:t>a zárkák, lakóhelyiségek takarítását,</w:t>
      </w:r>
    </w:p>
    <w:p w:rsidR="0039789D" w:rsidRPr="00485506" w:rsidRDefault="0039789D" w:rsidP="0039789D">
      <w:pPr>
        <w:numPr>
          <w:ilvl w:val="0"/>
          <w:numId w:val="48"/>
        </w:numPr>
        <w:spacing w:after="0" w:line="240" w:lineRule="auto"/>
        <w:ind w:left="567" w:hanging="567"/>
        <w:jc w:val="both"/>
        <w:rPr>
          <w:rFonts w:eastAsia="Times New Roman"/>
          <w:color w:val="auto"/>
          <w:sz w:val="24"/>
          <w:szCs w:val="24"/>
          <w:u w:val="none"/>
        </w:rPr>
      </w:pPr>
      <w:r w:rsidRPr="00485506">
        <w:rPr>
          <w:rFonts w:eastAsia="Times New Roman"/>
          <w:color w:val="auto"/>
          <w:sz w:val="24"/>
          <w:szCs w:val="24"/>
          <w:u w:val="none"/>
        </w:rPr>
        <w:t>az egészségügyi blokk takarítását, fertőtlenítését,</w:t>
      </w:r>
    </w:p>
    <w:p w:rsidR="0039789D" w:rsidRPr="00485506" w:rsidRDefault="0039789D" w:rsidP="0039789D">
      <w:pPr>
        <w:numPr>
          <w:ilvl w:val="0"/>
          <w:numId w:val="48"/>
        </w:numPr>
        <w:spacing w:after="0" w:line="240" w:lineRule="auto"/>
        <w:ind w:left="567" w:hanging="567"/>
        <w:jc w:val="both"/>
        <w:rPr>
          <w:rFonts w:eastAsia="Times New Roman"/>
          <w:color w:val="auto"/>
          <w:sz w:val="24"/>
          <w:szCs w:val="24"/>
          <w:u w:val="none"/>
        </w:rPr>
      </w:pPr>
      <w:r w:rsidRPr="00485506">
        <w:rPr>
          <w:rFonts w:eastAsia="Times New Roman"/>
          <w:color w:val="auto"/>
          <w:sz w:val="24"/>
          <w:szCs w:val="24"/>
          <w:u w:val="none"/>
        </w:rPr>
        <w:t>a mosdók, vízkiöntők, WC-k takarítását, tisztántartását és az egészségügyi előírásoknak megfelelő fertőtlenítését,</w:t>
      </w:r>
    </w:p>
    <w:p w:rsidR="0039789D" w:rsidRPr="00485506" w:rsidRDefault="0039789D" w:rsidP="0039789D">
      <w:pPr>
        <w:numPr>
          <w:ilvl w:val="0"/>
          <w:numId w:val="48"/>
        </w:numPr>
        <w:tabs>
          <w:tab w:val="left" w:pos="567"/>
        </w:tabs>
        <w:spacing w:after="0" w:line="240" w:lineRule="auto"/>
        <w:ind w:left="567" w:hanging="567"/>
        <w:jc w:val="both"/>
        <w:rPr>
          <w:rFonts w:eastAsia="Times New Roman"/>
          <w:color w:val="auto"/>
          <w:sz w:val="24"/>
          <w:szCs w:val="24"/>
          <w:u w:val="none"/>
        </w:rPr>
      </w:pPr>
      <w:r w:rsidRPr="00485506">
        <w:rPr>
          <w:rFonts w:eastAsia="Times New Roman"/>
          <w:color w:val="auto"/>
          <w:sz w:val="24"/>
          <w:szCs w:val="24"/>
          <w:u w:val="none"/>
        </w:rPr>
        <w:t>valamennyi helyiség padlózatának és berendezési tárgyainak portalanítását,</w:t>
      </w:r>
    </w:p>
    <w:p w:rsidR="0039789D" w:rsidRPr="00485506" w:rsidRDefault="0039789D" w:rsidP="0039789D">
      <w:pPr>
        <w:numPr>
          <w:ilvl w:val="0"/>
          <w:numId w:val="48"/>
        </w:numPr>
        <w:tabs>
          <w:tab w:val="left" w:pos="567"/>
        </w:tabs>
        <w:spacing w:after="0" w:line="240" w:lineRule="auto"/>
        <w:ind w:left="567" w:hanging="567"/>
        <w:jc w:val="both"/>
        <w:rPr>
          <w:rFonts w:eastAsia="Times New Roman"/>
          <w:color w:val="auto"/>
          <w:sz w:val="24"/>
          <w:szCs w:val="24"/>
          <w:u w:val="none"/>
        </w:rPr>
      </w:pPr>
      <w:r w:rsidRPr="00485506">
        <w:rPr>
          <w:rFonts w:eastAsia="Times New Roman"/>
          <w:color w:val="auto"/>
          <w:sz w:val="24"/>
          <w:szCs w:val="24"/>
          <w:u w:val="none"/>
        </w:rPr>
        <w:t>a hidegpadlós helyiségek felmosását,</w:t>
      </w:r>
    </w:p>
    <w:p w:rsidR="0039789D" w:rsidRPr="00485506" w:rsidRDefault="0039789D" w:rsidP="0039789D">
      <w:pPr>
        <w:numPr>
          <w:ilvl w:val="0"/>
          <w:numId w:val="48"/>
        </w:numPr>
        <w:tabs>
          <w:tab w:val="left" w:pos="567"/>
        </w:tabs>
        <w:spacing w:after="0" w:line="240" w:lineRule="auto"/>
        <w:ind w:left="567" w:hanging="567"/>
        <w:jc w:val="both"/>
        <w:rPr>
          <w:rFonts w:eastAsia="Times New Roman"/>
          <w:color w:val="auto"/>
          <w:sz w:val="24"/>
          <w:szCs w:val="24"/>
          <w:u w:val="none"/>
        </w:rPr>
      </w:pPr>
      <w:r w:rsidRPr="00485506">
        <w:rPr>
          <w:rFonts w:eastAsia="Times New Roman"/>
          <w:color w:val="auto"/>
          <w:sz w:val="24"/>
          <w:szCs w:val="24"/>
          <w:u w:val="none"/>
        </w:rPr>
        <w:t>a járdák és utak tisztán tartását.</w:t>
      </w:r>
    </w:p>
    <w:p w:rsidR="0039789D" w:rsidRPr="00485506" w:rsidRDefault="0039789D" w:rsidP="0039789D">
      <w:pPr>
        <w:spacing w:after="0" w:line="240" w:lineRule="auto"/>
        <w:ind w:left="567"/>
        <w:jc w:val="both"/>
        <w:rPr>
          <w:rFonts w:eastAsia="Times New Roman"/>
          <w:color w:val="auto"/>
          <w:sz w:val="24"/>
          <w:szCs w:val="24"/>
          <w:u w:val="none"/>
        </w:rPr>
      </w:pPr>
    </w:p>
    <w:p w:rsidR="0039789D" w:rsidRPr="00485506" w:rsidRDefault="0039789D" w:rsidP="0039789D">
      <w:pPr>
        <w:spacing w:after="0" w:line="240" w:lineRule="auto"/>
        <w:jc w:val="both"/>
        <w:rPr>
          <w:rFonts w:eastAsia="Times New Roman"/>
          <w:color w:val="auto"/>
          <w:sz w:val="24"/>
          <w:szCs w:val="24"/>
          <w:u w:val="none"/>
        </w:rPr>
      </w:pPr>
      <w:r w:rsidRPr="00485506">
        <w:rPr>
          <w:rFonts w:eastAsia="Times New Roman"/>
          <w:color w:val="auto"/>
          <w:sz w:val="24"/>
          <w:szCs w:val="24"/>
          <w:u w:val="none"/>
        </w:rPr>
        <w:lastRenderedPageBreak/>
        <w:t>Az udvarokat, vízelvezető árkokat, és az intézet egyéb területeit tisztán kell tartani. Télen gondoskodni kell a hó eltakarításától, a közlekedési utak, a járdák balesetveszélyességének megszüntetéséről.</w:t>
      </w:r>
    </w:p>
    <w:p w:rsidR="0039789D" w:rsidRPr="00485506" w:rsidRDefault="0039789D" w:rsidP="0039789D">
      <w:pPr>
        <w:spacing w:after="0" w:line="240" w:lineRule="auto"/>
        <w:jc w:val="both"/>
        <w:rPr>
          <w:rFonts w:eastAsia="Times New Roman"/>
          <w:color w:val="auto"/>
          <w:sz w:val="24"/>
          <w:szCs w:val="24"/>
          <w:u w:val="none"/>
        </w:rPr>
      </w:pPr>
    </w:p>
    <w:p w:rsidR="0039789D" w:rsidRPr="00485506" w:rsidRDefault="0039789D" w:rsidP="0039789D">
      <w:pPr>
        <w:spacing w:after="0" w:line="240" w:lineRule="auto"/>
        <w:jc w:val="both"/>
        <w:rPr>
          <w:rFonts w:eastAsia="Times New Roman"/>
          <w:color w:val="auto"/>
          <w:sz w:val="24"/>
          <w:szCs w:val="24"/>
          <w:u w:val="none"/>
        </w:rPr>
      </w:pPr>
      <w:r w:rsidRPr="00485506">
        <w:rPr>
          <w:rFonts w:eastAsia="Times New Roman"/>
          <w:color w:val="auto"/>
          <w:sz w:val="24"/>
          <w:szCs w:val="24"/>
          <w:u w:val="none"/>
        </w:rPr>
        <w:t xml:space="preserve">A környezetvédelmi szabályok betartásával biztosítani kell a rovarok, a rágcsálók rendszeres irtását. </w:t>
      </w:r>
    </w:p>
    <w:p w:rsidR="0039789D" w:rsidRPr="00485506" w:rsidRDefault="0039789D" w:rsidP="0039789D">
      <w:pPr>
        <w:spacing w:after="0" w:line="240" w:lineRule="auto"/>
        <w:jc w:val="both"/>
        <w:rPr>
          <w:b/>
          <w:color w:val="auto"/>
          <w:sz w:val="24"/>
          <w:szCs w:val="24"/>
          <w:u w:val="none"/>
        </w:rPr>
      </w:pPr>
    </w:p>
    <w:p w:rsidR="0039789D" w:rsidRPr="00E84768" w:rsidRDefault="0039789D" w:rsidP="0039789D">
      <w:pPr>
        <w:pStyle w:val="Cmsor2"/>
        <w:spacing w:before="0" w:after="0"/>
      </w:pPr>
      <w:bookmarkStart w:id="94" w:name="_Toc140293451"/>
      <w:bookmarkStart w:id="95" w:name="_Toc469908746"/>
      <w:bookmarkStart w:id="96" w:name="_Toc470697625"/>
      <w:r w:rsidRPr="00E84768">
        <w:t>Az elítélt tisztálkodási lehetőségeinek biztosítása</w:t>
      </w:r>
      <w:bookmarkEnd w:id="94"/>
      <w:bookmarkEnd w:id="95"/>
      <w:bookmarkEnd w:id="96"/>
    </w:p>
    <w:p w:rsidR="0039789D" w:rsidRPr="00485506" w:rsidRDefault="0039789D" w:rsidP="0039789D">
      <w:pPr>
        <w:spacing w:after="0" w:line="240" w:lineRule="auto"/>
        <w:jc w:val="both"/>
        <w:rPr>
          <w:color w:val="auto"/>
          <w:sz w:val="16"/>
          <w:szCs w:val="16"/>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Az elítéltek részére biztosítani kell a tisztálkodáshoz szükséges feltételeket, és meg kell követelni a személyi tisztasági előírások betartását.</w: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noProof/>
          <w:color w:val="auto"/>
          <w:sz w:val="24"/>
          <w:szCs w:val="24"/>
          <w:u w:val="none"/>
          <w:lang w:eastAsia="hu-HU"/>
        </w:rPr>
        <mc:AlternateContent>
          <mc:Choice Requires="wps">
            <w:drawing>
              <wp:anchor distT="0" distB="0" distL="114300" distR="114300" simplePos="0" relativeHeight="251681792" behindDoc="0" locked="0" layoutInCell="1" allowOverlap="1" wp14:anchorId="7D0AEC70" wp14:editId="271D906E">
                <wp:simplePos x="0" y="0"/>
                <wp:positionH relativeFrom="column">
                  <wp:posOffset>4445</wp:posOffset>
                </wp:positionH>
                <wp:positionV relativeFrom="paragraph">
                  <wp:posOffset>-4445</wp:posOffset>
                </wp:positionV>
                <wp:extent cx="5781675" cy="1352550"/>
                <wp:effectExtent l="57150" t="38100" r="85725" b="95250"/>
                <wp:wrapNone/>
                <wp:docPr id="150" name="Téglalap 150"/>
                <wp:cNvGraphicFramePr/>
                <a:graphic xmlns:a="http://schemas.openxmlformats.org/drawingml/2006/main">
                  <a:graphicData uri="http://schemas.microsoft.com/office/word/2010/wordprocessingShape">
                    <wps:wsp>
                      <wps:cNvSpPr/>
                      <wps:spPr>
                        <a:xfrm>
                          <a:off x="0" y="0"/>
                          <a:ext cx="5781675" cy="135255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773EA1" w:rsidRPr="00E84768" w:rsidRDefault="00773EA1" w:rsidP="0039789D">
                            <w:pPr>
                              <w:spacing w:after="0" w:line="240" w:lineRule="auto"/>
                              <w:jc w:val="both"/>
                              <w:rPr>
                                <w:rFonts w:eastAsia="Times New Roman"/>
                                <w:color w:val="auto"/>
                                <w:sz w:val="24"/>
                                <w:szCs w:val="24"/>
                                <w:u w:val="none"/>
                                <w:lang w:eastAsia="hu-HU"/>
                              </w:rPr>
                            </w:pPr>
                            <w:r w:rsidRPr="00E84768">
                              <w:rPr>
                                <w:rFonts w:eastAsia="Times New Roman"/>
                                <w:color w:val="auto"/>
                                <w:sz w:val="24"/>
                                <w:szCs w:val="24"/>
                                <w:u w:val="none"/>
                                <w:lang w:eastAsia="hu-HU"/>
                              </w:rPr>
                              <w:t>Az elítélt</w:t>
                            </w:r>
                            <w:r>
                              <w:rPr>
                                <w:rFonts w:eastAsia="Times New Roman"/>
                                <w:color w:val="auto"/>
                                <w:sz w:val="24"/>
                                <w:szCs w:val="24"/>
                                <w:u w:val="none"/>
                                <w:lang w:eastAsia="hu-HU"/>
                              </w:rPr>
                              <w:t xml:space="preserve"> és az egyéb jogcímen fogvatartott</w:t>
                            </w:r>
                            <w:r w:rsidRPr="00E84768">
                              <w:rPr>
                                <w:rFonts w:eastAsia="Times New Roman"/>
                                <w:color w:val="auto"/>
                                <w:sz w:val="24"/>
                                <w:szCs w:val="24"/>
                                <w:u w:val="none"/>
                                <w:lang w:eastAsia="hu-HU"/>
                              </w:rPr>
                              <w:t xml:space="preserve"> részére az alapvető tisztálkodási cikkeket és felszereléseket biztosítani kell:</w:t>
                            </w:r>
                          </w:p>
                          <w:p w:rsidR="00773EA1" w:rsidRPr="00E84768" w:rsidRDefault="00773EA1" w:rsidP="0039789D">
                            <w:pPr>
                              <w:numPr>
                                <w:ilvl w:val="0"/>
                                <w:numId w:val="20"/>
                              </w:numPr>
                              <w:tabs>
                                <w:tab w:val="clear" w:pos="927"/>
                                <w:tab w:val="num" w:pos="567"/>
                              </w:tabs>
                              <w:spacing w:after="0" w:line="240" w:lineRule="auto"/>
                              <w:ind w:left="567" w:hanging="567"/>
                              <w:jc w:val="both"/>
                              <w:rPr>
                                <w:b/>
                                <w:color w:val="auto"/>
                                <w:sz w:val="24"/>
                                <w:szCs w:val="24"/>
                                <w:u w:val="none"/>
                              </w:rPr>
                            </w:pPr>
                            <w:r w:rsidRPr="00E84768">
                              <w:rPr>
                                <w:b/>
                                <w:color w:val="auto"/>
                                <w:sz w:val="24"/>
                                <w:szCs w:val="24"/>
                                <w:u w:val="none"/>
                              </w:rPr>
                              <w:t>szappan;</w:t>
                            </w:r>
                          </w:p>
                          <w:p w:rsidR="00773EA1" w:rsidRPr="00E84768" w:rsidRDefault="00773EA1" w:rsidP="0039789D">
                            <w:pPr>
                              <w:numPr>
                                <w:ilvl w:val="0"/>
                                <w:numId w:val="20"/>
                              </w:numPr>
                              <w:tabs>
                                <w:tab w:val="clear" w:pos="927"/>
                                <w:tab w:val="num" w:pos="567"/>
                              </w:tabs>
                              <w:spacing w:after="0" w:line="240" w:lineRule="auto"/>
                              <w:ind w:left="567" w:hanging="567"/>
                              <w:jc w:val="both"/>
                              <w:rPr>
                                <w:b/>
                                <w:color w:val="auto"/>
                                <w:sz w:val="24"/>
                                <w:szCs w:val="24"/>
                                <w:u w:val="none"/>
                              </w:rPr>
                            </w:pPr>
                            <w:r w:rsidRPr="00E84768">
                              <w:rPr>
                                <w:b/>
                                <w:color w:val="auto"/>
                                <w:sz w:val="24"/>
                                <w:szCs w:val="24"/>
                                <w:u w:val="none"/>
                              </w:rPr>
                              <w:t>fogkefe, fogkrém, fogmosó pohár;</w:t>
                            </w:r>
                          </w:p>
                          <w:p w:rsidR="00773EA1" w:rsidRPr="00E84768" w:rsidRDefault="00773EA1" w:rsidP="0039789D">
                            <w:pPr>
                              <w:numPr>
                                <w:ilvl w:val="0"/>
                                <w:numId w:val="20"/>
                              </w:numPr>
                              <w:tabs>
                                <w:tab w:val="clear" w:pos="927"/>
                                <w:tab w:val="num" w:pos="567"/>
                              </w:tabs>
                              <w:spacing w:after="0" w:line="240" w:lineRule="auto"/>
                              <w:ind w:left="567" w:hanging="567"/>
                              <w:jc w:val="both"/>
                              <w:rPr>
                                <w:b/>
                                <w:color w:val="auto"/>
                                <w:sz w:val="24"/>
                                <w:szCs w:val="24"/>
                                <w:u w:val="none"/>
                              </w:rPr>
                            </w:pPr>
                            <w:r w:rsidRPr="00E84768">
                              <w:rPr>
                                <w:b/>
                                <w:color w:val="auto"/>
                                <w:sz w:val="24"/>
                                <w:szCs w:val="24"/>
                                <w:u w:val="none"/>
                              </w:rPr>
                              <w:t>WC-papír;</w:t>
                            </w:r>
                          </w:p>
                          <w:p w:rsidR="00773EA1" w:rsidRPr="00E84768" w:rsidRDefault="00773EA1" w:rsidP="0039789D">
                            <w:pPr>
                              <w:numPr>
                                <w:ilvl w:val="0"/>
                                <w:numId w:val="20"/>
                              </w:numPr>
                              <w:tabs>
                                <w:tab w:val="clear" w:pos="927"/>
                                <w:tab w:val="num" w:pos="567"/>
                              </w:tabs>
                              <w:spacing w:after="0" w:line="240" w:lineRule="auto"/>
                              <w:ind w:left="567" w:hanging="567"/>
                              <w:jc w:val="both"/>
                              <w:rPr>
                                <w:b/>
                                <w:color w:val="auto"/>
                                <w:sz w:val="24"/>
                                <w:szCs w:val="24"/>
                                <w:u w:val="none"/>
                              </w:rPr>
                            </w:pPr>
                            <w:r w:rsidRPr="00E84768">
                              <w:rPr>
                                <w:b/>
                                <w:color w:val="auto"/>
                                <w:sz w:val="24"/>
                                <w:szCs w:val="24"/>
                                <w:u w:val="none"/>
                              </w:rPr>
                              <w:t>nők részére egészségügyi vatta, tampon, egészségügyi betét;</w:t>
                            </w:r>
                          </w:p>
                          <w:p w:rsidR="00773EA1" w:rsidRPr="00E84768" w:rsidRDefault="00773EA1" w:rsidP="0039789D">
                            <w:pPr>
                              <w:numPr>
                                <w:ilvl w:val="0"/>
                                <w:numId w:val="20"/>
                              </w:numPr>
                              <w:tabs>
                                <w:tab w:val="clear" w:pos="927"/>
                                <w:tab w:val="num" w:pos="567"/>
                              </w:tabs>
                              <w:spacing w:after="0" w:line="240" w:lineRule="auto"/>
                              <w:ind w:left="567" w:hanging="567"/>
                              <w:jc w:val="both"/>
                              <w:rPr>
                                <w:b/>
                                <w:color w:val="auto"/>
                                <w:sz w:val="24"/>
                                <w:szCs w:val="24"/>
                                <w:u w:val="none"/>
                              </w:rPr>
                            </w:pPr>
                            <w:r w:rsidRPr="00E84768">
                              <w:rPr>
                                <w:b/>
                                <w:color w:val="auto"/>
                                <w:sz w:val="24"/>
                                <w:szCs w:val="24"/>
                                <w:u w:val="none"/>
                              </w:rPr>
                              <w:t>borotválkozási felszerelés;</w:t>
                            </w:r>
                          </w:p>
                          <w:p w:rsidR="00773EA1" w:rsidRPr="00E84768" w:rsidRDefault="00773EA1" w:rsidP="0039789D">
                            <w:pPr>
                              <w:numPr>
                                <w:ilvl w:val="0"/>
                                <w:numId w:val="20"/>
                              </w:numPr>
                              <w:tabs>
                                <w:tab w:val="clear" w:pos="927"/>
                                <w:tab w:val="num" w:pos="567"/>
                              </w:tabs>
                              <w:spacing w:after="0" w:line="240" w:lineRule="auto"/>
                              <w:ind w:left="567" w:hanging="567"/>
                              <w:jc w:val="both"/>
                              <w:rPr>
                                <w:b/>
                                <w:color w:val="auto"/>
                                <w:sz w:val="24"/>
                                <w:szCs w:val="24"/>
                                <w:u w:val="none"/>
                              </w:rPr>
                            </w:pPr>
                            <w:r w:rsidRPr="00E84768">
                              <w:rPr>
                                <w:b/>
                                <w:color w:val="auto"/>
                                <w:sz w:val="24"/>
                                <w:szCs w:val="24"/>
                                <w:u w:val="none"/>
                              </w:rPr>
                              <w:t>sampon.</w:t>
                            </w:r>
                          </w:p>
                          <w:p w:rsidR="00773EA1" w:rsidRDefault="00773EA1" w:rsidP="003978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Téglalap 150" o:spid="_x0000_s1044" style="position:absolute;left:0;text-align:left;margin-left:.35pt;margin-top:-.35pt;width:455.25pt;height:10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" fillcolor="#beb5e4 [1624]" strokecolor="#735fc4 [3048]">
                <v:fill color2="#ebe8f7 [504]" rotate="t" angle="180" colors="0 #b7a9ff;22938f #ccc2ff;1 #eae6ff" focus="100%" type="gradient"/>
                <v:shadow on="t" color="black" opacity="24903f" origin=",.5" offset="0,.55556mm"/>
                <v:textbox>
                  <w:txbxContent>
                    <w:p w:rsidR="00773EA1" w:rsidRPr="00E84768" w:rsidRDefault="00773EA1" w:rsidP="0039789D">
                      <w:pPr>
                        <w:spacing w:after="0" w:line="240" w:lineRule="auto"/>
                        <w:jc w:val="both"/>
                        <w:rPr>
                          <w:rFonts w:eastAsia="Times New Roman"/>
                          <w:color w:val="auto"/>
                          <w:sz w:val="24"/>
                          <w:szCs w:val="24"/>
                          <w:u w:val="none"/>
                          <w:lang w:eastAsia="hu-HU"/>
                        </w:rPr>
                      </w:pPr>
                      <w:r w:rsidRPr="00E84768">
                        <w:rPr>
                          <w:rFonts w:eastAsia="Times New Roman"/>
                          <w:color w:val="auto"/>
                          <w:sz w:val="24"/>
                          <w:szCs w:val="24"/>
                          <w:u w:val="none"/>
                          <w:lang w:eastAsia="hu-HU"/>
                        </w:rPr>
                        <w:t>Az elítélt</w:t>
                      </w:r>
                      <w:r>
                        <w:rPr>
                          <w:rFonts w:eastAsia="Times New Roman"/>
                          <w:color w:val="auto"/>
                          <w:sz w:val="24"/>
                          <w:szCs w:val="24"/>
                          <w:u w:val="none"/>
                          <w:lang w:eastAsia="hu-HU"/>
                        </w:rPr>
                        <w:t xml:space="preserve"> és az egyéb jogcímen fogvatartott</w:t>
                      </w:r>
                      <w:r w:rsidRPr="00E84768">
                        <w:rPr>
                          <w:rFonts w:eastAsia="Times New Roman"/>
                          <w:color w:val="auto"/>
                          <w:sz w:val="24"/>
                          <w:szCs w:val="24"/>
                          <w:u w:val="none"/>
                          <w:lang w:eastAsia="hu-HU"/>
                        </w:rPr>
                        <w:t xml:space="preserve"> részére az alapvető tisztálkodási cikkeket és felszereléseket biztosítani kell:</w:t>
                      </w:r>
                    </w:p>
                    <w:p w:rsidR="00773EA1" w:rsidRPr="00E84768" w:rsidRDefault="00773EA1" w:rsidP="0039789D">
                      <w:pPr>
                        <w:numPr>
                          <w:ilvl w:val="0"/>
                          <w:numId w:val="20"/>
                        </w:numPr>
                        <w:tabs>
                          <w:tab w:val="clear" w:pos="927"/>
                          <w:tab w:val="num" w:pos="567"/>
                        </w:tabs>
                        <w:spacing w:after="0" w:line="240" w:lineRule="auto"/>
                        <w:ind w:left="567" w:hanging="567"/>
                        <w:jc w:val="both"/>
                        <w:rPr>
                          <w:b/>
                          <w:color w:val="auto"/>
                          <w:sz w:val="24"/>
                          <w:szCs w:val="24"/>
                          <w:u w:val="none"/>
                        </w:rPr>
                      </w:pPr>
                      <w:r w:rsidRPr="00E84768">
                        <w:rPr>
                          <w:b/>
                          <w:color w:val="auto"/>
                          <w:sz w:val="24"/>
                          <w:szCs w:val="24"/>
                          <w:u w:val="none"/>
                        </w:rPr>
                        <w:t>szappan;</w:t>
                      </w:r>
                    </w:p>
                    <w:p w:rsidR="00773EA1" w:rsidRPr="00E84768" w:rsidRDefault="00773EA1" w:rsidP="0039789D">
                      <w:pPr>
                        <w:numPr>
                          <w:ilvl w:val="0"/>
                          <w:numId w:val="20"/>
                        </w:numPr>
                        <w:tabs>
                          <w:tab w:val="clear" w:pos="927"/>
                          <w:tab w:val="num" w:pos="567"/>
                        </w:tabs>
                        <w:spacing w:after="0" w:line="240" w:lineRule="auto"/>
                        <w:ind w:left="567" w:hanging="567"/>
                        <w:jc w:val="both"/>
                        <w:rPr>
                          <w:b/>
                          <w:color w:val="auto"/>
                          <w:sz w:val="24"/>
                          <w:szCs w:val="24"/>
                          <w:u w:val="none"/>
                        </w:rPr>
                      </w:pPr>
                      <w:r w:rsidRPr="00E84768">
                        <w:rPr>
                          <w:b/>
                          <w:color w:val="auto"/>
                          <w:sz w:val="24"/>
                          <w:szCs w:val="24"/>
                          <w:u w:val="none"/>
                        </w:rPr>
                        <w:t>fogkefe, fogkrém, fogmosó pohár;</w:t>
                      </w:r>
                    </w:p>
                    <w:p w:rsidR="00773EA1" w:rsidRPr="00E84768" w:rsidRDefault="00773EA1" w:rsidP="0039789D">
                      <w:pPr>
                        <w:numPr>
                          <w:ilvl w:val="0"/>
                          <w:numId w:val="20"/>
                        </w:numPr>
                        <w:tabs>
                          <w:tab w:val="clear" w:pos="927"/>
                          <w:tab w:val="num" w:pos="567"/>
                        </w:tabs>
                        <w:spacing w:after="0" w:line="240" w:lineRule="auto"/>
                        <w:ind w:left="567" w:hanging="567"/>
                        <w:jc w:val="both"/>
                        <w:rPr>
                          <w:b/>
                          <w:color w:val="auto"/>
                          <w:sz w:val="24"/>
                          <w:szCs w:val="24"/>
                          <w:u w:val="none"/>
                        </w:rPr>
                      </w:pPr>
                      <w:r w:rsidRPr="00E84768">
                        <w:rPr>
                          <w:b/>
                          <w:color w:val="auto"/>
                          <w:sz w:val="24"/>
                          <w:szCs w:val="24"/>
                          <w:u w:val="none"/>
                        </w:rPr>
                        <w:t>WC-papír;</w:t>
                      </w:r>
                    </w:p>
                    <w:p w:rsidR="00773EA1" w:rsidRPr="00E84768" w:rsidRDefault="00773EA1" w:rsidP="0039789D">
                      <w:pPr>
                        <w:numPr>
                          <w:ilvl w:val="0"/>
                          <w:numId w:val="20"/>
                        </w:numPr>
                        <w:tabs>
                          <w:tab w:val="clear" w:pos="927"/>
                          <w:tab w:val="num" w:pos="567"/>
                        </w:tabs>
                        <w:spacing w:after="0" w:line="240" w:lineRule="auto"/>
                        <w:ind w:left="567" w:hanging="567"/>
                        <w:jc w:val="both"/>
                        <w:rPr>
                          <w:b/>
                          <w:color w:val="auto"/>
                          <w:sz w:val="24"/>
                          <w:szCs w:val="24"/>
                          <w:u w:val="none"/>
                        </w:rPr>
                      </w:pPr>
                      <w:r w:rsidRPr="00E84768">
                        <w:rPr>
                          <w:b/>
                          <w:color w:val="auto"/>
                          <w:sz w:val="24"/>
                          <w:szCs w:val="24"/>
                          <w:u w:val="none"/>
                        </w:rPr>
                        <w:t>nők részére egészségügyi vatta, tampon, egészségügyi betét;</w:t>
                      </w:r>
                    </w:p>
                    <w:p w:rsidR="00773EA1" w:rsidRPr="00E84768" w:rsidRDefault="00773EA1" w:rsidP="0039789D">
                      <w:pPr>
                        <w:numPr>
                          <w:ilvl w:val="0"/>
                          <w:numId w:val="20"/>
                        </w:numPr>
                        <w:tabs>
                          <w:tab w:val="clear" w:pos="927"/>
                          <w:tab w:val="num" w:pos="567"/>
                        </w:tabs>
                        <w:spacing w:after="0" w:line="240" w:lineRule="auto"/>
                        <w:ind w:left="567" w:hanging="567"/>
                        <w:jc w:val="both"/>
                        <w:rPr>
                          <w:b/>
                          <w:color w:val="auto"/>
                          <w:sz w:val="24"/>
                          <w:szCs w:val="24"/>
                          <w:u w:val="none"/>
                        </w:rPr>
                      </w:pPr>
                      <w:r w:rsidRPr="00E84768">
                        <w:rPr>
                          <w:b/>
                          <w:color w:val="auto"/>
                          <w:sz w:val="24"/>
                          <w:szCs w:val="24"/>
                          <w:u w:val="none"/>
                        </w:rPr>
                        <w:t>borotválkozási felszerelés;</w:t>
                      </w:r>
                    </w:p>
                    <w:p w:rsidR="00773EA1" w:rsidRPr="00E84768" w:rsidRDefault="00773EA1" w:rsidP="0039789D">
                      <w:pPr>
                        <w:numPr>
                          <w:ilvl w:val="0"/>
                          <w:numId w:val="20"/>
                        </w:numPr>
                        <w:tabs>
                          <w:tab w:val="clear" w:pos="927"/>
                          <w:tab w:val="num" w:pos="567"/>
                        </w:tabs>
                        <w:spacing w:after="0" w:line="240" w:lineRule="auto"/>
                        <w:ind w:left="567" w:hanging="567"/>
                        <w:jc w:val="both"/>
                        <w:rPr>
                          <w:b/>
                          <w:color w:val="auto"/>
                          <w:sz w:val="24"/>
                          <w:szCs w:val="24"/>
                          <w:u w:val="none"/>
                        </w:rPr>
                      </w:pPr>
                      <w:r w:rsidRPr="00E84768">
                        <w:rPr>
                          <w:b/>
                          <w:color w:val="auto"/>
                          <w:sz w:val="24"/>
                          <w:szCs w:val="24"/>
                          <w:u w:val="none"/>
                        </w:rPr>
                        <w:t>sampon.</w:t>
                      </w:r>
                    </w:p>
                    <w:p w:rsidR="00773EA1" w:rsidRDefault="00773EA1" w:rsidP="0039789D">
                      <w:pPr>
                        <w:jc w:val="center"/>
                      </w:pPr>
                    </w:p>
                  </w:txbxContent>
                </v:textbox>
              </v:rect>
            </w:pict>
          </mc:Fallback>
        </mc:AlternateConten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b/>
          <w:color w:val="auto"/>
          <w:sz w:val="16"/>
          <w:szCs w:val="16"/>
          <w:u w:val="none"/>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 xml:space="preserve">A házirend és a napirend szabályozásánál figyelembe kell venni, hogy az elítéltnek legyen ideje a tisztálkodásra, a szakáll és a haj ápolására. </w:t>
      </w:r>
      <w:r w:rsidRPr="00485506">
        <w:rPr>
          <w:color w:val="auto"/>
          <w:sz w:val="24"/>
          <w:szCs w:val="24"/>
          <w:u w:val="none"/>
        </w:rPr>
        <w:t>A hajvágást az erre a célra kialakított fodrászműhelyben kell elvégezni. A hajvágással lehetőleg hozzáértő – fodrász munkakörben foglalkoztatatott – elítéltet kell megbízni, aki a munkáját a közegészségügyi szabályok betartásával köteles végezni.</w:t>
      </w:r>
    </w:p>
    <w:p w:rsidR="0039789D" w:rsidRPr="00485506" w:rsidRDefault="0039789D" w:rsidP="0039789D">
      <w:pPr>
        <w:spacing w:after="0" w:line="240" w:lineRule="auto"/>
        <w:jc w:val="both"/>
        <w:rPr>
          <w:color w:val="auto"/>
          <w:sz w:val="16"/>
          <w:szCs w:val="16"/>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A fegyelmi és az elkülönítő zárkában elhelyezett elítélt borotválkozását, hajvágását elitélt fodrásszal – felügyelet mellett – kell végeztetni.</w:t>
      </w: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Súlyosan beteg vagy a mozgásában korlátozott elítélt borotválását, hajápolását – felügyelet mellett – az elitélt fodrásszal kell végeztetni. </w:t>
      </w:r>
    </w:p>
    <w:p w:rsidR="0039789D" w:rsidRPr="00485506" w:rsidRDefault="0039789D" w:rsidP="0039789D">
      <w:pPr>
        <w:spacing w:after="0" w:line="240" w:lineRule="auto"/>
        <w:jc w:val="both"/>
        <w:rPr>
          <w:color w:val="auto"/>
          <w:sz w:val="16"/>
          <w:szCs w:val="16"/>
          <w:u w:val="none"/>
        </w:rPr>
      </w:pPr>
    </w:p>
    <w:p w:rsidR="0039789D" w:rsidRPr="00485506" w:rsidRDefault="0039789D" w:rsidP="0039789D">
      <w:pPr>
        <w:spacing w:after="0" w:line="240" w:lineRule="auto"/>
        <w:jc w:val="both"/>
        <w:rPr>
          <w:b/>
          <w:color w:val="auto"/>
          <w:sz w:val="24"/>
          <w:szCs w:val="24"/>
          <w:u w:val="none"/>
        </w:rPr>
      </w:pPr>
      <w:r w:rsidRPr="00485506">
        <w:rPr>
          <w:color w:val="auto"/>
          <w:sz w:val="24"/>
          <w:szCs w:val="24"/>
          <w:u w:val="none"/>
        </w:rPr>
        <w:t>Az elítélt részére biztosítani kell, hogy a szükségleti cikkek vásárlására fordítható összegből az előírt tisztasági felszereléseket, kozmetikai cikket vásárolhasson</w:t>
      </w:r>
      <w:r w:rsidRPr="00485506">
        <w:rPr>
          <w:b/>
          <w:color w:val="auto"/>
          <w:sz w:val="24"/>
          <w:szCs w:val="24"/>
          <w:u w:val="none"/>
        </w:rPr>
        <w:t xml:space="preserve"> </w:t>
      </w:r>
    </w:p>
    <w:p w:rsidR="0039789D" w:rsidRPr="00485506" w:rsidRDefault="0039789D" w:rsidP="0039789D">
      <w:pPr>
        <w:spacing w:after="0" w:line="240" w:lineRule="auto"/>
        <w:contextualSpacing/>
        <w:jc w:val="both"/>
        <w:outlineLvl w:val="1"/>
        <w:rPr>
          <w:color w:val="auto"/>
          <w:sz w:val="24"/>
          <w:szCs w:val="24"/>
          <w:u w:val="none"/>
        </w:rPr>
      </w:pPr>
      <w:bookmarkStart w:id="97" w:name="_Toc140293452"/>
    </w:p>
    <w:p w:rsidR="0039789D" w:rsidRPr="00E84768" w:rsidRDefault="0039789D" w:rsidP="0039789D">
      <w:pPr>
        <w:pStyle w:val="Cmsor2"/>
        <w:spacing w:before="0" w:after="0"/>
      </w:pPr>
      <w:bookmarkStart w:id="98" w:name="_Toc469908747"/>
      <w:bookmarkStart w:id="99" w:name="_Toc470697626"/>
      <w:r w:rsidRPr="00E84768">
        <w:t>Ruházati ellátás</w:t>
      </w:r>
      <w:bookmarkEnd w:id="97"/>
      <w:bookmarkEnd w:id="98"/>
      <w:bookmarkEnd w:id="99"/>
    </w:p>
    <w:p w:rsidR="0039789D" w:rsidRPr="00485506" w:rsidRDefault="0039789D" w:rsidP="0039789D">
      <w:pPr>
        <w:spacing w:after="0" w:line="240" w:lineRule="auto"/>
        <w:jc w:val="both"/>
        <w:rPr>
          <w:color w:val="auto"/>
          <w:sz w:val="16"/>
          <w:szCs w:val="16"/>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Az elítéltet az évszaknak megfelelő formaruhával, alsóruhával és lábbelivel kell ellátni. A formaruha nem lehet megalázó vagy lealacsonyító. A munka végzéséhez az elítéltnek munkaruhát, külön jogszabály szerint védőruhát és védőfelszerelést kell biztosítani.</w:t>
      </w:r>
      <w:r>
        <w:rPr>
          <w:color w:val="auto"/>
          <w:sz w:val="24"/>
          <w:szCs w:val="24"/>
          <w:u w:val="none"/>
        </w:rPr>
        <w:t xml:space="preserve"> </w:t>
      </w:r>
      <w:r w:rsidRPr="00485506">
        <w:rPr>
          <w:color w:val="auto"/>
          <w:sz w:val="24"/>
          <w:szCs w:val="24"/>
          <w:u w:val="none"/>
        </w:rPr>
        <w:t>Az elitélt részére az intézet által biztosított felső ruházatán, továbbá a munkaruhán, az ágy- és más felszerelésen a “</w:t>
      </w:r>
      <w:r w:rsidRPr="00485506">
        <w:rPr>
          <w:b/>
          <w:color w:val="auto"/>
          <w:sz w:val="24"/>
          <w:szCs w:val="24"/>
          <w:u w:val="none"/>
        </w:rPr>
        <w:t>BV</w:t>
      </w:r>
      <w:r w:rsidRPr="00485506">
        <w:rPr>
          <w:color w:val="auto"/>
          <w:sz w:val="24"/>
          <w:szCs w:val="24"/>
          <w:u w:val="none"/>
        </w:rPr>
        <w:t>” jelzést fel kell tüntetni.</w:t>
      </w:r>
    </w:p>
    <w:p w:rsidR="0039789D" w:rsidRPr="00485506" w:rsidRDefault="0039789D" w:rsidP="0039789D">
      <w:pPr>
        <w:spacing w:after="0" w:line="240" w:lineRule="auto"/>
        <w:jc w:val="both"/>
        <w:rPr>
          <w:color w:val="auto"/>
          <w:sz w:val="16"/>
          <w:szCs w:val="16"/>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Az elítélt részére csak viselésre alkalmas, tiszta, megfelelő méretű ruházat és lábbeli, valamint használatra alkalmas és tiszta ágyfelszerelés adható ki.</w:t>
      </w:r>
    </w:p>
    <w:p w:rsidR="0039789D"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A bv. intézet gondoskodik arról, hogy a használatban levő ruházat mindig tiszta, karbantartott állapotban legyen. Az elítélt viszont köteles a használatra kiadott ruhát megóvni, rendeltetés- szerűen használni és azon kisebb, szakértelmet nem igénylő javításokat elvégezni.</w:t>
      </w:r>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A bv. intézet gondoskodik az általa kiadott ruházat tisztításáról:</w:t>
      </w:r>
    </w:p>
    <w:p w:rsidR="0039789D" w:rsidRPr="00485506" w:rsidRDefault="0039789D" w:rsidP="0039789D">
      <w:pPr>
        <w:numPr>
          <w:ilvl w:val="0"/>
          <w:numId w:val="148"/>
        </w:numPr>
        <w:spacing w:after="0" w:line="240" w:lineRule="auto"/>
        <w:ind w:left="567" w:hanging="567"/>
        <w:jc w:val="both"/>
        <w:rPr>
          <w:color w:val="auto"/>
          <w:sz w:val="24"/>
          <w:szCs w:val="24"/>
          <w:u w:val="none"/>
        </w:rPr>
      </w:pPr>
      <w:r w:rsidRPr="00485506">
        <w:rPr>
          <w:color w:val="auto"/>
          <w:sz w:val="24"/>
          <w:szCs w:val="24"/>
          <w:u w:val="none"/>
        </w:rPr>
        <w:t>a fehérneműt, törülközőt legalább hetenként egyszer,</w:t>
      </w:r>
    </w:p>
    <w:p w:rsidR="0039789D" w:rsidRPr="00485506" w:rsidRDefault="0039789D" w:rsidP="0039789D">
      <w:pPr>
        <w:numPr>
          <w:ilvl w:val="0"/>
          <w:numId w:val="148"/>
        </w:numPr>
        <w:spacing w:after="0" w:line="240" w:lineRule="auto"/>
        <w:ind w:left="567" w:hanging="567"/>
        <w:jc w:val="both"/>
        <w:rPr>
          <w:color w:val="auto"/>
          <w:sz w:val="24"/>
          <w:szCs w:val="24"/>
          <w:u w:val="none"/>
        </w:rPr>
      </w:pPr>
      <w:r w:rsidRPr="00485506">
        <w:rPr>
          <w:color w:val="auto"/>
          <w:sz w:val="24"/>
          <w:szCs w:val="24"/>
          <w:u w:val="none"/>
        </w:rPr>
        <w:t>az ágyneműt kéthetenként kell tisztára cserélni,</w:t>
      </w:r>
    </w:p>
    <w:p w:rsidR="0039789D" w:rsidRPr="00485506" w:rsidRDefault="0039789D" w:rsidP="0039789D">
      <w:pPr>
        <w:numPr>
          <w:ilvl w:val="0"/>
          <w:numId w:val="148"/>
        </w:numPr>
        <w:spacing w:after="0" w:line="240" w:lineRule="auto"/>
        <w:ind w:left="567" w:hanging="567"/>
        <w:jc w:val="both"/>
        <w:rPr>
          <w:color w:val="auto"/>
          <w:sz w:val="24"/>
          <w:szCs w:val="24"/>
          <w:u w:val="none"/>
        </w:rPr>
      </w:pPr>
      <w:r w:rsidRPr="00485506">
        <w:rPr>
          <w:color w:val="auto"/>
          <w:sz w:val="24"/>
          <w:szCs w:val="24"/>
          <w:u w:val="none"/>
        </w:rPr>
        <w:t>a munkaruházatként használt felsőruházat cseréjét, mosását, tisztítását a szükséges</w:t>
      </w:r>
    </w:p>
    <w:p w:rsidR="0039789D" w:rsidRPr="00485506" w:rsidRDefault="0039789D" w:rsidP="0039789D">
      <w:pPr>
        <w:numPr>
          <w:ilvl w:val="0"/>
          <w:numId w:val="148"/>
        </w:numPr>
        <w:spacing w:after="0" w:line="240" w:lineRule="auto"/>
        <w:ind w:left="567" w:hanging="567"/>
        <w:jc w:val="both"/>
        <w:rPr>
          <w:color w:val="auto"/>
          <w:sz w:val="24"/>
          <w:szCs w:val="24"/>
          <w:u w:val="none"/>
        </w:rPr>
      </w:pPr>
      <w:r w:rsidRPr="00485506">
        <w:rPr>
          <w:color w:val="auto"/>
          <w:sz w:val="24"/>
          <w:szCs w:val="24"/>
          <w:u w:val="none"/>
        </w:rPr>
        <w:t>időközönként kell elvégezni.</w:t>
      </w:r>
    </w:p>
    <w:p w:rsidR="0039789D" w:rsidRPr="00485506" w:rsidRDefault="0039789D" w:rsidP="0039789D">
      <w:pPr>
        <w:spacing w:after="0" w:line="240" w:lineRule="auto"/>
        <w:jc w:val="both"/>
        <w:rPr>
          <w:rFonts w:eastAsia="Times New Roman"/>
          <w:color w:val="auto"/>
          <w:sz w:val="16"/>
          <w:szCs w:val="16"/>
          <w:u w:val="none"/>
          <w:lang w:eastAsia="hu-HU"/>
        </w:rPr>
      </w:pPr>
    </w:p>
    <w:p w:rsidR="0039789D" w:rsidRPr="00485506" w:rsidRDefault="0039789D" w:rsidP="0039789D">
      <w:pPr>
        <w:spacing w:after="0" w:line="240" w:lineRule="auto"/>
        <w:jc w:val="both"/>
        <w:rPr>
          <w:b/>
          <w:color w:val="auto"/>
          <w:sz w:val="24"/>
          <w:szCs w:val="24"/>
          <w:u w:val="none"/>
        </w:rPr>
      </w:pPr>
      <w:r w:rsidRPr="00485506">
        <w:rPr>
          <w:b/>
          <w:color w:val="auto"/>
          <w:sz w:val="24"/>
          <w:szCs w:val="24"/>
          <w:u w:val="none"/>
        </w:rPr>
        <w:t>A ruházati cikkek viselése szempontjából megkülönböztetünk:</w:t>
      </w:r>
    </w:p>
    <w:p w:rsidR="0039789D" w:rsidRPr="00485506" w:rsidRDefault="0039789D" w:rsidP="0039789D">
      <w:pPr>
        <w:numPr>
          <w:ilvl w:val="0"/>
          <w:numId w:val="22"/>
        </w:numPr>
        <w:spacing w:after="0" w:line="240" w:lineRule="auto"/>
        <w:jc w:val="both"/>
        <w:rPr>
          <w:b/>
          <w:color w:val="auto"/>
          <w:sz w:val="24"/>
          <w:szCs w:val="24"/>
          <w:u w:val="none"/>
        </w:rPr>
      </w:pPr>
      <w:r w:rsidRPr="00485506">
        <w:rPr>
          <w:b/>
          <w:color w:val="auto"/>
          <w:sz w:val="24"/>
          <w:szCs w:val="24"/>
          <w:u w:val="none"/>
        </w:rPr>
        <w:t>nyári időszakot és</w:t>
      </w:r>
    </w:p>
    <w:p w:rsidR="0039789D" w:rsidRPr="00485506" w:rsidRDefault="0039789D" w:rsidP="0039789D">
      <w:pPr>
        <w:numPr>
          <w:ilvl w:val="0"/>
          <w:numId w:val="22"/>
        </w:numPr>
        <w:spacing w:after="0" w:line="240" w:lineRule="auto"/>
        <w:jc w:val="both"/>
        <w:rPr>
          <w:color w:val="auto"/>
          <w:sz w:val="24"/>
          <w:szCs w:val="24"/>
          <w:u w:val="none"/>
        </w:rPr>
      </w:pPr>
      <w:r w:rsidRPr="00485506">
        <w:rPr>
          <w:b/>
          <w:color w:val="auto"/>
          <w:sz w:val="24"/>
          <w:szCs w:val="24"/>
          <w:u w:val="none"/>
        </w:rPr>
        <w:t>téli időszakot</w:t>
      </w:r>
      <w:r w:rsidRPr="00485506">
        <w:rPr>
          <w:color w:val="auto"/>
          <w:sz w:val="24"/>
          <w:szCs w:val="24"/>
          <w:u w:val="none"/>
        </w:rPr>
        <w:t>.</w:t>
      </w: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A nyári időszak április 16-tól október 15-ig, a téli időszak pedig október 16-tól április 15-ig tart.</w:t>
      </w:r>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b/>
          <w:color w:val="auto"/>
          <w:sz w:val="24"/>
          <w:szCs w:val="24"/>
          <w:u w:val="none"/>
        </w:rPr>
        <w:t>Az elítéltek ruházati ellátásának részletes normáit</w:t>
      </w:r>
      <w:r w:rsidRPr="00485506">
        <w:rPr>
          <w:color w:val="auto"/>
          <w:sz w:val="24"/>
          <w:szCs w:val="24"/>
          <w:u w:val="none"/>
        </w:rPr>
        <w:t xml:space="preserve"> OP intézkedés és annak függeléke tartalmazza, mely az alábbi lehet:</w:t>
      </w:r>
    </w:p>
    <w:p w:rsidR="0039789D" w:rsidRPr="00485506" w:rsidRDefault="0039789D" w:rsidP="0039789D">
      <w:pPr>
        <w:numPr>
          <w:ilvl w:val="0"/>
          <w:numId w:val="147"/>
        </w:numPr>
        <w:spacing w:after="0" w:line="240" w:lineRule="auto"/>
        <w:ind w:left="567" w:hanging="567"/>
        <w:jc w:val="both"/>
        <w:rPr>
          <w:b/>
          <w:color w:val="auto"/>
          <w:sz w:val="24"/>
          <w:szCs w:val="24"/>
          <w:u w:val="none"/>
        </w:rPr>
      </w:pPr>
      <w:r w:rsidRPr="00485506">
        <w:rPr>
          <w:color w:val="auto"/>
          <w:sz w:val="24"/>
          <w:szCs w:val="24"/>
          <w:u w:val="none"/>
        </w:rPr>
        <w:t xml:space="preserve">a felnőtt korú elitéltet </w:t>
      </w:r>
      <w:r w:rsidRPr="00485506">
        <w:rPr>
          <w:b/>
          <w:color w:val="auto"/>
          <w:sz w:val="24"/>
          <w:szCs w:val="24"/>
          <w:u w:val="none"/>
        </w:rPr>
        <w:t>szürke színű zsávoly</w:t>
      </w:r>
    </w:p>
    <w:p w:rsidR="0039789D" w:rsidRPr="00485506" w:rsidRDefault="0039789D" w:rsidP="0039789D">
      <w:pPr>
        <w:numPr>
          <w:ilvl w:val="0"/>
          <w:numId w:val="147"/>
        </w:numPr>
        <w:spacing w:after="0" w:line="240" w:lineRule="auto"/>
        <w:ind w:left="567" w:hanging="567"/>
        <w:jc w:val="both"/>
        <w:rPr>
          <w:color w:val="auto"/>
          <w:sz w:val="24"/>
          <w:szCs w:val="24"/>
          <w:u w:val="none"/>
        </w:rPr>
      </w:pPr>
      <w:r w:rsidRPr="00485506">
        <w:rPr>
          <w:color w:val="auto"/>
          <w:sz w:val="24"/>
          <w:szCs w:val="24"/>
          <w:u w:val="none"/>
        </w:rPr>
        <w:t xml:space="preserve">a fiatalkorú elitélteket </w:t>
      </w:r>
      <w:r w:rsidRPr="00485506">
        <w:rPr>
          <w:b/>
          <w:color w:val="auto"/>
          <w:sz w:val="24"/>
          <w:szCs w:val="24"/>
          <w:u w:val="none"/>
        </w:rPr>
        <w:t>zöld színű</w:t>
      </w:r>
      <w:r w:rsidRPr="00485506">
        <w:rPr>
          <w:color w:val="auto"/>
          <w:sz w:val="24"/>
          <w:szCs w:val="24"/>
          <w:u w:val="none"/>
        </w:rPr>
        <w:t xml:space="preserve"> felső formaruházattal,</w:t>
      </w:r>
    </w:p>
    <w:p w:rsidR="0039789D" w:rsidRPr="00485506" w:rsidRDefault="0039789D" w:rsidP="0039789D">
      <w:pPr>
        <w:numPr>
          <w:ilvl w:val="0"/>
          <w:numId w:val="147"/>
        </w:numPr>
        <w:spacing w:after="0" w:line="240" w:lineRule="auto"/>
        <w:ind w:left="567" w:hanging="567"/>
        <w:jc w:val="both"/>
        <w:rPr>
          <w:color w:val="auto"/>
          <w:sz w:val="24"/>
          <w:szCs w:val="24"/>
          <w:u w:val="none"/>
        </w:rPr>
      </w:pPr>
      <w:r w:rsidRPr="00485506">
        <w:rPr>
          <w:color w:val="auto"/>
          <w:sz w:val="24"/>
          <w:szCs w:val="24"/>
          <w:u w:val="none"/>
        </w:rPr>
        <w:t xml:space="preserve">az intézet betegszobájában, a BV. Központi Kórházban, a Nagyfai Krónikus Utókezelő részlegben elhelyezett betegeket, az Igazságügyi Megfigyelő és Elmegyógyító Intézetben (továbbiakban: IMEI) Elme-megfigyelésre, elmegyógyászati és ideggyógyászati kivizsgálásra és kezelésre beutalt elitéltet </w:t>
      </w:r>
      <w:r w:rsidRPr="00485506">
        <w:rPr>
          <w:b/>
          <w:color w:val="auto"/>
          <w:sz w:val="24"/>
          <w:szCs w:val="24"/>
          <w:u w:val="none"/>
        </w:rPr>
        <w:t>kórházi öltözettel</w:t>
      </w:r>
      <w:r w:rsidRPr="00485506">
        <w:rPr>
          <w:color w:val="auto"/>
          <w:sz w:val="24"/>
          <w:szCs w:val="24"/>
          <w:u w:val="none"/>
        </w:rPr>
        <w:t xml:space="preserve"> kell ellátni,</w:t>
      </w:r>
    </w:p>
    <w:p w:rsidR="0039789D" w:rsidRPr="00485506" w:rsidRDefault="0039789D" w:rsidP="0039789D">
      <w:pPr>
        <w:numPr>
          <w:ilvl w:val="0"/>
          <w:numId w:val="147"/>
        </w:numPr>
        <w:spacing w:after="0" w:line="240" w:lineRule="auto"/>
        <w:ind w:left="567" w:hanging="567"/>
        <w:jc w:val="both"/>
        <w:rPr>
          <w:color w:val="auto"/>
          <w:sz w:val="24"/>
          <w:szCs w:val="24"/>
          <w:u w:val="none"/>
        </w:rPr>
      </w:pPr>
      <w:r w:rsidRPr="00485506">
        <w:rPr>
          <w:color w:val="auto"/>
          <w:sz w:val="24"/>
          <w:szCs w:val="24"/>
          <w:u w:val="none"/>
        </w:rPr>
        <w:t xml:space="preserve">az IMEI-ben elhelyezett kényszergyógykezelt, kóros elmeállapotúvá vált elitéltet </w:t>
      </w:r>
      <w:r w:rsidRPr="00485506">
        <w:rPr>
          <w:b/>
          <w:color w:val="auto"/>
          <w:sz w:val="24"/>
          <w:szCs w:val="24"/>
          <w:u w:val="none"/>
        </w:rPr>
        <w:t xml:space="preserve">barna színű zsávoly </w:t>
      </w:r>
      <w:r w:rsidRPr="00485506">
        <w:rPr>
          <w:color w:val="auto"/>
          <w:sz w:val="24"/>
          <w:szCs w:val="24"/>
          <w:u w:val="none"/>
        </w:rPr>
        <w:t>ruházattal kell ellátni.</w:t>
      </w:r>
    </w:p>
    <w:p w:rsidR="0039789D" w:rsidRPr="00485506" w:rsidRDefault="0039789D" w:rsidP="0039789D">
      <w:pPr>
        <w:numPr>
          <w:ilvl w:val="0"/>
          <w:numId w:val="147"/>
        </w:numPr>
        <w:spacing w:after="0" w:line="240" w:lineRule="auto"/>
        <w:ind w:left="567" w:hanging="567"/>
        <w:jc w:val="both"/>
        <w:rPr>
          <w:color w:val="auto"/>
          <w:sz w:val="24"/>
          <w:szCs w:val="24"/>
          <w:u w:val="none"/>
        </w:rPr>
      </w:pPr>
      <w:r w:rsidRPr="00485506">
        <w:rPr>
          <w:color w:val="auto"/>
          <w:sz w:val="24"/>
          <w:szCs w:val="24"/>
          <w:u w:val="none"/>
        </w:rPr>
        <w:t>Amennyiben a helyi adottságok és a munkakörülmények indokolttá teszik, az időszaktól és a normában meghatározott ruhafajtától eltérést az országos parancsnokhelyettes engedélyezhet.</w:t>
      </w:r>
    </w:p>
    <w:p w:rsidR="0039789D" w:rsidRPr="00485506" w:rsidRDefault="0039789D" w:rsidP="0039789D">
      <w:pPr>
        <w:spacing w:after="0" w:line="240" w:lineRule="auto"/>
        <w:ind w:left="709"/>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Speciális: a nők és a fiatalkorú elítéltek részére polgári jellegű formaruha is rendszeresíthető.</w:t>
      </w:r>
    </w:p>
    <w:p w:rsidR="0039789D" w:rsidRPr="00485506" w:rsidRDefault="0039789D" w:rsidP="0039789D">
      <w:pPr>
        <w:spacing w:after="0" w:line="240" w:lineRule="auto"/>
        <w:rPr>
          <w:b/>
          <w:color w:val="auto"/>
          <w:sz w:val="24"/>
          <w:szCs w:val="24"/>
          <w:u w:val="none"/>
        </w:rPr>
      </w:pPr>
    </w:p>
    <w:p w:rsidR="0039789D" w:rsidRPr="00485506" w:rsidRDefault="0039789D" w:rsidP="0039789D">
      <w:pPr>
        <w:spacing w:after="0" w:line="240" w:lineRule="auto"/>
        <w:rPr>
          <w:b/>
          <w:color w:val="auto"/>
          <w:sz w:val="24"/>
          <w:szCs w:val="24"/>
          <w:u w:val="none"/>
        </w:rPr>
      </w:pPr>
      <w:r w:rsidRPr="00485506">
        <w:rPr>
          <w:b/>
          <w:color w:val="auto"/>
          <w:sz w:val="24"/>
          <w:szCs w:val="24"/>
          <w:u w:val="none"/>
        </w:rPr>
        <w:t>Saját alsó ruhanemű és lábbeli használata</w:t>
      </w:r>
    </w:p>
    <w:p w:rsidR="0039789D" w:rsidRPr="001934A8" w:rsidRDefault="0039789D" w:rsidP="0039789D">
      <w:pPr>
        <w:spacing w:after="0" w:line="240" w:lineRule="auto"/>
        <w:jc w:val="both"/>
        <w:rPr>
          <w:color w:val="auto"/>
          <w:sz w:val="24"/>
          <w:szCs w:val="24"/>
          <w:u w:val="none"/>
        </w:rPr>
      </w:pPr>
    </w:p>
    <w:p w:rsidR="0039789D" w:rsidRPr="001934A8" w:rsidRDefault="0039789D" w:rsidP="0039789D">
      <w:pPr>
        <w:spacing w:after="0" w:line="240" w:lineRule="auto"/>
        <w:jc w:val="both"/>
        <w:rPr>
          <w:color w:val="auto"/>
          <w:sz w:val="24"/>
          <w:szCs w:val="24"/>
          <w:u w:val="none"/>
        </w:rPr>
      </w:pPr>
      <w:r w:rsidRPr="001934A8">
        <w:rPr>
          <w:color w:val="auto"/>
          <w:sz w:val="24"/>
          <w:szCs w:val="24"/>
          <w:u w:val="none"/>
        </w:rPr>
        <w:t>Korábban az alsóruházat az alapellátáshoz tartozott, azonban ebben a költségtakarékos gazdálk</w:t>
      </w:r>
      <w:r w:rsidRPr="004D2ADA">
        <w:rPr>
          <w:color w:val="auto"/>
          <w:sz w:val="24"/>
          <w:szCs w:val="24"/>
          <w:u w:val="none"/>
        </w:rPr>
        <w:t>odás érdekében változás történt</w:t>
      </w:r>
      <w:r>
        <w:rPr>
          <w:color w:val="auto"/>
          <w:sz w:val="24"/>
          <w:szCs w:val="24"/>
          <w:u w:val="none"/>
        </w:rPr>
        <w:t xml:space="preserve">. Ma főszabály szerint </w:t>
      </w:r>
      <w:r w:rsidRPr="001934A8">
        <w:rPr>
          <w:color w:val="auto"/>
          <w:sz w:val="24"/>
          <w:szCs w:val="24"/>
          <w:u w:val="none"/>
        </w:rPr>
        <w:t xml:space="preserve">a fogvatartott saját fehérneműjét, harisnyáját, zokniját, hálóruháját, papucsát viselheti. Amennyiben a fogvatartott </w:t>
      </w:r>
      <w:proofErr w:type="gramStart"/>
      <w:r w:rsidRPr="001934A8">
        <w:rPr>
          <w:color w:val="auto"/>
          <w:sz w:val="24"/>
          <w:szCs w:val="24"/>
          <w:u w:val="none"/>
        </w:rPr>
        <w:t>ezen</w:t>
      </w:r>
      <w:proofErr w:type="gramEnd"/>
      <w:r w:rsidRPr="001934A8">
        <w:rPr>
          <w:color w:val="auto"/>
          <w:sz w:val="24"/>
          <w:szCs w:val="24"/>
          <w:u w:val="none"/>
        </w:rPr>
        <w:t xml:space="preserve"> ruházattal nem rendelkezik, azt az intézet biztosítja számára a munkadíja, rendszeres pénzellátása vagy letéti pénze terhére.</w:t>
      </w:r>
      <w:r>
        <w:rPr>
          <w:color w:val="auto"/>
          <w:sz w:val="24"/>
          <w:szCs w:val="24"/>
          <w:u w:val="none"/>
        </w:rPr>
        <w:t xml:space="preserve"> </w:t>
      </w:r>
      <w:r w:rsidRPr="001934A8">
        <w:rPr>
          <w:color w:val="auto"/>
          <w:sz w:val="24"/>
          <w:szCs w:val="24"/>
          <w:u w:val="none"/>
        </w:rPr>
        <w:t xml:space="preserve">Ha a fogvatartott nem rendelkezik munkadíjjal, nem részesül rendszeres pénzellátásban, vagy nem rendelkezik letéti pénzzel, a ruházatot az intézet saját költségevetése terhére köteles biztosítani. </w:t>
      </w:r>
    </w:p>
    <w:p w:rsidR="0039789D" w:rsidRPr="001934A8"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Az elítélt a </w:t>
      </w:r>
      <w:r>
        <w:rPr>
          <w:color w:val="auto"/>
          <w:sz w:val="24"/>
          <w:szCs w:val="24"/>
          <w:u w:val="none"/>
        </w:rPr>
        <w:t>saját ruházata és lábbelije</w:t>
      </w:r>
      <w:r w:rsidRPr="00485506">
        <w:rPr>
          <w:color w:val="auto"/>
          <w:sz w:val="24"/>
          <w:szCs w:val="24"/>
          <w:u w:val="none"/>
        </w:rPr>
        <w:t xml:space="preserve"> tisztántartásáról, javításáról saját költségén önmaga gondoskodik, illetve térítés ellenében, - ha ennek feltételei adottak - kérelmére az intézet is elvégezheti.</w:t>
      </w:r>
    </w:p>
    <w:p w:rsidR="0039789D" w:rsidRDefault="0039789D" w:rsidP="0039789D">
      <w:pPr>
        <w:spacing w:after="0" w:line="240" w:lineRule="auto"/>
        <w:jc w:val="both"/>
        <w:rPr>
          <w:color w:val="auto"/>
          <w:sz w:val="24"/>
          <w:szCs w:val="24"/>
          <w:u w:val="none"/>
        </w:rPr>
      </w:pPr>
    </w:p>
    <w:p w:rsidR="0039789D" w:rsidRPr="004D2ADA" w:rsidRDefault="0039789D" w:rsidP="0039789D">
      <w:pPr>
        <w:spacing w:after="0" w:line="240" w:lineRule="auto"/>
        <w:jc w:val="both"/>
        <w:rPr>
          <w:color w:val="auto"/>
          <w:sz w:val="24"/>
          <w:szCs w:val="24"/>
          <w:u w:val="none"/>
        </w:rPr>
      </w:pPr>
      <w:r w:rsidRPr="00485506">
        <w:rPr>
          <w:color w:val="auto"/>
          <w:sz w:val="24"/>
          <w:szCs w:val="24"/>
          <w:u w:val="none"/>
        </w:rPr>
        <w:t xml:space="preserve">Amennyiben a bv. intézet ideiglenesen nem tud formaruhát biztosítani az elítéltnek (pl: túlsúlyos alkat miatt nincs megfelelő méret), ennek idejére saját ruháját viselheti. Ilyen </w:t>
      </w:r>
      <w:r w:rsidRPr="004D2ADA">
        <w:rPr>
          <w:color w:val="auto"/>
          <w:sz w:val="24"/>
          <w:szCs w:val="24"/>
          <w:u w:val="none"/>
        </w:rPr>
        <w:t xml:space="preserve">esetben viszont az elítélt saját ruhájának tisztítása az intézet feladata. </w:t>
      </w:r>
      <w:r w:rsidRPr="001934A8">
        <w:rPr>
          <w:color w:val="auto"/>
          <w:sz w:val="24"/>
          <w:szCs w:val="24"/>
          <w:u w:val="none"/>
        </w:rPr>
        <w:t>Amennyiben a fogvatartott kéri, térítés ellenében (a fogvatartottak által igénybe vett többletszolgáltatások díjáról szóló szakutasítás szerint) saját ruházatának tisztítása az intézetben és intézeten kívül is engedélyezhető.</w:t>
      </w:r>
    </w:p>
    <w:p w:rsidR="0039789D" w:rsidRPr="001934A8" w:rsidRDefault="0039789D" w:rsidP="0039789D">
      <w:pPr>
        <w:spacing w:after="0" w:line="240" w:lineRule="auto"/>
        <w:jc w:val="both"/>
        <w:rPr>
          <w:color w:val="auto"/>
          <w:sz w:val="24"/>
          <w:szCs w:val="24"/>
          <w:u w:val="none"/>
        </w:rPr>
      </w:pPr>
    </w:p>
    <w:p w:rsidR="0039789D" w:rsidRDefault="0039789D" w:rsidP="0039789D">
      <w:pPr>
        <w:spacing w:after="0" w:line="240" w:lineRule="auto"/>
        <w:jc w:val="both"/>
        <w:rPr>
          <w:color w:val="auto"/>
          <w:sz w:val="24"/>
          <w:szCs w:val="24"/>
          <w:u w:val="none"/>
        </w:rPr>
      </w:pPr>
      <w:r w:rsidRPr="00485506">
        <w:rPr>
          <w:color w:val="auto"/>
          <w:sz w:val="24"/>
          <w:szCs w:val="24"/>
          <w:u w:val="none"/>
        </w:rPr>
        <w:t>Az intézet térítésmentesen gondoskodik az elitélt letétben levő ruházatának és lábbelijének a tisztán tartásáról és arról, hogy azok a szabadulás napjára lehetőleg viselésre alkalmas állapotban legyenek.</w:t>
      </w:r>
      <w:bookmarkStart w:id="100" w:name="_Toc140293454"/>
    </w:p>
    <w:p w:rsidR="0039789D"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rPr>
          <w:b/>
          <w:color w:val="auto"/>
          <w:sz w:val="24"/>
          <w:szCs w:val="24"/>
          <w:u w:val="none"/>
        </w:rPr>
      </w:pPr>
      <w:r>
        <w:rPr>
          <w:b/>
          <w:color w:val="auto"/>
          <w:sz w:val="24"/>
          <w:szCs w:val="24"/>
          <w:u w:val="none"/>
        </w:rPr>
        <w:t>Fertőzött ruházat</w:t>
      </w:r>
    </w:p>
    <w:p w:rsidR="0039789D" w:rsidRPr="001934A8" w:rsidRDefault="0039789D" w:rsidP="0039789D">
      <w:pPr>
        <w:spacing w:after="0" w:line="240" w:lineRule="auto"/>
        <w:jc w:val="both"/>
        <w:rPr>
          <w:color w:val="auto"/>
          <w:sz w:val="24"/>
          <w:szCs w:val="24"/>
          <w:u w:val="none"/>
        </w:rPr>
      </w:pPr>
    </w:p>
    <w:p w:rsidR="0039789D" w:rsidRPr="001934A8" w:rsidRDefault="0039789D" w:rsidP="0039789D">
      <w:pPr>
        <w:spacing w:after="0" w:line="240" w:lineRule="auto"/>
        <w:jc w:val="both"/>
        <w:rPr>
          <w:color w:val="auto"/>
          <w:sz w:val="24"/>
          <w:szCs w:val="24"/>
          <w:u w:val="none"/>
        </w:rPr>
      </w:pPr>
      <w:r w:rsidRPr="001934A8">
        <w:rPr>
          <w:color w:val="auto"/>
          <w:sz w:val="24"/>
          <w:szCs w:val="24"/>
          <w:u w:val="none"/>
        </w:rPr>
        <w:t xml:space="preserve">Fertőzött ruházat esetén a fogvatartottól a fertőzött ruházatot, felszerelési termékeket el kell venni, azt elkülönítetten kell tárolni. A tárolás során a ruházatot olyan zsákban kell </w:t>
      </w:r>
      <w:r w:rsidRPr="001934A8">
        <w:rPr>
          <w:color w:val="auto"/>
          <w:sz w:val="24"/>
          <w:szCs w:val="24"/>
          <w:u w:val="none"/>
        </w:rPr>
        <w:lastRenderedPageBreak/>
        <w:t>elhelyezni, mely biztosítja, hogy a fertőzés ne terjedjen tovább. Az egészségügyi szakterület véleménye alapján gondoskodni kell a ruházati termékek fertőtlenítéséről, vagy a termékek megsemmisítéséről.</w:t>
      </w:r>
      <w:r>
        <w:rPr>
          <w:color w:val="auto"/>
          <w:sz w:val="24"/>
          <w:szCs w:val="24"/>
          <w:u w:val="none"/>
        </w:rPr>
        <w:t xml:space="preserve"> </w:t>
      </w:r>
      <w:r w:rsidRPr="001934A8">
        <w:rPr>
          <w:color w:val="auto"/>
          <w:sz w:val="24"/>
          <w:szCs w:val="24"/>
          <w:u w:val="none"/>
        </w:rPr>
        <w:t>A fertőtlenítést vagy megsemmisítést az intézet költségére kell végrehajtani.</w:t>
      </w:r>
    </w:p>
    <w:p w:rsidR="0039789D" w:rsidRPr="00CC171B" w:rsidRDefault="0039789D" w:rsidP="0039789D">
      <w:pPr>
        <w:spacing w:after="0" w:line="240" w:lineRule="auto"/>
        <w:jc w:val="both"/>
        <w:rPr>
          <w:color w:val="auto"/>
          <w:sz w:val="24"/>
          <w:szCs w:val="24"/>
          <w:u w:val="none"/>
        </w:rPr>
      </w:pPr>
    </w:p>
    <w:p w:rsidR="0039789D" w:rsidRPr="00E84768" w:rsidRDefault="0039789D" w:rsidP="0039789D">
      <w:pPr>
        <w:pStyle w:val="Cmsor2"/>
        <w:spacing w:before="0" w:after="0"/>
      </w:pPr>
      <w:bookmarkStart w:id="101" w:name="_Toc469908748"/>
      <w:bookmarkStart w:id="102" w:name="_Toc470697627"/>
      <w:r w:rsidRPr="00E84768">
        <w:t>Élelmezés</w:t>
      </w:r>
      <w:bookmarkEnd w:id="100"/>
      <w:bookmarkEnd w:id="101"/>
      <w:bookmarkEnd w:id="102"/>
    </w:p>
    <w:p w:rsidR="0039789D" w:rsidRPr="00485506" w:rsidRDefault="0039789D" w:rsidP="0039789D">
      <w:pPr>
        <w:keepNext/>
        <w:spacing w:after="0" w:line="240" w:lineRule="auto"/>
        <w:outlineLvl w:val="1"/>
        <w:rPr>
          <w:rFonts w:eastAsia="Times New Roman"/>
          <w:b/>
          <w:color w:val="auto"/>
          <w:sz w:val="24"/>
          <w:szCs w:val="24"/>
          <w:u w:val="none"/>
          <w:lang w:eastAsia="hu-HU"/>
        </w:rPr>
      </w:pPr>
    </w:p>
    <w:p w:rsidR="0039789D" w:rsidRPr="00485506" w:rsidRDefault="0039789D" w:rsidP="0039789D">
      <w:pPr>
        <w:keepNext/>
        <w:spacing w:after="0" w:line="240" w:lineRule="auto"/>
        <w:jc w:val="both"/>
        <w:outlineLvl w:val="1"/>
        <w:rPr>
          <w:rFonts w:eastAsia="Times New Roman"/>
          <w:color w:val="auto"/>
          <w:sz w:val="24"/>
          <w:szCs w:val="24"/>
          <w:u w:val="none"/>
          <w:lang w:eastAsia="hu-HU"/>
        </w:rPr>
      </w:pPr>
      <w:bookmarkStart w:id="103" w:name="_Toc469908749"/>
      <w:bookmarkStart w:id="104" w:name="_Toc470697628"/>
      <w:r w:rsidRPr="00485506">
        <w:rPr>
          <w:rFonts w:eastAsia="Times New Roman"/>
          <w:color w:val="auto"/>
          <w:sz w:val="24"/>
          <w:szCs w:val="24"/>
          <w:u w:val="none"/>
          <w:lang w:eastAsia="hu-HU"/>
        </w:rPr>
        <w:t>Az elítéltek közérzetét jelentős mértékben befolyásoló, a büntetés-végrehajtási intézet rendje és biztonsága szempontjából is kiemelkedően fontos tényező az élelmezés minősége, változatossága és mennyisége, emellett a megfelelő ellátás hozzájárul az egészségük, munkaképességük megőrzéséhez.</w:t>
      </w:r>
      <w:bookmarkEnd w:id="103"/>
      <w:bookmarkEnd w:id="104"/>
    </w:p>
    <w:p w:rsidR="0039789D" w:rsidRPr="00485506" w:rsidRDefault="0039789D" w:rsidP="0039789D">
      <w:pPr>
        <w:keepNext/>
        <w:spacing w:after="0" w:line="240" w:lineRule="auto"/>
        <w:jc w:val="both"/>
        <w:outlineLvl w:val="1"/>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rPr>
      </w:pPr>
      <w:r w:rsidRPr="00485506">
        <w:rPr>
          <w:rFonts w:eastAsia="Times New Roman"/>
          <w:color w:val="auto"/>
          <w:sz w:val="24"/>
          <w:szCs w:val="24"/>
          <w:u w:val="none"/>
        </w:rPr>
        <w:t>A fogvatartottak élelmezése a bv. intézet feladata. Részükre, legalább napi háromszori étkezést kell biztosítani, figyelembe véve:</w:t>
      </w:r>
    </w:p>
    <w:p w:rsidR="0039789D" w:rsidRPr="00485506" w:rsidRDefault="0039789D" w:rsidP="0039789D">
      <w:pPr>
        <w:numPr>
          <w:ilvl w:val="0"/>
          <w:numId w:val="46"/>
        </w:numPr>
        <w:tabs>
          <w:tab w:val="left" w:pos="567"/>
        </w:tabs>
        <w:spacing w:after="0" w:line="240" w:lineRule="auto"/>
        <w:ind w:left="927" w:hanging="927"/>
        <w:jc w:val="both"/>
        <w:rPr>
          <w:rFonts w:eastAsia="Times New Roman"/>
          <w:b/>
          <w:color w:val="auto"/>
          <w:sz w:val="24"/>
          <w:szCs w:val="24"/>
          <w:u w:val="none"/>
        </w:rPr>
      </w:pPr>
      <w:r w:rsidRPr="00485506">
        <w:rPr>
          <w:rFonts w:eastAsia="Times New Roman"/>
          <w:color w:val="auto"/>
          <w:sz w:val="24"/>
          <w:szCs w:val="24"/>
          <w:u w:val="none"/>
        </w:rPr>
        <w:t xml:space="preserve">az általuk </w:t>
      </w:r>
      <w:r w:rsidRPr="00485506">
        <w:rPr>
          <w:rFonts w:eastAsia="Times New Roman"/>
          <w:b/>
          <w:color w:val="auto"/>
          <w:sz w:val="24"/>
          <w:szCs w:val="24"/>
          <w:u w:val="none"/>
        </w:rPr>
        <w:t>végzett munka jellegét,</w:t>
      </w:r>
    </w:p>
    <w:p w:rsidR="0039789D" w:rsidRPr="00485506" w:rsidRDefault="0039789D" w:rsidP="0039789D">
      <w:pPr>
        <w:numPr>
          <w:ilvl w:val="0"/>
          <w:numId w:val="46"/>
        </w:numPr>
        <w:tabs>
          <w:tab w:val="left" w:pos="567"/>
        </w:tabs>
        <w:spacing w:after="0" w:line="240" w:lineRule="auto"/>
        <w:ind w:left="927" w:hanging="927"/>
        <w:jc w:val="both"/>
        <w:rPr>
          <w:rFonts w:eastAsia="Times New Roman"/>
          <w:color w:val="auto"/>
          <w:sz w:val="24"/>
          <w:szCs w:val="24"/>
          <w:u w:val="none"/>
        </w:rPr>
      </w:pPr>
      <w:r w:rsidRPr="00485506">
        <w:rPr>
          <w:rFonts w:eastAsia="Times New Roman"/>
          <w:color w:val="auto"/>
          <w:sz w:val="24"/>
          <w:szCs w:val="24"/>
          <w:u w:val="none"/>
        </w:rPr>
        <w:t xml:space="preserve">az </w:t>
      </w:r>
      <w:r w:rsidRPr="00485506">
        <w:rPr>
          <w:rFonts w:eastAsia="Times New Roman"/>
          <w:b/>
          <w:color w:val="auto"/>
          <w:sz w:val="24"/>
          <w:szCs w:val="24"/>
          <w:u w:val="none"/>
        </w:rPr>
        <w:t>egészségi állapotukat</w:t>
      </w:r>
      <w:r w:rsidRPr="00485506">
        <w:rPr>
          <w:rFonts w:eastAsia="Times New Roman"/>
          <w:color w:val="auto"/>
          <w:sz w:val="24"/>
          <w:szCs w:val="24"/>
          <w:u w:val="none"/>
        </w:rPr>
        <w:t xml:space="preserve"> és</w:t>
      </w:r>
    </w:p>
    <w:p w:rsidR="0039789D" w:rsidRPr="00485506" w:rsidRDefault="0039789D" w:rsidP="0039789D">
      <w:pPr>
        <w:numPr>
          <w:ilvl w:val="0"/>
          <w:numId w:val="46"/>
        </w:numPr>
        <w:tabs>
          <w:tab w:val="left" w:pos="567"/>
        </w:tabs>
        <w:spacing w:after="0" w:line="240" w:lineRule="auto"/>
        <w:ind w:left="927" w:hanging="927"/>
        <w:jc w:val="both"/>
        <w:rPr>
          <w:rFonts w:eastAsia="Times New Roman"/>
          <w:b/>
          <w:color w:val="auto"/>
          <w:sz w:val="24"/>
          <w:szCs w:val="24"/>
          <w:u w:val="none"/>
        </w:rPr>
      </w:pPr>
      <w:r w:rsidRPr="00485506">
        <w:rPr>
          <w:rFonts w:eastAsia="Times New Roman"/>
          <w:color w:val="auto"/>
          <w:sz w:val="24"/>
          <w:szCs w:val="24"/>
          <w:u w:val="none"/>
        </w:rPr>
        <w:t xml:space="preserve">az </w:t>
      </w:r>
      <w:r w:rsidRPr="00485506">
        <w:rPr>
          <w:rFonts w:eastAsia="Times New Roman"/>
          <w:b/>
          <w:color w:val="auto"/>
          <w:sz w:val="24"/>
          <w:szCs w:val="24"/>
          <w:u w:val="none"/>
        </w:rPr>
        <w:t>életkorukat</w:t>
      </w:r>
    </w:p>
    <w:p w:rsidR="0039789D" w:rsidRPr="00485506" w:rsidRDefault="0039789D" w:rsidP="0039789D">
      <w:pPr>
        <w:numPr>
          <w:ilvl w:val="0"/>
          <w:numId w:val="46"/>
        </w:numPr>
        <w:tabs>
          <w:tab w:val="left" w:pos="567"/>
        </w:tabs>
        <w:spacing w:after="0" w:line="240" w:lineRule="auto"/>
        <w:ind w:left="927" w:hanging="927"/>
        <w:jc w:val="both"/>
        <w:rPr>
          <w:rFonts w:eastAsia="Times New Roman"/>
          <w:b/>
          <w:color w:val="auto"/>
          <w:sz w:val="24"/>
          <w:szCs w:val="24"/>
          <w:u w:val="none"/>
        </w:rPr>
      </w:pPr>
      <w:r w:rsidRPr="00485506">
        <w:rPr>
          <w:rFonts w:eastAsia="Times New Roman"/>
          <w:b/>
          <w:color w:val="auto"/>
          <w:sz w:val="24"/>
          <w:szCs w:val="24"/>
          <w:u w:val="none"/>
        </w:rPr>
        <w:t>gyakorolt vallásukat.</w:t>
      </w:r>
    </w:p>
    <w:p w:rsidR="0039789D" w:rsidRPr="00485506" w:rsidRDefault="0039789D" w:rsidP="0039789D">
      <w:pPr>
        <w:tabs>
          <w:tab w:val="left" w:pos="567"/>
        </w:tabs>
        <w:spacing w:after="0" w:line="240" w:lineRule="auto"/>
        <w:ind w:hanging="927"/>
        <w:jc w:val="both"/>
        <w:rPr>
          <w:rFonts w:eastAsia="Times New Roman"/>
          <w:b/>
          <w:color w:val="auto"/>
          <w:sz w:val="24"/>
          <w:szCs w:val="24"/>
          <w:u w:val="none"/>
        </w:rPr>
      </w:pPr>
    </w:p>
    <w:p w:rsidR="0039789D" w:rsidRPr="00485506" w:rsidRDefault="0039789D" w:rsidP="0039789D">
      <w:pPr>
        <w:spacing w:after="0" w:line="240" w:lineRule="auto"/>
        <w:jc w:val="both"/>
        <w:rPr>
          <w:rFonts w:eastAsia="Times New Roman"/>
          <w:color w:val="auto"/>
          <w:sz w:val="24"/>
          <w:szCs w:val="24"/>
          <w:u w:val="none"/>
        </w:rPr>
      </w:pPr>
      <w:r w:rsidRPr="00485506">
        <w:rPr>
          <w:rFonts w:eastAsia="Times New Roman"/>
          <w:color w:val="auto"/>
          <w:sz w:val="24"/>
          <w:szCs w:val="24"/>
          <w:u w:val="none"/>
        </w:rPr>
        <w:t xml:space="preserve">A fogvatartott részére </w:t>
      </w:r>
      <w:r w:rsidRPr="00485506">
        <w:rPr>
          <w:rFonts w:eastAsia="Times New Roman"/>
          <w:b/>
          <w:color w:val="auto"/>
          <w:sz w:val="24"/>
          <w:szCs w:val="24"/>
          <w:u w:val="none"/>
        </w:rPr>
        <w:t>legalább napi egy alkalommal meleg ételt</w:t>
      </w:r>
      <w:r w:rsidRPr="00485506">
        <w:rPr>
          <w:rFonts w:eastAsia="Times New Roman"/>
          <w:color w:val="auto"/>
          <w:sz w:val="24"/>
          <w:szCs w:val="24"/>
          <w:u w:val="none"/>
        </w:rPr>
        <w:t xml:space="preserve"> kell biztosítani. Hideg élelemmel:</w:t>
      </w:r>
    </w:p>
    <w:p w:rsidR="0039789D" w:rsidRPr="00485506" w:rsidRDefault="0039789D" w:rsidP="0039789D">
      <w:pPr>
        <w:numPr>
          <w:ilvl w:val="0"/>
          <w:numId w:val="47"/>
        </w:numPr>
        <w:tabs>
          <w:tab w:val="left" w:pos="567"/>
        </w:tabs>
        <w:spacing w:after="0" w:line="240" w:lineRule="auto"/>
        <w:ind w:left="927" w:hanging="927"/>
        <w:jc w:val="both"/>
        <w:rPr>
          <w:rFonts w:eastAsia="Times New Roman"/>
          <w:color w:val="auto"/>
          <w:sz w:val="24"/>
          <w:szCs w:val="24"/>
          <w:u w:val="none"/>
        </w:rPr>
      </w:pPr>
      <w:r w:rsidRPr="00485506">
        <w:rPr>
          <w:rFonts w:eastAsia="Times New Roman"/>
          <w:color w:val="auto"/>
          <w:sz w:val="24"/>
          <w:szCs w:val="24"/>
          <w:u w:val="none"/>
        </w:rPr>
        <w:t xml:space="preserve">rendkívüli esemény esetén </w:t>
      </w:r>
      <w:r w:rsidRPr="00485506">
        <w:rPr>
          <w:rFonts w:eastAsia="Times New Roman"/>
          <w:b/>
          <w:color w:val="auto"/>
          <w:sz w:val="24"/>
          <w:szCs w:val="24"/>
          <w:u w:val="none"/>
        </w:rPr>
        <w:t>legfeljebb 3 napig</w:t>
      </w:r>
      <w:r w:rsidRPr="00485506">
        <w:rPr>
          <w:rFonts w:eastAsia="Times New Roman"/>
          <w:color w:val="auto"/>
          <w:sz w:val="24"/>
          <w:szCs w:val="24"/>
          <w:u w:val="none"/>
        </w:rPr>
        <w:t xml:space="preserve"> láthatók el, illetve</w:t>
      </w:r>
    </w:p>
    <w:p w:rsidR="0039789D" w:rsidRPr="00485506" w:rsidRDefault="0039789D" w:rsidP="0039789D">
      <w:pPr>
        <w:numPr>
          <w:ilvl w:val="0"/>
          <w:numId w:val="47"/>
        </w:numPr>
        <w:tabs>
          <w:tab w:val="left" w:pos="567"/>
        </w:tabs>
        <w:spacing w:after="0" w:line="240" w:lineRule="auto"/>
        <w:ind w:left="927" w:hanging="927"/>
        <w:jc w:val="both"/>
        <w:rPr>
          <w:rFonts w:eastAsia="Times New Roman"/>
          <w:color w:val="auto"/>
          <w:sz w:val="24"/>
          <w:szCs w:val="24"/>
          <w:u w:val="none"/>
        </w:rPr>
      </w:pPr>
      <w:r w:rsidRPr="00485506">
        <w:rPr>
          <w:rFonts w:eastAsia="Times New Roman"/>
          <w:color w:val="auto"/>
          <w:sz w:val="24"/>
          <w:szCs w:val="24"/>
          <w:u w:val="none"/>
        </w:rPr>
        <w:t xml:space="preserve">higiénikusan csomagolva </w:t>
      </w:r>
      <w:r w:rsidRPr="00485506">
        <w:rPr>
          <w:rFonts w:eastAsia="Times New Roman"/>
          <w:b/>
          <w:color w:val="auto"/>
          <w:sz w:val="24"/>
          <w:szCs w:val="24"/>
          <w:u w:val="none"/>
        </w:rPr>
        <w:t>átszállítás, előállítás során</w:t>
      </w:r>
      <w:r w:rsidRPr="00485506">
        <w:rPr>
          <w:rFonts w:eastAsia="Times New Roman"/>
          <w:color w:val="auto"/>
          <w:sz w:val="24"/>
          <w:szCs w:val="24"/>
          <w:u w:val="none"/>
        </w:rPr>
        <w:t>.</w:t>
      </w:r>
    </w:p>
    <w:p w:rsidR="0039789D" w:rsidRPr="00485506" w:rsidRDefault="0039789D" w:rsidP="0039789D">
      <w:pPr>
        <w:tabs>
          <w:tab w:val="left" w:pos="567"/>
        </w:tabs>
        <w:spacing w:after="0" w:line="240" w:lineRule="auto"/>
        <w:ind w:hanging="927"/>
        <w:jc w:val="both"/>
        <w:rPr>
          <w:rFonts w:eastAsia="Times New Roman"/>
          <w:color w:val="auto"/>
          <w:sz w:val="24"/>
          <w:szCs w:val="24"/>
          <w:u w:val="none"/>
        </w:rPr>
      </w:pPr>
    </w:p>
    <w:p w:rsidR="0039789D" w:rsidRPr="00485506" w:rsidRDefault="0039789D" w:rsidP="0039789D">
      <w:pPr>
        <w:spacing w:after="0" w:line="240" w:lineRule="auto"/>
        <w:jc w:val="both"/>
        <w:rPr>
          <w:rFonts w:eastAsia="Times New Roman"/>
          <w:color w:val="auto"/>
          <w:sz w:val="24"/>
          <w:szCs w:val="24"/>
          <w:u w:val="none"/>
        </w:rPr>
      </w:pPr>
      <w:r w:rsidRPr="00485506">
        <w:rPr>
          <w:rFonts w:eastAsia="Times New Roman"/>
          <w:color w:val="auto"/>
          <w:sz w:val="24"/>
          <w:szCs w:val="24"/>
          <w:u w:val="none"/>
        </w:rPr>
        <w:t>A hideg élelem fogyasztásához szükséges eszközöket (pl. konzervnyitó) a bv. intézet biztosítja.</w:t>
      </w:r>
      <w:proofErr w:type="gramStart"/>
      <w:r w:rsidRPr="00485506">
        <w:rPr>
          <w:rFonts w:eastAsia="Times New Roman"/>
          <w:color w:val="auto"/>
          <w:sz w:val="24"/>
          <w:szCs w:val="24"/>
          <w:u w:val="none"/>
        </w:rPr>
        <w:t>A</w:t>
      </w:r>
      <w:proofErr w:type="gramEnd"/>
      <w:r w:rsidRPr="00485506">
        <w:rPr>
          <w:rFonts w:eastAsia="Times New Roman"/>
          <w:color w:val="auto"/>
          <w:sz w:val="24"/>
          <w:szCs w:val="24"/>
          <w:u w:val="none"/>
        </w:rPr>
        <w:t xml:space="preserve"> fogvatartott részére orvosi javaslat alapján egészségügyi állapotának megfelelő (diétás, kímélő) ételt kell biztosítani. A mindenkor érvényben levő országos parancsnoki intézkedés rendelkezik részletesen a fogva tartottak részére a diétás étkezés biztosításáról.</w:t>
      </w:r>
    </w:p>
    <w:p w:rsidR="0039789D" w:rsidRPr="00485506" w:rsidRDefault="0039789D" w:rsidP="0039789D">
      <w:pPr>
        <w:keepNext/>
        <w:spacing w:after="0" w:line="240" w:lineRule="auto"/>
        <w:jc w:val="both"/>
        <w:outlineLvl w:val="1"/>
        <w:rPr>
          <w:rFonts w:eastAsia="Times New Roman"/>
          <w:color w:val="auto"/>
          <w:sz w:val="24"/>
          <w:szCs w:val="24"/>
          <w:u w:val="none"/>
          <w:lang w:eastAsia="hu-HU"/>
        </w:rPr>
      </w:pPr>
    </w:p>
    <w:p w:rsidR="0039789D" w:rsidRPr="00485506" w:rsidRDefault="0039789D" w:rsidP="0039789D">
      <w:pPr>
        <w:keepNext/>
        <w:spacing w:after="0" w:line="240" w:lineRule="auto"/>
        <w:jc w:val="both"/>
        <w:outlineLvl w:val="1"/>
        <w:rPr>
          <w:rFonts w:eastAsia="Times New Roman"/>
          <w:color w:val="auto"/>
          <w:sz w:val="24"/>
          <w:szCs w:val="24"/>
          <w:u w:val="none"/>
          <w:lang w:eastAsia="hu-HU"/>
        </w:rPr>
      </w:pPr>
      <w:bookmarkStart w:id="105" w:name="_Toc469908750"/>
      <w:bookmarkStart w:id="106" w:name="_Toc470697629"/>
      <w:r w:rsidRPr="00485506">
        <w:rPr>
          <w:rFonts w:eastAsia="Times New Roman"/>
          <w:color w:val="auto"/>
          <w:sz w:val="24"/>
          <w:szCs w:val="24"/>
          <w:u w:val="none"/>
          <w:lang w:eastAsia="hu-HU"/>
        </w:rPr>
        <w:t xml:space="preserve">Az étkeztetéssel kapcsolatos minőségi követelmények egyike az étrend változatossága. Összeállításánál célszerű figyelembe venni az elítéltek teljesíthető igényeit, javaslatait. Az étrend kialakításánál gondoskodni kell arról, hogy az elítéltek – </w:t>
      </w:r>
      <w:r w:rsidRPr="00485506">
        <w:rPr>
          <w:rFonts w:eastAsia="Times New Roman"/>
          <w:b/>
          <w:color w:val="auto"/>
          <w:sz w:val="24"/>
          <w:szCs w:val="24"/>
          <w:u w:val="none"/>
          <w:lang w:eastAsia="hu-HU"/>
        </w:rPr>
        <w:t>orvosi javaslat alapján</w:t>
      </w:r>
      <w:r w:rsidRPr="00485506">
        <w:rPr>
          <w:rFonts w:eastAsia="Times New Roman"/>
          <w:color w:val="auto"/>
          <w:sz w:val="24"/>
          <w:szCs w:val="24"/>
          <w:u w:val="none"/>
          <w:lang w:eastAsia="hu-HU"/>
        </w:rPr>
        <w:t xml:space="preserve">, a vonatkozó normakereten belül – </w:t>
      </w:r>
      <w:r w:rsidRPr="00485506">
        <w:rPr>
          <w:rFonts w:eastAsia="Times New Roman"/>
          <w:b/>
          <w:color w:val="auto"/>
          <w:sz w:val="24"/>
          <w:szCs w:val="24"/>
          <w:u w:val="none"/>
          <w:lang w:eastAsia="hu-HU"/>
        </w:rPr>
        <w:t>diétás vagy kímélő ellátás</w:t>
      </w:r>
      <w:r w:rsidRPr="00485506">
        <w:rPr>
          <w:rFonts w:eastAsia="Times New Roman"/>
          <w:color w:val="auto"/>
          <w:sz w:val="24"/>
          <w:szCs w:val="24"/>
          <w:u w:val="none"/>
          <w:lang w:eastAsia="hu-HU"/>
        </w:rPr>
        <w:t xml:space="preserve">ban részesüljenek. Az élelmezésnél </w:t>
      </w:r>
      <w:r w:rsidRPr="00485506">
        <w:rPr>
          <w:rFonts w:eastAsia="Times New Roman"/>
          <w:b/>
          <w:color w:val="auto"/>
          <w:sz w:val="24"/>
          <w:szCs w:val="24"/>
          <w:u w:val="none"/>
          <w:lang w:eastAsia="hu-HU"/>
        </w:rPr>
        <w:t>az intézet lehetőségein belül figyelemmel kell lenni az elítélt vallási igényeire</w:t>
      </w:r>
      <w:r w:rsidRPr="00485506">
        <w:rPr>
          <w:rFonts w:eastAsia="Times New Roman"/>
          <w:color w:val="auto"/>
          <w:sz w:val="24"/>
          <w:szCs w:val="24"/>
          <w:u w:val="none"/>
          <w:lang w:eastAsia="hu-HU"/>
        </w:rPr>
        <w:t>. Ez egyrészt azt jelenti, hogy nem kényszeríthető olyan ételek elfogyasztására, amelyektől a vallása tiltja, másrészt az intézet köteles betartani a normakeretet, és csak az adott (beszerzési, technikai) lehetőségeken belül köteles elfogadható alternatívát jelentő ételek étrendbe állítására.</w:t>
      </w:r>
      <w:bookmarkEnd w:id="105"/>
      <w:bookmarkEnd w:id="106"/>
    </w:p>
    <w:p w:rsidR="0039789D" w:rsidRPr="00485506" w:rsidRDefault="0039789D" w:rsidP="0039789D">
      <w:pPr>
        <w:keepNext/>
        <w:spacing w:after="0" w:line="240" w:lineRule="auto"/>
        <w:outlineLvl w:val="1"/>
        <w:rPr>
          <w:rFonts w:eastAsia="Times New Roman"/>
          <w:color w:val="auto"/>
          <w:sz w:val="24"/>
          <w:szCs w:val="24"/>
          <w:u w:val="none"/>
          <w:lang w:eastAsia="hu-HU"/>
        </w:rPr>
      </w:pPr>
    </w:p>
    <w:p w:rsidR="0039789D" w:rsidRPr="00485506" w:rsidRDefault="0039789D" w:rsidP="0039789D">
      <w:pPr>
        <w:keepNext/>
        <w:spacing w:after="0" w:line="240" w:lineRule="auto"/>
        <w:jc w:val="both"/>
        <w:outlineLvl w:val="1"/>
        <w:rPr>
          <w:rFonts w:eastAsia="Times New Roman"/>
          <w:color w:val="auto"/>
          <w:sz w:val="24"/>
          <w:szCs w:val="24"/>
          <w:u w:val="none"/>
          <w:lang w:eastAsia="hu-HU"/>
        </w:rPr>
      </w:pPr>
      <w:bookmarkStart w:id="107" w:name="_Toc469908751"/>
      <w:bookmarkStart w:id="108" w:name="_Toc470697630"/>
      <w:r w:rsidRPr="00485506">
        <w:rPr>
          <w:rFonts w:eastAsia="Times New Roman"/>
          <w:color w:val="auto"/>
          <w:sz w:val="24"/>
          <w:szCs w:val="24"/>
          <w:u w:val="none"/>
          <w:lang w:eastAsia="hu-HU"/>
        </w:rPr>
        <w:t>A büntetés-végrehajtási szabályokkal összhangban, lehetőség van arra, hogy az elítélt kiegészítse élelmezését. Erre módot ad az intézetekben rendszeresen biztosított vásárlás (kiétkezés), a csomagban beküldhető, a látogatás során behozható és helyben elfogyasztható élelmiszerek.</w:t>
      </w:r>
      <w:bookmarkEnd w:id="107"/>
      <w:bookmarkEnd w:id="108"/>
    </w:p>
    <w:p w:rsidR="0039789D" w:rsidRPr="00485506" w:rsidRDefault="0039789D" w:rsidP="0039789D">
      <w:pPr>
        <w:spacing w:after="0" w:line="240" w:lineRule="auto"/>
        <w:jc w:val="both"/>
        <w:rPr>
          <w:color w:val="auto"/>
          <w:sz w:val="16"/>
          <w:szCs w:val="16"/>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A hideg élelem fogyasztásához szükséges eszközöket (pl. konzervnyitó) a bv. intézet biztosítja. A fogvatartott részére orvosi javaslat alapján diétás vagy kímélő ételt kell biztosítani. A mindenkor érvényben levő országos parancsnoki intézkedés rendelkezik részletesen a fogva tartottak részére a diétás étkezés biztosításáról.</w:t>
      </w:r>
    </w:p>
    <w:p w:rsidR="0039789D" w:rsidRPr="00485506" w:rsidRDefault="0039789D" w:rsidP="0039789D">
      <w:pPr>
        <w:spacing w:after="0" w:line="240" w:lineRule="auto"/>
        <w:jc w:val="both"/>
        <w:rPr>
          <w:color w:val="auto"/>
          <w:sz w:val="16"/>
          <w:szCs w:val="16"/>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A fogvatartottak élelmezése normaélelmezés keretében történik, amelyet térítés nélkül kell biztosítani. A fogvatartottak élelmezése történhet:</w:t>
      </w:r>
    </w:p>
    <w:p w:rsidR="0039789D" w:rsidRPr="00485506" w:rsidRDefault="0039789D" w:rsidP="0039789D">
      <w:pPr>
        <w:numPr>
          <w:ilvl w:val="0"/>
          <w:numId w:val="23"/>
        </w:numPr>
        <w:tabs>
          <w:tab w:val="clear" w:pos="927"/>
        </w:tabs>
        <w:spacing w:after="0" w:line="240" w:lineRule="auto"/>
        <w:ind w:left="567" w:hanging="567"/>
        <w:jc w:val="both"/>
        <w:rPr>
          <w:color w:val="auto"/>
          <w:sz w:val="24"/>
          <w:szCs w:val="24"/>
          <w:u w:val="none"/>
        </w:rPr>
      </w:pPr>
      <w:r w:rsidRPr="00485506">
        <w:rPr>
          <w:color w:val="auto"/>
          <w:sz w:val="24"/>
          <w:szCs w:val="24"/>
          <w:u w:val="none"/>
        </w:rPr>
        <w:t>külön a fogvatartottak ellátására kialakított konyháról,</w:t>
      </w:r>
    </w:p>
    <w:p w:rsidR="0039789D" w:rsidRPr="00485506" w:rsidRDefault="0039789D" w:rsidP="0039789D">
      <w:pPr>
        <w:numPr>
          <w:ilvl w:val="0"/>
          <w:numId w:val="23"/>
        </w:numPr>
        <w:tabs>
          <w:tab w:val="clear" w:pos="927"/>
        </w:tabs>
        <w:spacing w:after="0" w:line="240" w:lineRule="auto"/>
        <w:ind w:left="567" w:hanging="567"/>
        <w:jc w:val="both"/>
        <w:rPr>
          <w:color w:val="auto"/>
          <w:sz w:val="24"/>
          <w:szCs w:val="24"/>
          <w:u w:val="none"/>
        </w:rPr>
      </w:pPr>
      <w:r w:rsidRPr="00485506">
        <w:rPr>
          <w:color w:val="auto"/>
          <w:sz w:val="24"/>
          <w:szCs w:val="24"/>
          <w:u w:val="none"/>
        </w:rPr>
        <w:t>a személyi állománnyal közös konyháról,</w:t>
      </w:r>
    </w:p>
    <w:p w:rsidR="0039789D" w:rsidRPr="00485506" w:rsidRDefault="0039789D" w:rsidP="0039789D">
      <w:pPr>
        <w:numPr>
          <w:ilvl w:val="0"/>
          <w:numId w:val="23"/>
        </w:numPr>
        <w:tabs>
          <w:tab w:val="clear" w:pos="927"/>
        </w:tabs>
        <w:spacing w:after="0" w:line="240" w:lineRule="auto"/>
        <w:ind w:left="567" w:hanging="567"/>
        <w:jc w:val="both"/>
        <w:rPr>
          <w:color w:val="auto"/>
          <w:sz w:val="24"/>
          <w:szCs w:val="24"/>
          <w:u w:val="none"/>
        </w:rPr>
      </w:pPr>
      <w:r w:rsidRPr="00485506">
        <w:rPr>
          <w:color w:val="auto"/>
          <w:sz w:val="24"/>
          <w:szCs w:val="24"/>
          <w:u w:val="none"/>
        </w:rPr>
        <w:t>külső vállalkozó által üzemeltetett konyháról.</w:t>
      </w:r>
    </w:p>
    <w:p w:rsidR="0039789D" w:rsidRPr="00485506" w:rsidRDefault="0039789D" w:rsidP="0039789D">
      <w:pPr>
        <w:spacing w:after="0" w:line="240" w:lineRule="auto"/>
        <w:jc w:val="both"/>
        <w:rPr>
          <w:color w:val="auto"/>
          <w:sz w:val="16"/>
          <w:szCs w:val="16"/>
          <w:u w:val="none"/>
        </w:rPr>
      </w:pPr>
    </w:p>
    <w:p w:rsidR="0039789D" w:rsidRPr="00485506" w:rsidRDefault="0039789D" w:rsidP="0039789D">
      <w:pPr>
        <w:spacing w:after="0" w:line="240" w:lineRule="auto"/>
        <w:jc w:val="both"/>
        <w:rPr>
          <w:color w:val="auto"/>
          <w:sz w:val="24"/>
          <w:szCs w:val="24"/>
          <w:u w:val="none"/>
        </w:rPr>
      </w:pPr>
      <w:r w:rsidRPr="00485506">
        <w:rPr>
          <w:b/>
          <w:color w:val="auto"/>
          <w:sz w:val="24"/>
          <w:szCs w:val="24"/>
          <w:u w:val="none"/>
        </w:rPr>
        <w:lastRenderedPageBreak/>
        <w:t>A fogva tartottat élelmezési normatípusba kell sorolni.</w:t>
      </w:r>
      <w:r w:rsidRPr="00485506">
        <w:rPr>
          <w:color w:val="auto"/>
          <w:sz w:val="24"/>
          <w:szCs w:val="24"/>
          <w:u w:val="none"/>
        </w:rPr>
        <w:t xml:space="preserve"> Az elítéltet csak abban az esetben lehet a munkájának megfelelő élelmezési normába sorolni, ha ennek időtartama legalább a napi 4 órát meghaladja.</w:t>
      </w:r>
    </w:p>
    <w:p w:rsidR="0039789D" w:rsidRPr="00485506" w:rsidRDefault="0039789D" w:rsidP="0039789D">
      <w:pPr>
        <w:spacing w:after="0" w:line="240" w:lineRule="auto"/>
        <w:jc w:val="both"/>
        <w:rPr>
          <w:color w:val="auto"/>
          <w:sz w:val="16"/>
          <w:szCs w:val="16"/>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A munka jellegének megfelelő norma szerinti élelmezésben kell részesíteni a dolgozó fogva- tartottat: </w:t>
      </w:r>
    </w:p>
    <w:p w:rsidR="0039789D" w:rsidRPr="00485506" w:rsidRDefault="0039789D" w:rsidP="0039789D">
      <w:pPr>
        <w:numPr>
          <w:ilvl w:val="0"/>
          <w:numId w:val="23"/>
        </w:numPr>
        <w:tabs>
          <w:tab w:val="clear" w:pos="927"/>
        </w:tabs>
        <w:spacing w:after="0" w:line="240" w:lineRule="auto"/>
        <w:ind w:left="567" w:hanging="567"/>
        <w:jc w:val="both"/>
        <w:rPr>
          <w:color w:val="auto"/>
          <w:sz w:val="24"/>
          <w:szCs w:val="24"/>
          <w:u w:val="none"/>
        </w:rPr>
      </w:pPr>
      <w:r w:rsidRPr="00485506">
        <w:rPr>
          <w:color w:val="auto"/>
          <w:sz w:val="24"/>
          <w:szCs w:val="24"/>
          <w:u w:val="none"/>
        </w:rPr>
        <w:t>a munkanapokon, beleértve az állásidőt is,</w:t>
      </w:r>
    </w:p>
    <w:p w:rsidR="0039789D" w:rsidRPr="00485506" w:rsidRDefault="0039789D" w:rsidP="0039789D">
      <w:pPr>
        <w:numPr>
          <w:ilvl w:val="0"/>
          <w:numId w:val="23"/>
        </w:numPr>
        <w:tabs>
          <w:tab w:val="clear" w:pos="927"/>
        </w:tabs>
        <w:spacing w:after="0" w:line="240" w:lineRule="auto"/>
        <w:ind w:left="567" w:hanging="567"/>
        <w:jc w:val="both"/>
        <w:rPr>
          <w:color w:val="auto"/>
          <w:sz w:val="24"/>
          <w:szCs w:val="24"/>
          <w:u w:val="none"/>
        </w:rPr>
      </w:pPr>
      <w:r w:rsidRPr="00485506">
        <w:rPr>
          <w:color w:val="auto"/>
          <w:sz w:val="24"/>
          <w:szCs w:val="24"/>
          <w:u w:val="none"/>
        </w:rPr>
        <w:t>a munkában töltött napok közé eső pihenő- és munkaszüneti napokon,</w:t>
      </w:r>
    </w:p>
    <w:p w:rsidR="0039789D" w:rsidRPr="00485506" w:rsidRDefault="0039789D" w:rsidP="0039789D">
      <w:pPr>
        <w:numPr>
          <w:ilvl w:val="0"/>
          <w:numId w:val="23"/>
        </w:numPr>
        <w:tabs>
          <w:tab w:val="clear" w:pos="927"/>
        </w:tabs>
        <w:spacing w:after="0" w:line="240" w:lineRule="auto"/>
        <w:ind w:left="567" w:hanging="567"/>
        <w:jc w:val="both"/>
        <w:rPr>
          <w:color w:val="auto"/>
          <w:sz w:val="24"/>
          <w:szCs w:val="24"/>
          <w:u w:val="none"/>
        </w:rPr>
      </w:pPr>
      <w:r w:rsidRPr="00485506">
        <w:rPr>
          <w:color w:val="auto"/>
          <w:sz w:val="24"/>
          <w:szCs w:val="24"/>
          <w:u w:val="none"/>
        </w:rPr>
        <w:t>betegség vagy üzemi baleset esetén 3 napig, amennyiben az orvos más élelmezési normát nem ír elő,</w:t>
      </w:r>
    </w:p>
    <w:p w:rsidR="0039789D" w:rsidRPr="00485506" w:rsidRDefault="0039789D" w:rsidP="0039789D">
      <w:pPr>
        <w:numPr>
          <w:ilvl w:val="0"/>
          <w:numId w:val="23"/>
        </w:numPr>
        <w:tabs>
          <w:tab w:val="clear" w:pos="927"/>
        </w:tabs>
        <w:spacing w:after="0" w:line="240" w:lineRule="auto"/>
        <w:ind w:left="567" w:hanging="567"/>
        <w:jc w:val="both"/>
        <w:rPr>
          <w:color w:val="auto"/>
          <w:sz w:val="24"/>
          <w:szCs w:val="24"/>
          <w:u w:val="none"/>
        </w:rPr>
      </w:pPr>
      <w:r w:rsidRPr="00485506">
        <w:rPr>
          <w:color w:val="auto"/>
          <w:sz w:val="24"/>
          <w:szCs w:val="24"/>
          <w:u w:val="none"/>
        </w:rPr>
        <w:t>az évi fizetett szabadság alatt, ha azt az intézetben tölti,</w:t>
      </w:r>
    </w:p>
    <w:p w:rsidR="0039789D" w:rsidRPr="00485506" w:rsidRDefault="0039789D" w:rsidP="0039789D">
      <w:pPr>
        <w:numPr>
          <w:ilvl w:val="0"/>
          <w:numId w:val="23"/>
        </w:numPr>
        <w:tabs>
          <w:tab w:val="clear" w:pos="927"/>
        </w:tabs>
        <w:spacing w:after="0" w:line="240" w:lineRule="auto"/>
        <w:ind w:left="567" w:hanging="567"/>
        <w:jc w:val="both"/>
        <w:rPr>
          <w:color w:val="auto"/>
          <w:sz w:val="24"/>
          <w:szCs w:val="24"/>
          <w:u w:val="none"/>
        </w:rPr>
      </w:pPr>
      <w:r w:rsidRPr="00485506">
        <w:rPr>
          <w:color w:val="auto"/>
          <w:sz w:val="24"/>
          <w:szCs w:val="24"/>
          <w:u w:val="none"/>
        </w:rPr>
        <w:t>ha iskolai oktatásban vesz részt, továbbá a vizsgákra felkészülés és a munka alóli felmentés idejére.</w:t>
      </w:r>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Meg kell szüntetni a dolgozó norma szerinti élelmezést:</w:t>
      </w:r>
    </w:p>
    <w:p w:rsidR="0039789D" w:rsidRPr="00485506" w:rsidRDefault="0039789D" w:rsidP="0039789D">
      <w:pPr>
        <w:numPr>
          <w:ilvl w:val="0"/>
          <w:numId w:val="23"/>
        </w:numPr>
        <w:tabs>
          <w:tab w:val="clear" w:pos="927"/>
        </w:tabs>
        <w:spacing w:after="0" w:line="240" w:lineRule="auto"/>
        <w:ind w:left="567" w:hanging="567"/>
        <w:jc w:val="both"/>
        <w:rPr>
          <w:color w:val="auto"/>
          <w:sz w:val="24"/>
          <w:szCs w:val="24"/>
          <w:u w:val="none"/>
        </w:rPr>
      </w:pPr>
      <w:r w:rsidRPr="00485506">
        <w:rPr>
          <w:color w:val="auto"/>
          <w:sz w:val="24"/>
          <w:szCs w:val="24"/>
          <w:u w:val="none"/>
        </w:rPr>
        <w:t>a munkából leváltást követő naptól,</w:t>
      </w:r>
    </w:p>
    <w:p w:rsidR="0039789D" w:rsidRPr="00485506" w:rsidRDefault="0039789D" w:rsidP="0039789D">
      <w:pPr>
        <w:numPr>
          <w:ilvl w:val="0"/>
          <w:numId w:val="23"/>
        </w:numPr>
        <w:tabs>
          <w:tab w:val="clear" w:pos="927"/>
        </w:tabs>
        <w:spacing w:after="0" w:line="240" w:lineRule="auto"/>
        <w:ind w:left="567" w:hanging="567"/>
        <w:jc w:val="both"/>
        <w:rPr>
          <w:color w:val="auto"/>
          <w:sz w:val="24"/>
          <w:szCs w:val="24"/>
          <w:u w:val="none"/>
        </w:rPr>
      </w:pPr>
      <w:r w:rsidRPr="00485506">
        <w:rPr>
          <w:color w:val="auto"/>
          <w:sz w:val="24"/>
          <w:szCs w:val="24"/>
          <w:u w:val="none"/>
        </w:rPr>
        <w:t>a szállítás, átszállítás idejére,</w:t>
      </w:r>
    </w:p>
    <w:p w:rsidR="0039789D" w:rsidRPr="00485506" w:rsidRDefault="0039789D" w:rsidP="0039789D">
      <w:pPr>
        <w:numPr>
          <w:ilvl w:val="0"/>
          <w:numId w:val="23"/>
        </w:numPr>
        <w:tabs>
          <w:tab w:val="clear" w:pos="927"/>
        </w:tabs>
        <w:spacing w:after="0" w:line="240" w:lineRule="auto"/>
        <w:ind w:left="567" w:hanging="567"/>
        <w:jc w:val="both"/>
        <w:rPr>
          <w:color w:val="auto"/>
          <w:sz w:val="24"/>
          <w:szCs w:val="24"/>
          <w:u w:val="none"/>
        </w:rPr>
      </w:pPr>
      <w:r w:rsidRPr="00485506">
        <w:rPr>
          <w:color w:val="auto"/>
          <w:sz w:val="24"/>
          <w:szCs w:val="24"/>
          <w:u w:val="none"/>
        </w:rPr>
        <w:t>a magánelzárás idejére, amennyiben nem engedték, hogy alatta dolgozzon.</w:t>
      </w:r>
    </w:p>
    <w:p w:rsidR="0039789D" w:rsidRPr="00485506" w:rsidRDefault="0039789D" w:rsidP="0039789D">
      <w:pPr>
        <w:spacing w:after="0" w:line="240" w:lineRule="auto"/>
        <w:rPr>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Az intézet sajátosságai, a házirend, a munkáltatási szabályzat, valamint a Biztonsági Szabályzat rendelkezései figyelembe vételével a parancsnok szabályozza:</w:t>
      </w:r>
    </w:p>
    <w:p w:rsidR="0039789D" w:rsidRPr="00485506" w:rsidRDefault="0039789D" w:rsidP="0039789D">
      <w:pPr>
        <w:numPr>
          <w:ilvl w:val="0"/>
          <w:numId w:val="23"/>
        </w:numPr>
        <w:tabs>
          <w:tab w:val="clear" w:pos="927"/>
        </w:tabs>
        <w:spacing w:after="0" w:line="240" w:lineRule="auto"/>
        <w:ind w:left="567" w:hanging="567"/>
        <w:jc w:val="both"/>
        <w:rPr>
          <w:color w:val="auto"/>
          <w:sz w:val="24"/>
          <w:szCs w:val="24"/>
          <w:u w:val="none"/>
        </w:rPr>
      </w:pPr>
      <w:r w:rsidRPr="00485506">
        <w:rPr>
          <w:color w:val="auto"/>
          <w:sz w:val="24"/>
          <w:szCs w:val="24"/>
          <w:u w:val="none"/>
        </w:rPr>
        <w:t>a napi, illetve következő nap, vagy napok étkezési létszámának leadását az élelmezési norma és a létszámváltozás figyelembe vételével,</w:t>
      </w:r>
    </w:p>
    <w:p w:rsidR="0039789D" w:rsidRPr="00485506" w:rsidRDefault="0039789D" w:rsidP="0039789D">
      <w:pPr>
        <w:numPr>
          <w:ilvl w:val="0"/>
          <w:numId w:val="23"/>
        </w:numPr>
        <w:tabs>
          <w:tab w:val="clear" w:pos="927"/>
        </w:tabs>
        <w:spacing w:after="0" w:line="240" w:lineRule="auto"/>
        <w:ind w:left="567" w:hanging="567"/>
        <w:jc w:val="both"/>
        <w:rPr>
          <w:color w:val="auto"/>
          <w:sz w:val="24"/>
          <w:szCs w:val="24"/>
          <w:u w:val="none"/>
        </w:rPr>
      </w:pPr>
      <w:r w:rsidRPr="00485506">
        <w:rPr>
          <w:color w:val="auto"/>
          <w:sz w:val="24"/>
          <w:szCs w:val="24"/>
          <w:u w:val="none"/>
        </w:rPr>
        <w:t>a tálalási létszámjelentés elkészítését,</w:t>
      </w:r>
    </w:p>
    <w:p w:rsidR="0039789D" w:rsidRPr="00485506" w:rsidRDefault="0039789D" w:rsidP="0039789D">
      <w:pPr>
        <w:numPr>
          <w:ilvl w:val="0"/>
          <w:numId w:val="25"/>
        </w:numPr>
        <w:tabs>
          <w:tab w:val="clear" w:pos="927"/>
        </w:tabs>
        <w:spacing w:after="0" w:line="240" w:lineRule="auto"/>
        <w:ind w:left="567" w:hanging="567"/>
        <w:jc w:val="both"/>
        <w:rPr>
          <w:color w:val="auto"/>
          <w:sz w:val="24"/>
          <w:szCs w:val="24"/>
          <w:u w:val="none"/>
        </w:rPr>
      </w:pPr>
      <w:r w:rsidRPr="00485506">
        <w:rPr>
          <w:color w:val="auto"/>
          <w:sz w:val="24"/>
          <w:szCs w:val="24"/>
          <w:u w:val="none"/>
        </w:rPr>
        <w:t>az étkezési és tálalási létszámjelentés elkészítésének, egyeztetésének, továbbításának idejét és helyét.</w:t>
      </w: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ab/>
      </w:r>
      <w:r w:rsidRPr="00485506">
        <w:rPr>
          <w:color w:val="auto"/>
          <w:sz w:val="24"/>
          <w:szCs w:val="24"/>
          <w:u w:val="none"/>
        </w:rPr>
        <w:tab/>
      </w:r>
      <w:r w:rsidRPr="00485506">
        <w:rPr>
          <w:color w:val="auto"/>
          <w:sz w:val="24"/>
          <w:szCs w:val="24"/>
          <w:u w:val="none"/>
        </w:rPr>
        <w:tab/>
      </w:r>
    </w:p>
    <w:p w:rsidR="0039789D" w:rsidRPr="00485506" w:rsidRDefault="0039789D" w:rsidP="0039789D">
      <w:pPr>
        <w:spacing w:after="0" w:line="240" w:lineRule="auto"/>
        <w:jc w:val="both"/>
        <w:rPr>
          <w:b/>
          <w:color w:val="auto"/>
          <w:sz w:val="24"/>
          <w:szCs w:val="24"/>
          <w:u w:val="none"/>
        </w:rPr>
      </w:pPr>
      <w:r w:rsidRPr="00485506">
        <w:rPr>
          <w:b/>
          <w:color w:val="auto"/>
          <w:sz w:val="24"/>
          <w:szCs w:val="24"/>
          <w:u w:val="none"/>
        </w:rPr>
        <w:t xml:space="preserve">Az étel kiosztása csak felügyelet mellett történhet! </w:t>
      </w: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Biztosítani kell az azonos mértékű adagolást. A megmaradt készételek kiosztásáról haladéktalanul gondoskodni kell </w:t>
      </w:r>
      <w:r>
        <w:rPr>
          <w:color w:val="auto"/>
          <w:sz w:val="24"/>
          <w:szCs w:val="24"/>
          <w:u w:val="none"/>
        </w:rPr>
        <w:t xml:space="preserve">(3 órán belül ki kell osztani). </w:t>
      </w:r>
      <w:r w:rsidRPr="00485506">
        <w:rPr>
          <w:color w:val="auto"/>
          <w:sz w:val="24"/>
          <w:szCs w:val="24"/>
          <w:u w:val="none"/>
        </w:rPr>
        <w:t>A készételt 5 órán túl emberi fogyasztásra felhasználni nem szabad!</w:t>
      </w:r>
    </w:p>
    <w:p w:rsidR="0039789D" w:rsidRPr="00485506" w:rsidRDefault="0039789D" w:rsidP="0039789D">
      <w:pPr>
        <w:keepNext/>
        <w:spacing w:after="0" w:line="240" w:lineRule="auto"/>
        <w:outlineLvl w:val="1"/>
        <w:rPr>
          <w:rFonts w:eastAsia="Times New Roman"/>
          <w:b/>
          <w:color w:val="auto"/>
          <w:sz w:val="24"/>
          <w:szCs w:val="24"/>
          <w:u w:val="none"/>
          <w:lang w:eastAsia="hu-HU"/>
        </w:rPr>
      </w:pPr>
      <w:bookmarkStart w:id="109" w:name="_Toc140293455"/>
    </w:p>
    <w:p w:rsidR="0039789D" w:rsidRPr="00485506" w:rsidRDefault="0039789D" w:rsidP="0039789D">
      <w:pPr>
        <w:keepNext/>
        <w:spacing w:after="0" w:line="240" w:lineRule="auto"/>
        <w:outlineLvl w:val="1"/>
        <w:rPr>
          <w:rFonts w:eastAsia="Times New Roman"/>
          <w:b/>
          <w:color w:val="auto"/>
          <w:sz w:val="24"/>
          <w:szCs w:val="24"/>
          <w:u w:val="none"/>
          <w:lang w:eastAsia="hu-HU"/>
        </w:rPr>
      </w:pPr>
    </w:p>
    <w:p w:rsidR="0039789D" w:rsidRPr="00E84768" w:rsidRDefault="0039789D" w:rsidP="0039789D">
      <w:pPr>
        <w:pStyle w:val="Cmsor2"/>
        <w:spacing w:before="0" w:after="0"/>
      </w:pPr>
      <w:bookmarkStart w:id="110" w:name="_Toc469908752"/>
      <w:bookmarkStart w:id="111" w:name="_Toc470697631"/>
      <w:r w:rsidRPr="00E84768">
        <w:t>A szükségleti cikkek vásárlása</w:t>
      </w:r>
      <w:bookmarkEnd w:id="109"/>
      <w:bookmarkEnd w:id="110"/>
      <w:bookmarkEnd w:id="111"/>
    </w:p>
    <w:p w:rsidR="0039789D" w:rsidRPr="00485506" w:rsidRDefault="0039789D" w:rsidP="0039789D">
      <w:pPr>
        <w:spacing w:after="0" w:line="240" w:lineRule="auto"/>
        <w:rPr>
          <w:b/>
          <w:color w:val="auto"/>
          <w:sz w:val="24"/>
          <w:szCs w:val="24"/>
          <w:u w:val="none"/>
        </w:rPr>
      </w:pPr>
    </w:p>
    <w:p w:rsidR="0039789D" w:rsidRPr="00485506" w:rsidRDefault="0039789D" w:rsidP="0039789D">
      <w:pPr>
        <w:spacing w:after="0" w:line="240" w:lineRule="auto"/>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Az elítélt munkadíjából és a szabadon felhasználható letéti pénzéből – a bv. intézet parancsnoka által meghatározott időben és módon – az alapmunkadíj ötszörösének megfelelő összegének a rezsimbesorolásának megfelelő mértékéig szükségleti cikket vásárolhat.</w:t>
      </w:r>
    </w:p>
    <w:p w:rsidR="0039789D" w:rsidRPr="00485506" w:rsidRDefault="0039789D" w:rsidP="0039789D">
      <w:pPr>
        <w:spacing w:after="0" w:line="240" w:lineRule="auto"/>
        <w:jc w:val="both"/>
        <w:rPr>
          <w:rFonts w:eastAsia="Times New Roman"/>
          <w:color w:val="auto"/>
          <w:sz w:val="24"/>
          <w:szCs w:val="24"/>
          <w:u w:val="none"/>
        </w:rPr>
      </w:pPr>
      <w:r w:rsidRPr="00485506">
        <w:rPr>
          <w:rFonts w:eastAsia="Times New Roman"/>
          <w:color w:val="auto"/>
          <w:sz w:val="24"/>
          <w:szCs w:val="24"/>
          <w:u w:val="none"/>
        </w:rPr>
        <w:t>A bv. intézet parancsnoka</w:t>
      </w:r>
      <w:r>
        <w:rPr>
          <w:rFonts w:eastAsia="Times New Roman"/>
          <w:color w:val="auto"/>
          <w:sz w:val="24"/>
          <w:szCs w:val="24"/>
          <w:u w:val="none"/>
        </w:rPr>
        <w:t xml:space="preserve"> a helyi sajátosságok</w:t>
      </w:r>
      <w:r w:rsidRPr="00485506">
        <w:rPr>
          <w:rFonts w:eastAsia="Times New Roman"/>
          <w:color w:val="auto"/>
          <w:sz w:val="24"/>
          <w:szCs w:val="24"/>
          <w:u w:val="none"/>
        </w:rPr>
        <w:t xml:space="preserve"> figyelembe vételével intézkedésben szabályozza a szükségleti cikkek vásárlásának rendjét, idejét, a vásárolható cikkek körét (az utóbbinál a biztonsági szempontokat is figyelembe kell venni). </w:t>
      </w:r>
    </w:p>
    <w:p w:rsidR="0039789D" w:rsidRPr="00485506" w:rsidRDefault="0039789D" w:rsidP="0039789D">
      <w:pPr>
        <w:spacing w:after="0" w:line="240" w:lineRule="auto"/>
        <w:contextualSpacing/>
        <w:jc w:val="both"/>
        <w:rPr>
          <w:rFonts w:eastAsia="Times New Roman"/>
          <w:color w:val="auto"/>
          <w:sz w:val="24"/>
          <w:szCs w:val="24"/>
          <w:u w:val="none"/>
          <w:lang w:eastAsia="hu-HU"/>
        </w:rPr>
      </w:pPr>
    </w:p>
    <w:p w:rsidR="0039789D" w:rsidRPr="00485506" w:rsidRDefault="0039789D" w:rsidP="0039789D">
      <w:pPr>
        <w:spacing w:after="0" w:line="240" w:lineRule="auto"/>
        <w:contextualSpacing/>
        <w:jc w:val="both"/>
        <w:rPr>
          <w:rFonts w:eastAsia="Times New Roman"/>
          <w:color w:val="auto"/>
          <w:sz w:val="24"/>
          <w:szCs w:val="24"/>
          <w:u w:val="none"/>
          <w:lang w:eastAsia="hu-HU"/>
        </w:rPr>
      </w:pPr>
      <w:r w:rsidRPr="00485506">
        <w:rPr>
          <w:rFonts w:eastAsia="Times New Roman"/>
          <w:color w:val="auto"/>
          <w:sz w:val="24"/>
          <w:szCs w:val="24"/>
          <w:u w:val="none"/>
          <w:lang w:eastAsia="hu-HU"/>
        </w:rPr>
        <w:t>A szükségleti cikkek vásárlása esetében az elítéltnek előnyben kell részesíteni a tisztasági és tisztító szereinek megvásárlását.</w: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rPr>
      </w:pPr>
      <w:r w:rsidRPr="00485506">
        <w:rPr>
          <w:rFonts w:eastAsia="Times New Roman"/>
          <w:color w:val="auto"/>
          <w:sz w:val="24"/>
          <w:szCs w:val="24"/>
          <w:u w:val="none"/>
        </w:rPr>
        <w:t>A jogszabály a vásárlásra költhető összeg tekintetében végrehajtási rend és a munkában való részvétel alapján differenciál az alábbiak szerint:</w:t>
      </w:r>
    </w:p>
    <w:p w:rsidR="0039789D" w:rsidRPr="00485506" w:rsidRDefault="0039789D" w:rsidP="0039789D">
      <w:pPr>
        <w:spacing w:after="0" w:line="240" w:lineRule="auto"/>
        <w:jc w:val="both"/>
        <w:rPr>
          <w:rFonts w:eastAsia="Times New Roman"/>
          <w:color w:val="auto"/>
          <w:sz w:val="24"/>
          <w:szCs w:val="24"/>
          <w:u w:val="none"/>
        </w:rPr>
      </w:pPr>
    </w:p>
    <w:p w:rsidR="0039789D" w:rsidRPr="00485506" w:rsidRDefault="0039789D" w:rsidP="0039789D">
      <w:pPr>
        <w:numPr>
          <w:ilvl w:val="0"/>
          <w:numId w:val="25"/>
        </w:numPr>
        <w:tabs>
          <w:tab w:val="clear" w:pos="927"/>
        </w:tabs>
        <w:spacing w:after="0" w:line="240" w:lineRule="auto"/>
        <w:ind w:left="567" w:hanging="567"/>
        <w:contextualSpacing/>
        <w:jc w:val="both"/>
        <w:rPr>
          <w:rFonts w:eastAsia="Times New Roman"/>
          <w:color w:val="auto"/>
          <w:sz w:val="24"/>
          <w:szCs w:val="24"/>
          <w:u w:val="none"/>
          <w:lang w:eastAsia="hu-HU"/>
        </w:rPr>
      </w:pPr>
      <w:r w:rsidRPr="00485506">
        <w:rPr>
          <w:rFonts w:eastAsia="Times New Roman"/>
          <w:b/>
          <w:color w:val="auto"/>
          <w:sz w:val="24"/>
          <w:szCs w:val="24"/>
          <w:u w:val="none"/>
          <w:lang w:eastAsia="hu-HU"/>
        </w:rPr>
        <w:t>a dolgozó elítélt</w:t>
      </w:r>
      <w:r w:rsidRPr="00485506">
        <w:rPr>
          <w:rFonts w:eastAsia="Times New Roman"/>
          <w:color w:val="auto"/>
          <w:sz w:val="24"/>
          <w:szCs w:val="24"/>
          <w:u w:val="none"/>
          <w:lang w:eastAsia="hu-HU"/>
        </w:rPr>
        <w:t xml:space="preserve"> - a tartásra fordított költségekhez való hozzájárulás</w:t>
      </w:r>
      <w:r>
        <w:rPr>
          <w:color w:val="auto"/>
          <w:sz w:val="22"/>
          <w:szCs w:val="22"/>
          <w:u w:val="none"/>
        </w:rPr>
        <w:t>, szabadulásra kötelezően tartalékolandó összeggel és a letiltások</w:t>
      </w:r>
      <w:r w:rsidRPr="00485506">
        <w:rPr>
          <w:rFonts w:eastAsia="Times New Roman"/>
          <w:color w:val="auto"/>
          <w:sz w:val="24"/>
          <w:szCs w:val="24"/>
          <w:u w:val="none"/>
          <w:lang w:eastAsia="hu-HU"/>
        </w:rPr>
        <w:t xml:space="preserve"> összegével csökkentett munkadíja -:</w:t>
      </w:r>
    </w:p>
    <w:p w:rsidR="0039789D" w:rsidRPr="00485506" w:rsidRDefault="0039789D" w:rsidP="0039789D">
      <w:pPr>
        <w:spacing w:after="0" w:line="240" w:lineRule="auto"/>
        <w:jc w:val="both"/>
        <w:rPr>
          <w:rFonts w:eastAsia="Times New Roman"/>
          <w:color w:val="auto"/>
          <w:sz w:val="24"/>
          <w:szCs w:val="24"/>
          <w:u w:val="none"/>
        </w:rPr>
      </w:pPr>
    </w:p>
    <w:p w:rsidR="0039789D" w:rsidRPr="00485506" w:rsidRDefault="0039789D" w:rsidP="0039789D">
      <w:pPr>
        <w:numPr>
          <w:ilvl w:val="0"/>
          <w:numId w:val="49"/>
        </w:numPr>
        <w:spacing w:after="0" w:line="240" w:lineRule="auto"/>
        <w:ind w:left="567" w:hanging="567"/>
        <w:jc w:val="both"/>
        <w:rPr>
          <w:rFonts w:eastAsia="Times New Roman"/>
          <w:color w:val="auto"/>
          <w:sz w:val="24"/>
          <w:szCs w:val="24"/>
          <w:u w:val="none"/>
        </w:rPr>
      </w:pPr>
      <w:r w:rsidRPr="00485506">
        <w:rPr>
          <w:rFonts w:eastAsia="Times New Roman"/>
          <w:b/>
          <w:color w:val="auto"/>
          <w:sz w:val="24"/>
          <w:szCs w:val="24"/>
          <w:u w:val="none"/>
        </w:rPr>
        <w:t>70-90-100%</w:t>
      </w:r>
      <w:r w:rsidRPr="00485506">
        <w:rPr>
          <w:rFonts w:eastAsia="Times New Roman"/>
          <w:color w:val="auto"/>
          <w:sz w:val="24"/>
          <w:szCs w:val="24"/>
          <w:u w:val="none"/>
        </w:rPr>
        <w:t>-ának megfelelő összegért vásárolhat – rezsikategóriájának függvényében fogházban, átmeneti csoportban,</w:t>
      </w:r>
    </w:p>
    <w:p w:rsidR="0039789D" w:rsidRPr="00485506" w:rsidRDefault="0039789D" w:rsidP="0039789D">
      <w:pPr>
        <w:numPr>
          <w:ilvl w:val="0"/>
          <w:numId w:val="49"/>
        </w:numPr>
        <w:spacing w:after="0" w:line="240" w:lineRule="auto"/>
        <w:ind w:left="567" w:hanging="567"/>
        <w:jc w:val="both"/>
        <w:rPr>
          <w:rFonts w:eastAsia="Times New Roman"/>
          <w:color w:val="auto"/>
          <w:sz w:val="24"/>
          <w:szCs w:val="24"/>
          <w:u w:val="none"/>
        </w:rPr>
      </w:pPr>
      <w:r w:rsidRPr="00485506">
        <w:rPr>
          <w:rFonts w:eastAsia="Times New Roman"/>
          <w:b/>
          <w:color w:val="auto"/>
          <w:sz w:val="24"/>
          <w:szCs w:val="24"/>
          <w:u w:val="none"/>
        </w:rPr>
        <w:lastRenderedPageBreak/>
        <w:t>60-80-100%</w:t>
      </w:r>
      <w:r w:rsidRPr="00485506">
        <w:rPr>
          <w:rFonts w:eastAsia="Times New Roman"/>
          <w:color w:val="auto"/>
          <w:sz w:val="24"/>
          <w:szCs w:val="24"/>
          <w:u w:val="none"/>
        </w:rPr>
        <w:t>-ának megfelelő összegért vásárolhat - rezsikategóriájának függvényében börtönben,</w:t>
      </w:r>
    </w:p>
    <w:p w:rsidR="0039789D" w:rsidRPr="00485506" w:rsidRDefault="0039789D" w:rsidP="0039789D">
      <w:pPr>
        <w:numPr>
          <w:ilvl w:val="0"/>
          <w:numId w:val="49"/>
        </w:numPr>
        <w:spacing w:after="0" w:line="240" w:lineRule="auto"/>
        <w:ind w:left="567" w:hanging="567"/>
        <w:jc w:val="both"/>
        <w:rPr>
          <w:rFonts w:eastAsia="Times New Roman"/>
          <w:color w:val="auto"/>
          <w:sz w:val="24"/>
          <w:szCs w:val="24"/>
          <w:u w:val="none"/>
        </w:rPr>
      </w:pPr>
      <w:r w:rsidRPr="00485506">
        <w:rPr>
          <w:rFonts w:eastAsia="Times New Roman"/>
          <w:b/>
          <w:color w:val="auto"/>
          <w:sz w:val="24"/>
          <w:szCs w:val="24"/>
          <w:u w:val="none"/>
        </w:rPr>
        <w:t>50-75-100%</w:t>
      </w:r>
      <w:r w:rsidRPr="00485506">
        <w:rPr>
          <w:rFonts w:eastAsia="Times New Roman"/>
          <w:color w:val="auto"/>
          <w:sz w:val="24"/>
          <w:szCs w:val="24"/>
          <w:u w:val="none"/>
        </w:rPr>
        <w:t>-ának megfelelő összegért vásárolhat - rezsikategóriájának függvényében a fegyházban.</w:t>
      </w:r>
    </w:p>
    <w:p w:rsidR="0039789D" w:rsidRPr="00485506" w:rsidRDefault="0039789D" w:rsidP="0039789D">
      <w:pPr>
        <w:spacing w:after="0" w:line="240" w:lineRule="auto"/>
        <w:jc w:val="both"/>
        <w:rPr>
          <w:rFonts w:eastAsia="Times New Roman"/>
          <w:color w:val="auto"/>
          <w:sz w:val="24"/>
          <w:szCs w:val="24"/>
          <w:u w:val="none"/>
        </w:rPr>
      </w:pPr>
    </w:p>
    <w:p w:rsidR="0039789D" w:rsidRPr="00485506" w:rsidRDefault="0039789D" w:rsidP="0039789D">
      <w:pPr>
        <w:numPr>
          <w:ilvl w:val="0"/>
          <w:numId w:val="25"/>
        </w:numPr>
        <w:tabs>
          <w:tab w:val="clear" w:pos="927"/>
        </w:tabs>
        <w:spacing w:after="0" w:line="240" w:lineRule="auto"/>
        <w:ind w:left="567" w:hanging="567"/>
        <w:contextualSpacing/>
        <w:jc w:val="both"/>
        <w:rPr>
          <w:rFonts w:eastAsia="Times New Roman"/>
          <w:color w:val="auto"/>
          <w:sz w:val="24"/>
          <w:szCs w:val="24"/>
          <w:u w:val="none"/>
          <w:lang w:eastAsia="hu-HU"/>
        </w:rPr>
      </w:pPr>
      <w:r w:rsidRPr="00485506">
        <w:rPr>
          <w:rFonts w:eastAsia="Times New Roman"/>
          <w:b/>
          <w:color w:val="auto"/>
          <w:sz w:val="24"/>
          <w:szCs w:val="24"/>
          <w:u w:val="none"/>
          <w:lang w:eastAsia="hu-HU"/>
        </w:rPr>
        <w:t>a nem dolgozó elítélt</w:t>
      </w:r>
      <w:r w:rsidRPr="00485506">
        <w:rPr>
          <w:rFonts w:eastAsia="Times New Roman"/>
          <w:color w:val="auto"/>
          <w:sz w:val="24"/>
          <w:szCs w:val="24"/>
          <w:u w:val="none"/>
          <w:lang w:eastAsia="hu-HU"/>
        </w:rPr>
        <w:t xml:space="preserve"> – a letéti pénze terhére vásárolhat.</w: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Korlátozás nélkül vásárolhat szükségleti cikket a várandós nő vagy a kisgyermekes nő a gyermeke születésével kapcsolatos társadalombiztosítási juttatásból, ameddig a gyermek a bv. intézetben vele van elhelyezve.</w:t>
      </w:r>
    </w:p>
    <w:p w:rsidR="0039789D" w:rsidRPr="00485506" w:rsidRDefault="0039789D" w:rsidP="0039789D">
      <w:pPr>
        <w:spacing w:after="0" w:line="240" w:lineRule="auto"/>
        <w:contextualSpacing/>
        <w:jc w:val="both"/>
        <w:rPr>
          <w:rFonts w:eastAsia="Times New Roman"/>
          <w:color w:val="auto"/>
          <w:sz w:val="24"/>
          <w:szCs w:val="24"/>
          <w:u w:val="none"/>
          <w:lang w:eastAsia="hu-HU"/>
        </w:rPr>
      </w:pPr>
      <w:bookmarkStart w:id="112" w:name="154"/>
      <w:bookmarkStart w:id="113" w:name="pr720"/>
      <w:bookmarkEnd w:id="112"/>
      <w:bookmarkEnd w:id="113"/>
    </w:p>
    <w:p w:rsidR="0039789D" w:rsidRPr="00485506" w:rsidRDefault="0039789D" w:rsidP="0039789D">
      <w:pPr>
        <w:spacing w:after="0" w:line="240" w:lineRule="auto"/>
        <w:contextualSpacing/>
        <w:jc w:val="both"/>
        <w:rPr>
          <w:rFonts w:eastAsia="Times New Roman"/>
          <w:b/>
          <w:color w:val="auto"/>
          <w:sz w:val="24"/>
          <w:szCs w:val="24"/>
          <w:u w:val="none"/>
          <w:lang w:eastAsia="hu-HU"/>
        </w:rPr>
      </w:pPr>
      <w:r w:rsidRPr="00485506">
        <w:rPr>
          <w:rFonts w:eastAsia="Times New Roman"/>
          <w:color w:val="auto"/>
          <w:sz w:val="24"/>
          <w:szCs w:val="24"/>
          <w:u w:val="none"/>
          <w:lang w:eastAsia="hu-HU"/>
        </w:rPr>
        <w:t xml:space="preserve">Az elítélt </w:t>
      </w:r>
      <w:r w:rsidRPr="00485506">
        <w:rPr>
          <w:rFonts w:eastAsia="Times New Roman"/>
          <w:b/>
          <w:color w:val="auto"/>
          <w:sz w:val="24"/>
          <w:szCs w:val="24"/>
          <w:u w:val="none"/>
          <w:lang w:eastAsia="hu-HU"/>
        </w:rPr>
        <w:t>a szükségleti cikkek vásárlására meghatározott összegen felül – a letéti pénze terhére, amennyiben a bv. szerv felé nincs fennálló tartozása – engedéllyel megvásárolhatja a bv. intézetben magánál tartható tárgyakat, hozzátartozójának ajándékot vásárolhat, szabadulása előtt a polgári ruházatát kiegészítheti.</w:t>
      </w:r>
      <w:bookmarkStart w:id="114" w:name="155"/>
      <w:bookmarkStart w:id="115" w:name="pr721"/>
      <w:bookmarkStart w:id="116" w:name="156"/>
      <w:bookmarkStart w:id="117" w:name="pr722"/>
      <w:bookmarkEnd w:id="114"/>
      <w:bookmarkEnd w:id="115"/>
      <w:bookmarkEnd w:id="116"/>
      <w:bookmarkEnd w:id="117"/>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Az elítélt tényleges szükségletét meghaladó készletek felhalmozását meg kell előzni. Az elítélt a zárkában (lakóhelyiségben) a szükségleti cikkeket a tisztasági és a közegészségügyi előírások betartásával köteles tárolni</w:t>
      </w: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b/>
          <w:color w:val="auto"/>
          <w:sz w:val="24"/>
          <w:szCs w:val="24"/>
          <w:u w:val="none"/>
        </w:rPr>
      </w:pPr>
      <w:r w:rsidRPr="00485506">
        <w:rPr>
          <w:b/>
          <w:color w:val="auto"/>
          <w:sz w:val="24"/>
          <w:szCs w:val="24"/>
          <w:u w:val="none"/>
        </w:rPr>
        <w:t>Nem vásárolhat:</w:t>
      </w:r>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numPr>
          <w:ilvl w:val="0"/>
          <w:numId w:val="25"/>
        </w:numPr>
        <w:tabs>
          <w:tab w:val="clear" w:pos="927"/>
        </w:tabs>
        <w:spacing w:after="0" w:line="240" w:lineRule="auto"/>
        <w:ind w:left="567" w:hanging="567"/>
        <w:contextualSpacing/>
        <w:jc w:val="both"/>
        <w:rPr>
          <w:b/>
          <w:color w:val="auto"/>
          <w:sz w:val="24"/>
          <w:szCs w:val="24"/>
          <w:u w:val="none"/>
        </w:rPr>
      </w:pPr>
      <w:r w:rsidRPr="00485506">
        <w:rPr>
          <w:color w:val="auto"/>
          <w:sz w:val="24"/>
          <w:szCs w:val="24"/>
          <w:u w:val="none"/>
        </w:rPr>
        <w:t>alkohol tartalmú italokat vagy azzal töltött édességet</w:t>
      </w:r>
    </w:p>
    <w:p w:rsidR="0039789D" w:rsidRPr="00485506" w:rsidRDefault="0039789D" w:rsidP="0039789D">
      <w:pPr>
        <w:numPr>
          <w:ilvl w:val="0"/>
          <w:numId w:val="25"/>
        </w:numPr>
        <w:tabs>
          <w:tab w:val="clear" w:pos="927"/>
        </w:tabs>
        <w:spacing w:after="0" w:line="240" w:lineRule="auto"/>
        <w:ind w:left="567" w:hanging="567"/>
        <w:contextualSpacing/>
        <w:jc w:val="both"/>
        <w:rPr>
          <w:b/>
          <w:color w:val="auto"/>
          <w:sz w:val="24"/>
          <w:szCs w:val="24"/>
          <w:u w:val="none"/>
        </w:rPr>
      </w:pPr>
      <w:r w:rsidRPr="00485506">
        <w:rPr>
          <w:color w:val="auto"/>
          <w:sz w:val="24"/>
          <w:szCs w:val="24"/>
          <w:u w:val="none"/>
        </w:rPr>
        <w:t>ecet, bors, őrölt paprika</w:t>
      </w:r>
    </w:p>
    <w:p w:rsidR="0039789D" w:rsidRPr="00485506" w:rsidRDefault="0039789D" w:rsidP="0039789D">
      <w:pPr>
        <w:numPr>
          <w:ilvl w:val="0"/>
          <w:numId w:val="25"/>
        </w:numPr>
        <w:tabs>
          <w:tab w:val="clear" w:pos="927"/>
        </w:tabs>
        <w:spacing w:after="0" w:line="240" w:lineRule="auto"/>
        <w:ind w:left="567" w:hanging="567"/>
        <w:contextualSpacing/>
        <w:jc w:val="both"/>
        <w:rPr>
          <w:b/>
          <w:color w:val="auto"/>
          <w:sz w:val="24"/>
          <w:szCs w:val="24"/>
          <w:u w:val="none"/>
        </w:rPr>
      </w:pPr>
      <w:r w:rsidRPr="00485506">
        <w:rPr>
          <w:color w:val="auto"/>
          <w:sz w:val="24"/>
          <w:szCs w:val="24"/>
          <w:u w:val="none"/>
        </w:rPr>
        <w:t>szemes vagy őrölt kávét</w:t>
      </w:r>
    </w:p>
    <w:p w:rsidR="0039789D" w:rsidRPr="00485506" w:rsidRDefault="0039789D" w:rsidP="0039789D">
      <w:pPr>
        <w:numPr>
          <w:ilvl w:val="0"/>
          <w:numId w:val="25"/>
        </w:numPr>
        <w:tabs>
          <w:tab w:val="clear" w:pos="927"/>
        </w:tabs>
        <w:spacing w:after="0" w:line="240" w:lineRule="auto"/>
        <w:ind w:left="567" w:hanging="567"/>
        <w:contextualSpacing/>
        <w:jc w:val="both"/>
        <w:rPr>
          <w:b/>
          <w:color w:val="auto"/>
          <w:sz w:val="24"/>
          <w:szCs w:val="24"/>
          <w:u w:val="none"/>
        </w:rPr>
      </w:pPr>
      <w:r w:rsidRPr="00485506">
        <w:rPr>
          <w:color w:val="auto"/>
          <w:sz w:val="24"/>
          <w:szCs w:val="24"/>
          <w:u w:val="none"/>
        </w:rPr>
        <w:t>hajtógázzal működő termékeket</w:t>
      </w:r>
    </w:p>
    <w:p w:rsidR="0039789D" w:rsidRPr="00485506" w:rsidRDefault="0039789D" w:rsidP="0039789D">
      <w:pPr>
        <w:numPr>
          <w:ilvl w:val="0"/>
          <w:numId w:val="25"/>
        </w:numPr>
        <w:tabs>
          <w:tab w:val="clear" w:pos="927"/>
        </w:tabs>
        <w:spacing w:after="0" w:line="240" w:lineRule="auto"/>
        <w:ind w:left="567" w:hanging="567"/>
        <w:contextualSpacing/>
        <w:jc w:val="both"/>
        <w:rPr>
          <w:b/>
          <w:color w:val="auto"/>
          <w:sz w:val="24"/>
          <w:szCs w:val="24"/>
          <w:u w:val="none"/>
        </w:rPr>
      </w:pPr>
      <w:r w:rsidRPr="00485506">
        <w:rPr>
          <w:color w:val="auto"/>
          <w:sz w:val="24"/>
          <w:szCs w:val="24"/>
          <w:u w:val="none"/>
        </w:rPr>
        <w:t>olyan terméket, mely saját vagy más életét, testi épségét veszélyezteti</w:t>
      </w:r>
      <w:bookmarkStart w:id="118" w:name="_Toc140293456"/>
    </w:p>
    <w:p w:rsidR="0039789D" w:rsidRPr="00485506" w:rsidRDefault="0039789D" w:rsidP="0039789D">
      <w:pPr>
        <w:spacing w:after="0" w:line="240" w:lineRule="auto"/>
        <w:outlineLvl w:val="1"/>
        <w:rPr>
          <w:rFonts w:eastAsia="Times New Roman"/>
          <w:b/>
          <w:bCs w:val="0"/>
          <w:color w:val="auto"/>
          <w:sz w:val="24"/>
          <w:szCs w:val="24"/>
          <w:u w:val="none"/>
          <w:lang w:eastAsia="hu-HU"/>
        </w:rPr>
      </w:pPr>
    </w:p>
    <w:p w:rsidR="0039789D" w:rsidRPr="00E84768" w:rsidRDefault="0039789D" w:rsidP="0039789D">
      <w:pPr>
        <w:pStyle w:val="Cmsor2"/>
        <w:spacing w:before="0" w:after="0"/>
        <w:rPr>
          <w:bCs w:val="0"/>
        </w:rPr>
      </w:pPr>
      <w:bookmarkStart w:id="119" w:name="_Toc469908753"/>
      <w:bookmarkStart w:id="120" w:name="_Toc470697632"/>
      <w:r w:rsidRPr="00E84768">
        <w:t>A fogvatartottak egészségügyi ellátása</w:t>
      </w:r>
      <w:bookmarkEnd w:id="118"/>
      <w:bookmarkEnd w:id="119"/>
      <w:bookmarkEnd w:id="120"/>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A fogvatartottak egészségi állapota, egészségük védelme, valamint betegségük esetén megfelelő gyógykezelésük és gondozásuk kiemelkedő jelentőséget kap a nemzeti és nemzetközi szabályokban. </w:t>
      </w:r>
      <w:r w:rsidRPr="00485506">
        <w:rPr>
          <w:b/>
          <w:color w:val="auto"/>
          <w:sz w:val="24"/>
          <w:szCs w:val="24"/>
          <w:u w:val="none"/>
        </w:rPr>
        <w:t>Magyarország Alaptörvénye XX. cikkében rögzíti, hogy „mindenkinek joga van a testi és lelki egészséghez”</w:t>
      </w:r>
      <w:r w:rsidRPr="00485506">
        <w:rPr>
          <w:color w:val="auto"/>
          <w:sz w:val="24"/>
          <w:szCs w:val="24"/>
          <w:u w:val="none"/>
        </w:rPr>
        <w:t xml:space="preserve">, a Kínzást és az Embertelen vagy Megalázó Bánásmódot vagy Büntetést Megelőzni Hivatott Európai Bizottság (CPT) alapelvi megfogalmazása szerint </w:t>
      </w:r>
      <w:r w:rsidRPr="00485506">
        <w:rPr>
          <w:b/>
          <w:color w:val="auto"/>
          <w:sz w:val="24"/>
          <w:szCs w:val="24"/>
          <w:u w:val="none"/>
        </w:rPr>
        <w:t>a fogvatartottak ugyanolyan szintű egészségügyi ellátásra jogosultak, mint bárki a társadalomban a szabadon élők között</w:t>
      </w:r>
      <w:r w:rsidRPr="00485506">
        <w:rPr>
          <w:color w:val="auto"/>
          <w:sz w:val="24"/>
          <w:szCs w:val="24"/>
          <w:u w:val="none"/>
        </w:rPr>
        <w:t xml:space="preserve">. </w:t>
      </w:r>
    </w:p>
    <w:p w:rsidR="0039789D" w:rsidRPr="00485506" w:rsidRDefault="0039789D" w:rsidP="0039789D">
      <w:pPr>
        <w:spacing w:after="0" w:line="240" w:lineRule="auto"/>
        <w:jc w:val="both"/>
        <w:rPr>
          <w:color w:val="auto"/>
          <w:sz w:val="16"/>
          <w:szCs w:val="16"/>
          <w:u w:val="none"/>
        </w:rPr>
      </w:pPr>
    </w:p>
    <w:p w:rsidR="0039789D" w:rsidRPr="00485506" w:rsidRDefault="0039789D" w:rsidP="0039789D">
      <w:pPr>
        <w:spacing w:after="0" w:line="240" w:lineRule="auto"/>
        <w:jc w:val="both"/>
        <w:rPr>
          <w:b/>
          <w:color w:val="auto"/>
          <w:sz w:val="24"/>
          <w:szCs w:val="24"/>
          <w:u w:val="none"/>
        </w:rPr>
      </w:pPr>
      <w:r w:rsidRPr="00485506">
        <w:rPr>
          <w:color w:val="auto"/>
          <w:sz w:val="24"/>
          <w:szCs w:val="24"/>
          <w:u w:val="none"/>
        </w:rPr>
        <w:t xml:space="preserve">Az elítéltek egészségügyi ellátására általában az egészségügyi és társadalombiztosítási jogszabályok az irányadók, a Bv. tv. </w:t>
      </w:r>
      <w:proofErr w:type="gramStart"/>
      <w:r w:rsidRPr="00485506">
        <w:rPr>
          <w:color w:val="auto"/>
          <w:sz w:val="24"/>
          <w:szCs w:val="24"/>
          <w:u w:val="none"/>
        </w:rPr>
        <w:t>az</w:t>
      </w:r>
      <w:proofErr w:type="gramEnd"/>
      <w:r w:rsidRPr="00485506">
        <w:rPr>
          <w:color w:val="auto"/>
          <w:sz w:val="24"/>
          <w:szCs w:val="24"/>
          <w:u w:val="none"/>
        </w:rPr>
        <w:t xml:space="preserve"> elítéltek sajátos helyzetéből fakadó, ettől </w:t>
      </w:r>
      <w:r w:rsidRPr="00485506">
        <w:rPr>
          <w:b/>
          <w:color w:val="auto"/>
          <w:sz w:val="24"/>
          <w:szCs w:val="24"/>
          <w:u w:val="none"/>
        </w:rPr>
        <w:t>eltérő rendelkezéseket tartalmazza.</w:t>
      </w:r>
    </w:p>
    <w:p w:rsidR="0039789D" w:rsidRPr="00485506" w:rsidRDefault="0039789D" w:rsidP="0039789D">
      <w:pPr>
        <w:spacing w:after="0" w:line="240" w:lineRule="auto"/>
        <w:jc w:val="both"/>
        <w:rPr>
          <w:color w:val="auto"/>
          <w:sz w:val="24"/>
          <w:szCs w:val="24"/>
          <w:u w:val="none"/>
        </w:rPr>
      </w:pPr>
    </w:p>
    <w:p w:rsidR="0039789D" w:rsidRDefault="0039789D" w:rsidP="0039789D">
      <w:pPr>
        <w:pStyle w:val="Cmsor3"/>
        <w:spacing w:before="0" w:line="240" w:lineRule="auto"/>
        <w:jc w:val="both"/>
      </w:pPr>
      <w:bookmarkStart w:id="121" w:name="_Toc470697633"/>
      <w:r w:rsidRPr="00485506">
        <w:t>Gyógyszerrel és gyógyászati segédeszközzel történő ellátás</w:t>
      </w:r>
      <w:bookmarkEnd w:id="121"/>
      <w:r w:rsidRPr="00485506">
        <w:t xml:space="preserve"> </w:t>
      </w:r>
    </w:p>
    <w:p w:rsidR="0039789D" w:rsidRPr="00E84768" w:rsidRDefault="0039789D" w:rsidP="0039789D">
      <w:pPr>
        <w:spacing w:after="0" w:line="240" w:lineRule="auto"/>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A társadalom részéről elvárás, hogy a fogvatartottak minél nagyobb részben viseljék a fogva tartásuk költségeit, amelynek része a gyógyszerrel történő ellátásuk is. A Bv. tv. </w:t>
      </w:r>
      <w:proofErr w:type="gramStart"/>
      <w:r w:rsidRPr="00485506">
        <w:rPr>
          <w:color w:val="auto"/>
          <w:sz w:val="24"/>
          <w:szCs w:val="24"/>
          <w:u w:val="none"/>
        </w:rPr>
        <w:t>ezért</w:t>
      </w:r>
      <w:proofErr w:type="gramEnd"/>
      <w:r w:rsidRPr="00485506">
        <w:rPr>
          <w:color w:val="auto"/>
          <w:sz w:val="24"/>
          <w:szCs w:val="24"/>
          <w:u w:val="none"/>
        </w:rPr>
        <w:t xml:space="preserve"> úgy szabályoz, </w:t>
      </w:r>
      <w:r w:rsidRPr="00485506">
        <w:rPr>
          <w:b/>
          <w:color w:val="auto"/>
          <w:sz w:val="24"/>
          <w:szCs w:val="24"/>
          <w:u w:val="none"/>
        </w:rPr>
        <w:t>hogy a munkavégző-képesség megőrzése, helyreállítása alapesetben a dolgozó  által finanszírozandó költség</w:t>
      </w:r>
      <w:r w:rsidRPr="00485506">
        <w:rPr>
          <w:color w:val="auto"/>
          <w:sz w:val="24"/>
          <w:szCs w:val="24"/>
          <w:u w:val="none"/>
        </w:rPr>
        <w:t xml:space="preserve">. </w:t>
      </w:r>
      <w:r w:rsidRPr="00485506">
        <w:rPr>
          <w:b/>
          <w:color w:val="auto"/>
          <w:sz w:val="24"/>
          <w:szCs w:val="24"/>
          <w:u w:val="none"/>
        </w:rPr>
        <w:t>A gyógyszerköltségek levonására a dolgozó, munkadíjjal rendelkező fogvatartottak esetében van lehetőség</w:t>
      </w:r>
      <w:r w:rsidRPr="00485506">
        <w:rPr>
          <w:color w:val="auto"/>
          <w:sz w:val="24"/>
          <w:szCs w:val="24"/>
          <w:u w:val="none"/>
        </w:rPr>
        <w:t xml:space="preserve">. Térítésmentesen kap gyógyszert és gyógyászati segédeszközt a várandós elítélt, valamint az anya-gyermek részlegen elhelyezett gyermek, illetve a letéti pénzzel, jövedelemmel nem rendelkező, továbbá a közgyógyellátásra ellátásra jogosult elítélt. A gyógyításhoz szükséges gyógyszert és mennyiségét, valamint a gyógykezelés időtartamát a bv. orvos határozza meg. Az egészségügyi osztály gondoskodik arról, hogy a fogvatartott az orvos által elrendelt gyógyszert időben megkapja. A gyógyszer osztása csak felügyelet mellett </w:t>
      </w:r>
      <w:r w:rsidRPr="00485506">
        <w:rPr>
          <w:color w:val="auto"/>
          <w:sz w:val="24"/>
          <w:szCs w:val="24"/>
          <w:u w:val="none"/>
        </w:rPr>
        <w:lastRenderedPageBreak/>
        <w:t>történhet! A fogvatartott csak a bv. orvos írásos engedélye alapján tarthat magánál gyógyszert.</w:t>
      </w:r>
    </w:p>
    <w:p w:rsidR="0039789D"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p>
    <w:p w:rsidR="0039789D" w:rsidRDefault="0039789D" w:rsidP="0039789D">
      <w:pPr>
        <w:pStyle w:val="Cmsor3"/>
        <w:spacing w:before="0" w:line="240" w:lineRule="auto"/>
        <w:jc w:val="both"/>
      </w:pPr>
      <w:bookmarkStart w:id="122" w:name="_Toc470697634"/>
      <w:r w:rsidRPr="00485506">
        <w:t>Betegjogok</w:t>
      </w:r>
      <w:bookmarkEnd w:id="122"/>
    </w:p>
    <w:p w:rsidR="0039789D" w:rsidRPr="00E84768" w:rsidRDefault="0039789D" w:rsidP="0039789D">
      <w:pPr>
        <w:spacing w:after="0" w:line="240" w:lineRule="auto"/>
      </w:pPr>
    </w:p>
    <w:p w:rsidR="0039789D" w:rsidRPr="00485506" w:rsidRDefault="0039789D" w:rsidP="0039789D">
      <w:pPr>
        <w:spacing w:after="0" w:line="240" w:lineRule="auto"/>
        <w:jc w:val="both"/>
        <w:rPr>
          <w:b/>
          <w:color w:val="auto"/>
          <w:sz w:val="24"/>
          <w:szCs w:val="24"/>
          <w:u w:val="none"/>
        </w:rPr>
      </w:pPr>
      <w:r w:rsidRPr="00485506">
        <w:rPr>
          <w:b/>
          <w:color w:val="auto"/>
          <w:sz w:val="24"/>
          <w:szCs w:val="24"/>
          <w:u w:val="none"/>
        </w:rPr>
        <w:t xml:space="preserve">Az egészségügyről szóló törvényben (a továbbiakban: Eü. tv.) biztosított betegjogok az elítélteket is megilletik, azonban a büntetés-végrehajtási jogviszonyból eredő módosulásokkal. </w:t>
      </w:r>
    </w:p>
    <w:p w:rsidR="0039789D" w:rsidRPr="00485506" w:rsidRDefault="0039789D" w:rsidP="0039789D">
      <w:pPr>
        <w:spacing w:after="0" w:line="240" w:lineRule="auto"/>
        <w:jc w:val="both"/>
        <w:rPr>
          <w:color w:val="auto"/>
          <w:sz w:val="16"/>
          <w:szCs w:val="16"/>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Az </w:t>
      </w:r>
      <w:r w:rsidRPr="00485506">
        <w:rPr>
          <w:b/>
          <w:color w:val="auto"/>
          <w:sz w:val="24"/>
          <w:szCs w:val="24"/>
          <w:u w:val="none"/>
        </w:rPr>
        <w:t>önrendelkezési jog</w:t>
      </w:r>
      <w:r w:rsidRPr="00485506">
        <w:rPr>
          <w:color w:val="auto"/>
          <w:sz w:val="24"/>
          <w:szCs w:val="24"/>
          <w:u w:val="none"/>
        </w:rPr>
        <w:t xml:space="preserve"> gyakorlása keretében a beteg szabadon döntheti el, hogy kíván-e egészségügyi ellátást igénybe venni, illetve annak során mely beavatkozások elvégzésébe egyezik bele, illetve melyeket utasít vissza. </w:t>
      </w:r>
    </w:p>
    <w:p w:rsidR="0039789D" w:rsidRPr="00485506" w:rsidRDefault="0039789D" w:rsidP="0039789D">
      <w:pPr>
        <w:spacing w:after="0" w:line="240" w:lineRule="auto"/>
        <w:jc w:val="both"/>
        <w:rPr>
          <w:color w:val="auto"/>
          <w:sz w:val="16"/>
          <w:szCs w:val="16"/>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A Bv. tv. </w:t>
      </w:r>
      <w:proofErr w:type="gramStart"/>
      <w:r w:rsidRPr="00485506">
        <w:rPr>
          <w:color w:val="auto"/>
          <w:sz w:val="24"/>
          <w:szCs w:val="24"/>
          <w:u w:val="none"/>
        </w:rPr>
        <w:t>az</w:t>
      </w:r>
      <w:proofErr w:type="gramEnd"/>
      <w:r w:rsidRPr="00485506">
        <w:rPr>
          <w:color w:val="auto"/>
          <w:sz w:val="24"/>
          <w:szCs w:val="24"/>
          <w:u w:val="none"/>
        </w:rPr>
        <w:t xml:space="preserve"> elítélt egészségügyi ellátása visszautasításával kapcsolatos </w:t>
      </w:r>
      <w:r w:rsidRPr="00485506">
        <w:rPr>
          <w:b/>
          <w:color w:val="auto"/>
          <w:sz w:val="24"/>
          <w:szCs w:val="24"/>
          <w:u w:val="none"/>
        </w:rPr>
        <w:t xml:space="preserve">önrendelkezési jogát korlátozza </w:t>
      </w:r>
      <w:r w:rsidRPr="00485506">
        <w:rPr>
          <w:color w:val="auto"/>
          <w:sz w:val="24"/>
          <w:szCs w:val="24"/>
          <w:u w:val="none"/>
        </w:rPr>
        <w:t xml:space="preserve">a </w:t>
      </w:r>
      <w:r w:rsidRPr="00485506">
        <w:rPr>
          <w:i/>
          <w:color w:val="auto"/>
          <w:sz w:val="24"/>
          <w:szCs w:val="24"/>
          <w:u w:val="none"/>
        </w:rPr>
        <w:t xml:space="preserve">közösség és az elítélt saját egészsége védelmében az azt veszélyeztető, illetve közvetlen  veszélyeztető  állapot  fennállása </w:t>
      </w:r>
      <w:r w:rsidRPr="00485506">
        <w:rPr>
          <w:color w:val="auto"/>
          <w:sz w:val="24"/>
          <w:szCs w:val="24"/>
          <w:u w:val="none"/>
        </w:rPr>
        <w:t xml:space="preserve"> és a </w:t>
      </w:r>
      <w:r w:rsidRPr="00485506">
        <w:rPr>
          <w:i/>
          <w:color w:val="auto"/>
          <w:sz w:val="24"/>
          <w:szCs w:val="24"/>
          <w:u w:val="none"/>
        </w:rPr>
        <w:t>sürgős  szükség  esete</w:t>
      </w:r>
      <w:r w:rsidRPr="00485506">
        <w:rPr>
          <w:color w:val="auto"/>
          <w:sz w:val="24"/>
          <w:szCs w:val="24"/>
          <w:u w:val="none"/>
        </w:rPr>
        <w:t xml:space="preserve">,  valamint a felmerülő </w:t>
      </w:r>
      <w:r w:rsidRPr="00485506">
        <w:rPr>
          <w:i/>
          <w:color w:val="auto"/>
          <w:sz w:val="24"/>
          <w:szCs w:val="24"/>
          <w:u w:val="none"/>
        </w:rPr>
        <w:t>közegészségügyi-járványügyi érdek</w:t>
      </w:r>
      <w:r w:rsidRPr="00485506">
        <w:rPr>
          <w:color w:val="auto"/>
          <w:sz w:val="24"/>
          <w:szCs w:val="24"/>
          <w:u w:val="none"/>
        </w:rPr>
        <w:t xml:space="preserve">. A sürgős szükség az egészségi állapotban bekövetkezett olyan változás, amelynek következtében azonnali egészségügyi ellátás hiányában a beteg közvetlen életveszélybe kerülne, illetve súlyos vagy maradandó egészségkárosodást szenvedne. A veszélyeztető állapot az, amelyben az azonnali intézkedés hiánya a beteg vagy más személy életét, testi épségét vagy egészségét közvetlenül fenyegető helyzetet eredményezne, illetőleg a környezetére közvetlen veszélyt jelentene. Az önrendelkezési jog egyik részjogosítványa az egészségügyi beavatkozások elvégzésébe beleegyezés, illetve a beleegyezés visszavonásának lehetősége. Ezt a lehetőséget a Bv. tv. </w:t>
      </w:r>
      <w:proofErr w:type="gramStart"/>
      <w:r w:rsidRPr="00485506">
        <w:rPr>
          <w:color w:val="auto"/>
          <w:sz w:val="24"/>
          <w:szCs w:val="24"/>
          <w:u w:val="none"/>
        </w:rPr>
        <w:t>is</w:t>
      </w:r>
      <w:proofErr w:type="gramEnd"/>
      <w:r w:rsidRPr="00485506">
        <w:rPr>
          <w:color w:val="auto"/>
          <w:sz w:val="24"/>
          <w:szCs w:val="24"/>
          <w:u w:val="none"/>
        </w:rPr>
        <w:t xml:space="preserve"> biztosítja az elítéltek számára, azonban az indokolatlan szállítások, a visszaélések megelőzése érdekében abban az esetben, ha a beleegyezés visszavonása alapos ok nélkül történt, az elítélt kötelezhető az ezzel kapcsolatban felmerült és indokolt költségek megtérítésére.</w:t>
      </w:r>
    </w:p>
    <w:p w:rsidR="0039789D" w:rsidRPr="00485506" w:rsidRDefault="0039789D" w:rsidP="0039789D">
      <w:pPr>
        <w:spacing w:after="0" w:line="240" w:lineRule="auto"/>
        <w:jc w:val="both"/>
        <w:rPr>
          <w:color w:val="auto"/>
          <w:sz w:val="24"/>
          <w:szCs w:val="24"/>
          <w:u w:val="none"/>
        </w:rPr>
      </w:pPr>
    </w:p>
    <w:p w:rsidR="0039789D" w:rsidRDefault="0039789D" w:rsidP="0039789D">
      <w:pPr>
        <w:pStyle w:val="Cmsor3"/>
        <w:spacing w:before="0" w:line="240" w:lineRule="auto"/>
        <w:jc w:val="both"/>
      </w:pPr>
      <w:bookmarkStart w:id="123" w:name="_Toc470697635"/>
      <w:r w:rsidRPr="00485506">
        <w:t>Orvosválasztás joga</w:t>
      </w:r>
      <w:bookmarkEnd w:id="123"/>
      <w:r w:rsidRPr="00485506">
        <w:t xml:space="preserve"> </w:t>
      </w:r>
    </w:p>
    <w:p w:rsidR="0039789D" w:rsidRPr="00E84768" w:rsidRDefault="0039789D" w:rsidP="0039789D">
      <w:pPr>
        <w:spacing w:after="0" w:line="240" w:lineRule="auto"/>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A büntetés-végrehajtási jogviszonyból eredően </w:t>
      </w:r>
      <w:r w:rsidRPr="00485506">
        <w:rPr>
          <w:b/>
          <w:color w:val="auto"/>
          <w:sz w:val="24"/>
          <w:szCs w:val="24"/>
          <w:u w:val="none"/>
        </w:rPr>
        <w:t>korlátozódik az elítélt azon joga, hogy egészségügyi szolgáltatót, illetve orvost válasszon</w:t>
      </w:r>
      <w:r w:rsidRPr="00485506">
        <w:rPr>
          <w:color w:val="auto"/>
          <w:sz w:val="24"/>
          <w:szCs w:val="24"/>
          <w:u w:val="none"/>
        </w:rPr>
        <w:t xml:space="preserve">. </w:t>
      </w:r>
      <w:r w:rsidRPr="00485506">
        <w:rPr>
          <w:b/>
          <w:color w:val="auto"/>
          <w:sz w:val="24"/>
          <w:szCs w:val="24"/>
          <w:u w:val="none"/>
        </w:rPr>
        <w:t>Az elítélt egészségi állapotának megfelelő gyógyító-megelőző ellátását</w:t>
      </w:r>
      <w:r w:rsidRPr="00485506">
        <w:rPr>
          <w:color w:val="auto"/>
          <w:sz w:val="24"/>
          <w:szCs w:val="24"/>
          <w:u w:val="none"/>
        </w:rPr>
        <w:t xml:space="preserve"> ugyanis </w:t>
      </w:r>
      <w:r w:rsidRPr="00485506">
        <w:rPr>
          <w:b/>
          <w:color w:val="auto"/>
          <w:sz w:val="24"/>
          <w:szCs w:val="24"/>
          <w:u w:val="none"/>
        </w:rPr>
        <w:t>elsősorban a büntetés-végrehajtási szervezet keretei között kell biztosítani.</w:t>
      </w:r>
      <w:r w:rsidRPr="00485506">
        <w:rPr>
          <w:color w:val="auto"/>
          <w:sz w:val="24"/>
          <w:szCs w:val="24"/>
          <w:u w:val="none"/>
        </w:rPr>
        <w:t xml:space="preserve"> Az elítélt elsődlegesen a bv. intézetben, ha az ottani ellátás nem elegendő, a Büntetés-végrehajtás Központi Kórházban, a Szegedi Fegyház és Börtönben működő Krónikus Utókezelő Részlegen vagy az Igazságügyi Megfigyelő és Elmegyógyító Intézetben nyújtott ellátást köteles igénybe venni. Előfordul, hogy a megfelelő egészségügyi ellátás a büntetés-végrehajtási szervezet intézményrendszerén belül nem biztosítható, ebben az esetben a bv. orvos vagy a bv. egészségügyi szerve gondoskodik arról, hogy az elítélt civil egészségügyi intézményben részesüljön megfelelő és kötelező, a társadalombiztosítás által finanszírozott ellátásban. Civil egészségügyi intézmény térítésköteles szolgáltatását ugyanis csak akkor veheti igénybe az elítélt, ha azt a bv. intézet parancsnoka engedélyezi és az elítélt a szállítással együtt a várható költségeket megelőlegezi, az egészségügyi intézmény pedig vállalja a szolgáltatást.</w:t>
      </w: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 </w:t>
      </w:r>
    </w:p>
    <w:p w:rsidR="0039789D" w:rsidRDefault="0039789D" w:rsidP="0039789D">
      <w:pPr>
        <w:pStyle w:val="Cmsor3"/>
        <w:spacing w:before="0" w:line="240" w:lineRule="auto"/>
        <w:jc w:val="both"/>
      </w:pPr>
      <w:bookmarkStart w:id="124" w:name="_Toc470697636"/>
      <w:r w:rsidRPr="00485506">
        <w:t>Sürgősségi orvosi ellátás</w:t>
      </w:r>
      <w:bookmarkEnd w:id="124"/>
    </w:p>
    <w:p w:rsidR="0039789D" w:rsidRPr="00E84768" w:rsidRDefault="0039789D" w:rsidP="0039789D">
      <w:pPr>
        <w:spacing w:after="0" w:line="240" w:lineRule="auto"/>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Elsősorban a bv. orvosnak kell elvégeznie, de ha az ellátásra munkaidőn túl vagy munkaszüneti napon van szükség, akkor a készenléti szolgálatot teljesítő orvos, illetve háziorvosi ügyeleti szolgálat, a sürgősségi ügyeleti szolgálat vagy a mentőszolgálat biztosítja az ellátást. Orvosi javaslatra – ha a bv. egészségügyi szerv nehezen érhető el, és a bv. intézetben nem biztosítható a megfelelő ellátás – az elítéltet a legközelebbi kötelező ellátást biztosító egészségügyi intézménybe kell szállítani.</w:t>
      </w:r>
    </w:p>
    <w:p w:rsidR="0039789D" w:rsidRDefault="0039789D" w:rsidP="0039789D">
      <w:pPr>
        <w:keepNext/>
        <w:keepLines/>
        <w:spacing w:after="0" w:line="240" w:lineRule="auto"/>
        <w:jc w:val="both"/>
        <w:outlineLvl w:val="2"/>
        <w:rPr>
          <w:rFonts w:eastAsiaTheme="majorEastAsia"/>
          <w:bCs w:val="0"/>
          <w:color w:val="auto"/>
          <w:sz w:val="16"/>
          <w:szCs w:val="16"/>
          <w:u w:val="none"/>
        </w:rPr>
      </w:pPr>
      <w:bookmarkStart w:id="125" w:name="_Toc140293457"/>
    </w:p>
    <w:p w:rsidR="0039789D" w:rsidRDefault="0039789D" w:rsidP="0039789D">
      <w:pPr>
        <w:keepNext/>
        <w:keepLines/>
        <w:spacing w:after="0" w:line="240" w:lineRule="auto"/>
        <w:jc w:val="both"/>
        <w:outlineLvl w:val="2"/>
        <w:rPr>
          <w:rFonts w:eastAsiaTheme="majorEastAsia"/>
          <w:bCs w:val="0"/>
          <w:color w:val="auto"/>
          <w:sz w:val="16"/>
          <w:szCs w:val="16"/>
          <w:u w:val="none"/>
        </w:rPr>
      </w:pPr>
    </w:p>
    <w:p w:rsidR="0039789D" w:rsidRDefault="0039789D" w:rsidP="0039789D">
      <w:pPr>
        <w:keepNext/>
        <w:keepLines/>
        <w:spacing w:after="0" w:line="240" w:lineRule="auto"/>
        <w:jc w:val="both"/>
        <w:outlineLvl w:val="2"/>
        <w:rPr>
          <w:rFonts w:eastAsiaTheme="majorEastAsia"/>
          <w:bCs w:val="0"/>
          <w:color w:val="auto"/>
          <w:sz w:val="16"/>
          <w:szCs w:val="16"/>
          <w:u w:val="none"/>
        </w:rPr>
      </w:pPr>
    </w:p>
    <w:p w:rsidR="0039789D" w:rsidRPr="00485506" w:rsidRDefault="0039789D" w:rsidP="0039789D">
      <w:pPr>
        <w:keepNext/>
        <w:keepLines/>
        <w:spacing w:after="0" w:line="240" w:lineRule="auto"/>
        <w:jc w:val="both"/>
        <w:outlineLvl w:val="2"/>
        <w:rPr>
          <w:rFonts w:eastAsiaTheme="majorEastAsia"/>
          <w:bCs w:val="0"/>
          <w:color w:val="auto"/>
          <w:sz w:val="16"/>
          <w:szCs w:val="16"/>
          <w:u w:val="none"/>
        </w:rPr>
      </w:pPr>
    </w:p>
    <w:p w:rsidR="0039789D" w:rsidRDefault="0039789D" w:rsidP="0039789D">
      <w:pPr>
        <w:pStyle w:val="Cmsor3"/>
        <w:spacing w:before="0" w:line="240" w:lineRule="auto"/>
        <w:jc w:val="both"/>
      </w:pPr>
      <w:bookmarkStart w:id="126" w:name="_Toc470697637"/>
      <w:bookmarkStart w:id="127" w:name="_Toc469908754"/>
      <w:r>
        <w:t>Az egészségügyi elltás belső szabályai</w:t>
      </w:r>
      <w:bookmarkEnd w:id="126"/>
      <w:r>
        <w:t xml:space="preserve"> </w:t>
      </w:r>
      <w:bookmarkEnd w:id="125"/>
      <w:bookmarkEnd w:id="127"/>
    </w:p>
    <w:p w:rsidR="0039789D" w:rsidRPr="00E84768" w:rsidRDefault="0039789D" w:rsidP="0039789D">
      <w:pPr>
        <w:spacing w:after="0" w:line="240" w:lineRule="auto"/>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A fogvatartott egészségügyi állapotának megfelelő gyógyító-megelőző ellátását biztosítja:</w:t>
      </w:r>
    </w:p>
    <w:p w:rsidR="0039789D" w:rsidRPr="00485506" w:rsidRDefault="0039789D" w:rsidP="0039789D">
      <w:pPr>
        <w:numPr>
          <w:ilvl w:val="0"/>
          <w:numId w:val="25"/>
        </w:numPr>
        <w:tabs>
          <w:tab w:val="num" w:pos="284"/>
        </w:tabs>
        <w:spacing w:after="0" w:line="240" w:lineRule="auto"/>
        <w:ind w:left="284" w:hanging="284"/>
        <w:jc w:val="both"/>
        <w:rPr>
          <w:color w:val="auto"/>
          <w:sz w:val="24"/>
          <w:szCs w:val="24"/>
          <w:u w:val="none"/>
        </w:rPr>
      </w:pPr>
      <w:r w:rsidRPr="00485506">
        <w:rPr>
          <w:color w:val="auto"/>
          <w:sz w:val="24"/>
          <w:szCs w:val="24"/>
          <w:u w:val="none"/>
        </w:rPr>
        <w:t>a bv. intézet orvosa (egészségügyi osztály),</w:t>
      </w:r>
    </w:p>
    <w:p w:rsidR="0039789D" w:rsidRPr="00485506" w:rsidRDefault="0039789D" w:rsidP="0039789D">
      <w:pPr>
        <w:numPr>
          <w:ilvl w:val="0"/>
          <w:numId w:val="25"/>
        </w:numPr>
        <w:tabs>
          <w:tab w:val="num" w:pos="284"/>
        </w:tabs>
        <w:spacing w:after="0" w:line="240" w:lineRule="auto"/>
        <w:ind w:left="284" w:hanging="284"/>
        <w:jc w:val="both"/>
        <w:rPr>
          <w:color w:val="auto"/>
          <w:sz w:val="24"/>
          <w:szCs w:val="24"/>
          <w:u w:val="none"/>
        </w:rPr>
      </w:pPr>
      <w:r w:rsidRPr="00485506">
        <w:rPr>
          <w:color w:val="auto"/>
          <w:sz w:val="24"/>
          <w:szCs w:val="24"/>
          <w:u w:val="none"/>
        </w:rPr>
        <w:t>a bv. egészségügyi intézetek (Bv. Központi Kórháza, Nagyfai Krónikus Utókezelő Részleg, Igazságügyi Megfigyelő és Elmegyógyító Intézet).</w:t>
      </w: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A fentiek egészségügyi ellátását </w:t>
      </w:r>
      <w:r w:rsidRPr="00485506">
        <w:rPr>
          <w:b/>
          <w:color w:val="auto"/>
          <w:sz w:val="24"/>
          <w:szCs w:val="24"/>
          <w:u w:val="none"/>
        </w:rPr>
        <w:t>a fogva tartott köteles igénybe venni</w:t>
      </w:r>
      <w:r w:rsidRPr="00485506">
        <w:rPr>
          <w:color w:val="auto"/>
          <w:sz w:val="24"/>
          <w:szCs w:val="24"/>
          <w:u w:val="none"/>
        </w:rPr>
        <w:t>.</w:t>
      </w:r>
    </w:p>
    <w:p w:rsidR="0039789D" w:rsidRPr="00485506" w:rsidRDefault="0039789D" w:rsidP="0039789D">
      <w:pPr>
        <w:spacing w:after="0" w:line="240" w:lineRule="auto"/>
        <w:jc w:val="both"/>
        <w:rPr>
          <w:b/>
          <w:color w:val="auto"/>
          <w:sz w:val="16"/>
          <w:szCs w:val="16"/>
          <w:u w:val="none"/>
        </w:rPr>
      </w:pPr>
    </w:p>
    <w:p w:rsidR="0039789D" w:rsidRPr="00485506" w:rsidRDefault="0039789D" w:rsidP="0039789D">
      <w:pPr>
        <w:spacing w:after="0" w:line="240" w:lineRule="auto"/>
        <w:jc w:val="both"/>
        <w:rPr>
          <w:b/>
          <w:color w:val="auto"/>
          <w:sz w:val="24"/>
          <w:szCs w:val="24"/>
          <w:u w:val="none"/>
        </w:rPr>
      </w:pPr>
      <w:r w:rsidRPr="00485506">
        <w:rPr>
          <w:b/>
          <w:color w:val="auto"/>
          <w:sz w:val="24"/>
          <w:szCs w:val="24"/>
          <w:u w:val="none"/>
        </w:rPr>
        <w:t>Beutalás</w:t>
      </w: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A nem a bv. szervezet kezelésében levő egészségügyi intézetek igénybevétele esetén, amennyiben a fogvatartott megfelelő egészségügyi ellátása a bv. szervezet keretein belül nem lehetséges, a </w:t>
      </w:r>
      <w:r w:rsidRPr="00485506">
        <w:rPr>
          <w:b/>
          <w:color w:val="auto"/>
          <w:sz w:val="24"/>
          <w:szCs w:val="24"/>
          <w:u w:val="none"/>
        </w:rPr>
        <w:t>bv. intézet</w:t>
      </w:r>
      <w:r w:rsidRPr="00485506">
        <w:rPr>
          <w:color w:val="auto"/>
          <w:sz w:val="24"/>
          <w:szCs w:val="24"/>
          <w:u w:val="none"/>
        </w:rPr>
        <w:t xml:space="preserve"> az előírásnak megfelelő és TAJ-számmal ellátott </w:t>
      </w:r>
      <w:r w:rsidRPr="00485506">
        <w:rPr>
          <w:b/>
          <w:color w:val="auto"/>
          <w:sz w:val="24"/>
          <w:szCs w:val="24"/>
          <w:u w:val="none"/>
        </w:rPr>
        <w:t>orvosi beutalóról köteles gondoskodni</w:t>
      </w:r>
      <w:r w:rsidRPr="00485506">
        <w:rPr>
          <w:color w:val="auto"/>
          <w:sz w:val="24"/>
          <w:szCs w:val="24"/>
          <w:u w:val="none"/>
        </w:rPr>
        <w:t>.</w:t>
      </w:r>
    </w:p>
    <w:p w:rsidR="0039789D" w:rsidRPr="00485506" w:rsidRDefault="0039789D" w:rsidP="0039789D">
      <w:pPr>
        <w:spacing w:after="0" w:line="240" w:lineRule="auto"/>
        <w:jc w:val="both"/>
        <w:rPr>
          <w:color w:val="auto"/>
          <w:sz w:val="16"/>
          <w:szCs w:val="16"/>
          <w:u w:val="none"/>
        </w:rPr>
      </w:pPr>
    </w:p>
    <w:p w:rsidR="0039789D" w:rsidRPr="00485506" w:rsidRDefault="0039789D" w:rsidP="0039789D">
      <w:pPr>
        <w:spacing w:after="0" w:line="240" w:lineRule="auto"/>
        <w:jc w:val="both"/>
        <w:rPr>
          <w:b/>
          <w:color w:val="auto"/>
          <w:sz w:val="24"/>
          <w:szCs w:val="24"/>
          <w:u w:val="none"/>
        </w:rPr>
      </w:pPr>
      <w:r w:rsidRPr="00485506">
        <w:rPr>
          <w:b/>
          <w:color w:val="auto"/>
          <w:sz w:val="24"/>
          <w:szCs w:val="24"/>
          <w:u w:val="none"/>
        </w:rPr>
        <w:t>Tájékoztatás, felvilágosítás</w:t>
      </w: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A fogvatartott </w:t>
      </w:r>
      <w:r w:rsidRPr="00485506">
        <w:rPr>
          <w:b/>
          <w:color w:val="auto"/>
          <w:sz w:val="24"/>
          <w:szCs w:val="24"/>
          <w:u w:val="none"/>
        </w:rPr>
        <w:t>jogosult megismerni</w:t>
      </w:r>
      <w:r w:rsidRPr="00485506">
        <w:rPr>
          <w:color w:val="auto"/>
          <w:sz w:val="24"/>
          <w:szCs w:val="24"/>
          <w:u w:val="none"/>
        </w:rPr>
        <w:t xml:space="preserve"> - a fogvatartás alatt keletkezett - </w:t>
      </w:r>
      <w:r w:rsidRPr="00485506">
        <w:rPr>
          <w:b/>
          <w:color w:val="auto"/>
          <w:sz w:val="24"/>
          <w:szCs w:val="24"/>
          <w:u w:val="none"/>
        </w:rPr>
        <w:t>egészségügyi dokumentációban szereplő adatait</w:t>
      </w:r>
      <w:r w:rsidRPr="00485506">
        <w:rPr>
          <w:color w:val="auto"/>
          <w:sz w:val="24"/>
          <w:szCs w:val="24"/>
          <w:u w:val="none"/>
        </w:rPr>
        <w:t>. A fogvatartottat a bv. orvos köteles felvilágosítani az egészségi állapotáról, orvosi beavatkozások szükségességéről, az ellátás folyamatáról és várható kimeneteléről, a javasolt életmódról.</w:t>
      </w:r>
    </w:p>
    <w:p w:rsidR="0039789D" w:rsidRPr="00485506" w:rsidRDefault="0039789D" w:rsidP="0039789D">
      <w:pPr>
        <w:spacing w:after="0" w:line="240" w:lineRule="auto"/>
        <w:jc w:val="both"/>
        <w:rPr>
          <w:color w:val="auto"/>
          <w:sz w:val="16"/>
          <w:szCs w:val="16"/>
          <w:u w:val="none"/>
        </w:rPr>
      </w:pPr>
    </w:p>
    <w:p w:rsidR="0039789D" w:rsidRPr="00485506" w:rsidRDefault="0039789D" w:rsidP="0039789D">
      <w:pPr>
        <w:spacing w:after="0" w:line="240" w:lineRule="auto"/>
        <w:jc w:val="both"/>
        <w:rPr>
          <w:b/>
          <w:color w:val="auto"/>
          <w:sz w:val="24"/>
          <w:szCs w:val="24"/>
          <w:u w:val="none"/>
        </w:rPr>
      </w:pPr>
      <w:r w:rsidRPr="00485506">
        <w:rPr>
          <w:b/>
          <w:color w:val="auto"/>
          <w:sz w:val="24"/>
          <w:szCs w:val="24"/>
          <w:u w:val="none"/>
        </w:rPr>
        <w:t>Orvosi rendelésre jelentkezés</w:t>
      </w: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Azt a fogvatartottat, aki egészségügyi panasszal jelentkezik, a felügyelő által készített jegyzékbe fel kell venni, és a legközelebbi orvosi rendelésre elő kell állítani. A fegyelmi zárkában elkülönített vagy magánelzárást töltő fogvatartottakat az ápoló naponta, az orvos legalább heti egy alkalommal a helyszínen ellenőrzi, és észleléseit dokumentálja.</w:t>
      </w:r>
    </w:p>
    <w:p w:rsidR="0039789D" w:rsidRPr="00485506" w:rsidRDefault="0039789D" w:rsidP="0039789D">
      <w:pPr>
        <w:spacing w:after="0" w:line="240" w:lineRule="auto"/>
        <w:jc w:val="both"/>
        <w:rPr>
          <w:color w:val="auto"/>
          <w:sz w:val="16"/>
          <w:szCs w:val="16"/>
          <w:u w:val="none"/>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A bv. orvos a fogvatartott egészségi állapotára figyelemmel kezdeményezheti:</w:t>
      </w:r>
    </w:p>
    <w:p w:rsidR="0039789D" w:rsidRPr="00485506" w:rsidRDefault="0039789D" w:rsidP="0039789D">
      <w:pPr>
        <w:numPr>
          <w:ilvl w:val="0"/>
          <w:numId w:val="21"/>
        </w:numPr>
        <w:tabs>
          <w:tab w:val="num" w:pos="284"/>
        </w:tabs>
        <w:spacing w:after="0" w:line="240" w:lineRule="auto"/>
        <w:ind w:left="284" w:hanging="284"/>
        <w:jc w:val="both"/>
        <w:rPr>
          <w:color w:val="auto"/>
          <w:sz w:val="24"/>
          <w:szCs w:val="24"/>
          <w:u w:val="none"/>
        </w:rPr>
      </w:pPr>
      <w:r w:rsidRPr="00485506">
        <w:rPr>
          <w:color w:val="auto"/>
          <w:sz w:val="24"/>
          <w:szCs w:val="24"/>
          <w:u w:val="none"/>
        </w:rPr>
        <w:t>a zárkában (lakóhelységben) való fekvést,</w:t>
      </w:r>
    </w:p>
    <w:p w:rsidR="0039789D" w:rsidRPr="00485506" w:rsidRDefault="0039789D" w:rsidP="0039789D">
      <w:pPr>
        <w:numPr>
          <w:ilvl w:val="0"/>
          <w:numId w:val="21"/>
        </w:numPr>
        <w:tabs>
          <w:tab w:val="num" w:pos="284"/>
        </w:tabs>
        <w:spacing w:after="0" w:line="240" w:lineRule="auto"/>
        <w:ind w:left="284" w:hanging="284"/>
        <w:jc w:val="both"/>
        <w:rPr>
          <w:color w:val="auto"/>
          <w:sz w:val="24"/>
          <w:szCs w:val="24"/>
          <w:u w:val="none"/>
        </w:rPr>
      </w:pPr>
      <w:r w:rsidRPr="00485506">
        <w:rPr>
          <w:color w:val="auto"/>
          <w:sz w:val="24"/>
          <w:szCs w:val="24"/>
          <w:u w:val="none"/>
        </w:rPr>
        <w:t>az általánosnál kedvezőbb tisztálkodási lehetőségek biztosítását,</w:t>
      </w:r>
    </w:p>
    <w:p w:rsidR="0039789D" w:rsidRPr="00485506" w:rsidRDefault="0039789D" w:rsidP="0039789D">
      <w:pPr>
        <w:numPr>
          <w:ilvl w:val="0"/>
          <w:numId w:val="21"/>
        </w:numPr>
        <w:tabs>
          <w:tab w:val="num" w:pos="284"/>
        </w:tabs>
        <w:spacing w:after="0" w:line="240" w:lineRule="auto"/>
        <w:ind w:left="284" w:hanging="284"/>
        <w:jc w:val="both"/>
        <w:rPr>
          <w:color w:val="auto"/>
          <w:sz w:val="24"/>
          <w:szCs w:val="24"/>
          <w:u w:val="none"/>
        </w:rPr>
      </w:pPr>
      <w:r w:rsidRPr="00485506">
        <w:rPr>
          <w:color w:val="auto"/>
          <w:sz w:val="24"/>
          <w:szCs w:val="24"/>
          <w:u w:val="none"/>
        </w:rPr>
        <w:t>saját lábbeli, illetve alsóruházat viselését,</w:t>
      </w:r>
    </w:p>
    <w:p w:rsidR="0039789D" w:rsidRPr="00485506" w:rsidRDefault="0039789D" w:rsidP="0039789D">
      <w:pPr>
        <w:numPr>
          <w:ilvl w:val="0"/>
          <w:numId w:val="21"/>
        </w:numPr>
        <w:tabs>
          <w:tab w:val="num" w:pos="284"/>
        </w:tabs>
        <w:spacing w:after="0" w:line="240" w:lineRule="auto"/>
        <w:ind w:left="284" w:hanging="284"/>
        <w:jc w:val="both"/>
        <w:rPr>
          <w:color w:val="auto"/>
          <w:sz w:val="24"/>
          <w:szCs w:val="24"/>
          <w:u w:val="none"/>
        </w:rPr>
      </w:pPr>
      <w:r w:rsidRPr="00485506">
        <w:rPr>
          <w:color w:val="auto"/>
          <w:sz w:val="24"/>
          <w:szCs w:val="24"/>
          <w:u w:val="none"/>
        </w:rPr>
        <w:t>meghatározhatja az ápolás egyéb sajátos módját,</w:t>
      </w:r>
    </w:p>
    <w:p w:rsidR="0039789D" w:rsidRPr="00485506" w:rsidRDefault="0039789D" w:rsidP="0039789D">
      <w:pPr>
        <w:numPr>
          <w:ilvl w:val="0"/>
          <w:numId w:val="21"/>
        </w:numPr>
        <w:tabs>
          <w:tab w:val="num" w:pos="284"/>
        </w:tabs>
        <w:spacing w:after="0" w:line="240" w:lineRule="auto"/>
        <w:ind w:left="284" w:hanging="284"/>
        <w:jc w:val="both"/>
        <w:rPr>
          <w:color w:val="auto"/>
          <w:sz w:val="24"/>
          <w:szCs w:val="24"/>
          <w:u w:val="none"/>
        </w:rPr>
      </w:pPr>
      <w:r w:rsidRPr="00485506">
        <w:rPr>
          <w:color w:val="auto"/>
          <w:sz w:val="24"/>
          <w:szCs w:val="24"/>
          <w:u w:val="none"/>
        </w:rPr>
        <w:t>írásban javasolhatja a fogva tartott kímélő, pót-, illetve diétás élelmezésben részesítését.</w:t>
      </w: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Az élelmezési szakterület köteles a javasolt élelmezésben részesíteni a fogvatartottat.</w:t>
      </w:r>
    </w:p>
    <w:p w:rsidR="0039789D" w:rsidRPr="00485506" w:rsidRDefault="0039789D" w:rsidP="0039789D">
      <w:pPr>
        <w:spacing w:after="0" w:line="240" w:lineRule="auto"/>
        <w:jc w:val="both"/>
        <w:rPr>
          <w:b/>
          <w:color w:val="auto"/>
          <w:sz w:val="16"/>
          <w:szCs w:val="16"/>
          <w:u w:val="none"/>
        </w:rPr>
      </w:pPr>
    </w:p>
    <w:p w:rsidR="0039789D" w:rsidRPr="00485506" w:rsidRDefault="0039789D" w:rsidP="0039789D">
      <w:pPr>
        <w:spacing w:after="0" w:line="240" w:lineRule="auto"/>
        <w:jc w:val="both"/>
        <w:rPr>
          <w:b/>
          <w:color w:val="auto"/>
          <w:sz w:val="24"/>
          <w:szCs w:val="24"/>
          <w:u w:val="none"/>
        </w:rPr>
      </w:pPr>
      <w:r w:rsidRPr="00485506">
        <w:rPr>
          <w:b/>
          <w:color w:val="auto"/>
          <w:sz w:val="24"/>
          <w:szCs w:val="24"/>
          <w:u w:val="none"/>
        </w:rPr>
        <w:t>Szállítás</w:t>
      </w: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Ha a beteg fogvatartottat szállítani kell, a szállítás módját az orvos határozza meg. A beutaló kiállítását követően értesíti a bv. intézet illetékes vezetőjét a szállításhoz, az esetleges elhelyezéshez szükséges intézkedések megtétele végett. Körszállítással kizárólag az a beteg fogvatartott szállítható, akinél a körszállítás nem okoz állapot-rosszabbodást, illetve ezen idő alatt nem szorul orvosi, illetve ápolási kezelésre. Amennyiben a fogvatartott a körszállítás ideje alatt gyógyszerellátásra szorul - a bv. orvos írásos utasítása alapján - arról a szállítmányvezető gondoskodik.</w:t>
      </w:r>
    </w:p>
    <w:p w:rsidR="0039789D" w:rsidRPr="00485506" w:rsidRDefault="0039789D" w:rsidP="0039789D">
      <w:pPr>
        <w:keepNext/>
        <w:keepLines/>
        <w:spacing w:after="0" w:line="240" w:lineRule="auto"/>
        <w:jc w:val="both"/>
        <w:outlineLvl w:val="2"/>
        <w:rPr>
          <w:rFonts w:eastAsiaTheme="majorEastAsia"/>
          <w:bCs w:val="0"/>
          <w:color w:val="auto"/>
          <w:sz w:val="16"/>
          <w:szCs w:val="16"/>
          <w:u w:val="none"/>
        </w:rPr>
      </w:pPr>
      <w:bookmarkStart w:id="128" w:name="_Toc140293460"/>
    </w:p>
    <w:p w:rsidR="0039789D" w:rsidRPr="00485506" w:rsidRDefault="0039789D" w:rsidP="0039789D">
      <w:pPr>
        <w:keepNext/>
        <w:keepLines/>
        <w:spacing w:after="0" w:line="240" w:lineRule="auto"/>
        <w:jc w:val="both"/>
        <w:outlineLvl w:val="2"/>
        <w:rPr>
          <w:rFonts w:eastAsiaTheme="majorEastAsia"/>
          <w:b/>
          <w:bCs w:val="0"/>
          <w:color w:val="auto"/>
          <w:sz w:val="24"/>
          <w:szCs w:val="24"/>
          <w:u w:val="none"/>
        </w:rPr>
      </w:pPr>
      <w:bookmarkStart w:id="129" w:name="_Toc469908755"/>
      <w:bookmarkStart w:id="130" w:name="_Toc470697638"/>
      <w:r w:rsidRPr="00485506">
        <w:rPr>
          <w:rFonts w:eastAsiaTheme="majorEastAsia"/>
          <w:b/>
          <w:color w:val="auto"/>
          <w:sz w:val="24"/>
          <w:szCs w:val="24"/>
          <w:u w:val="none"/>
        </w:rPr>
        <w:t>Szűrővizsgálatok</w:t>
      </w:r>
      <w:bookmarkEnd w:id="128"/>
      <w:bookmarkEnd w:id="129"/>
      <w:bookmarkEnd w:id="130"/>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Évente részt kell venniük:</w:t>
      </w:r>
    </w:p>
    <w:p w:rsidR="0039789D" w:rsidRPr="00485506" w:rsidRDefault="0039789D" w:rsidP="0039789D">
      <w:pPr>
        <w:numPr>
          <w:ilvl w:val="0"/>
          <w:numId w:val="21"/>
        </w:numPr>
        <w:tabs>
          <w:tab w:val="num" w:pos="284"/>
        </w:tabs>
        <w:spacing w:after="0" w:line="240" w:lineRule="auto"/>
        <w:ind w:left="284" w:hanging="284"/>
        <w:jc w:val="both"/>
        <w:rPr>
          <w:color w:val="auto"/>
          <w:sz w:val="24"/>
          <w:szCs w:val="24"/>
          <w:u w:val="none"/>
        </w:rPr>
      </w:pPr>
      <w:r w:rsidRPr="00485506">
        <w:rPr>
          <w:color w:val="auto"/>
          <w:sz w:val="24"/>
          <w:szCs w:val="24"/>
          <w:u w:val="none"/>
        </w:rPr>
        <w:t>tüdőszűrésen (ernyőképszűrés)</w:t>
      </w:r>
    </w:p>
    <w:p w:rsidR="0039789D" w:rsidRPr="00485506" w:rsidRDefault="0039789D" w:rsidP="0039789D">
      <w:pPr>
        <w:numPr>
          <w:ilvl w:val="0"/>
          <w:numId w:val="21"/>
        </w:numPr>
        <w:tabs>
          <w:tab w:val="num" w:pos="284"/>
        </w:tabs>
        <w:spacing w:after="0" w:line="240" w:lineRule="auto"/>
        <w:ind w:left="284" w:hanging="284"/>
        <w:jc w:val="both"/>
        <w:rPr>
          <w:color w:val="auto"/>
          <w:sz w:val="24"/>
          <w:szCs w:val="24"/>
          <w:u w:val="none"/>
        </w:rPr>
      </w:pPr>
      <w:r w:rsidRPr="00485506">
        <w:rPr>
          <w:color w:val="auto"/>
          <w:sz w:val="24"/>
          <w:szCs w:val="24"/>
          <w:u w:val="none"/>
        </w:rPr>
        <w:t>fogászati szűrésen</w:t>
      </w:r>
    </w:p>
    <w:p w:rsidR="0039789D" w:rsidRPr="00485506" w:rsidRDefault="0039789D" w:rsidP="0039789D">
      <w:pPr>
        <w:numPr>
          <w:ilvl w:val="0"/>
          <w:numId w:val="21"/>
        </w:numPr>
        <w:tabs>
          <w:tab w:val="num" w:pos="284"/>
        </w:tabs>
        <w:spacing w:after="0" w:line="240" w:lineRule="auto"/>
        <w:ind w:left="284" w:hanging="284"/>
        <w:jc w:val="both"/>
        <w:rPr>
          <w:color w:val="auto"/>
          <w:sz w:val="24"/>
          <w:szCs w:val="24"/>
          <w:u w:val="none"/>
        </w:rPr>
      </w:pPr>
      <w:r w:rsidRPr="00485506">
        <w:rPr>
          <w:color w:val="auto"/>
          <w:sz w:val="24"/>
          <w:szCs w:val="24"/>
          <w:u w:val="none"/>
        </w:rPr>
        <w:t>a nőknek nőgyógyászati szűrésen</w:t>
      </w:r>
    </w:p>
    <w:p w:rsidR="0039789D" w:rsidRDefault="0039789D" w:rsidP="0039789D">
      <w:pPr>
        <w:spacing w:after="0" w:line="240" w:lineRule="auto"/>
        <w:jc w:val="both"/>
        <w:rPr>
          <w:color w:val="auto"/>
          <w:sz w:val="24"/>
          <w:szCs w:val="24"/>
          <w:u w:val="none"/>
        </w:rPr>
      </w:pPr>
    </w:p>
    <w:p w:rsidR="0039789D"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r>
        <w:rPr>
          <w:color w:val="auto"/>
          <w:sz w:val="24"/>
          <w:szCs w:val="24"/>
          <w:u w:val="none"/>
        </w:rPr>
        <w:br w:type="page"/>
      </w:r>
    </w:p>
    <w:p w:rsidR="0039789D" w:rsidRPr="00485506" w:rsidRDefault="0039789D" w:rsidP="0039789D">
      <w:pPr>
        <w:pStyle w:val="Cmsor1"/>
        <w:spacing w:before="0" w:line="240" w:lineRule="auto"/>
        <w:rPr>
          <w:rFonts w:eastAsia="Times New Roman"/>
          <w:lang w:eastAsia="hu-HU"/>
        </w:rPr>
      </w:pPr>
      <w:bookmarkStart w:id="131" w:name="_Toc470697639"/>
      <w:r w:rsidRPr="00485506">
        <w:rPr>
          <w:rFonts w:eastAsia="Times New Roman"/>
          <w:lang w:eastAsia="hu-HU"/>
        </w:rPr>
        <w:lastRenderedPageBreak/>
        <w:t>Szabadítási eljárás</w:t>
      </w:r>
      <w:bookmarkEnd w:id="131"/>
      <w:r w:rsidRPr="00485506">
        <w:rPr>
          <w:rFonts w:eastAsia="Times New Roman"/>
          <w:lang w:eastAsia="hu-HU"/>
        </w:rPr>
        <w:t xml:space="preserve"> </w:t>
      </w:r>
    </w:p>
    <w:p w:rsidR="0039789D" w:rsidRPr="00485506" w:rsidRDefault="0039789D" w:rsidP="0039789D">
      <w:pPr>
        <w:spacing w:after="0" w:line="240" w:lineRule="auto"/>
        <w:jc w:val="both"/>
        <w:outlineLvl w:val="3"/>
        <w:rPr>
          <w:rFonts w:eastAsia="Times New Roman"/>
          <w:b/>
          <w:bCs w:val="0"/>
          <w:color w:val="auto"/>
          <w:sz w:val="24"/>
          <w:szCs w:val="24"/>
          <w:u w:val="none"/>
          <w:lang w:val="en" w:eastAsia="hu-HU"/>
        </w:rPr>
      </w:pPr>
    </w:p>
    <w:p w:rsidR="0039789D" w:rsidRPr="00826205" w:rsidRDefault="0039789D" w:rsidP="0039789D">
      <w:pPr>
        <w:pStyle w:val="Cmsor2"/>
        <w:spacing w:before="0" w:after="0"/>
      </w:pPr>
      <w:bookmarkStart w:id="132" w:name="_Toc470697640"/>
      <w:r w:rsidRPr="00826205">
        <w:t>A szabadítás</w:t>
      </w:r>
      <w:bookmarkEnd w:id="132"/>
    </w:p>
    <w:p w:rsidR="0039789D" w:rsidRDefault="0039789D" w:rsidP="0039789D">
      <w:pPr>
        <w:spacing w:after="0" w:line="240" w:lineRule="auto"/>
        <w:jc w:val="both"/>
        <w:outlineLvl w:val="3"/>
        <w:rPr>
          <w:rFonts w:eastAsia="Times New Roman"/>
          <w:color w:val="auto"/>
          <w:sz w:val="24"/>
          <w:szCs w:val="24"/>
          <w:u w:val="none"/>
          <w:lang w:eastAsia="hu-HU"/>
        </w:rPr>
      </w:pPr>
    </w:p>
    <w:p w:rsidR="0039789D" w:rsidRPr="00485506" w:rsidRDefault="0039789D" w:rsidP="0039789D">
      <w:pPr>
        <w:spacing w:after="0" w:line="240" w:lineRule="auto"/>
        <w:jc w:val="both"/>
        <w:outlineLvl w:val="3"/>
        <w:rPr>
          <w:rFonts w:eastAsia="Times New Roman"/>
          <w:bCs w:val="0"/>
          <w:color w:val="auto"/>
          <w:sz w:val="24"/>
          <w:szCs w:val="24"/>
          <w:u w:val="none"/>
          <w:lang w:eastAsia="hu-HU"/>
        </w:rPr>
      </w:pPr>
      <w:r w:rsidRPr="00485506">
        <w:rPr>
          <w:rFonts w:eastAsia="Times New Roman"/>
          <w:color w:val="auto"/>
          <w:sz w:val="24"/>
          <w:szCs w:val="24"/>
          <w:u w:val="none"/>
          <w:lang w:eastAsia="hu-HU"/>
        </w:rPr>
        <w:t xml:space="preserve">A szabadítás valamennyi formájának közös jellemzője, hogy </w:t>
      </w:r>
      <w:r w:rsidRPr="00485506">
        <w:rPr>
          <w:rFonts w:eastAsia="Times New Roman"/>
          <w:b/>
          <w:color w:val="auto"/>
          <w:sz w:val="24"/>
          <w:szCs w:val="24"/>
          <w:u w:val="none"/>
          <w:lang w:eastAsia="hu-HU"/>
        </w:rPr>
        <w:t>az elítélt a bv. intézet elhagyásával visszaszerzi személyes szabadságát és visszanyeri mindazokat az állampolgári jogait, amelyek gyakorlásában a szabadságvesztés korlátozta, vagy amelyek ez idő alatt szüneteltek</w:t>
      </w:r>
      <w:r w:rsidRPr="00485506">
        <w:rPr>
          <w:rFonts w:eastAsia="Times New Roman"/>
          <w:color w:val="auto"/>
          <w:sz w:val="24"/>
          <w:szCs w:val="24"/>
          <w:u w:val="none"/>
          <w:lang w:eastAsia="hu-HU"/>
        </w:rPr>
        <w:t xml:space="preserve"> – </w:t>
      </w:r>
      <w:proofErr w:type="gramStart"/>
      <w:r w:rsidRPr="00E2391C">
        <w:rPr>
          <w:rFonts w:eastAsia="Times New Roman"/>
          <w:color w:val="auto"/>
          <w:sz w:val="24"/>
          <w:szCs w:val="24"/>
          <w:u w:val="none"/>
          <w:lang w:eastAsia="hu-HU"/>
        </w:rPr>
        <w:t>hacsak</w:t>
      </w:r>
      <w:proofErr w:type="gramEnd"/>
      <w:r w:rsidRPr="00E2391C">
        <w:rPr>
          <w:rFonts w:eastAsia="Times New Roman"/>
          <w:color w:val="auto"/>
          <w:sz w:val="24"/>
          <w:szCs w:val="24"/>
          <w:u w:val="none"/>
          <w:lang w:eastAsia="hu-HU"/>
        </w:rPr>
        <w:t xml:space="preserve"> </w:t>
      </w:r>
      <w:r w:rsidR="000F3CFD" w:rsidRPr="00E2391C">
        <w:rPr>
          <w:rFonts w:eastAsia="Times New Roman"/>
          <w:color w:val="auto"/>
          <w:sz w:val="24"/>
          <w:szCs w:val="24"/>
          <w:u w:val="none"/>
          <w:lang w:eastAsia="hu-HU"/>
        </w:rPr>
        <w:t>ügydöntő határozat</w:t>
      </w:r>
      <w:r w:rsidRPr="00E2391C">
        <w:rPr>
          <w:rFonts w:eastAsia="Times New Roman"/>
          <w:color w:val="auto"/>
          <w:sz w:val="24"/>
          <w:szCs w:val="24"/>
          <w:u w:val="none"/>
          <w:lang w:eastAsia="hu-HU"/>
        </w:rPr>
        <w:t>, vagy</w:t>
      </w:r>
      <w:r w:rsidRPr="00485506">
        <w:rPr>
          <w:rFonts w:eastAsia="Times New Roman"/>
          <w:color w:val="auto"/>
          <w:sz w:val="24"/>
          <w:szCs w:val="24"/>
          <w:u w:val="none"/>
          <w:lang w:eastAsia="hu-HU"/>
        </w:rPr>
        <w:t xml:space="preserve"> jogszabály további korlátozásokat nem tartalmaz – ezenkívül </w:t>
      </w:r>
      <w:r w:rsidRPr="00485506">
        <w:rPr>
          <w:rFonts w:eastAsia="Times New Roman"/>
          <w:b/>
          <w:color w:val="auto"/>
          <w:sz w:val="24"/>
          <w:szCs w:val="24"/>
          <w:u w:val="none"/>
          <w:lang w:eastAsia="hu-HU"/>
        </w:rPr>
        <w:t>megszűnnek büntetés-végrehajtási kötelezettségei és jogai</w:t>
      </w:r>
      <w:r w:rsidRPr="00485506">
        <w:rPr>
          <w:rFonts w:eastAsia="Times New Roman"/>
          <w:color w:val="auto"/>
          <w:sz w:val="24"/>
          <w:szCs w:val="24"/>
          <w:u w:val="none"/>
          <w:lang w:eastAsia="hu-HU"/>
        </w:rPr>
        <w:t>.</w:t>
      </w:r>
    </w:p>
    <w:p w:rsidR="0039789D" w:rsidRPr="00485506" w:rsidRDefault="0039789D" w:rsidP="0039789D">
      <w:pPr>
        <w:spacing w:after="0" w:line="240" w:lineRule="auto"/>
        <w:jc w:val="both"/>
        <w:outlineLvl w:val="3"/>
        <w:rPr>
          <w:rFonts w:eastAsia="Times New Roman"/>
          <w:b/>
          <w:bCs w:val="0"/>
          <w:color w:val="auto"/>
          <w:sz w:val="24"/>
          <w:szCs w:val="24"/>
          <w:u w:val="none"/>
          <w:lang w:val="en" w:eastAsia="hu-HU"/>
        </w:rPr>
      </w:pPr>
    </w:p>
    <w:p w:rsidR="0039789D" w:rsidRDefault="0039789D" w:rsidP="0039789D">
      <w:pPr>
        <w:pStyle w:val="Cmsor2"/>
        <w:spacing w:before="0" w:after="0"/>
        <w:rPr>
          <w:lang w:val="en"/>
        </w:rPr>
      </w:pPr>
      <w:bookmarkStart w:id="133" w:name="_Toc470697641"/>
      <w:r>
        <w:rPr>
          <w:lang w:val="en"/>
        </w:rPr>
        <w:t>A szabadítás ideje és szabályai</w:t>
      </w:r>
      <w:bookmarkEnd w:id="133"/>
    </w:p>
    <w:p w:rsidR="0039789D" w:rsidRPr="006765C1" w:rsidRDefault="0039789D" w:rsidP="0039789D">
      <w:pPr>
        <w:spacing w:after="0" w:line="240" w:lineRule="auto"/>
        <w:rPr>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proofErr w:type="gramStart"/>
      <w:r w:rsidRPr="00485506">
        <w:rPr>
          <w:rFonts w:eastAsia="Times New Roman"/>
          <w:color w:val="auto"/>
          <w:sz w:val="24"/>
          <w:szCs w:val="24"/>
          <w:u w:val="none"/>
          <w:lang w:val="en" w:eastAsia="hu-HU"/>
        </w:rPr>
        <w:t>Azt</w:t>
      </w:r>
      <w:proofErr w:type="gramEnd"/>
      <w:r w:rsidRPr="00485506">
        <w:rPr>
          <w:rFonts w:eastAsia="Times New Roman"/>
          <w:color w:val="auto"/>
          <w:sz w:val="24"/>
          <w:szCs w:val="24"/>
          <w:u w:val="none"/>
          <w:lang w:val="en" w:eastAsia="hu-HU"/>
        </w:rPr>
        <w:t xml:space="preserve"> az elítéltet</w:t>
      </w:r>
    </w:p>
    <w:p w:rsidR="0039789D" w:rsidRPr="00485506" w:rsidRDefault="0039789D" w:rsidP="0039789D">
      <w:pPr>
        <w:numPr>
          <w:ilvl w:val="2"/>
          <w:numId w:val="50"/>
        </w:numPr>
        <w:spacing w:after="0" w:line="240" w:lineRule="auto"/>
        <w:ind w:left="567" w:hanging="567"/>
        <w:contextualSpacing/>
        <w:jc w:val="both"/>
        <w:rPr>
          <w:rFonts w:eastAsia="Times New Roman"/>
          <w:color w:val="auto"/>
          <w:sz w:val="24"/>
          <w:szCs w:val="24"/>
          <w:u w:val="none"/>
          <w:lang w:val="en" w:eastAsia="hu-HU"/>
        </w:rPr>
      </w:pPr>
      <w:r w:rsidRPr="00485506">
        <w:rPr>
          <w:rFonts w:eastAsia="Times New Roman"/>
          <w:color w:val="auto"/>
          <w:sz w:val="24"/>
          <w:szCs w:val="24"/>
          <w:u w:val="none"/>
          <w:lang w:val="en" w:eastAsia="hu-HU"/>
        </w:rPr>
        <w:t xml:space="preserve">aki szabadságvesztését kitöltötte, annak </w:t>
      </w:r>
      <w:r w:rsidRPr="00485506">
        <w:rPr>
          <w:rFonts w:eastAsia="Times New Roman"/>
          <w:b/>
          <w:color w:val="auto"/>
          <w:sz w:val="24"/>
          <w:szCs w:val="24"/>
          <w:u w:val="none"/>
          <w:lang w:val="en" w:eastAsia="hu-HU"/>
        </w:rPr>
        <w:t>utolsó napján</w:t>
      </w:r>
      <w:r w:rsidRPr="00485506">
        <w:rPr>
          <w:rFonts w:eastAsia="Times New Roman"/>
          <w:color w:val="auto"/>
          <w:sz w:val="24"/>
          <w:szCs w:val="24"/>
          <w:u w:val="none"/>
          <w:lang w:val="en" w:eastAsia="hu-HU"/>
        </w:rPr>
        <w:t>,</w:t>
      </w:r>
    </w:p>
    <w:p w:rsidR="0039789D" w:rsidRPr="00485506" w:rsidRDefault="0039789D" w:rsidP="0039789D">
      <w:pPr>
        <w:numPr>
          <w:ilvl w:val="2"/>
          <w:numId w:val="50"/>
        </w:numPr>
        <w:spacing w:after="0" w:line="240" w:lineRule="auto"/>
        <w:ind w:left="567" w:hanging="567"/>
        <w:contextualSpacing/>
        <w:jc w:val="both"/>
        <w:rPr>
          <w:rFonts w:eastAsia="Times New Roman"/>
          <w:color w:val="auto"/>
          <w:sz w:val="24"/>
          <w:szCs w:val="24"/>
          <w:u w:val="none"/>
          <w:lang w:val="en" w:eastAsia="hu-HU"/>
        </w:rPr>
      </w:pPr>
      <w:r w:rsidRPr="00485506">
        <w:rPr>
          <w:rFonts w:eastAsia="Times New Roman"/>
          <w:color w:val="auto"/>
          <w:sz w:val="24"/>
          <w:szCs w:val="24"/>
          <w:u w:val="none"/>
          <w:lang w:val="en" w:eastAsia="hu-HU"/>
        </w:rPr>
        <w:t xml:space="preserve">akit feltételes szabadságra bocsátottak, annak </w:t>
      </w:r>
      <w:r w:rsidRPr="00485506">
        <w:rPr>
          <w:rFonts w:eastAsia="Times New Roman"/>
          <w:b/>
          <w:color w:val="auto"/>
          <w:sz w:val="24"/>
          <w:szCs w:val="24"/>
          <w:u w:val="none"/>
          <w:lang w:val="en" w:eastAsia="hu-HU"/>
        </w:rPr>
        <w:t>esedékessége napján</w:t>
      </w:r>
      <w:r w:rsidRPr="00485506">
        <w:rPr>
          <w:rFonts w:eastAsia="Times New Roman"/>
          <w:color w:val="auto"/>
          <w:sz w:val="24"/>
          <w:szCs w:val="24"/>
          <w:u w:val="none"/>
          <w:lang w:val="en" w:eastAsia="hu-HU"/>
        </w:rPr>
        <w:t>, kivéve, ha a nem jogerős végzés ellen az ügyész az esedékesség napjáig fellebbezést jelentett be,</w:t>
      </w:r>
    </w:p>
    <w:p w:rsidR="0039789D" w:rsidRPr="00485506" w:rsidRDefault="0039789D" w:rsidP="0039789D">
      <w:pPr>
        <w:numPr>
          <w:ilvl w:val="2"/>
          <w:numId w:val="50"/>
        </w:numPr>
        <w:spacing w:after="0" w:line="240" w:lineRule="auto"/>
        <w:ind w:left="567" w:hanging="567"/>
        <w:contextualSpacing/>
        <w:jc w:val="both"/>
        <w:rPr>
          <w:rFonts w:eastAsia="Times New Roman"/>
          <w:color w:val="auto"/>
          <w:sz w:val="24"/>
          <w:szCs w:val="24"/>
          <w:u w:val="none"/>
          <w:lang w:val="en" w:eastAsia="hu-HU"/>
        </w:rPr>
      </w:pPr>
      <w:r w:rsidRPr="00485506">
        <w:rPr>
          <w:rFonts w:eastAsia="Times New Roman"/>
          <w:color w:val="auto"/>
          <w:sz w:val="24"/>
          <w:szCs w:val="24"/>
          <w:u w:val="none"/>
          <w:lang w:val="en" w:eastAsia="hu-HU"/>
        </w:rPr>
        <w:t xml:space="preserve">akinek szabadságvesztését félbeszakították, a </w:t>
      </w:r>
      <w:r w:rsidRPr="00485506">
        <w:rPr>
          <w:rFonts w:eastAsia="Times New Roman"/>
          <w:b/>
          <w:color w:val="auto"/>
          <w:sz w:val="24"/>
          <w:szCs w:val="24"/>
          <w:u w:val="none"/>
          <w:lang w:val="en" w:eastAsia="hu-HU"/>
        </w:rPr>
        <w:t>határozat megérkezésének napján vagy a határozatban megjelölt napon</w:t>
      </w:r>
      <w:r w:rsidRPr="00485506">
        <w:rPr>
          <w:rFonts w:eastAsia="Times New Roman"/>
          <w:color w:val="auto"/>
          <w:sz w:val="24"/>
          <w:szCs w:val="24"/>
          <w:u w:val="none"/>
          <w:lang w:val="en" w:eastAsia="hu-HU"/>
        </w:rPr>
        <w:t>,</w:t>
      </w:r>
    </w:p>
    <w:p w:rsidR="0039789D" w:rsidRPr="00485506" w:rsidRDefault="0039789D" w:rsidP="0039789D">
      <w:pPr>
        <w:numPr>
          <w:ilvl w:val="2"/>
          <w:numId w:val="50"/>
        </w:numPr>
        <w:spacing w:after="0" w:line="240" w:lineRule="auto"/>
        <w:ind w:left="567" w:hanging="567"/>
        <w:contextualSpacing/>
        <w:jc w:val="both"/>
        <w:rPr>
          <w:rFonts w:eastAsia="Times New Roman"/>
          <w:color w:val="auto"/>
          <w:sz w:val="24"/>
          <w:szCs w:val="24"/>
          <w:u w:val="none"/>
          <w:lang w:val="en" w:eastAsia="hu-HU"/>
        </w:rPr>
      </w:pPr>
      <w:r w:rsidRPr="00485506">
        <w:rPr>
          <w:rFonts w:eastAsia="Times New Roman"/>
          <w:color w:val="auto"/>
          <w:sz w:val="24"/>
          <w:szCs w:val="24"/>
          <w:u w:val="none"/>
          <w:lang w:val="en" w:eastAsia="hu-HU"/>
        </w:rPr>
        <w:t xml:space="preserve">akinek a szabadságvesztés hátralévő részét kegyelemből elengedték vagy mérsékelték, a </w:t>
      </w:r>
      <w:r w:rsidRPr="00485506">
        <w:rPr>
          <w:rFonts w:eastAsia="Times New Roman"/>
          <w:b/>
          <w:color w:val="auto"/>
          <w:sz w:val="24"/>
          <w:szCs w:val="24"/>
          <w:u w:val="none"/>
          <w:lang w:val="en" w:eastAsia="hu-HU"/>
        </w:rPr>
        <w:t>jogszabályban vagy a kegyelmi döntésben megállapított napon</w:t>
      </w:r>
      <w:r w:rsidRPr="00485506">
        <w:rPr>
          <w:rFonts w:eastAsia="Times New Roman"/>
          <w:color w:val="auto"/>
          <w:sz w:val="24"/>
          <w:szCs w:val="24"/>
          <w:u w:val="none"/>
          <w:lang w:val="en" w:eastAsia="hu-HU"/>
        </w:rPr>
        <w:t>,</w:t>
      </w:r>
    </w:p>
    <w:p w:rsidR="0039789D" w:rsidRPr="00485506" w:rsidRDefault="0039789D" w:rsidP="0039789D">
      <w:pPr>
        <w:numPr>
          <w:ilvl w:val="2"/>
          <w:numId w:val="50"/>
        </w:numPr>
        <w:spacing w:after="0" w:line="240" w:lineRule="auto"/>
        <w:ind w:left="567" w:hanging="567"/>
        <w:contextualSpacing/>
        <w:jc w:val="both"/>
        <w:rPr>
          <w:rFonts w:eastAsia="Times New Roman"/>
          <w:color w:val="auto"/>
          <w:sz w:val="24"/>
          <w:szCs w:val="24"/>
          <w:u w:val="none"/>
          <w:lang w:val="en" w:eastAsia="hu-HU"/>
        </w:rPr>
      </w:pPr>
      <w:proofErr w:type="gramStart"/>
      <w:r w:rsidRPr="00485506">
        <w:rPr>
          <w:rFonts w:eastAsia="Times New Roman"/>
          <w:color w:val="auto"/>
          <w:sz w:val="24"/>
          <w:szCs w:val="24"/>
          <w:u w:val="none"/>
          <w:lang w:val="en" w:eastAsia="hu-HU"/>
        </w:rPr>
        <w:t>akinek</w:t>
      </w:r>
      <w:proofErr w:type="gramEnd"/>
      <w:r w:rsidRPr="00485506">
        <w:rPr>
          <w:rFonts w:eastAsia="Times New Roman"/>
          <w:color w:val="auto"/>
          <w:sz w:val="24"/>
          <w:szCs w:val="24"/>
          <w:u w:val="none"/>
          <w:lang w:val="en" w:eastAsia="hu-HU"/>
        </w:rPr>
        <w:t xml:space="preserve"> ügyében a Kúria felülvizsgálati eljárás, illetve a törvényesség érdekében lefolytatott jogorvoslati eljárás vagy jogegységi eljárás keretében szabadlábra helyezéséről határoz, a Kúria </w:t>
      </w:r>
      <w:r w:rsidRPr="00485506">
        <w:rPr>
          <w:rFonts w:eastAsia="Times New Roman"/>
          <w:b/>
          <w:color w:val="auto"/>
          <w:sz w:val="24"/>
          <w:szCs w:val="24"/>
          <w:u w:val="none"/>
          <w:lang w:val="en" w:eastAsia="hu-HU"/>
        </w:rPr>
        <w:t>határozata kihirdetésének napján</w:t>
      </w:r>
      <w:r w:rsidRPr="00485506">
        <w:rPr>
          <w:rFonts w:eastAsia="Times New Roman"/>
          <w:color w:val="auto"/>
          <w:sz w:val="24"/>
          <w:szCs w:val="24"/>
          <w:u w:val="none"/>
          <w:lang w:val="en" w:eastAsia="hu-HU"/>
        </w:rPr>
        <w:t xml:space="preserve"> szabadon kell bocsátani.</w:t>
      </w: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r w:rsidRPr="00485506">
        <w:rPr>
          <w:rFonts w:eastAsia="Times New Roman"/>
          <w:b/>
          <w:color w:val="auto"/>
          <w:sz w:val="24"/>
          <w:szCs w:val="24"/>
          <w:u w:val="none"/>
          <w:lang w:val="en" w:eastAsia="hu-HU"/>
        </w:rPr>
        <w:t>N</w:t>
      </w:r>
      <w:r w:rsidRPr="00485506">
        <w:rPr>
          <w:rFonts w:eastAsia="Times New Roman"/>
          <w:b/>
          <w:color w:val="auto"/>
          <w:sz w:val="24"/>
          <w:szCs w:val="24"/>
          <w:u w:val="none"/>
          <w:lang w:eastAsia="hu-HU"/>
        </w:rPr>
        <w:t xml:space="preserve">em szabadítható </w:t>
      </w:r>
      <w:proofErr w:type="gramStart"/>
      <w:r w:rsidRPr="00485506">
        <w:rPr>
          <w:rFonts w:eastAsia="Times New Roman"/>
          <w:b/>
          <w:color w:val="auto"/>
          <w:sz w:val="24"/>
          <w:szCs w:val="24"/>
          <w:u w:val="none"/>
          <w:lang w:eastAsia="hu-HU"/>
        </w:rPr>
        <w:t>az</w:t>
      </w:r>
      <w:proofErr w:type="gramEnd"/>
      <w:r w:rsidRPr="00485506">
        <w:rPr>
          <w:rFonts w:eastAsia="Times New Roman"/>
          <w:b/>
          <w:color w:val="auto"/>
          <w:sz w:val="24"/>
          <w:szCs w:val="24"/>
          <w:u w:val="none"/>
          <w:lang w:eastAsia="hu-HU"/>
        </w:rPr>
        <w:t xml:space="preserve"> elítélt</w:t>
      </w:r>
      <w:r w:rsidRPr="00485506">
        <w:rPr>
          <w:rFonts w:eastAsia="Times New Roman"/>
          <w:color w:val="auto"/>
          <w:sz w:val="24"/>
          <w:szCs w:val="24"/>
          <w:u w:val="none"/>
          <w:lang w:eastAsia="hu-HU"/>
        </w:rPr>
        <w:t xml:space="preserve">, </w:t>
      </w:r>
      <w:r w:rsidRPr="00485506">
        <w:rPr>
          <w:rFonts w:eastAsia="Times New Roman"/>
          <w:b/>
          <w:color w:val="auto"/>
          <w:sz w:val="24"/>
          <w:szCs w:val="24"/>
          <w:u w:val="none"/>
          <w:lang w:eastAsia="hu-HU"/>
        </w:rPr>
        <w:t>ha</w:t>
      </w:r>
      <w:r w:rsidRPr="00485506">
        <w:rPr>
          <w:rFonts w:eastAsia="Times New Roman"/>
          <w:color w:val="auto"/>
          <w:sz w:val="24"/>
          <w:szCs w:val="24"/>
          <w:u w:val="none"/>
          <w:lang w:eastAsia="hu-HU"/>
        </w:rPr>
        <w:t xml:space="preserve"> tov</w:t>
      </w:r>
      <w:r>
        <w:rPr>
          <w:rFonts w:eastAsia="Times New Roman"/>
          <w:color w:val="auto"/>
          <w:sz w:val="24"/>
          <w:szCs w:val="24"/>
          <w:u w:val="none"/>
          <w:lang w:eastAsia="hu-HU"/>
        </w:rPr>
        <w:t xml:space="preserve">ábbi szabadságvesztés, </w:t>
      </w:r>
      <w:r w:rsidRPr="00485506">
        <w:rPr>
          <w:rFonts w:eastAsia="Times New Roman"/>
          <w:color w:val="auto"/>
          <w:sz w:val="24"/>
          <w:szCs w:val="24"/>
          <w:u w:val="none"/>
          <w:lang w:eastAsia="hu-HU"/>
        </w:rPr>
        <w:t>letartóztatás, elzárás, kiadatási letartóztatás, ideiglenes kiadatási letartóztatás, átadási letartóztatás, ideiglenes átadási letartóztatás, ideiglenes végrehajtási letartóztatás, szabálysértési elzárás, illetve idegenrendészeti őrizet vár végrehajtásra (</w:t>
      </w:r>
      <w:r w:rsidRPr="00485506">
        <w:rPr>
          <w:rFonts w:eastAsia="Times New Roman"/>
          <w:b/>
          <w:i/>
          <w:color w:val="auto"/>
          <w:sz w:val="24"/>
          <w:szCs w:val="24"/>
          <w:u w:val="none"/>
          <w:lang w:eastAsia="hu-HU"/>
        </w:rPr>
        <w:t>végrehajtásra váró fogvatartás</w:t>
      </w:r>
      <w:r w:rsidRPr="00485506">
        <w:rPr>
          <w:rFonts w:eastAsia="Times New Roman"/>
          <w:b/>
          <w:color w:val="auto"/>
          <w:sz w:val="24"/>
          <w:szCs w:val="24"/>
          <w:u w:val="none"/>
          <w:lang w:eastAsia="hu-HU"/>
        </w:rPr>
        <w:t xml:space="preserve"> </w:t>
      </w:r>
      <w:r w:rsidRPr="00485506">
        <w:rPr>
          <w:rFonts w:eastAsia="Times New Roman"/>
          <w:b/>
          <w:i/>
          <w:color w:val="auto"/>
          <w:sz w:val="24"/>
          <w:szCs w:val="24"/>
          <w:u w:val="none"/>
          <w:lang w:eastAsia="hu-HU"/>
        </w:rPr>
        <w:t>van elrendelve</w:t>
      </w:r>
      <w:r w:rsidRPr="00485506">
        <w:rPr>
          <w:rFonts w:eastAsia="Times New Roman"/>
          <w:color w:val="auto"/>
          <w:sz w:val="24"/>
          <w:szCs w:val="24"/>
          <w:u w:val="none"/>
          <w:lang w:eastAsia="hu-HU"/>
        </w:rPr>
        <w:t>).</w:t>
      </w: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b/>
          <w:color w:val="auto"/>
          <w:sz w:val="24"/>
          <w:szCs w:val="24"/>
          <w:u w:val="none"/>
          <w:lang w:val="en" w:eastAsia="hu-HU"/>
        </w:rPr>
      </w:pPr>
      <w:proofErr w:type="gramStart"/>
      <w:r>
        <w:rPr>
          <w:rFonts w:eastAsia="Times New Roman"/>
          <w:b/>
          <w:color w:val="auto"/>
          <w:sz w:val="24"/>
          <w:szCs w:val="24"/>
          <w:u w:val="none"/>
          <w:lang w:val="en" w:eastAsia="hu-HU"/>
        </w:rPr>
        <w:t xml:space="preserve">A </w:t>
      </w:r>
      <w:r w:rsidRPr="00485506">
        <w:rPr>
          <w:rFonts w:eastAsia="Times New Roman"/>
          <w:b/>
          <w:color w:val="auto"/>
          <w:sz w:val="24"/>
          <w:szCs w:val="24"/>
          <w:u w:val="none"/>
          <w:lang w:val="en" w:eastAsia="hu-HU"/>
        </w:rPr>
        <w:t>szabadon bocsátást megelőző szabadítási eljárás legfeljebb két munkanapig tarthat.</w:t>
      </w:r>
      <w:proofErr w:type="gramEnd"/>
      <w:r w:rsidRPr="00485506">
        <w:rPr>
          <w:rFonts w:eastAsia="Times New Roman"/>
          <w:b/>
          <w:color w:val="auto"/>
          <w:sz w:val="24"/>
          <w:szCs w:val="24"/>
          <w:u w:val="none"/>
          <w:lang w:val="en" w:eastAsia="hu-HU"/>
        </w:rPr>
        <w:t xml:space="preserve"> </w:t>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elítéltet olyan időpontban kell szabadítani, hogy - az utazási körülményeket figyelembe véve - lehetőleg még ugyanazon a napon a lakó- vagy tartózkodási helyére megérkezzék.</w:t>
      </w: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Default="0039789D" w:rsidP="0039789D">
      <w:pPr>
        <w:pStyle w:val="Cmsor2"/>
        <w:spacing w:before="0" w:after="0"/>
        <w:rPr>
          <w:lang w:val="en"/>
        </w:rPr>
      </w:pPr>
      <w:bookmarkStart w:id="134" w:name="_Toc470697642"/>
      <w:r>
        <w:rPr>
          <w:lang w:val="en"/>
        </w:rPr>
        <w:t>Értesítés a szabadításról</w:t>
      </w:r>
      <w:bookmarkEnd w:id="134"/>
    </w:p>
    <w:p w:rsidR="0039789D" w:rsidRDefault="0039789D" w:rsidP="0039789D">
      <w:pPr>
        <w:spacing w:after="0" w:line="240" w:lineRule="auto"/>
        <w:jc w:val="both"/>
        <w:rPr>
          <w:rFonts w:eastAsia="Times New Roman"/>
          <w:b/>
          <w:color w:val="auto"/>
          <w:sz w:val="24"/>
          <w:szCs w:val="24"/>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r w:rsidRPr="00485506">
        <w:rPr>
          <w:rFonts w:eastAsia="Times New Roman"/>
          <w:b/>
          <w:color w:val="auto"/>
          <w:sz w:val="24"/>
          <w:szCs w:val="24"/>
          <w:u w:val="none"/>
          <w:lang w:val="en" w:eastAsia="hu-HU"/>
        </w:rPr>
        <w:t>A szabadon bocsátásról</w:t>
      </w:r>
      <w:r w:rsidRPr="00485506">
        <w:rPr>
          <w:rFonts w:eastAsia="Times New Roman"/>
          <w:color w:val="auto"/>
          <w:sz w:val="24"/>
          <w:szCs w:val="24"/>
          <w:u w:val="none"/>
          <w:lang w:val="en" w:eastAsia="hu-HU"/>
        </w:rPr>
        <w:t xml:space="preserve"> három napon belül </w:t>
      </w:r>
      <w:r w:rsidRPr="00485506">
        <w:rPr>
          <w:rFonts w:eastAsia="Times New Roman"/>
          <w:b/>
          <w:color w:val="auto"/>
          <w:sz w:val="24"/>
          <w:szCs w:val="24"/>
          <w:u w:val="none"/>
          <w:lang w:val="en" w:eastAsia="hu-HU"/>
        </w:rPr>
        <w:t>értesíteni kell:</w:t>
      </w:r>
    </w:p>
    <w:p w:rsidR="0039789D" w:rsidRPr="00485506" w:rsidRDefault="0039789D" w:rsidP="0039789D">
      <w:pPr>
        <w:numPr>
          <w:ilvl w:val="0"/>
          <w:numId w:val="51"/>
        </w:numPr>
        <w:spacing w:after="0" w:line="240" w:lineRule="auto"/>
        <w:ind w:left="567" w:hanging="567"/>
        <w:contextualSpacing/>
        <w:jc w:val="both"/>
        <w:rPr>
          <w:rFonts w:eastAsia="Times New Roman"/>
          <w:color w:val="auto"/>
          <w:sz w:val="24"/>
          <w:szCs w:val="24"/>
          <w:u w:val="none"/>
          <w:lang w:val="en" w:eastAsia="hu-HU"/>
        </w:rPr>
      </w:pPr>
      <w:r w:rsidRPr="00485506">
        <w:rPr>
          <w:rFonts w:eastAsia="Times New Roman"/>
          <w:color w:val="auto"/>
          <w:sz w:val="24"/>
          <w:szCs w:val="24"/>
          <w:u w:val="none"/>
          <w:lang w:val="en" w:eastAsia="hu-HU"/>
        </w:rPr>
        <w:t xml:space="preserve">az első fokon eljárt bíróságot vagy az összbüntetésről első fokon határozatot hozó </w:t>
      </w:r>
      <w:r w:rsidRPr="00485506">
        <w:rPr>
          <w:rFonts w:eastAsia="Times New Roman"/>
          <w:b/>
          <w:color w:val="auto"/>
          <w:sz w:val="24"/>
          <w:szCs w:val="24"/>
          <w:u w:val="none"/>
          <w:lang w:val="en" w:eastAsia="hu-HU"/>
        </w:rPr>
        <w:t>bíróságot</w:t>
      </w:r>
      <w:r w:rsidRPr="00485506">
        <w:rPr>
          <w:rFonts w:eastAsia="Times New Roman"/>
          <w:color w:val="auto"/>
          <w:sz w:val="24"/>
          <w:szCs w:val="24"/>
          <w:u w:val="none"/>
          <w:lang w:val="en" w:eastAsia="hu-HU"/>
        </w:rPr>
        <w:t>,</w:t>
      </w:r>
    </w:p>
    <w:p w:rsidR="0039789D" w:rsidRPr="00485506" w:rsidRDefault="0039789D" w:rsidP="0039789D">
      <w:pPr>
        <w:numPr>
          <w:ilvl w:val="0"/>
          <w:numId w:val="51"/>
        </w:numPr>
        <w:spacing w:after="0" w:line="240" w:lineRule="auto"/>
        <w:ind w:left="567" w:hanging="567"/>
        <w:contextualSpacing/>
        <w:jc w:val="both"/>
        <w:rPr>
          <w:rFonts w:eastAsia="Times New Roman"/>
          <w:color w:val="auto"/>
          <w:sz w:val="24"/>
          <w:szCs w:val="24"/>
          <w:u w:val="none"/>
          <w:lang w:val="en" w:eastAsia="hu-HU"/>
        </w:rPr>
      </w:pPr>
      <w:r w:rsidRPr="00485506">
        <w:rPr>
          <w:rFonts w:eastAsia="Times New Roman"/>
          <w:color w:val="auto"/>
          <w:sz w:val="24"/>
          <w:szCs w:val="24"/>
          <w:u w:val="none"/>
          <w:lang w:val="en" w:eastAsia="hu-HU"/>
        </w:rPr>
        <w:t xml:space="preserve">a szabaduló lakó- vagy tartózkodási helye szerint </w:t>
      </w:r>
      <w:r w:rsidRPr="00485506">
        <w:rPr>
          <w:rFonts w:eastAsia="Times New Roman"/>
          <w:b/>
          <w:color w:val="auto"/>
          <w:sz w:val="24"/>
          <w:szCs w:val="24"/>
          <w:u w:val="none"/>
          <w:lang w:val="en" w:eastAsia="hu-HU"/>
        </w:rPr>
        <w:t>illetékes rendőrkapitányságot</w:t>
      </w:r>
      <w:r w:rsidRPr="00485506">
        <w:rPr>
          <w:rFonts w:eastAsia="Times New Roman"/>
          <w:color w:val="auto"/>
          <w:sz w:val="24"/>
          <w:szCs w:val="24"/>
          <w:u w:val="none"/>
          <w:lang w:val="en" w:eastAsia="hu-HU"/>
        </w:rPr>
        <w:t>,</w:t>
      </w:r>
    </w:p>
    <w:p w:rsidR="0039789D" w:rsidRPr="00485506" w:rsidRDefault="0039789D" w:rsidP="0039789D">
      <w:pPr>
        <w:numPr>
          <w:ilvl w:val="0"/>
          <w:numId w:val="51"/>
        </w:numPr>
        <w:spacing w:after="0" w:line="240" w:lineRule="auto"/>
        <w:ind w:left="567" w:hanging="567"/>
        <w:contextualSpacing/>
        <w:jc w:val="both"/>
        <w:rPr>
          <w:rFonts w:eastAsia="Times New Roman"/>
          <w:color w:val="auto"/>
          <w:sz w:val="24"/>
          <w:szCs w:val="24"/>
          <w:u w:val="none"/>
          <w:lang w:val="en" w:eastAsia="hu-HU"/>
        </w:rPr>
      </w:pPr>
      <w:proofErr w:type="gramStart"/>
      <w:r w:rsidRPr="00485506">
        <w:rPr>
          <w:rFonts w:eastAsia="Times New Roman"/>
          <w:color w:val="auto"/>
          <w:sz w:val="24"/>
          <w:szCs w:val="24"/>
          <w:u w:val="none"/>
          <w:lang w:val="en" w:eastAsia="hu-HU"/>
        </w:rPr>
        <w:t>gondokság</w:t>
      </w:r>
      <w:proofErr w:type="gramEnd"/>
      <w:r w:rsidRPr="00485506">
        <w:rPr>
          <w:rFonts w:eastAsia="Times New Roman"/>
          <w:color w:val="auto"/>
          <w:sz w:val="24"/>
          <w:szCs w:val="24"/>
          <w:u w:val="none"/>
          <w:lang w:val="en" w:eastAsia="hu-HU"/>
        </w:rPr>
        <w:t xml:space="preserve"> alá helyezett szabaduló esetében a </w:t>
      </w:r>
      <w:r w:rsidRPr="00485506">
        <w:rPr>
          <w:rFonts w:eastAsia="Times New Roman"/>
          <w:b/>
          <w:color w:val="auto"/>
          <w:sz w:val="24"/>
          <w:szCs w:val="24"/>
          <w:u w:val="none"/>
          <w:lang w:val="en" w:eastAsia="hu-HU"/>
        </w:rPr>
        <w:t>gondnokot</w:t>
      </w:r>
      <w:r w:rsidRPr="00485506">
        <w:rPr>
          <w:rFonts w:eastAsia="Times New Roman"/>
          <w:color w:val="auto"/>
          <w:sz w:val="24"/>
          <w:szCs w:val="24"/>
          <w:u w:val="none"/>
          <w:lang w:val="en" w:eastAsia="hu-HU"/>
        </w:rPr>
        <w:t>.</w:t>
      </w:r>
    </w:p>
    <w:p w:rsidR="0039789D" w:rsidRPr="00485506" w:rsidRDefault="0039789D" w:rsidP="0039789D">
      <w:pPr>
        <w:spacing w:after="0" w:line="240" w:lineRule="auto"/>
        <w:jc w:val="both"/>
        <w:rPr>
          <w:color w:val="auto"/>
          <w:sz w:val="24"/>
          <w:szCs w:val="24"/>
          <w:u w:val="none"/>
          <w:lang w:val="en"/>
        </w:rPr>
      </w:pPr>
    </w:p>
    <w:p w:rsidR="0039789D" w:rsidRPr="00485506" w:rsidRDefault="0039789D" w:rsidP="0039789D">
      <w:pPr>
        <w:spacing w:after="0" w:line="240" w:lineRule="auto"/>
        <w:jc w:val="both"/>
        <w:rPr>
          <w:color w:val="auto"/>
          <w:sz w:val="24"/>
          <w:szCs w:val="24"/>
          <w:u w:val="none"/>
          <w:lang w:val="en"/>
        </w:rPr>
      </w:pPr>
      <w:proofErr w:type="gramStart"/>
      <w:r w:rsidRPr="00485506">
        <w:rPr>
          <w:color w:val="auto"/>
          <w:sz w:val="24"/>
          <w:szCs w:val="24"/>
          <w:u w:val="none"/>
          <w:lang w:val="en"/>
        </w:rPr>
        <w:t>A szabadítást közlő értesítés a 141.</w:t>
      </w:r>
      <w:proofErr w:type="gramEnd"/>
      <w:r w:rsidRPr="00485506">
        <w:rPr>
          <w:color w:val="auto"/>
          <w:sz w:val="24"/>
          <w:szCs w:val="24"/>
          <w:u w:val="none"/>
          <w:lang w:val="en"/>
        </w:rPr>
        <w:t xml:space="preserve"> § (1) </w:t>
      </w:r>
      <w:proofErr w:type="gramStart"/>
      <w:r w:rsidRPr="00485506">
        <w:rPr>
          <w:color w:val="auto"/>
          <w:sz w:val="24"/>
          <w:szCs w:val="24"/>
          <w:u w:val="none"/>
          <w:lang w:val="en"/>
        </w:rPr>
        <w:t>bekezdés</w:t>
      </w:r>
      <w:proofErr w:type="gramEnd"/>
      <w:r w:rsidRPr="00485506">
        <w:rPr>
          <w:color w:val="auto"/>
          <w:sz w:val="24"/>
          <w:szCs w:val="24"/>
          <w:u w:val="none"/>
          <w:lang w:val="en"/>
        </w:rPr>
        <w:t xml:space="preserve"> </w:t>
      </w:r>
      <w:r w:rsidRPr="00485506">
        <w:rPr>
          <w:i/>
          <w:iCs/>
          <w:color w:val="auto"/>
          <w:sz w:val="24"/>
          <w:szCs w:val="24"/>
          <w:u w:val="none"/>
          <w:lang w:val="en"/>
        </w:rPr>
        <w:t>a)</w:t>
      </w:r>
      <w:r w:rsidRPr="00485506">
        <w:rPr>
          <w:color w:val="auto"/>
          <w:sz w:val="24"/>
          <w:szCs w:val="24"/>
          <w:u w:val="none"/>
          <w:lang w:val="en"/>
        </w:rPr>
        <w:t xml:space="preserve">, </w:t>
      </w:r>
      <w:r w:rsidRPr="00485506">
        <w:rPr>
          <w:i/>
          <w:iCs/>
          <w:color w:val="auto"/>
          <w:sz w:val="24"/>
          <w:szCs w:val="24"/>
          <w:u w:val="none"/>
          <w:lang w:val="en"/>
        </w:rPr>
        <w:t xml:space="preserve">b) </w:t>
      </w:r>
      <w:r w:rsidRPr="00485506">
        <w:rPr>
          <w:color w:val="auto"/>
          <w:sz w:val="24"/>
          <w:szCs w:val="24"/>
          <w:u w:val="none"/>
          <w:lang w:val="en"/>
        </w:rPr>
        <w:t xml:space="preserve">és </w:t>
      </w:r>
      <w:r w:rsidRPr="00485506">
        <w:rPr>
          <w:i/>
          <w:iCs/>
          <w:color w:val="auto"/>
          <w:sz w:val="24"/>
          <w:szCs w:val="24"/>
          <w:u w:val="none"/>
          <w:lang w:val="en"/>
        </w:rPr>
        <w:t xml:space="preserve">d) </w:t>
      </w:r>
      <w:r w:rsidRPr="00485506">
        <w:rPr>
          <w:color w:val="auto"/>
          <w:sz w:val="24"/>
          <w:szCs w:val="24"/>
          <w:u w:val="none"/>
          <w:lang w:val="en"/>
        </w:rPr>
        <w:t>pontja esetén tartalmazza</w:t>
      </w:r>
    </w:p>
    <w:p w:rsidR="0039789D" w:rsidRPr="00E2391C" w:rsidRDefault="0039789D" w:rsidP="0039789D">
      <w:pPr>
        <w:numPr>
          <w:ilvl w:val="0"/>
          <w:numId w:val="52"/>
        </w:numPr>
        <w:spacing w:after="0" w:line="240" w:lineRule="auto"/>
        <w:ind w:left="567" w:hanging="567"/>
        <w:contextualSpacing/>
        <w:jc w:val="both"/>
        <w:rPr>
          <w:rFonts w:eastAsia="Times New Roman"/>
          <w:color w:val="auto"/>
          <w:sz w:val="24"/>
          <w:szCs w:val="24"/>
          <w:u w:val="none"/>
          <w:lang w:val="en" w:eastAsia="hu-HU"/>
        </w:rPr>
      </w:pPr>
      <w:r w:rsidRPr="00485506">
        <w:rPr>
          <w:rFonts w:eastAsia="Times New Roman"/>
          <w:color w:val="auto"/>
          <w:sz w:val="24"/>
          <w:szCs w:val="24"/>
          <w:u w:val="none"/>
          <w:lang w:val="en" w:eastAsia="hu-HU"/>
        </w:rPr>
        <w:t xml:space="preserve">az elítélt nevét, születési idejét </w:t>
      </w:r>
      <w:r w:rsidRPr="00E2391C">
        <w:rPr>
          <w:rFonts w:eastAsia="Times New Roman"/>
          <w:color w:val="auto"/>
          <w:sz w:val="24"/>
          <w:szCs w:val="24"/>
          <w:u w:val="none"/>
          <w:lang w:val="en" w:eastAsia="hu-HU"/>
        </w:rPr>
        <w:t>és helyét, anyja nevét,</w:t>
      </w:r>
    </w:p>
    <w:p w:rsidR="0039789D" w:rsidRPr="00E2391C" w:rsidRDefault="0039789D" w:rsidP="000F3CFD">
      <w:pPr>
        <w:numPr>
          <w:ilvl w:val="0"/>
          <w:numId w:val="52"/>
        </w:numPr>
        <w:spacing w:after="0" w:line="240" w:lineRule="auto"/>
        <w:contextualSpacing/>
        <w:jc w:val="both"/>
        <w:rPr>
          <w:rFonts w:eastAsia="Times New Roman"/>
          <w:color w:val="auto"/>
          <w:sz w:val="24"/>
          <w:szCs w:val="24"/>
          <w:u w:val="none"/>
          <w:lang w:val="en" w:eastAsia="hu-HU"/>
        </w:rPr>
      </w:pPr>
      <w:r w:rsidRPr="00E2391C">
        <w:rPr>
          <w:rFonts w:eastAsia="Times New Roman"/>
          <w:color w:val="auto"/>
          <w:sz w:val="24"/>
          <w:szCs w:val="24"/>
          <w:u w:val="none"/>
          <w:lang w:val="en" w:eastAsia="hu-HU"/>
        </w:rPr>
        <w:t xml:space="preserve">az első fokon eljárt bíróság megnevezését és </w:t>
      </w:r>
      <w:r w:rsidR="000F3CFD" w:rsidRPr="00E2391C">
        <w:rPr>
          <w:rFonts w:eastAsia="Times New Roman"/>
          <w:color w:val="auto"/>
          <w:sz w:val="24"/>
          <w:szCs w:val="24"/>
          <w:u w:val="none"/>
          <w:lang w:val="en" w:eastAsia="hu-HU"/>
        </w:rPr>
        <w:t>ügydöntő határozatának</w:t>
      </w:r>
      <w:r w:rsidRPr="00E2391C">
        <w:rPr>
          <w:rFonts w:eastAsia="Times New Roman"/>
          <w:color w:val="auto"/>
          <w:sz w:val="24"/>
          <w:szCs w:val="24"/>
          <w:u w:val="none"/>
          <w:lang w:val="en" w:eastAsia="hu-HU"/>
        </w:rPr>
        <w:t xml:space="preserve"> számát,</w:t>
      </w:r>
    </w:p>
    <w:p w:rsidR="0039789D" w:rsidRPr="00E2391C" w:rsidRDefault="0039789D" w:rsidP="0039789D">
      <w:pPr>
        <w:numPr>
          <w:ilvl w:val="0"/>
          <w:numId w:val="52"/>
        </w:numPr>
        <w:spacing w:after="0" w:line="240" w:lineRule="auto"/>
        <w:ind w:left="567" w:hanging="567"/>
        <w:contextualSpacing/>
        <w:jc w:val="both"/>
        <w:rPr>
          <w:rFonts w:eastAsia="Times New Roman"/>
          <w:color w:val="auto"/>
          <w:sz w:val="24"/>
          <w:szCs w:val="24"/>
          <w:u w:val="none"/>
          <w:lang w:val="en" w:eastAsia="hu-HU"/>
        </w:rPr>
      </w:pPr>
      <w:r w:rsidRPr="00E2391C">
        <w:rPr>
          <w:rFonts w:eastAsia="Times New Roman"/>
          <w:color w:val="auto"/>
          <w:sz w:val="24"/>
          <w:szCs w:val="24"/>
          <w:u w:val="none"/>
          <w:lang w:val="en" w:eastAsia="hu-HU"/>
        </w:rPr>
        <w:t>a bűncselekmény megnevezését,</w:t>
      </w:r>
    </w:p>
    <w:p w:rsidR="0039789D" w:rsidRPr="00E2391C" w:rsidRDefault="0039789D" w:rsidP="0039789D">
      <w:pPr>
        <w:numPr>
          <w:ilvl w:val="0"/>
          <w:numId w:val="52"/>
        </w:numPr>
        <w:spacing w:after="0" w:line="240" w:lineRule="auto"/>
        <w:ind w:left="567" w:hanging="567"/>
        <w:contextualSpacing/>
        <w:jc w:val="both"/>
        <w:rPr>
          <w:rFonts w:eastAsia="Times New Roman"/>
          <w:color w:val="auto"/>
          <w:sz w:val="24"/>
          <w:szCs w:val="24"/>
          <w:u w:val="none"/>
          <w:lang w:val="en" w:eastAsia="hu-HU"/>
        </w:rPr>
      </w:pPr>
      <w:r w:rsidRPr="00E2391C">
        <w:rPr>
          <w:rFonts w:eastAsia="Times New Roman"/>
          <w:color w:val="auto"/>
          <w:sz w:val="24"/>
          <w:szCs w:val="24"/>
          <w:u w:val="none"/>
          <w:lang w:val="en" w:eastAsia="hu-HU"/>
        </w:rPr>
        <w:t>a szabadságvesztés tartamát,</w:t>
      </w:r>
    </w:p>
    <w:p w:rsidR="0039789D" w:rsidRPr="00E2391C" w:rsidRDefault="0039789D" w:rsidP="0039789D">
      <w:pPr>
        <w:numPr>
          <w:ilvl w:val="0"/>
          <w:numId w:val="52"/>
        </w:numPr>
        <w:spacing w:after="0" w:line="240" w:lineRule="auto"/>
        <w:ind w:left="567" w:hanging="567"/>
        <w:contextualSpacing/>
        <w:jc w:val="both"/>
        <w:rPr>
          <w:rFonts w:eastAsia="Times New Roman"/>
          <w:color w:val="auto"/>
          <w:sz w:val="24"/>
          <w:szCs w:val="24"/>
          <w:u w:val="none"/>
          <w:lang w:val="en" w:eastAsia="hu-HU"/>
        </w:rPr>
      </w:pPr>
      <w:r w:rsidRPr="00E2391C">
        <w:rPr>
          <w:rFonts w:eastAsia="Times New Roman"/>
          <w:color w:val="auto"/>
          <w:sz w:val="24"/>
          <w:szCs w:val="24"/>
          <w:u w:val="none"/>
          <w:lang w:val="en" w:eastAsia="hu-HU"/>
        </w:rPr>
        <w:t>a szabadulás napját,</w:t>
      </w:r>
    </w:p>
    <w:p w:rsidR="0039789D" w:rsidRPr="00E2391C" w:rsidRDefault="0039789D" w:rsidP="000F3CFD">
      <w:pPr>
        <w:numPr>
          <w:ilvl w:val="0"/>
          <w:numId w:val="52"/>
        </w:numPr>
        <w:spacing w:after="0" w:line="240" w:lineRule="auto"/>
        <w:contextualSpacing/>
        <w:jc w:val="both"/>
        <w:rPr>
          <w:rFonts w:eastAsia="Times New Roman"/>
          <w:color w:val="auto"/>
          <w:sz w:val="24"/>
          <w:szCs w:val="24"/>
          <w:u w:val="none"/>
          <w:lang w:val="en" w:eastAsia="hu-HU"/>
        </w:rPr>
      </w:pPr>
      <w:r w:rsidRPr="00E2391C">
        <w:rPr>
          <w:rFonts w:eastAsia="Times New Roman"/>
          <w:color w:val="auto"/>
          <w:sz w:val="24"/>
          <w:szCs w:val="24"/>
          <w:u w:val="none"/>
          <w:lang w:val="en" w:eastAsia="hu-HU"/>
        </w:rPr>
        <w:t xml:space="preserve">összbüntetésnél az összbüntetésbe foglalt </w:t>
      </w:r>
      <w:r w:rsidR="000F3CFD" w:rsidRPr="00E2391C">
        <w:rPr>
          <w:rFonts w:eastAsia="Times New Roman"/>
          <w:color w:val="auto"/>
          <w:sz w:val="24"/>
          <w:szCs w:val="24"/>
          <w:u w:val="none"/>
          <w:lang w:val="en" w:eastAsia="hu-HU"/>
        </w:rPr>
        <w:t>ügydöntő határozato</w:t>
      </w:r>
      <w:r w:rsidRPr="00E2391C">
        <w:rPr>
          <w:rFonts w:eastAsia="Times New Roman"/>
          <w:color w:val="auto"/>
          <w:sz w:val="24"/>
          <w:szCs w:val="24"/>
          <w:u w:val="none"/>
          <w:lang w:val="en" w:eastAsia="hu-HU"/>
        </w:rPr>
        <w:t>k</w:t>
      </w:r>
      <w:r w:rsidR="000F3CFD" w:rsidRPr="00E2391C">
        <w:rPr>
          <w:rFonts w:eastAsia="Times New Roman"/>
          <w:color w:val="auto"/>
          <w:sz w:val="24"/>
          <w:szCs w:val="24"/>
          <w:u w:val="none"/>
          <w:lang w:val="en" w:eastAsia="hu-HU"/>
        </w:rPr>
        <w:t>a</w:t>
      </w:r>
      <w:r w:rsidRPr="00E2391C">
        <w:rPr>
          <w:rFonts w:eastAsia="Times New Roman"/>
          <w:color w:val="auto"/>
          <w:sz w:val="24"/>
          <w:szCs w:val="24"/>
          <w:u w:val="none"/>
          <w:lang w:val="en" w:eastAsia="hu-HU"/>
        </w:rPr>
        <w:t xml:space="preserve">t hozó első fokú bíróságok megnevezését, </w:t>
      </w:r>
      <w:r w:rsidR="000F3CFD" w:rsidRPr="00E2391C">
        <w:rPr>
          <w:rFonts w:eastAsia="Times New Roman"/>
          <w:color w:val="auto"/>
          <w:sz w:val="24"/>
          <w:szCs w:val="24"/>
          <w:u w:val="none"/>
          <w:lang w:val="en" w:eastAsia="hu-HU"/>
        </w:rPr>
        <w:t xml:space="preserve">ügydöntő határozataik </w:t>
      </w:r>
      <w:r w:rsidRPr="00E2391C">
        <w:rPr>
          <w:rFonts w:eastAsia="Times New Roman"/>
          <w:color w:val="auto"/>
          <w:sz w:val="24"/>
          <w:szCs w:val="24"/>
          <w:u w:val="none"/>
          <w:lang w:val="en" w:eastAsia="hu-HU"/>
        </w:rPr>
        <w:t>ügyszámát, keltét, a szabadságvesztés tartamát és lejáratát,</w:t>
      </w:r>
    </w:p>
    <w:p w:rsidR="0039789D" w:rsidRPr="00485506" w:rsidRDefault="0039789D" w:rsidP="0039789D">
      <w:pPr>
        <w:numPr>
          <w:ilvl w:val="0"/>
          <w:numId w:val="52"/>
        </w:numPr>
        <w:spacing w:after="0" w:line="240" w:lineRule="auto"/>
        <w:ind w:left="567" w:hanging="567"/>
        <w:contextualSpacing/>
        <w:jc w:val="both"/>
        <w:rPr>
          <w:rFonts w:eastAsia="Times New Roman"/>
          <w:color w:val="auto"/>
          <w:sz w:val="24"/>
          <w:szCs w:val="24"/>
          <w:u w:val="none"/>
          <w:lang w:val="en" w:eastAsia="hu-HU"/>
        </w:rPr>
      </w:pPr>
      <w:r w:rsidRPr="00485506">
        <w:rPr>
          <w:rFonts w:eastAsia="Times New Roman"/>
          <w:color w:val="auto"/>
          <w:sz w:val="24"/>
          <w:szCs w:val="24"/>
          <w:u w:val="none"/>
          <w:lang w:val="en" w:eastAsia="hu-HU"/>
        </w:rPr>
        <w:lastRenderedPageBreak/>
        <w:t>feltételes szabadságra bocsátáskor a szabadságvesztés utolsó napját, a feltételes szabadság kezdő és lejárati napját, az engedélyező bíróság megnevezését, a határozat számát,</w:t>
      </w:r>
    </w:p>
    <w:p w:rsidR="0039789D" w:rsidRPr="00485506" w:rsidRDefault="0039789D" w:rsidP="0039789D">
      <w:pPr>
        <w:numPr>
          <w:ilvl w:val="0"/>
          <w:numId w:val="52"/>
        </w:numPr>
        <w:spacing w:after="0" w:line="240" w:lineRule="auto"/>
        <w:ind w:left="567" w:hanging="567"/>
        <w:contextualSpacing/>
        <w:jc w:val="both"/>
        <w:rPr>
          <w:rFonts w:eastAsia="Times New Roman"/>
          <w:color w:val="auto"/>
          <w:sz w:val="24"/>
          <w:szCs w:val="24"/>
          <w:u w:val="none"/>
          <w:lang w:val="en" w:eastAsia="hu-HU"/>
        </w:rPr>
      </w:pPr>
      <w:proofErr w:type="gramStart"/>
      <w:r w:rsidRPr="00485506">
        <w:rPr>
          <w:rFonts w:eastAsia="Times New Roman"/>
          <w:color w:val="auto"/>
          <w:sz w:val="24"/>
          <w:szCs w:val="24"/>
          <w:u w:val="none"/>
          <w:lang w:val="en" w:eastAsia="hu-HU"/>
        </w:rPr>
        <w:t>kegyelem</w:t>
      </w:r>
      <w:proofErr w:type="gramEnd"/>
      <w:r w:rsidRPr="00485506">
        <w:rPr>
          <w:rFonts w:eastAsia="Times New Roman"/>
          <w:color w:val="auto"/>
          <w:sz w:val="24"/>
          <w:szCs w:val="24"/>
          <w:u w:val="none"/>
          <w:lang w:val="en" w:eastAsia="hu-HU"/>
        </w:rPr>
        <w:t xml:space="preserve"> esetén a határozat számát és rendelkező részének tartalmát.</w:t>
      </w:r>
    </w:p>
    <w:p w:rsidR="0039789D" w:rsidRPr="00485506" w:rsidRDefault="0039789D" w:rsidP="0039789D">
      <w:pPr>
        <w:spacing w:after="0" w:line="240" w:lineRule="auto"/>
        <w:jc w:val="both"/>
        <w:rPr>
          <w:rFonts w:eastAsia="Times New Roman"/>
          <w:color w:val="auto"/>
          <w:sz w:val="16"/>
          <w:szCs w:val="16"/>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r w:rsidRPr="00485506">
        <w:rPr>
          <w:rFonts w:eastAsia="Times New Roman"/>
          <w:color w:val="auto"/>
          <w:sz w:val="24"/>
          <w:szCs w:val="24"/>
          <w:u w:val="none"/>
          <w:lang w:val="en" w:eastAsia="hu-HU"/>
        </w:rPr>
        <w:t xml:space="preserve">Feltételes szabadságra bocsátáskor a feltételes szabadságra bocsátásról döntést hozó </w:t>
      </w:r>
      <w:proofErr w:type="gramStart"/>
      <w:r w:rsidRPr="00485506">
        <w:rPr>
          <w:rFonts w:eastAsia="Times New Roman"/>
          <w:b/>
          <w:color w:val="auto"/>
          <w:sz w:val="24"/>
          <w:szCs w:val="24"/>
          <w:u w:val="none"/>
          <w:lang w:val="en" w:eastAsia="hu-HU"/>
        </w:rPr>
        <w:t>bv</w:t>
      </w:r>
      <w:proofErr w:type="gramEnd"/>
      <w:r w:rsidRPr="00485506">
        <w:rPr>
          <w:rFonts w:eastAsia="Times New Roman"/>
          <w:b/>
          <w:color w:val="auto"/>
          <w:sz w:val="24"/>
          <w:szCs w:val="24"/>
          <w:u w:val="none"/>
          <w:lang w:val="en" w:eastAsia="hu-HU"/>
        </w:rPr>
        <w:t xml:space="preserve">. </w:t>
      </w:r>
      <w:proofErr w:type="gramStart"/>
      <w:r w:rsidRPr="00485506">
        <w:rPr>
          <w:rFonts w:eastAsia="Times New Roman"/>
          <w:b/>
          <w:color w:val="auto"/>
          <w:sz w:val="24"/>
          <w:szCs w:val="24"/>
          <w:u w:val="none"/>
          <w:lang w:val="en" w:eastAsia="hu-HU"/>
        </w:rPr>
        <w:t>bírót</w:t>
      </w:r>
      <w:proofErr w:type="gramEnd"/>
      <w:r w:rsidRPr="00485506">
        <w:rPr>
          <w:rFonts w:eastAsia="Times New Roman"/>
          <w:color w:val="auto"/>
          <w:sz w:val="24"/>
          <w:szCs w:val="24"/>
          <w:u w:val="none"/>
          <w:lang w:val="en" w:eastAsia="hu-HU"/>
        </w:rPr>
        <w:t xml:space="preserve">, a feltételes szabadságra bocsátás mellett elrendelt pártfogó felügyelet esetén az elítélt lakó- vagy tartózkodási helye szerint </w:t>
      </w:r>
      <w:r w:rsidRPr="00485506">
        <w:rPr>
          <w:rFonts w:eastAsia="Times New Roman"/>
          <w:b/>
          <w:color w:val="auto"/>
          <w:sz w:val="24"/>
          <w:szCs w:val="24"/>
          <w:u w:val="none"/>
          <w:lang w:val="en" w:eastAsia="hu-HU"/>
        </w:rPr>
        <w:t>illetékes büntetés-végrehajtási pártfogó felügyelőt</w:t>
      </w:r>
      <w:r w:rsidRPr="00485506">
        <w:rPr>
          <w:rFonts w:eastAsia="Times New Roman"/>
          <w:color w:val="auto"/>
          <w:sz w:val="24"/>
          <w:szCs w:val="24"/>
          <w:u w:val="none"/>
          <w:lang w:val="en" w:eastAsia="hu-HU"/>
        </w:rPr>
        <w:t xml:space="preserve"> is értesíteni kell. </w:t>
      </w:r>
      <w:r w:rsidRPr="00485506">
        <w:rPr>
          <w:rFonts w:eastAsia="Times New Roman"/>
          <w:b/>
          <w:color w:val="auto"/>
          <w:sz w:val="24"/>
          <w:szCs w:val="24"/>
          <w:u w:val="none"/>
          <w:lang w:val="en" w:eastAsia="hu-HU"/>
        </w:rPr>
        <w:t xml:space="preserve">A </w:t>
      </w:r>
      <w:proofErr w:type="gramStart"/>
      <w:r w:rsidRPr="00485506">
        <w:rPr>
          <w:rFonts w:eastAsia="Times New Roman"/>
          <w:b/>
          <w:color w:val="auto"/>
          <w:sz w:val="24"/>
          <w:szCs w:val="24"/>
          <w:u w:val="none"/>
          <w:lang w:val="en" w:eastAsia="hu-HU"/>
        </w:rPr>
        <w:t>bv</w:t>
      </w:r>
      <w:proofErr w:type="gramEnd"/>
      <w:r w:rsidRPr="00485506">
        <w:rPr>
          <w:rFonts w:eastAsia="Times New Roman"/>
          <w:b/>
          <w:color w:val="auto"/>
          <w:sz w:val="24"/>
          <w:szCs w:val="24"/>
          <w:u w:val="none"/>
          <w:lang w:val="en" w:eastAsia="hu-HU"/>
        </w:rPr>
        <w:t xml:space="preserve">. </w:t>
      </w:r>
      <w:proofErr w:type="gramStart"/>
      <w:r w:rsidRPr="00485506">
        <w:rPr>
          <w:rFonts w:eastAsia="Times New Roman"/>
          <w:b/>
          <w:color w:val="auto"/>
          <w:sz w:val="24"/>
          <w:szCs w:val="24"/>
          <w:u w:val="none"/>
          <w:lang w:val="en" w:eastAsia="hu-HU"/>
        </w:rPr>
        <w:t>intézetnek</w:t>
      </w:r>
      <w:proofErr w:type="gramEnd"/>
      <w:r w:rsidRPr="00485506">
        <w:rPr>
          <w:rFonts w:eastAsia="Times New Roman"/>
          <w:b/>
          <w:color w:val="auto"/>
          <w:sz w:val="24"/>
          <w:szCs w:val="24"/>
          <w:u w:val="none"/>
          <w:lang w:val="en" w:eastAsia="hu-HU"/>
        </w:rPr>
        <w:t xml:space="preserve"> az elítélt soron kívüli szabadítása érdekében faxon, elektronikus úton érkezett értesítéseket a rendelkezésre jogosult bírósággal, ügyészséggel haladéktalanul, rövid úton egyeztetni kell,</w:t>
      </w:r>
      <w:r w:rsidRPr="00485506">
        <w:rPr>
          <w:rFonts w:eastAsia="Times New Roman"/>
          <w:color w:val="auto"/>
          <w:sz w:val="24"/>
          <w:szCs w:val="24"/>
          <w:u w:val="none"/>
          <w:lang w:val="en" w:eastAsia="hu-HU"/>
        </w:rPr>
        <w:t xml:space="preserve"> egyidejűleg kérni kell az eredeti irat soron kívüli megküldését. </w:t>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elítéltet az egyeztetés esetleges sikertelensége esetén is szabadítani kell. A fenti eljárást kell alkalmazni </w:t>
      </w:r>
      <w:proofErr w:type="gramStart"/>
      <w:r w:rsidRPr="00485506">
        <w:rPr>
          <w:rFonts w:eastAsia="Times New Roman"/>
          <w:color w:val="auto"/>
          <w:sz w:val="24"/>
          <w:szCs w:val="24"/>
          <w:u w:val="none"/>
          <w:lang w:val="en" w:eastAsia="hu-HU"/>
        </w:rPr>
        <w:t>minden</w:t>
      </w:r>
      <w:proofErr w:type="gramEnd"/>
      <w:r w:rsidRPr="00485506">
        <w:rPr>
          <w:rFonts w:eastAsia="Times New Roman"/>
          <w:color w:val="auto"/>
          <w:sz w:val="24"/>
          <w:szCs w:val="24"/>
          <w:u w:val="none"/>
          <w:lang w:val="en" w:eastAsia="hu-HU"/>
        </w:rPr>
        <w:t xml:space="preserve"> postai úton sérülten, bontottan érkezett vagy kétes eredetű, esetleg nem egyértelmű rendelkezést tartalmazó iratok esetében is.</w:t>
      </w:r>
    </w:p>
    <w:p w:rsidR="0039789D" w:rsidRPr="00485506" w:rsidRDefault="0039789D" w:rsidP="0039789D">
      <w:pPr>
        <w:keepNext/>
        <w:keepLines/>
        <w:spacing w:after="0" w:line="240" w:lineRule="auto"/>
        <w:jc w:val="both"/>
        <w:outlineLvl w:val="2"/>
        <w:rPr>
          <w:rFonts w:eastAsiaTheme="majorEastAsia"/>
          <w:bCs w:val="0"/>
          <w:color w:val="auto"/>
          <w:sz w:val="16"/>
          <w:szCs w:val="16"/>
          <w:u w:val="none"/>
        </w:rPr>
      </w:pPr>
      <w:bookmarkStart w:id="135" w:name="_Toc140293473"/>
    </w:p>
    <w:p w:rsidR="0039789D" w:rsidRPr="00485506" w:rsidRDefault="0039789D" w:rsidP="0039789D">
      <w:pPr>
        <w:pStyle w:val="Cmsor2"/>
        <w:spacing w:before="0" w:after="0"/>
        <w:rPr>
          <w:rFonts w:eastAsiaTheme="majorEastAsia"/>
          <w:bCs w:val="0"/>
        </w:rPr>
      </w:pPr>
      <w:bookmarkStart w:id="136" w:name="_Toc469908756"/>
      <w:bookmarkStart w:id="137" w:name="_Toc470697643"/>
      <w:r w:rsidRPr="00485506">
        <w:rPr>
          <w:rFonts w:eastAsiaTheme="majorEastAsia"/>
        </w:rPr>
        <w:t>Eljárás szabadulás esetén</w:t>
      </w:r>
      <w:bookmarkEnd w:id="135"/>
      <w:bookmarkEnd w:id="136"/>
      <w:bookmarkEnd w:id="137"/>
    </w:p>
    <w:p w:rsidR="0039789D" w:rsidRPr="00485506" w:rsidRDefault="0039789D" w:rsidP="0039789D">
      <w:pPr>
        <w:keepNext/>
        <w:keepLines/>
        <w:spacing w:after="0" w:line="240" w:lineRule="auto"/>
        <w:jc w:val="both"/>
        <w:outlineLvl w:val="2"/>
        <w:rPr>
          <w:rFonts w:eastAsiaTheme="majorEastAsia"/>
          <w:b/>
          <w:bCs w:val="0"/>
          <w:color w:val="auto"/>
          <w:sz w:val="16"/>
          <w:szCs w:val="16"/>
          <w:u w:val="none"/>
        </w:rPr>
      </w:pPr>
    </w:p>
    <w:p w:rsidR="0039789D" w:rsidRPr="00485506" w:rsidRDefault="0039789D" w:rsidP="0039789D">
      <w:pPr>
        <w:tabs>
          <w:tab w:val="left" w:pos="-1276"/>
        </w:tabs>
        <w:spacing w:after="0" w:line="240" w:lineRule="auto"/>
        <w:jc w:val="both"/>
        <w:rPr>
          <w:color w:val="auto"/>
          <w:sz w:val="24"/>
          <w:szCs w:val="24"/>
          <w:u w:val="none"/>
        </w:rPr>
      </w:pPr>
      <w:r w:rsidRPr="00485506">
        <w:rPr>
          <w:b/>
          <w:color w:val="auto"/>
          <w:sz w:val="24"/>
          <w:szCs w:val="24"/>
          <w:u w:val="none"/>
        </w:rPr>
        <w:t>A szabadítás</w:t>
      </w:r>
      <w:r w:rsidRPr="00485506">
        <w:rPr>
          <w:b/>
          <w:color w:val="auto"/>
          <w:sz w:val="24"/>
          <w:szCs w:val="24"/>
          <w:u w:val="none"/>
        </w:rPr>
        <w:fldChar w:fldCharType="begin"/>
      </w:r>
      <w:r w:rsidRPr="00485506">
        <w:rPr>
          <w:b/>
          <w:color w:val="auto"/>
          <w:sz w:val="24"/>
          <w:szCs w:val="24"/>
          <w:u w:val="none"/>
        </w:rPr>
        <w:instrText>XE "szabadítás"</w:instrText>
      </w:r>
      <w:r w:rsidRPr="00485506">
        <w:rPr>
          <w:b/>
          <w:color w:val="auto"/>
          <w:sz w:val="24"/>
          <w:szCs w:val="24"/>
          <w:u w:val="none"/>
        </w:rPr>
        <w:fldChar w:fldCharType="end"/>
      </w:r>
      <w:r w:rsidRPr="00485506">
        <w:rPr>
          <w:b/>
          <w:color w:val="auto"/>
          <w:sz w:val="24"/>
          <w:szCs w:val="24"/>
          <w:u w:val="none"/>
        </w:rPr>
        <w:t>i eljárás során az elítéltnek ki kell adni a letét</w:t>
      </w:r>
      <w:r w:rsidRPr="00485506">
        <w:rPr>
          <w:b/>
          <w:color w:val="auto"/>
          <w:sz w:val="24"/>
          <w:szCs w:val="24"/>
          <w:u w:val="none"/>
        </w:rPr>
        <w:fldChar w:fldCharType="begin"/>
      </w:r>
      <w:r w:rsidRPr="00485506">
        <w:rPr>
          <w:b/>
          <w:color w:val="auto"/>
          <w:sz w:val="24"/>
          <w:szCs w:val="24"/>
          <w:u w:val="none"/>
        </w:rPr>
        <w:instrText>XE "letét"</w:instrText>
      </w:r>
      <w:r w:rsidRPr="00485506">
        <w:rPr>
          <w:b/>
          <w:color w:val="auto"/>
          <w:sz w:val="24"/>
          <w:szCs w:val="24"/>
          <w:u w:val="none"/>
        </w:rPr>
        <w:fldChar w:fldCharType="end"/>
      </w:r>
      <w:r w:rsidRPr="00485506">
        <w:rPr>
          <w:b/>
          <w:color w:val="auto"/>
          <w:sz w:val="24"/>
          <w:szCs w:val="24"/>
          <w:u w:val="none"/>
        </w:rPr>
        <w:t xml:space="preserve">ben lévő tárgyait, valamint letéti és keresményi pénzét, melyek átvételét az elítéltnek aláírásával igazolnia kell. </w:t>
      </w:r>
      <w:r w:rsidRPr="00485506">
        <w:rPr>
          <w:color w:val="auto"/>
          <w:sz w:val="24"/>
          <w:szCs w:val="24"/>
          <w:u w:val="none"/>
        </w:rPr>
        <w:t xml:space="preserve">A szabaduló elítélt érték- és egyéb letéti tárgyait átveszi. Az átvételt a szelvényen aláírásával elismeri. A letéti pénzét (és elszámolt munkadíját) a szabaduló elítéltnek pénztárbizonylaton kell kiadni. Az átvétel tényét a pénztárbizonylatra az </w:t>
      </w:r>
      <w:bookmarkStart w:id="138" w:name="_Toc140293474"/>
      <w:r w:rsidRPr="00485506">
        <w:rPr>
          <w:color w:val="auto"/>
          <w:sz w:val="24"/>
          <w:szCs w:val="24"/>
          <w:u w:val="none"/>
        </w:rPr>
        <w:t xml:space="preserve">elítélt aláírásával ismeri el. </w:t>
      </w:r>
    </w:p>
    <w:p w:rsidR="0039789D" w:rsidRPr="00485506" w:rsidRDefault="0039789D" w:rsidP="0039789D">
      <w:pPr>
        <w:tabs>
          <w:tab w:val="left" w:pos="-1276"/>
        </w:tabs>
        <w:spacing w:after="0" w:line="240" w:lineRule="auto"/>
        <w:jc w:val="both"/>
        <w:rPr>
          <w:color w:val="auto"/>
          <w:sz w:val="16"/>
          <w:szCs w:val="16"/>
          <w:u w:val="none"/>
        </w:rPr>
      </w:pPr>
    </w:p>
    <w:p w:rsidR="0039789D" w:rsidRDefault="0039789D" w:rsidP="0039789D">
      <w:pPr>
        <w:pStyle w:val="Cmsor2"/>
        <w:rPr>
          <w:rFonts w:eastAsiaTheme="majorEastAsia"/>
        </w:rPr>
      </w:pPr>
      <w:bookmarkStart w:id="139" w:name="_Toc470697644"/>
      <w:r w:rsidRPr="00485506">
        <w:rPr>
          <w:rFonts w:eastAsiaTheme="majorEastAsia"/>
        </w:rPr>
        <w:t>A szabadulási igazolás</w:t>
      </w:r>
      <w:bookmarkEnd w:id="139"/>
    </w:p>
    <w:p w:rsidR="0039789D" w:rsidRPr="006765C1" w:rsidRDefault="0039789D" w:rsidP="0039789D">
      <w:pPr>
        <w:tabs>
          <w:tab w:val="left" w:pos="-1276"/>
        </w:tabs>
        <w:spacing w:after="0" w:line="240" w:lineRule="auto"/>
        <w:ind w:left="284" w:hanging="284"/>
        <w:jc w:val="both"/>
        <w:rPr>
          <w:rFonts w:eastAsiaTheme="majorEastAsia"/>
          <w:color w:val="auto"/>
          <w:sz w:val="24"/>
          <w:szCs w:val="24"/>
          <w:u w:val="none"/>
        </w:rPr>
      </w:pPr>
    </w:p>
    <w:p w:rsidR="0039789D" w:rsidRPr="006765C1" w:rsidRDefault="0039789D" w:rsidP="0039789D">
      <w:pPr>
        <w:numPr>
          <w:ilvl w:val="0"/>
          <w:numId w:val="141"/>
        </w:numPr>
        <w:tabs>
          <w:tab w:val="left" w:pos="-1276"/>
        </w:tabs>
        <w:spacing w:after="0" w:line="240" w:lineRule="auto"/>
        <w:ind w:left="284" w:hanging="284"/>
        <w:jc w:val="both"/>
        <w:rPr>
          <w:rFonts w:eastAsiaTheme="majorEastAsia"/>
          <w:color w:val="auto"/>
          <w:sz w:val="24"/>
          <w:szCs w:val="24"/>
          <w:u w:val="none"/>
        </w:rPr>
      </w:pPr>
      <w:r w:rsidRPr="006765C1">
        <w:rPr>
          <w:rFonts w:eastAsiaTheme="majorEastAsia"/>
          <w:color w:val="auto"/>
          <w:sz w:val="24"/>
          <w:szCs w:val="24"/>
          <w:u w:val="none"/>
        </w:rPr>
        <w:t>a szabaduló nevét, születési idejét és helyét, az anyja nevét,</w:t>
      </w:r>
    </w:p>
    <w:p w:rsidR="0039789D" w:rsidRPr="00E2391C" w:rsidRDefault="0039789D" w:rsidP="0039789D">
      <w:pPr>
        <w:numPr>
          <w:ilvl w:val="0"/>
          <w:numId w:val="141"/>
        </w:numPr>
        <w:tabs>
          <w:tab w:val="left" w:pos="-1276"/>
        </w:tabs>
        <w:spacing w:after="0" w:line="240" w:lineRule="auto"/>
        <w:ind w:left="284" w:hanging="284"/>
        <w:jc w:val="both"/>
        <w:rPr>
          <w:rFonts w:eastAsiaTheme="majorEastAsia"/>
          <w:color w:val="auto"/>
          <w:sz w:val="24"/>
          <w:szCs w:val="24"/>
          <w:u w:val="none"/>
        </w:rPr>
      </w:pPr>
      <w:r w:rsidRPr="006765C1">
        <w:rPr>
          <w:rFonts w:eastAsiaTheme="majorEastAsia"/>
          <w:color w:val="auto"/>
          <w:sz w:val="24"/>
          <w:szCs w:val="24"/>
          <w:u w:val="none"/>
        </w:rPr>
        <w:t xml:space="preserve">a </w:t>
      </w:r>
      <w:r w:rsidRPr="00E2391C">
        <w:rPr>
          <w:rFonts w:eastAsiaTheme="majorEastAsia"/>
          <w:color w:val="auto"/>
          <w:sz w:val="24"/>
          <w:szCs w:val="24"/>
          <w:u w:val="none"/>
        </w:rPr>
        <w:t>szabadulás utáni lakó- vagy tartózkodási helyét,</w:t>
      </w:r>
    </w:p>
    <w:p w:rsidR="0039789D" w:rsidRPr="006765C1" w:rsidRDefault="0039789D" w:rsidP="000F3CFD">
      <w:pPr>
        <w:numPr>
          <w:ilvl w:val="0"/>
          <w:numId w:val="141"/>
        </w:numPr>
        <w:tabs>
          <w:tab w:val="left" w:pos="-1276"/>
        </w:tabs>
        <w:spacing w:after="0" w:line="240" w:lineRule="auto"/>
        <w:ind w:left="284" w:hanging="284"/>
        <w:jc w:val="both"/>
        <w:rPr>
          <w:rFonts w:eastAsiaTheme="majorEastAsia"/>
          <w:color w:val="auto"/>
          <w:sz w:val="24"/>
          <w:szCs w:val="24"/>
          <w:u w:val="none"/>
        </w:rPr>
      </w:pPr>
      <w:r w:rsidRPr="00E2391C">
        <w:rPr>
          <w:rFonts w:eastAsiaTheme="majorEastAsia"/>
          <w:color w:val="auto"/>
          <w:sz w:val="24"/>
          <w:szCs w:val="24"/>
          <w:u w:val="none"/>
        </w:rPr>
        <w:t xml:space="preserve">a bírósági </w:t>
      </w:r>
      <w:r w:rsidR="000F3CFD" w:rsidRPr="00E2391C">
        <w:rPr>
          <w:rFonts w:eastAsiaTheme="majorEastAsia"/>
          <w:color w:val="auto"/>
          <w:sz w:val="24"/>
          <w:szCs w:val="24"/>
          <w:u w:val="none"/>
        </w:rPr>
        <w:t>ügydöntő határozat</w:t>
      </w:r>
      <w:r w:rsidRPr="006765C1">
        <w:rPr>
          <w:rFonts w:eastAsiaTheme="majorEastAsia"/>
          <w:color w:val="auto"/>
          <w:sz w:val="24"/>
          <w:szCs w:val="24"/>
          <w:u w:val="none"/>
        </w:rPr>
        <w:t xml:space="preserve"> adatait (ügyszám, a kiszabott büntetés és a közügyektől eltiltás tartama),</w:t>
      </w:r>
    </w:p>
    <w:p w:rsidR="0039789D" w:rsidRPr="006765C1" w:rsidRDefault="0039789D" w:rsidP="0039789D">
      <w:pPr>
        <w:numPr>
          <w:ilvl w:val="0"/>
          <w:numId w:val="141"/>
        </w:numPr>
        <w:tabs>
          <w:tab w:val="left" w:pos="-1276"/>
        </w:tabs>
        <w:spacing w:after="0" w:line="240" w:lineRule="auto"/>
        <w:ind w:left="284" w:hanging="284"/>
        <w:jc w:val="both"/>
        <w:rPr>
          <w:rFonts w:eastAsiaTheme="majorEastAsia"/>
          <w:color w:val="auto"/>
          <w:sz w:val="24"/>
          <w:szCs w:val="24"/>
          <w:u w:val="none"/>
        </w:rPr>
      </w:pPr>
      <w:r w:rsidRPr="006765C1">
        <w:rPr>
          <w:rFonts w:eastAsiaTheme="majorEastAsia"/>
          <w:color w:val="auto"/>
          <w:sz w:val="24"/>
          <w:szCs w:val="24"/>
          <w:u w:val="none"/>
        </w:rPr>
        <w:t>a szabadítás jogcímét és időpontját,</w:t>
      </w:r>
    </w:p>
    <w:p w:rsidR="0039789D" w:rsidRPr="006765C1" w:rsidRDefault="0039789D" w:rsidP="0039789D">
      <w:pPr>
        <w:numPr>
          <w:ilvl w:val="0"/>
          <w:numId w:val="141"/>
        </w:numPr>
        <w:tabs>
          <w:tab w:val="left" w:pos="-1276"/>
        </w:tabs>
        <w:spacing w:after="0" w:line="240" w:lineRule="auto"/>
        <w:ind w:left="284" w:hanging="284"/>
        <w:jc w:val="both"/>
        <w:rPr>
          <w:rFonts w:eastAsiaTheme="majorEastAsia"/>
          <w:color w:val="auto"/>
          <w:sz w:val="24"/>
          <w:szCs w:val="24"/>
          <w:u w:val="none"/>
        </w:rPr>
      </w:pPr>
      <w:r w:rsidRPr="006765C1">
        <w:rPr>
          <w:rFonts w:eastAsiaTheme="majorEastAsia"/>
          <w:color w:val="auto"/>
          <w:sz w:val="24"/>
          <w:szCs w:val="24"/>
          <w:u w:val="none"/>
        </w:rPr>
        <w:t>a jelentkezési kötelezettségeket,</w:t>
      </w:r>
    </w:p>
    <w:p w:rsidR="0039789D" w:rsidRPr="006765C1" w:rsidRDefault="0039789D" w:rsidP="0039789D">
      <w:pPr>
        <w:numPr>
          <w:ilvl w:val="0"/>
          <w:numId w:val="141"/>
        </w:numPr>
        <w:tabs>
          <w:tab w:val="left" w:pos="-1276"/>
        </w:tabs>
        <w:spacing w:after="0" w:line="240" w:lineRule="auto"/>
        <w:ind w:left="284" w:hanging="284"/>
        <w:jc w:val="both"/>
        <w:rPr>
          <w:rFonts w:eastAsiaTheme="majorEastAsia"/>
          <w:color w:val="auto"/>
          <w:sz w:val="24"/>
          <w:szCs w:val="24"/>
          <w:u w:val="none"/>
        </w:rPr>
      </w:pPr>
      <w:r w:rsidRPr="006765C1">
        <w:rPr>
          <w:rFonts w:eastAsiaTheme="majorEastAsia"/>
          <w:color w:val="auto"/>
          <w:sz w:val="24"/>
          <w:szCs w:val="24"/>
          <w:u w:val="none"/>
        </w:rPr>
        <w:t>a pártfogó felügyelet lejártának napját, és a bíróság által megállapított külön magatartási szabályokat,</w:t>
      </w:r>
    </w:p>
    <w:p w:rsidR="0039789D" w:rsidRPr="006765C1" w:rsidRDefault="0039789D" w:rsidP="0039789D">
      <w:pPr>
        <w:numPr>
          <w:ilvl w:val="0"/>
          <w:numId w:val="141"/>
        </w:numPr>
        <w:tabs>
          <w:tab w:val="left" w:pos="-1276"/>
        </w:tabs>
        <w:spacing w:after="0" w:line="240" w:lineRule="auto"/>
        <w:ind w:left="284" w:hanging="284"/>
        <w:jc w:val="both"/>
        <w:rPr>
          <w:rFonts w:eastAsiaTheme="majorEastAsia"/>
          <w:color w:val="auto"/>
          <w:sz w:val="24"/>
          <w:szCs w:val="24"/>
          <w:u w:val="none"/>
        </w:rPr>
      </w:pPr>
      <w:r w:rsidRPr="006765C1">
        <w:rPr>
          <w:rFonts w:eastAsiaTheme="majorEastAsia"/>
          <w:color w:val="auto"/>
          <w:sz w:val="24"/>
          <w:szCs w:val="24"/>
          <w:u w:val="none"/>
        </w:rPr>
        <w:t>feltételes szabadságra bocsátás esetén a szabadságvesztés végrehajtásának utolsó napját, a feltételes szabadság lejártának napját, az engedélyező bíróság megnevezését, a határozat számát,</w:t>
      </w:r>
    </w:p>
    <w:p w:rsidR="0039789D" w:rsidRPr="006765C1" w:rsidRDefault="0039789D" w:rsidP="0039789D">
      <w:pPr>
        <w:numPr>
          <w:ilvl w:val="0"/>
          <w:numId w:val="141"/>
        </w:numPr>
        <w:tabs>
          <w:tab w:val="left" w:pos="-1276"/>
        </w:tabs>
        <w:spacing w:after="0" w:line="240" w:lineRule="auto"/>
        <w:ind w:left="284" w:hanging="284"/>
        <w:jc w:val="both"/>
        <w:rPr>
          <w:rFonts w:eastAsiaTheme="majorEastAsia"/>
          <w:color w:val="auto"/>
          <w:sz w:val="24"/>
          <w:szCs w:val="24"/>
          <w:u w:val="none"/>
        </w:rPr>
      </w:pPr>
      <w:r w:rsidRPr="006765C1">
        <w:rPr>
          <w:rFonts w:eastAsiaTheme="majorEastAsia"/>
          <w:color w:val="auto"/>
          <w:sz w:val="24"/>
          <w:szCs w:val="24"/>
          <w:u w:val="none"/>
        </w:rPr>
        <w:t>a szabadságvesztés végrehajtásának idejét,</w:t>
      </w:r>
    </w:p>
    <w:p w:rsidR="0039789D" w:rsidRPr="006765C1" w:rsidRDefault="0039789D" w:rsidP="0039789D">
      <w:pPr>
        <w:numPr>
          <w:ilvl w:val="0"/>
          <w:numId w:val="141"/>
        </w:numPr>
        <w:tabs>
          <w:tab w:val="left" w:pos="-1276"/>
        </w:tabs>
        <w:spacing w:after="0" w:line="240" w:lineRule="auto"/>
        <w:ind w:left="284" w:hanging="284"/>
        <w:jc w:val="both"/>
        <w:rPr>
          <w:rFonts w:eastAsiaTheme="majorEastAsia"/>
          <w:color w:val="auto"/>
          <w:sz w:val="24"/>
          <w:szCs w:val="24"/>
          <w:u w:val="none"/>
        </w:rPr>
      </w:pPr>
      <w:r w:rsidRPr="006765C1">
        <w:rPr>
          <w:rFonts w:eastAsiaTheme="majorEastAsia"/>
          <w:color w:val="auto"/>
          <w:sz w:val="24"/>
          <w:szCs w:val="24"/>
          <w:u w:val="none"/>
        </w:rPr>
        <w:t>a szabadságvesztés végrehajtása alatt a munkáltatásban részt vett elítélt által betöltött munkaköröket, azok időtartamát, és - öt évre visszamenőleg - az évenkénti munkadíjat, tartalmazza.</w:t>
      </w:r>
    </w:p>
    <w:p w:rsidR="0039789D" w:rsidRDefault="0039789D" w:rsidP="0039789D">
      <w:pPr>
        <w:tabs>
          <w:tab w:val="left" w:pos="-1276"/>
        </w:tabs>
        <w:spacing w:after="0" w:line="240" w:lineRule="auto"/>
        <w:jc w:val="both"/>
        <w:rPr>
          <w:rFonts w:eastAsiaTheme="majorEastAsia"/>
          <w:b/>
          <w:bCs w:val="0"/>
          <w:color w:val="auto"/>
          <w:sz w:val="24"/>
          <w:szCs w:val="24"/>
          <w:u w:val="none"/>
        </w:rPr>
      </w:pPr>
    </w:p>
    <w:p w:rsidR="0039789D" w:rsidRPr="006765C1" w:rsidRDefault="0039789D" w:rsidP="0039789D">
      <w:pPr>
        <w:tabs>
          <w:tab w:val="left" w:pos="-1276"/>
        </w:tabs>
        <w:spacing w:after="0" w:line="240" w:lineRule="auto"/>
        <w:jc w:val="both"/>
        <w:rPr>
          <w:rFonts w:eastAsiaTheme="majorEastAsia"/>
          <w:b/>
          <w:bCs w:val="0"/>
          <w:color w:val="auto"/>
          <w:sz w:val="24"/>
          <w:szCs w:val="24"/>
          <w:u w:val="none"/>
        </w:rPr>
      </w:pPr>
      <w:r w:rsidRPr="00485506">
        <w:rPr>
          <w:rFonts w:eastAsiaTheme="majorEastAsia"/>
          <w:b/>
          <w:bCs w:val="0"/>
          <w:color w:val="auto"/>
          <w:sz w:val="24"/>
          <w:szCs w:val="24"/>
          <w:u w:val="none"/>
        </w:rPr>
        <w:fldChar w:fldCharType="begin"/>
      </w:r>
      <w:r w:rsidRPr="00485506">
        <w:rPr>
          <w:rFonts w:eastAsiaTheme="majorEastAsia"/>
          <w:b/>
          <w:color w:val="auto"/>
          <w:sz w:val="24"/>
          <w:szCs w:val="24"/>
          <w:u w:val="none"/>
        </w:rPr>
        <w:instrText>XE "igazolás"</w:instrText>
      </w:r>
      <w:r w:rsidRPr="00485506">
        <w:rPr>
          <w:rFonts w:eastAsiaTheme="majorEastAsia"/>
          <w:b/>
          <w:bCs w:val="0"/>
          <w:color w:val="auto"/>
          <w:sz w:val="24"/>
          <w:szCs w:val="24"/>
          <w:u w:val="none"/>
        </w:rPr>
        <w:fldChar w:fldCharType="end"/>
      </w:r>
      <w:r w:rsidRPr="00485506">
        <w:rPr>
          <w:rFonts w:eastAsiaTheme="majorEastAsia"/>
          <w:b/>
          <w:bCs w:val="0"/>
          <w:color w:val="auto"/>
          <w:sz w:val="24"/>
          <w:szCs w:val="24"/>
          <w:u w:val="none"/>
        </w:rPr>
        <w:fldChar w:fldCharType="begin"/>
      </w:r>
      <w:r w:rsidRPr="00485506">
        <w:rPr>
          <w:rFonts w:eastAsiaTheme="majorEastAsia"/>
          <w:b/>
          <w:color w:val="auto"/>
          <w:sz w:val="24"/>
          <w:szCs w:val="24"/>
          <w:u w:val="none"/>
        </w:rPr>
        <w:instrText>XE "szabadulási igazolás"</w:instrText>
      </w:r>
      <w:r w:rsidRPr="00485506">
        <w:rPr>
          <w:rFonts w:eastAsiaTheme="majorEastAsia"/>
          <w:b/>
          <w:bCs w:val="0"/>
          <w:color w:val="auto"/>
          <w:sz w:val="24"/>
          <w:szCs w:val="24"/>
          <w:u w:val="none"/>
        </w:rPr>
        <w:fldChar w:fldCharType="end"/>
      </w:r>
      <w:bookmarkEnd w:id="138"/>
      <w:r w:rsidRPr="00485506">
        <w:rPr>
          <w:color w:val="auto"/>
          <w:sz w:val="24"/>
          <w:szCs w:val="24"/>
          <w:u w:val="none"/>
        </w:rPr>
        <w:t xml:space="preserve">Ha szabadulónak nincs pénze, akkor segély: utazási (MÁV) és </w:t>
      </w:r>
      <w:proofErr w:type="gramStart"/>
      <w:r w:rsidRPr="00485506">
        <w:rPr>
          <w:color w:val="auto"/>
          <w:sz w:val="24"/>
          <w:szCs w:val="24"/>
          <w:u w:val="none"/>
        </w:rPr>
        <w:t>készpénz</w:t>
      </w:r>
      <w:proofErr w:type="gramEnd"/>
      <w:r w:rsidRPr="00485506">
        <w:rPr>
          <w:color w:val="auto"/>
          <w:sz w:val="24"/>
          <w:szCs w:val="24"/>
          <w:u w:val="none"/>
        </w:rPr>
        <w:t xml:space="preserve"> ami az alapmunkadíj 10%-a. Ha nincs ruhája az évszaknak megflelelő ruházatot kell biztosítani, + tiszta ruhát kell kiadni.</w:t>
      </w:r>
    </w:p>
    <w:p w:rsidR="0039789D" w:rsidRDefault="0039789D" w:rsidP="0039789D">
      <w:pPr>
        <w:spacing w:after="0" w:line="240" w:lineRule="auto"/>
        <w:jc w:val="center"/>
        <w:rPr>
          <w:rFonts w:eastAsia="Times New Roman"/>
          <w:b/>
          <w:color w:val="auto"/>
          <w:sz w:val="28"/>
          <w:szCs w:val="28"/>
          <w:u w:val="none"/>
          <w:lang w:eastAsia="hu-HU"/>
        </w:rPr>
      </w:pPr>
      <w:r>
        <w:rPr>
          <w:rFonts w:eastAsia="Times New Roman"/>
          <w:b/>
          <w:color w:val="auto"/>
          <w:sz w:val="28"/>
          <w:szCs w:val="28"/>
          <w:u w:val="none"/>
          <w:lang w:eastAsia="hu-HU"/>
        </w:rPr>
        <w:br w:type="page"/>
      </w:r>
    </w:p>
    <w:p w:rsidR="0039789D" w:rsidRPr="00485506" w:rsidRDefault="0039789D" w:rsidP="0039789D">
      <w:pPr>
        <w:pStyle w:val="Cmsor1"/>
        <w:rPr>
          <w:rFonts w:eastAsia="Times New Roman"/>
          <w:lang w:eastAsia="hu-HU"/>
        </w:rPr>
      </w:pPr>
      <w:bookmarkStart w:id="140" w:name="_Toc470697645"/>
      <w:r w:rsidRPr="00485506">
        <w:rPr>
          <w:rFonts w:eastAsia="Times New Roman"/>
          <w:lang w:eastAsia="hu-HU"/>
        </w:rPr>
        <w:lastRenderedPageBreak/>
        <w:t>A fiatalkorúakra vonatkozó</w:t>
      </w:r>
      <w:bookmarkEnd w:id="140"/>
    </w:p>
    <w:p w:rsidR="0039789D" w:rsidRPr="00485506" w:rsidRDefault="0039789D" w:rsidP="0039789D">
      <w:pPr>
        <w:spacing w:after="0" w:line="240" w:lineRule="auto"/>
        <w:jc w:val="center"/>
        <w:rPr>
          <w:rFonts w:eastAsia="Times New Roman"/>
          <w:b/>
          <w:color w:val="auto"/>
          <w:sz w:val="28"/>
          <w:szCs w:val="28"/>
          <w:u w:val="none"/>
          <w:lang w:eastAsia="hu-HU"/>
        </w:rPr>
      </w:pPr>
      <w:r w:rsidRPr="00485506">
        <w:rPr>
          <w:rFonts w:eastAsia="Times New Roman"/>
          <w:b/>
          <w:color w:val="auto"/>
          <w:sz w:val="28"/>
          <w:szCs w:val="28"/>
          <w:u w:val="none"/>
          <w:lang w:eastAsia="hu-HU"/>
        </w:rPr>
        <w:t xml:space="preserve"> </w:t>
      </w:r>
      <w:proofErr w:type="gramStart"/>
      <w:r>
        <w:rPr>
          <w:rFonts w:eastAsia="Times New Roman"/>
          <w:b/>
          <w:color w:val="auto"/>
          <w:sz w:val="28"/>
          <w:szCs w:val="28"/>
          <w:u w:val="none"/>
          <w:lang w:eastAsia="hu-HU"/>
        </w:rPr>
        <w:t>speciális</w:t>
      </w:r>
      <w:proofErr w:type="gramEnd"/>
      <w:r w:rsidRPr="00485506">
        <w:rPr>
          <w:rFonts w:eastAsia="Times New Roman"/>
          <w:b/>
          <w:color w:val="auto"/>
          <w:sz w:val="28"/>
          <w:szCs w:val="28"/>
          <w:u w:val="none"/>
          <w:lang w:eastAsia="hu-HU"/>
        </w:rPr>
        <w:t xml:space="preserve"> szabályok</w:t>
      </w:r>
    </w:p>
    <w:p w:rsidR="0039789D" w:rsidRPr="00485506" w:rsidRDefault="0039789D" w:rsidP="0039789D">
      <w:pPr>
        <w:spacing w:after="0" w:line="240" w:lineRule="auto"/>
        <w:jc w:val="center"/>
        <w:rPr>
          <w:rFonts w:eastAsia="Times New Roman"/>
          <w:color w:val="auto"/>
          <w:sz w:val="24"/>
          <w:szCs w:val="24"/>
          <w:u w:val="none"/>
          <w:lang w:eastAsia="hu-HU"/>
        </w:rPr>
      </w:pPr>
    </w:p>
    <w:p w:rsidR="0039789D" w:rsidRPr="00485506" w:rsidRDefault="0039789D" w:rsidP="0039789D">
      <w:pPr>
        <w:pStyle w:val="Cmsor2"/>
      </w:pPr>
      <w:bookmarkStart w:id="141" w:name="_Toc470697646"/>
      <w:r w:rsidRPr="00485506">
        <w:t>Bevezetés</w:t>
      </w:r>
      <w:bookmarkEnd w:id="141"/>
    </w:p>
    <w:p w:rsidR="0039789D" w:rsidRPr="00485506" w:rsidRDefault="0039789D" w:rsidP="0039789D">
      <w:pPr>
        <w:shd w:val="clear" w:color="auto" w:fill="FFFFFF"/>
        <w:spacing w:after="0" w:line="240" w:lineRule="auto"/>
        <w:jc w:val="both"/>
        <w:rPr>
          <w:b/>
          <w:color w:val="auto"/>
          <w:sz w:val="24"/>
          <w:szCs w:val="24"/>
          <w:u w:val="none"/>
        </w:rPr>
      </w:pPr>
    </w:p>
    <w:p w:rsidR="0039789D" w:rsidRPr="00485506" w:rsidRDefault="0039789D" w:rsidP="0039789D">
      <w:pPr>
        <w:shd w:val="clear" w:color="auto" w:fill="FFFFFF"/>
        <w:spacing w:after="0" w:line="240" w:lineRule="auto"/>
        <w:jc w:val="both"/>
        <w:rPr>
          <w:b/>
          <w:color w:val="auto"/>
          <w:sz w:val="24"/>
          <w:szCs w:val="24"/>
          <w:u w:val="none"/>
        </w:rPr>
      </w:pPr>
      <w:r w:rsidRPr="00485506">
        <w:rPr>
          <w:color w:val="auto"/>
          <w:sz w:val="24"/>
          <w:szCs w:val="24"/>
          <w:u w:val="none"/>
        </w:rPr>
        <w:t>A fiatalkorúaknak a felnőttekétől eltérő büntetőjogi megítélését, büntetés-végrehajtási kezelését életkori sajátosságaik indokolják. Nem hagyható ugyanis figyelmen kívül, hogy a fiatalkor a társadalmi követelményekhez való alkalmazkodási készség kialakulásának a szakasza. Ebből is következik, hogy a még lezárulatlan jellembeli, biológiai és szociális fejlődésük, kialakulóban lévő személyiségük lehetővé, egyben szükségessé teszi a büntetés reintegrációs jellegének erősítését a represszív elemekkel szemben.</w:t>
      </w: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noProof/>
          <w:color w:val="auto"/>
          <w:sz w:val="24"/>
          <w:szCs w:val="24"/>
          <w:u w:val="none"/>
          <w:lang w:eastAsia="hu-HU"/>
        </w:rPr>
        <mc:AlternateContent>
          <mc:Choice Requires="wps">
            <w:drawing>
              <wp:anchor distT="0" distB="0" distL="114300" distR="114300" simplePos="0" relativeHeight="251682816" behindDoc="0" locked="0" layoutInCell="1" allowOverlap="1" wp14:anchorId="62F43181" wp14:editId="4D1C1960">
                <wp:simplePos x="0" y="0"/>
                <wp:positionH relativeFrom="column">
                  <wp:posOffset>-41910</wp:posOffset>
                </wp:positionH>
                <wp:positionV relativeFrom="paragraph">
                  <wp:posOffset>149860</wp:posOffset>
                </wp:positionV>
                <wp:extent cx="5686425" cy="857250"/>
                <wp:effectExtent l="57150" t="38100" r="85725" b="95250"/>
                <wp:wrapNone/>
                <wp:docPr id="151" name="Téglalap 151"/>
                <wp:cNvGraphicFramePr/>
                <a:graphic xmlns:a="http://schemas.openxmlformats.org/drawingml/2006/main">
                  <a:graphicData uri="http://schemas.microsoft.com/office/word/2010/wordprocessingShape">
                    <wps:wsp>
                      <wps:cNvSpPr/>
                      <wps:spPr>
                        <a:xfrm>
                          <a:off x="0" y="0"/>
                          <a:ext cx="5686425" cy="85725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773EA1" w:rsidRPr="009A0BB7" w:rsidRDefault="00773EA1" w:rsidP="0039789D">
                            <w:pPr>
                              <w:spacing w:after="0" w:line="240" w:lineRule="auto"/>
                              <w:jc w:val="both"/>
                              <w:rPr>
                                <w:rFonts w:eastAsia="Times New Roman"/>
                                <w:b/>
                                <w:color w:val="auto"/>
                                <w:sz w:val="24"/>
                                <w:szCs w:val="24"/>
                                <w:u w:val="none"/>
                                <w:lang w:eastAsia="hu-HU"/>
                              </w:rPr>
                            </w:pPr>
                            <w:r w:rsidRPr="009A0BB7">
                              <w:rPr>
                                <w:rFonts w:eastAsia="Times New Roman"/>
                                <w:b/>
                                <w:color w:val="auto"/>
                                <w:sz w:val="24"/>
                                <w:szCs w:val="24"/>
                                <w:u w:val="none"/>
                                <w:lang w:eastAsia="hu-HU"/>
                              </w:rPr>
                              <w:t xml:space="preserve">Ezt fejezi ki a Btk. 106. § (1) bekezdése: </w:t>
                            </w:r>
                            <w:r w:rsidRPr="009A0BB7">
                              <w:rPr>
                                <w:rFonts w:eastAsia="Times New Roman"/>
                                <w:b/>
                                <w:i/>
                                <w:color w:val="auto"/>
                                <w:sz w:val="24"/>
                                <w:szCs w:val="24"/>
                                <w:u w:val="none"/>
                                <w:lang w:eastAsia="hu-HU"/>
                              </w:rPr>
                              <w:t>„a fiatalkorúval szemben kiszabott büntetés vagy alkalmazott intézkedés célja elsősorban az, hogy a fiatalkorú helyes irányba fejlődjön, és a társadalom hasznos tagjává váljon, erre tekintettel az intézkedés vagy büntetés megválasztásakor a fiatalkorú nevelését és védelmét kell szem előtt tartani”</w:t>
                            </w:r>
                            <w:r w:rsidRPr="009A0BB7">
                              <w:rPr>
                                <w:rFonts w:eastAsia="Times New Roman"/>
                                <w:b/>
                                <w:color w:val="auto"/>
                                <w:sz w:val="24"/>
                                <w:szCs w:val="24"/>
                                <w:u w:val="none"/>
                                <w:lang w:eastAsia="hu-HU"/>
                              </w:rPr>
                              <w:t xml:space="preserve">. </w:t>
                            </w:r>
                          </w:p>
                          <w:p w:rsidR="00773EA1" w:rsidRPr="0053125E" w:rsidRDefault="00773EA1" w:rsidP="0039789D">
                            <w:pPr>
                              <w:spacing w:after="0" w:line="240" w:lineRule="auto"/>
                              <w:jc w:val="both"/>
                              <w:rPr>
                                <w:rFonts w:eastAsia="Times New Roman"/>
                                <w:b/>
                                <w:sz w:val="24"/>
                                <w:szCs w:val="24"/>
                                <w:lang w:eastAsia="hu-HU"/>
                              </w:rPr>
                            </w:pPr>
                          </w:p>
                          <w:p w:rsidR="00773EA1" w:rsidRDefault="00773EA1" w:rsidP="003978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151" o:spid="_x0000_s1045" style="position:absolute;left:0;text-align:left;margin-left:-3.3pt;margin-top:11.8pt;width:447.75pt;height: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" fillcolor="#beb5e4 [1624]" strokecolor="#735fc4 [3048]">
                <v:fill color2="#ebe8f7 [504]" rotate="t" angle="180" colors="0 #b7a9ff;22938f #ccc2ff;1 #eae6ff" focus="100%" type="gradient"/>
                <v:shadow on="t" color="black" opacity="24903f" origin=",.5" offset="0,.55556mm"/>
                <v:textbox>
                  <w:txbxContent>
                    <w:p w:rsidR="00773EA1" w:rsidRPr="009A0BB7" w:rsidRDefault="00773EA1" w:rsidP="0039789D">
                      <w:pPr>
                        <w:spacing w:after="0" w:line="240" w:lineRule="auto"/>
                        <w:jc w:val="both"/>
                        <w:rPr>
                          <w:rFonts w:eastAsia="Times New Roman"/>
                          <w:b/>
                          <w:color w:val="auto"/>
                          <w:sz w:val="24"/>
                          <w:szCs w:val="24"/>
                          <w:u w:val="none"/>
                          <w:lang w:eastAsia="hu-HU"/>
                        </w:rPr>
                      </w:pPr>
                      <w:r w:rsidRPr="009A0BB7">
                        <w:rPr>
                          <w:rFonts w:eastAsia="Times New Roman"/>
                          <w:b/>
                          <w:color w:val="auto"/>
                          <w:sz w:val="24"/>
                          <w:szCs w:val="24"/>
                          <w:u w:val="none"/>
                          <w:lang w:eastAsia="hu-HU"/>
                        </w:rPr>
                        <w:t xml:space="preserve">Ezt fejezi ki a Btk. 106. § (1) bekezdése: </w:t>
                      </w:r>
                      <w:r w:rsidRPr="009A0BB7">
                        <w:rPr>
                          <w:rFonts w:eastAsia="Times New Roman"/>
                          <w:b/>
                          <w:i/>
                          <w:color w:val="auto"/>
                          <w:sz w:val="24"/>
                          <w:szCs w:val="24"/>
                          <w:u w:val="none"/>
                          <w:lang w:eastAsia="hu-HU"/>
                        </w:rPr>
                        <w:t>„a fiatalkorúval szemben kiszabott büntetés vagy alkalmazott intézkedés célja elsősorban az, hogy a fiatalkorú helyes irányba fejlődjön, és a társadalom hasznos tagjává váljon, erre tekintettel az intézkedés vagy büntetés megválasztásakor a fiatalkorú nevelését és védelmét kell szem előtt tartani”</w:t>
                      </w:r>
                      <w:r w:rsidRPr="009A0BB7">
                        <w:rPr>
                          <w:rFonts w:eastAsia="Times New Roman"/>
                          <w:b/>
                          <w:color w:val="auto"/>
                          <w:sz w:val="24"/>
                          <w:szCs w:val="24"/>
                          <w:u w:val="none"/>
                          <w:lang w:eastAsia="hu-HU"/>
                        </w:rPr>
                        <w:t xml:space="preserve">. </w:t>
                      </w:r>
                    </w:p>
                    <w:p w:rsidR="00773EA1" w:rsidRPr="0053125E" w:rsidRDefault="00773EA1" w:rsidP="0039789D">
                      <w:pPr>
                        <w:spacing w:after="0" w:line="240" w:lineRule="auto"/>
                        <w:jc w:val="both"/>
                        <w:rPr>
                          <w:rFonts w:eastAsia="Times New Roman"/>
                          <w:b/>
                          <w:sz w:val="24"/>
                          <w:szCs w:val="24"/>
                          <w:lang w:eastAsia="hu-HU"/>
                        </w:rPr>
                      </w:pPr>
                    </w:p>
                    <w:p w:rsidR="00773EA1" w:rsidRDefault="00773EA1" w:rsidP="0039789D">
                      <w:pPr>
                        <w:jc w:val="center"/>
                      </w:pPr>
                    </w:p>
                  </w:txbxContent>
                </v:textbox>
              </v:rect>
            </w:pict>
          </mc:Fallback>
        </mc:AlternateConten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tabs>
          <w:tab w:val="left" w:pos="-1560"/>
        </w:tabs>
        <w:spacing w:after="0" w:line="240" w:lineRule="auto"/>
        <w:jc w:val="both"/>
        <w:rPr>
          <w:rFonts w:eastAsia="Times New Roman"/>
          <w:color w:val="auto"/>
          <w:sz w:val="24"/>
          <w:szCs w:val="24"/>
          <w:u w:val="none"/>
          <w:lang w:eastAsia="hu-HU"/>
        </w:rPr>
      </w:pPr>
    </w:p>
    <w:p w:rsidR="0039789D" w:rsidRPr="00485506" w:rsidRDefault="0039789D" w:rsidP="0039789D">
      <w:pPr>
        <w:tabs>
          <w:tab w:val="left" w:pos="-1560"/>
        </w:tabs>
        <w:spacing w:after="0" w:line="240" w:lineRule="auto"/>
        <w:jc w:val="both"/>
        <w:rPr>
          <w:b/>
          <w:bCs w:val="0"/>
          <w:color w:val="auto"/>
          <w:sz w:val="24"/>
          <w:szCs w:val="24"/>
          <w:u w:val="none"/>
        </w:rPr>
      </w:pPr>
    </w:p>
    <w:p w:rsidR="0039789D" w:rsidRPr="00485506" w:rsidRDefault="0039789D" w:rsidP="0039789D">
      <w:pPr>
        <w:pStyle w:val="Cmsor2"/>
        <w:rPr>
          <w:bCs w:val="0"/>
        </w:rPr>
      </w:pPr>
      <w:bookmarkStart w:id="142" w:name="_Toc470697647"/>
      <w:r w:rsidRPr="00485506">
        <w:t>Büntetőjogi szabályok</w:t>
      </w:r>
      <w:bookmarkEnd w:id="142"/>
    </w:p>
    <w:p w:rsidR="0039789D" w:rsidRPr="00485506" w:rsidRDefault="0039789D" w:rsidP="0039789D">
      <w:pPr>
        <w:tabs>
          <w:tab w:val="left" w:pos="-1560"/>
        </w:tabs>
        <w:spacing w:after="0" w:line="240" w:lineRule="auto"/>
        <w:jc w:val="both"/>
        <w:rPr>
          <w:bCs w:val="0"/>
          <w:color w:val="auto"/>
          <w:sz w:val="24"/>
          <w:szCs w:val="24"/>
          <w:u w:val="none"/>
        </w:rPr>
      </w:pPr>
    </w:p>
    <w:p w:rsidR="0039789D" w:rsidRPr="00485506" w:rsidRDefault="0039789D" w:rsidP="0039789D">
      <w:pPr>
        <w:tabs>
          <w:tab w:val="left" w:pos="-1560"/>
        </w:tabs>
        <w:spacing w:after="0" w:line="240" w:lineRule="auto"/>
        <w:jc w:val="both"/>
        <w:rPr>
          <w:b/>
          <w:color w:val="auto"/>
          <w:sz w:val="24"/>
          <w:szCs w:val="24"/>
          <w:u w:val="none"/>
        </w:rPr>
      </w:pPr>
      <w:r w:rsidRPr="00485506">
        <w:rPr>
          <w:color w:val="auto"/>
          <w:sz w:val="24"/>
          <w:szCs w:val="24"/>
          <w:u w:val="none"/>
        </w:rPr>
        <w:t xml:space="preserve">Btk. 105. § (1) bekezdése értelmében: </w:t>
      </w:r>
      <w:r w:rsidRPr="00485506">
        <w:rPr>
          <w:b/>
          <w:i/>
          <w:color w:val="auto"/>
          <w:sz w:val="24"/>
          <w:szCs w:val="24"/>
          <w:u w:val="none"/>
        </w:rPr>
        <w:t>„Fiatalkorú az, aki a bűncselekmény elkövetésekor tizenkettedik életévét betöltötte, de a tizennyolcadikat nem”</w:t>
      </w:r>
      <w:r w:rsidRPr="00485506">
        <w:rPr>
          <w:b/>
          <w:color w:val="auto"/>
          <w:sz w:val="24"/>
          <w:szCs w:val="24"/>
          <w:u w:val="none"/>
        </w:rPr>
        <w:t>.</w:t>
      </w:r>
    </w:p>
    <w:p w:rsidR="0039789D" w:rsidRPr="00485506" w:rsidRDefault="0039789D" w:rsidP="0039789D">
      <w:pPr>
        <w:spacing w:after="0" w:line="240" w:lineRule="auto"/>
        <w:rPr>
          <w:color w:val="auto"/>
          <w:sz w:val="24"/>
          <w:szCs w:val="24"/>
          <w:u w:val="none"/>
        </w:rPr>
      </w:pPr>
      <w:bookmarkStart w:id="143" w:name="hiv4"/>
      <w:bookmarkEnd w:id="143"/>
    </w:p>
    <w:p w:rsidR="0039789D" w:rsidRPr="00485506" w:rsidRDefault="0039789D" w:rsidP="0039789D">
      <w:pPr>
        <w:pStyle w:val="Cmsor3"/>
        <w:jc w:val="both"/>
        <w:rPr>
          <w:rFonts w:eastAsia="Calibri"/>
        </w:rPr>
      </w:pPr>
      <w:bookmarkStart w:id="144" w:name="_Toc470697648"/>
      <w:r w:rsidRPr="00485506">
        <w:rPr>
          <w:rFonts w:eastAsia="Calibri"/>
        </w:rPr>
        <w:t>A fiatalkorúakkal szemben alkalmazható büntetések speciális szabályai</w:t>
      </w:r>
      <w:bookmarkEnd w:id="144"/>
      <w:r w:rsidRPr="00485506">
        <w:rPr>
          <w:rFonts w:eastAsia="Calibri"/>
        </w:rPr>
        <w:t xml:space="preserve"> </w:t>
      </w:r>
    </w:p>
    <w:p w:rsidR="0039789D" w:rsidRPr="00485506" w:rsidRDefault="0039789D" w:rsidP="0039789D">
      <w:pPr>
        <w:spacing w:after="0" w:line="240" w:lineRule="auto"/>
        <w:jc w:val="both"/>
        <w:rPr>
          <w:rFonts w:eastAsia="Calibri"/>
          <w:b/>
          <w:color w:val="auto"/>
          <w:sz w:val="16"/>
          <w:szCs w:val="16"/>
          <w:u w:val="none"/>
        </w:rPr>
      </w:pPr>
    </w:p>
    <w:p w:rsidR="0039789D" w:rsidRPr="00485506" w:rsidRDefault="0039789D" w:rsidP="0039789D">
      <w:pPr>
        <w:spacing w:after="0" w:line="240" w:lineRule="auto"/>
        <w:jc w:val="both"/>
        <w:rPr>
          <w:rFonts w:eastAsia="Calibri"/>
          <w:color w:val="auto"/>
          <w:sz w:val="24"/>
          <w:szCs w:val="24"/>
          <w:u w:val="none"/>
        </w:rPr>
      </w:pPr>
      <w:r w:rsidRPr="00485506">
        <w:rPr>
          <w:rFonts w:eastAsia="Calibri"/>
          <w:color w:val="auto"/>
          <w:sz w:val="24"/>
          <w:szCs w:val="24"/>
          <w:u w:val="none"/>
        </w:rPr>
        <w:t xml:space="preserve">A büntető kódex a fiatalkorú esetében is – a felnőttkorúakhoz hasonlóan – büntetésekről és mellékbüntetésről rendelkezik. </w:t>
      </w:r>
    </w:p>
    <w:p w:rsidR="0039789D" w:rsidRDefault="0039789D" w:rsidP="0039789D">
      <w:pPr>
        <w:spacing w:after="0" w:line="240" w:lineRule="auto"/>
        <w:jc w:val="both"/>
        <w:rPr>
          <w:rFonts w:eastAsia="Calibri"/>
          <w:b/>
          <w:color w:val="auto"/>
          <w:sz w:val="24"/>
          <w:szCs w:val="24"/>
          <w:u w:val="none"/>
        </w:rPr>
      </w:pPr>
    </w:p>
    <w:p w:rsidR="0039789D" w:rsidRPr="00485506" w:rsidRDefault="0039789D" w:rsidP="0039789D">
      <w:pPr>
        <w:spacing w:after="0" w:line="240" w:lineRule="auto"/>
        <w:jc w:val="both"/>
        <w:rPr>
          <w:rFonts w:eastAsia="Calibri"/>
          <w:b/>
          <w:color w:val="auto"/>
          <w:sz w:val="24"/>
          <w:szCs w:val="24"/>
          <w:u w:val="none"/>
        </w:rPr>
      </w:pPr>
      <w:r w:rsidRPr="00485506">
        <w:rPr>
          <w:rFonts w:eastAsia="Calibri"/>
          <w:b/>
          <w:color w:val="auto"/>
          <w:sz w:val="24"/>
          <w:szCs w:val="24"/>
          <w:u w:val="none"/>
        </w:rPr>
        <w:t>A fiatalkorúakkal szemben a következő büntetések alkalmazhatók:</w:t>
      </w:r>
    </w:p>
    <w:p w:rsidR="0039789D" w:rsidRPr="00485506" w:rsidRDefault="0039789D" w:rsidP="0039789D">
      <w:pPr>
        <w:spacing w:after="0" w:line="240" w:lineRule="auto"/>
        <w:jc w:val="both"/>
        <w:rPr>
          <w:rFonts w:eastAsia="Calibri"/>
          <w:color w:val="auto"/>
          <w:sz w:val="24"/>
          <w:szCs w:val="24"/>
          <w:u w:val="none"/>
        </w:rPr>
      </w:pPr>
      <w:r w:rsidRPr="00485506">
        <w:rPr>
          <w:rFonts w:eastAsia="Calibri"/>
          <w:color w:val="auto"/>
          <w:sz w:val="24"/>
          <w:szCs w:val="24"/>
          <w:u w:val="none"/>
        </w:rPr>
        <w:t>(határozott ideig tartó) szabadságvesztés</w:t>
      </w:r>
    </w:p>
    <w:p w:rsidR="0039789D" w:rsidRPr="00485506" w:rsidRDefault="0039789D" w:rsidP="0039789D">
      <w:pPr>
        <w:spacing w:after="0" w:line="240" w:lineRule="auto"/>
        <w:jc w:val="both"/>
        <w:rPr>
          <w:rFonts w:eastAsia="Calibri"/>
          <w:color w:val="auto"/>
          <w:sz w:val="24"/>
          <w:szCs w:val="24"/>
          <w:u w:val="none"/>
        </w:rPr>
      </w:pPr>
      <w:proofErr w:type="gramStart"/>
      <w:r w:rsidRPr="00485506">
        <w:rPr>
          <w:rFonts w:eastAsia="Calibri"/>
          <w:color w:val="auto"/>
          <w:sz w:val="24"/>
          <w:szCs w:val="24"/>
          <w:u w:val="none"/>
        </w:rPr>
        <w:t>elzárás</w:t>
      </w:r>
      <w:proofErr w:type="gramEnd"/>
    </w:p>
    <w:p w:rsidR="0039789D" w:rsidRPr="00485506" w:rsidRDefault="0039789D" w:rsidP="0039789D">
      <w:pPr>
        <w:spacing w:after="0" w:line="240" w:lineRule="auto"/>
        <w:jc w:val="both"/>
        <w:rPr>
          <w:rFonts w:eastAsia="Calibri"/>
          <w:color w:val="auto"/>
          <w:sz w:val="24"/>
          <w:szCs w:val="24"/>
          <w:u w:val="none"/>
        </w:rPr>
      </w:pPr>
      <w:proofErr w:type="gramStart"/>
      <w:r w:rsidRPr="00485506">
        <w:rPr>
          <w:rFonts w:eastAsia="Calibri"/>
          <w:color w:val="auto"/>
          <w:sz w:val="24"/>
          <w:szCs w:val="24"/>
          <w:u w:val="none"/>
        </w:rPr>
        <w:t>közérdekű</w:t>
      </w:r>
      <w:proofErr w:type="gramEnd"/>
      <w:r w:rsidRPr="00485506">
        <w:rPr>
          <w:rFonts w:eastAsia="Calibri"/>
          <w:color w:val="auto"/>
          <w:sz w:val="24"/>
          <w:szCs w:val="24"/>
          <w:u w:val="none"/>
        </w:rPr>
        <w:t xml:space="preserve"> munka</w:t>
      </w:r>
    </w:p>
    <w:p w:rsidR="0039789D" w:rsidRPr="00485506" w:rsidRDefault="0039789D" w:rsidP="0039789D">
      <w:pPr>
        <w:spacing w:after="0" w:line="240" w:lineRule="auto"/>
        <w:jc w:val="both"/>
        <w:rPr>
          <w:rFonts w:eastAsia="Calibri"/>
          <w:color w:val="auto"/>
          <w:sz w:val="24"/>
          <w:szCs w:val="24"/>
          <w:u w:val="none"/>
        </w:rPr>
      </w:pPr>
      <w:proofErr w:type="gramStart"/>
      <w:r w:rsidRPr="00485506">
        <w:rPr>
          <w:rFonts w:eastAsia="Calibri"/>
          <w:color w:val="auto"/>
          <w:sz w:val="24"/>
          <w:szCs w:val="24"/>
          <w:u w:val="none"/>
        </w:rPr>
        <w:t>pénzbüntetés</w:t>
      </w:r>
      <w:proofErr w:type="gramEnd"/>
    </w:p>
    <w:p w:rsidR="0039789D" w:rsidRPr="00485506" w:rsidRDefault="0039789D" w:rsidP="0039789D">
      <w:pPr>
        <w:spacing w:after="0" w:line="240" w:lineRule="auto"/>
        <w:jc w:val="both"/>
        <w:rPr>
          <w:rFonts w:eastAsia="Calibri"/>
          <w:color w:val="auto"/>
          <w:sz w:val="24"/>
          <w:szCs w:val="24"/>
          <w:u w:val="none"/>
        </w:rPr>
      </w:pPr>
      <w:proofErr w:type="gramStart"/>
      <w:r w:rsidRPr="00485506">
        <w:rPr>
          <w:rFonts w:eastAsia="Calibri"/>
          <w:color w:val="auto"/>
          <w:sz w:val="24"/>
          <w:szCs w:val="24"/>
          <w:u w:val="none"/>
        </w:rPr>
        <w:t>foglalkozástól</w:t>
      </w:r>
      <w:proofErr w:type="gramEnd"/>
      <w:r w:rsidRPr="00485506">
        <w:rPr>
          <w:rFonts w:eastAsia="Calibri"/>
          <w:color w:val="auto"/>
          <w:sz w:val="24"/>
          <w:szCs w:val="24"/>
          <w:u w:val="none"/>
        </w:rPr>
        <w:t xml:space="preserve"> eltiltás</w:t>
      </w:r>
    </w:p>
    <w:p w:rsidR="0039789D" w:rsidRPr="00485506" w:rsidRDefault="0039789D" w:rsidP="0039789D">
      <w:pPr>
        <w:spacing w:after="0" w:line="240" w:lineRule="auto"/>
        <w:jc w:val="both"/>
        <w:rPr>
          <w:rFonts w:eastAsia="Calibri"/>
          <w:color w:val="auto"/>
          <w:sz w:val="24"/>
          <w:szCs w:val="24"/>
          <w:u w:val="none"/>
        </w:rPr>
      </w:pPr>
      <w:proofErr w:type="gramStart"/>
      <w:r w:rsidRPr="00485506">
        <w:rPr>
          <w:rFonts w:eastAsia="Calibri"/>
          <w:color w:val="auto"/>
          <w:sz w:val="24"/>
          <w:szCs w:val="24"/>
          <w:u w:val="none"/>
        </w:rPr>
        <w:t>járművezetéstől</w:t>
      </w:r>
      <w:proofErr w:type="gramEnd"/>
      <w:r w:rsidRPr="00485506">
        <w:rPr>
          <w:rFonts w:eastAsia="Calibri"/>
          <w:color w:val="auto"/>
          <w:sz w:val="24"/>
          <w:szCs w:val="24"/>
          <w:u w:val="none"/>
        </w:rPr>
        <w:t xml:space="preserve"> eltiltás</w:t>
      </w:r>
    </w:p>
    <w:p w:rsidR="0039789D" w:rsidRPr="00485506" w:rsidRDefault="0039789D" w:rsidP="0039789D">
      <w:pPr>
        <w:spacing w:after="0" w:line="240" w:lineRule="auto"/>
        <w:jc w:val="both"/>
        <w:rPr>
          <w:rFonts w:eastAsia="Calibri"/>
          <w:color w:val="auto"/>
          <w:sz w:val="24"/>
          <w:szCs w:val="24"/>
          <w:u w:val="none"/>
        </w:rPr>
      </w:pPr>
      <w:proofErr w:type="gramStart"/>
      <w:r w:rsidRPr="00485506">
        <w:rPr>
          <w:rFonts w:eastAsia="Calibri"/>
          <w:color w:val="auto"/>
          <w:sz w:val="24"/>
          <w:szCs w:val="24"/>
          <w:u w:val="none"/>
        </w:rPr>
        <w:t>kitiltás</w:t>
      </w:r>
      <w:proofErr w:type="gramEnd"/>
    </w:p>
    <w:p w:rsidR="0039789D" w:rsidRPr="00485506" w:rsidRDefault="0039789D" w:rsidP="0039789D">
      <w:pPr>
        <w:spacing w:after="0" w:line="240" w:lineRule="auto"/>
        <w:jc w:val="both"/>
        <w:rPr>
          <w:rFonts w:eastAsia="Calibri"/>
          <w:color w:val="auto"/>
          <w:sz w:val="24"/>
          <w:szCs w:val="24"/>
          <w:u w:val="none"/>
        </w:rPr>
      </w:pPr>
      <w:proofErr w:type="gramStart"/>
      <w:r w:rsidRPr="00485506">
        <w:rPr>
          <w:rFonts w:eastAsia="Calibri"/>
          <w:color w:val="auto"/>
          <w:sz w:val="24"/>
          <w:szCs w:val="24"/>
          <w:u w:val="none"/>
        </w:rPr>
        <w:t>sportrendezvények</w:t>
      </w:r>
      <w:proofErr w:type="gramEnd"/>
      <w:r w:rsidRPr="00485506">
        <w:rPr>
          <w:rFonts w:eastAsia="Calibri"/>
          <w:color w:val="auto"/>
          <w:sz w:val="24"/>
          <w:szCs w:val="24"/>
          <w:u w:val="none"/>
        </w:rPr>
        <w:t xml:space="preserve"> látogatásától való eltiltás</w:t>
      </w:r>
    </w:p>
    <w:p w:rsidR="0039789D" w:rsidRPr="00485506" w:rsidRDefault="0039789D" w:rsidP="0039789D">
      <w:pPr>
        <w:spacing w:after="0" w:line="240" w:lineRule="auto"/>
        <w:jc w:val="both"/>
        <w:rPr>
          <w:rFonts w:eastAsia="Calibri"/>
          <w:color w:val="auto"/>
          <w:sz w:val="24"/>
          <w:szCs w:val="24"/>
          <w:u w:val="none"/>
        </w:rPr>
      </w:pPr>
      <w:proofErr w:type="gramStart"/>
      <w:r w:rsidRPr="00485506">
        <w:rPr>
          <w:rFonts w:eastAsia="Calibri"/>
          <w:color w:val="auto"/>
          <w:sz w:val="24"/>
          <w:szCs w:val="24"/>
          <w:u w:val="none"/>
        </w:rPr>
        <w:t>kiutasítás</w:t>
      </w:r>
      <w:proofErr w:type="gramEnd"/>
    </w:p>
    <w:p w:rsidR="0039789D" w:rsidRPr="00485506" w:rsidRDefault="0039789D" w:rsidP="0039789D">
      <w:pPr>
        <w:spacing w:after="0" w:line="240" w:lineRule="auto"/>
        <w:jc w:val="both"/>
        <w:rPr>
          <w:rFonts w:eastAsia="Calibri"/>
          <w:color w:val="auto"/>
          <w:sz w:val="24"/>
          <w:szCs w:val="24"/>
          <w:u w:val="none"/>
        </w:rPr>
      </w:pPr>
    </w:p>
    <w:p w:rsidR="0039789D" w:rsidRPr="006765C1" w:rsidRDefault="0039789D" w:rsidP="0039789D">
      <w:pPr>
        <w:spacing w:after="0" w:line="240" w:lineRule="auto"/>
        <w:jc w:val="both"/>
        <w:rPr>
          <w:rFonts w:eastAsia="Calibri"/>
          <w:b/>
          <w:color w:val="auto"/>
          <w:sz w:val="24"/>
          <w:szCs w:val="24"/>
          <w:u w:val="none"/>
        </w:rPr>
      </w:pPr>
      <w:r w:rsidRPr="006765C1">
        <w:rPr>
          <w:rFonts w:eastAsia="Calibri"/>
          <w:b/>
          <w:color w:val="auto"/>
          <w:sz w:val="24"/>
          <w:szCs w:val="24"/>
          <w:u w:val="none"/>
        </w:rPr>
        <w:t>Szabadságvesztés</w:t>
      </w:r>
    </w:p>
    <w:p w:rsidR="0039789D" w:rsidRPr="00485506" w:rsidRDefault="0039789D" w:rsidP="0039789D">
      <w:pPr>
        <w:spacing w:after="0" w:line="240" w:lineRule="auto"/>
        <w:jc w:val="both"/>
        <w:rPr>
          <w:rFonts w:eastAsia="Calibri"/>
          <w:color w:val="auto"/>
          <w:sz w:val="24"/>
          <w:szCs w:val="24"/>
          <w:u w:val="none"/>
        </w:rPr>
      </w:pPr>
      <w:r w:rsidRPr="00485506">
        <w:rPr>
          <w:rFonts w:eastAsia="Calibri"/>
          <w:color w:val="auto"/>
          <w:sz w:val="24"/>
          <w:szCs w:val="24"/>
          <w:u w:val="none"/>
        </w:rPr>
        <w:t xml:space="preserve">Büntetésként </w:t>
      </w:r>
      <w:r w:rsidRPr="00485506">
        <w:rPr>
          <w:rFonts w:eastAsia="Calibri"/>
          <w:b/>
          <w:color w:val="auto"/>
          <w:sz w:val="24"/>
          <w:szCs w:val="24"/>
          <w:u w:val="none"/>
        </w:rPr>
        <w:t>fiatalkorúval szemben tehát nem szabható ki életfogytig tart szabadságvesztés</w:t>
      </w:r>
      <w:r w:rsidRPr="00485506">
        <w:rPr>
          <w:rFonts w:eastAsia="Calibri"/>
          <w:color w:val="auto"/>
          <w:sz w:val="24"/>
          <w:szCs w:val="24"/>
          <w:u w:val="none"/>
        </w:rPr>
        <w:t>. A fiatalkorúakkal szemben alkalmazható büntetések közül a szabadságvesztésre, az elzárásra, a közérdekű munkára, a pénzbüntetésre, a kitiltásra és a kiutasításra vonatkozó törvényi szabályozás speciális rendelkezéseket tartalmaz. A foglalkozástól eltiltás, a járművezetéstől eltiltás és a sportrendezvények látogatásától való eltiltás esetében ugyanakkor nincs a felnőttekétől eltérő speciális rendelkezés.</w:t>
      </w:r>
    </w:p>
    <w:p w:rsidR="0039789D" w:rsidRPr="00485506" w:rsidRDefault="0039789D" w:rsidP="0039789D">
      <w:pPr>
        <w:spacing w:after="0" w:line="240" w:lineRule="auto"/>
        <w:jc w:val="both"/>
        <w:rPr>
          <w:rFonts w:eastAsia="Calibri"/>
          <w:color w:val="auto"/>
          <w:sz w:val="24"/>
          <w:szCs w:val="24"/>
          <w:u w:val="none"/>
        </w:rPr>
      </w:pPr>
      <w:r w:rsidRPr="00485506">
        <w:rPr>
          <w:rFonts w:eastAsia="Calibri"/>
          <w:color w:val="auto"/>
          <w:sz w:val="24"/>
          <w:szCs w:val="24"/>
          <w:u w:val="none"/>
        </w:rPr>
        <w:t>Az elzárás: „</w:t>
      </w:r>
      <w:proofErr w:type="gramStart"/>
      <w:r w:rsidRPr="00485506">
        <w:rPr>
          <w:rFonts w:eastAsia="Calibri"/>
          <w:color w:val="auto"/>
          <w:sz w:val="24"/>
          <w:szCs w:val="24"/>
          <w:u w:val="none"/>
        </w:rPr>
        <w:t>A</w:t>
      </w:r>
      <w:proofErr w:type="gramEnd"/>
      <w:r w:rsidRPr="00485506">
        <w:rPr>
          <w:rFonts w:eastAsia="Calibri"/>
          <w:color w:val="auto"/>
          <w:sz w:val="24"/>
          <w:szCs w:val="24"/>
          <w:u w:val="none"/>
        </w:rPr>
        <w:t xml:space="preserve"> fiatalkorúval szemben kiszabható elzárás legrövidebb tartama három nap, leghosszabb tartama harminc nap.”</w:t>
      </w:r>
    </w:p>
    <w:p w:rsidR="0039789D" w:rsidRPr="00485506" w:rsidRDefault="0039789D" w:rsidP="0039789D">
      <w:pPr>
        <w:spacing w:after="0" w:line="240" w:lineRule="auto"/>
        <w:jc w:val="both"/>
        <w:rPr>
          <w:rFonts w:eastAsia="Calibri"/>
          <w:color w:val="auto"/>
          <w:sz w:val="24"/>
          <w:szCs w:val="24"/>
          <w:u w:val="none"/>
        </w:rPr>
      </w:pPr>
      <w:r w:rsidRPr="00485506">
        <w:rPr>
          <w:rFonts w:eastAsia="Calibri"/>
          <w:color w:val="auto"/>
          <w:sz w:val="24"/>
          <w:szCs w:val="24"/>
          <w:u w:val="none"/>
        </w:rPr>
        <w:t xml:space="preserve">Az elzárás az általános szabályok szerint öt naptól kilencven napig terjedhet. A szabadságvesztéshez hasonlóan </w:t>
      </w:r>
      <w:r w:rsidRPr="00485506">
        <w:rPr>
          <w:rFonts w:eastAsia="Calibri"/>
          <w:b/>
          <w:color w:val="auto"/>
          <w:sz w:val="24"/>
          <w:szCs w:val="24"/>
          <w:u w:val="none"/>
        </w:rPr>
        <w:t>fiatalkorúak esetén</w:t>
      </w:r>
      <w:r w:rsidRPr="00485506">
        <w:rPr>
          <w:rFonts w:eastAsia="Calibri"/>
          <w:color w:val="auto"/>
          <w:sz w:val="24"/>
          <w:szCs w:val="24"/>
          <w:u w:val="none"/>
        </w:rPr>
        <w:t xml:space="preserve"> az elzárás tekintetében is indokolt a </w:t>
      </w:r>
      <w:r w:rsidRPr="00485506">
        <w:rPr>
          <w:rFonts w:eastAsia="Calibri"/>
          <w:color w:val="auto"/>
          <w:sz w:val="24"/>
          <w:szCs w:val="24"/>
          <w:u w:val="none"/>
        </w:rPr>
        <w:lastRenderedPageBreak/>
        <w:t xml:space="preserve">főszabálytól eltérni, ezért a törvény az </w:t>
      </w:r>
      <w:r w:rsidRPr="00485506">
        <w:rPr>
          <w:rFonts w:eastAsia="Calibri"/>
          <w:b/>
          <w:color w:val="auto"/>
          <w:sz w:val="24"/>
          <w:szCs w:val="24"/>
          <w:u w:val="none"/>
        </w:rPr>
        <w:t>elzárás legrövidebb tartamá</w:t>
      </w:r>
      <w:r w:rsidRPr="00485506">
        <w:rPr>
          <w:rFonts w:eastAsia="Calibri"/>
          <w:color w:val="auto"/>
          <w:sz w:val="24"/>
          <w:szCs w:val="24"/>
          <w:u w:val="none"/>
        </w:rPr>
        <w:t xml:space="preserve">t – fiatalkorú terheltre nézve – </w:t>
      </w:r>
      <w:r w:rsidRPr="00485506">
        <w:rPr>
          <w:rFonts w:eastAsia="Calibri"/>
          <w:b/>
          <w:color w:val="auto"/>
          <w:sz w:val="24"/>
          <w:szCs w:val="24"/>
          <w:u w:val="none"/>
        </w:rPr>
        <w:t>három napban</w:t>
      </w:r>
      <w:r w:rsidRPr="00485506">
        <w:rPr>
          <w:rFonts w:eastAsia="Calibri"/>
          <w:color w:val="auto"/>
          <w:sz w:val="24"/>
          <w:szCs w:val="24"/>
          <w:u w:val="none"/>
        </w:rPr>
        <w:t xml:space="preserve"> állapítja meg. Az elzárás </w:t>
      </w:r>
      <w:r w:rsidRPr="00485506">
        <w:rPr>
          <w:rFonts w:eastAsia="Calibri"/>
          <w:b/>
          <w:color w:val="auto"/>
          <w:sz w:val="24"/>
          <w:szCs w:val="24"/>
          <w:u w:val="none"/>
        </w:rPr>
        <w:t>leghosszabb tartama</w:t>
      </w:r>
      <w:r w:rsidRPr="00485506">
        <w:rPr>
          <w:rFonts w:eastAsia="Calibri"/>
          <w:color w:val="auto"/>
          <w:sz w:val="24"/>
          <w:szCs w:val="24"/>
          <w:u w:val="none"/>
        </w:rPr>
        <w:t xml:space="preserve"> a szabadságvesztés legrövidebb tartamához </w:t>
      </w:r>
      <w:r w:rsidRPr="00485506">
        <w:rPr>
          <w:rFonts w:eastAsia="Calibri"/>
          <w:b/>
          <w:color w:val="auto"/>
          <w:sz w:val="24"/>
          <w:szCs w:val="24"/>
          <w:u w:val="none"/>
        </w:rPr>
        <w:t>(egy hónap</w:t>
      </w:r>
      <w:r w:rsidRPr="00485506">
        <w:rPr>
          <w:rFonts w:eastAsia="Calibri"/>
          <w:color w:val="auto"/>
          <w:sz w:val="24"/>
          <w:szCs w:val="24"/>
          <w:u w:val="none"/>
        </w:rPr>
        <w:t>) igazodik.</w:t>
      </w:r>
    </w:p>
    <w:p w:rsidR="0039789D" w:rsidRPr="00485506" w:rsidRDefault="0039789D" w:rsidP="0039789D">
      <w:pPr>
        <w:spacing w:after="0" w:line="240" w:lineRule="auto"/>
        <w:jc w:val="both"/>
        <w:rPr>
          <w:rFonts w:eastAsia="Calibri"/>
          <w:b/>
          <w:color w:val="auto"/>
          <w:sz w:val="24"/>
          <w:szCs w:val="24"/>
          <w:u w:val="none"/>
        </w:rPr>
      </w:pPr>
    </w:p>
    <w:p w:rsidR="0039789D" w:rsidRPr="00485506" w:rsidRDefault="0039789D" w:rsidP="0039789D">
      <w:pPr>
        <w:spacing w:after="0" w:line="240" w:lineRule="auto"/>
        <w:jc w:val="both"/>
        <w:rPr>
          <w:rFonts w:eastAsia="Calibri"/>
          <w:b/>
          <w:color w:val="auto"/>
          <w:sz w:val="24"/>
          <w:szCs w:val="24"/>
          <w:u w:val="none"/>
        </w:rPr>
      </w:pPr>
      <w:r>
        <w:rPr>
          <w:rFonts w:eastAsia="Calibri"/>
          <w:b/>
          <w:color w:val="auto"/>
          <w:sz w:val="24"/>
          <w:szCs w:val="24"/>
          <w:u w:val="none"/>
        </w:rPr>
        <w:t>A közérdekű munka</w:t>
      </w:r>
    </w:p>
    <w:p w:rsidR="0039789D" w:rsidRPr="00485506" w:rsidRDefault="0039789D" w:rsidP="0039789D">
      <w:pPr>
        <w:spacing w:after="0" w:line="240" w:lineRule="auto"/>
        <w:jc w:val="both"/>
        <w:rPr>
          <w:rFonts w:eastAsia="Calibri"/>
          <w:color w:val="auto"/>
          <w:sz w:val="24"/>
          <w:szCs w:val="24"/>
          <w:u w:val="none"/>
        </w:rPr>
      </w:pPr>
      <w:r w:rsidRPr="00485506">
        <w:rPr>
          <w:rFonts w:eastAsia="Calibri"/>
          <w:color w:val="auto"/>
          <w:sz w:val="24"/>
          <w:szCs w:val="24"/>
          <w:u w:val="none"/>
        </w:rPr>
        <w:t>„Fiatalkorúval szemben közérdekű munk</w:t>
      </w:r>
      <w:r w:rsidR="000F3CFD">
        <w:rPr>
          <w:rFonts w:eastAsia="Calibri"/>
          <w:color w:val="auto"/>
          <w:sz w:val="24"/>
          <w:szCs w:val="24"/>
          <w:u w:val="none"/>
        </w:rPr>
        <w:t xml:space="preserve">át akkor lehet kiszabni, ha </w:t>
      </w:r>
      <w:r w:rsidR="000F3CFD" w:rsidRPr="00E2391C">
        <w:rPr>
          <w:rFonts w:eastAsia="Calibri"/>
          <w:color w:val="auto"/>
          <w:sz w:val="24"/>
          <w:szCs w:val="24"/>
          <w:u w:val="none"/>
        </w:rPr>
        <w:t>az ügydöntő határozat</w:t>
      </w:r>
      <w:r w:rsidRPr="00485506">
        <w:rPr>
          <w:rFonts w:eastAsia="Calibri"/>
          <w:color w:val="auto"/>
          <w:sz w:val="24"/>
          <w:szCs w:val="24"/>
          <w:u w:val="none"/>
        </w:rPr>
        <w:t xml:space="preserve"> meghozatalakor tizenhatodik életévét betöltötte.”</w:t>
      </w:r>
    </w:p>
    <w:p w:rsidR="0039789D" w:rsidRPr="00485506" w:rsidRDefault="0039789D" w:rsidP="0039789D">
      <w:pPr>
        <w:spacing w:after="0" w:line="240" w:lineRule="auto"/>
        <w:jc w:val="both"/>
        <w:rPr>
          <w:rFonts w:eastAsia="Calibri"/>
          <w:color w:val="auto"/>
          <w:sz w:val="24"/>
          <w:szCs w:val="24"/>
          <w:u w:val="none"/>
        </w:rPr>
      </w:pPr>
      <w:r w:rsidRPr="00485506">
        <w:rPr>
          <w:rFonts w:eastAsia="Calibri"/>
          <w:color w:val="auto"/>
          <w:sz w:val="24"/>
          <w:szCs w:val="24"/>
          <w:u w:val="none"/>
        </w:rPr>
        <w:t>A Munka Törvénykönyve szerint munkaviszonyt munkavállalóként az létesíthet, aki tizenhatodik életévét betöltötte.</w:t>
      </w:r>
    </w:p>
    <w:p w:rsidR="0039789D" w:rsidRDefault="0039789D" w:rsidP="0039789D">
      <w:pPr>
        <w:spacing w:after="0" w:line="240" w:lineRule="auto"/>
        <w:jc w:val="both"/>
        <w:rPr>
          <w:rFonts w:eastAsia="Calibri"/>
          <w:b/>
          <w:color w:val="auto"/>
          <w:sz w:val="24"/>
          <w:szCs w:val="24"/>
          <w:u w:val="none"/>
        </w:rPr>
      </w:pPr>
    </w:p>
    <w:p w:rsidR="0039789D" w:rsidRPr="00485506" w:rsidRDefault="0039789D" w:rsidP="0039789D">
      <w:pPr>
        <w:spacing w:after="0" w:line="240" w:lineRule="auto"/>
        <w:jc w:val="both"/>
        <w:rPr>
          <w:rFonts w:eastAsia="Calibri"/>
          <w:b/>
          <w:color w:val="auto"/>
          <w:sz w:val="24"/>
          <w:szCs w:val="24"/>
          <w:u w:val="none"/>
        </w:rPr>
      </w:pPr>
      <w:r w:rsidRPr="00485506">
        <w:rPr>
          <w:rFonts w:eastAsia="Calibri"/>
          <w:b/>
          <w:color w:val="auto"/>
          <w:sz w:val="24"/>
          <w:szCs w:val="24"/>
          <w:u w:val="none"/>
        </w:rPr>
        <w:t>A pénzbüntetés</w:t>
      </w:r>
    </w:p>
    <w:p w:rsidR="0039789D" w:rsidRPr="00485506" w:rsidRDefault="0039789D" w:rsidP="0039789D">
      <w:pPr>
        <w:spacing w:after="0" w:line="240" w:lineRule="auto"/>
        <w:jc w:val="both"/>
        <w:rPr>
          <w:rFonts w:eastAsia="Calibri"/>
          <w:color w:val="auto"/>
          <w:sz w:val="24"/>
          <w:szCs w:val="24"/>
          <w:u w:val="none"/>
        </w:rPr>
      </w:pPr>
      <w:r w:rsidRPr="00485506">
        <w:rPr>
          <w:rFonts w:eastAsia="Calibri"/>
          <w:color w:val="auto"/>
          <w:sz w:val="24"/>
          <w:szCs w:val="24"/>
          <w:u w:val="none"/>
        </w:rPr>
        <w:t>„Fiatalkorúval szemben pénzbüntetést akkor lehet kiszabni, ha önálló keresete, jövedelme vagy megfelelő vagyona van.”</w:t>
      </w:r>
    </w:p>
    <w:p w:rsidR="0039789D" w:rsidRDefault="0039789D" w:rsidP="0039789D">
      <w:pPr>
        <w:spacing w:after="0" w:line="240" w:lineRule="auto"/>
        <w:jc w:val="both"/>
        <w:rPr>
          <w:rFonts w:eastAsia="Calibri"/>
          <w:b/>
          <w:color w:val="auto"/>
          <w:sz w:val="24"/>
          <w:szCs w:val="24"/>
          <w:u w:val="none"/>
        </w:rPr>
      </w:pPr>
    </w:p>
    <w:p w:rsidR="0039789D" w:rsidRPr="00485506" w:rsidRDefault="0039789D" w:rsidP="0039789D">
      <w:pPr>
        <w:spacing w:after="0" w:line="240" w:lineRule="auto"/>
        <w:jc w:val="both"/>
        <w:rPr>
          <w:rFonts w:eastAsia="Calibri"/>
          <w:b/>
          <w:color w:val="auto"/>
          <w:sz w:val="24"/>
          <w:szCs w:val="24"/>
          <w:u w:val="none"/>
        </w:rPr>
      </w:pPr>
      <w:r w:rsidRPr="00485506">
        <w:rPr>
          <w:rFonts w:eastAsia="Calibri"/>
          <w:b/>
          <w:color w:val="auto"/>
          <w:sz w:val="24"/>
          <w:szCs w:val="24"/>
          <w:u w:val="none"/>
        </w:rPr>
        <w:t>A kiutasítás</w:t>
      </w:r>
    </w:p>
    <w:p w:rsidR="0039789D" w:rsidRPr="00485506" w:rsidRDefault="0039789D" w:rsidP="0039789D">
      <w:pPr>
        <w:spacing w:after="0" w:line="240" w:lineRule="auto"/>
        <w:jc w:val="both"/>
        <w:rPr>
          <w:rFonts w:eastAsia="Calibri"/>
          <w:color w:val="auto"/>
          <w:sz w:val="24"/>
          <w:szCs w:val="24"/>
          <w:u w:val="none"/>
        </w:rPr>
      </w:pPr>
      <w:r w:rsidRPr="00485506">
        <w:rPr>
          <w:rFonts w:eastAsia="Calibri"/>
          <w:color w:val="auto"/>
          <w:sz w:val="24"/>
          <w:szCs w:val="24"/>
          <w:u w:val="none"/>
        </w:rPr>
        <w:t>Kiutasításnak fiatalkorúval szemben akkor lehet helye, ha</w:t>
      </w:r>
    </w:p>
    <w:p w:rsidR="0039789D" w:rsidRPr="00485506" w:rsidRDefault="0039789D" w:rsidP="0039789D">
      <w:pPr>
        <w:spacing w:after="0" w:line="240" w:lineRule="auto"/>
        <w:jc w:val="both"/>
        <w:rPr>
          <w:rFonts w:eastAsia="Calibri"/>
          <w:color w:val="auto"/>
          <w:sz w:val="24"/>
          <w:szCs w:val="24"/>
          <w:u w:val="none"/>
        </w:rPr>
      </w:pPr>
      <w:proofErr w:type="gramStart"/>
      <w:r w:rsidRPr="00485506">
        <w:rPr>
          <w:rFonts w:eastAsia="Calibri"/>
          <w:color w:val="auto"/>
          <w:sz w:val="24"/>
          <w:szCs w:val="24"/>
          <w:u w:val="none"/>
        </w:rPr>
        <w:t>a</w:t>
      </w:r>
      <w:proofErr w:type="gramEnd"/>
      <w:r w:rsidRPr="00485506">
        <w:rPr>
          <w:rFonts w:eastAsia="Calibri"/>
          <w:color w:val="auto"/>
          <w:sz w:val="24"/>
          <w:szCs w:val="24"/>
          <w:u w:val="none"/>
        </w:rPr>
        <w:t>) vele szemben tízévi vagy azt meghaladó tartamú szabadságvesztést szabtak ki,</w:t>
      </w:r>
    </w:p>
    <w:p w:rsidR="0039789D" w:rsidRPr="00485506" w:rsidRDefault="0039789D" w:rsidP="0039789D">
      <w:pPr>
        <w:spacing w:after="0" w:line="240" w:lineRule="auto"/>
        <w:jc w:val="both"/>
        <w:rPr>
          <w:rFonts w:eastAsia="Calibri"/>
          <w:color w:val="auto"/>
          <w:sz w:val="24"/>
          <w:szCs w:val="24"/>
          <w:u w:val="none"/>
        </w:rPr>
      </w:pPr>
      <w:r w:rsidRPr="00485506">
        <w:rPr>
          <w:rFonts w:eastAsia="Calibri"/>
          <w:color w:val="auto"/>
          <w:sz w:val="24"/>
          <w:szCs w:val="24"/>
          <w:u w:val="none"/>
        </w:rPr>
        <w:t>b) az országban tartózkodása a közbiztonságot jelentősen veszélyeztetné, és</w:t>
      </w:r>
    </w:p>
    <w:p w:rsidR="0039789D" w:rsidRPr="00485506" w:rsidRDefault="0039789D" w:rsidP="0039789D">
      <w:pPr>
        <w:spacing w:after="0" w:line="240" w:lineRule="auto"/>
        <w:jc w:val="both"/>
        <w:rPr>
          <w:rFonts w:eastAsia="Calibri"/>
          <w:color w:val="auto"/>
          <w:sz w:val="24"/>
          <w:szCs w:val="24"/>
          <w:u w:val="none"/>
        </w:rPr>
      </w:pPr>
      <w:r w:rsidRPr="00485506">
        <w:rPr>
          <w:rFonts w:eastAsia="Calibri"/>
          <w:color w:val="auto"/>
          <w:sz w:val="24"/>
          <w:szCs w:val="24"/>
          <w:u w:val="none"/>
        </w:rPr>
        <w:t>c) nem sérül a családi élet tiszteletben tartásához való joga.”</w:t>
      </w:r>
    </w:p>
    <w:p w:rsidR="0039789D" w:rsidRPr="00485506" w:rsidRDefault="0039789D" w:rsidP="0039789D">
      <w:pPr>
        <w:spacing w:after="0" w:line="240" w:lineRule="auto"/>
        <w:jc w:val="both"/>
        <w:rPr>
          <w:rFonts w:eastAsia="Calibri"/>
          <w:color w:val="auto"/>
          <w:sz w:val="24"/>
          <w:szCs w:val="24"/>
          <w:u w:val="none"/>
        </w:rPr>
      </w:pPr>
      <w:r w:rsidRPr="00485506">
        <w:rPr>
          <w:rFonts w:eastAsia="Calibri"/>
          <w:color w:val="auto"/>
          <w:sz w:val="24"/>
          <w:szCs w:val="24"/>
          <w:u w:val="none"/>
        </w:rPr>
        <w:t>A törvény a fiatalkorúakra vonatkozóan, a korábbi szabályozáshoz hasonlóan, a kiutasítás szabályait a felnőtt elítéltekhez képest kedvezőbben állapítja meg. A korlátozás értelmében fiatalkorúval szemben kiutasításnak csak tízévi vagy azt meghaladó tartamú szabadságvesztés kiszabása esetén lehet helye, ha az elkövetőnek az országban tartózkodása a közbiztonságot jelentősen veszélyeztetné, és ha nem sérül a fiatalkorú családi élet tiszteletben tartásához való joga.</w:t>
      </w:r>
    </w:p>
    <w:p w:rsidR="0039789D" w:rsidRPr="00485506" w:rsidRDefault="0039789D" w:rsidP="0039789D">
      <w:pPr>
        <w:spacing w:after="0" w:line="240" w:lineRule="auto"/>
        <w:jc w:val="both"/>
        <w:rPr>
          <w:rFonts w:eastAsia="Calibri"/>
          <w:b/>
          <w:color w:val="auto"/>
          <w:sz w:val="24"/>
          <w:szCs w:val="24"/>
          <w:u w:val="none"/>
        </w:rPr>
      </w:pPr>
    </w:p>
    <w:p w:rsidR="0039789D" w:rsidRPr="00485506" w:rsidRDefault="0039789D" w:rsidP="0039789D">
      <w:pPr>
        <w:spacing w:after="0" w:line="240" w:lineRule="auto"/>
        <w:jc w:val="both"/>
        <w:rPr>
          <w:rFonts w:eastAsia="Calibri"/>
          <w:b/>
          <w:color w:val="auto"/>
          <w:sz w:val="24"/>
          <w:szCs w:val="24"/>
          <w:u w:val="none"/>
        </w:rPr>
      </w:pPr>
      <w:r w:rsidRPr="00485506">
        <w:rPr>
          <w:rFonts w:eastAsia="Calibri"/>
          <w:b/>
          <w:color w:val="auto"/>
          <w:sz w:val="24"/>
          <w:szCs w:val="24"/>
          <w:u w:val="none"/>
        </w:rPr>
        <w:t>A közügyektől eltiltás</w:t>
      </w:r>
    </w:p>
    <w:p w:rsidR="0039789D" w:rsidRPr="00485506" w:rsidRDefault="0039789D" w:rsidP="0039789D">
      <w:pPr>
        <w:spacing w:after="0" w:line="240" w:lineRule="auto"/>
        <w:jc w:val="both"/>
        <w:rPr>
          <w:rFonts w:eastAsia="Calibri"/>
          <w:color w:val="auto"/>
          <w:sz w:val="24"/>
          <w:szCs w:val="24"/>
          <w:u w:val="none"/>
        </w:rPr>
      </w:pPr>
      <w:r w:rsidRPr="00485506">
        <w:rPr>
          <w:rFonts w:eastAsia="Calibri"/>
          <w:color w:val="auto"/>
          <w:sz w:val="24"/>
          <w:szCs w:val="24"/>
          <w:u w:val="none"/>
        </w:rPr>
        <w:t>Fiatalkorút csak egy évet meghaladó szabadságvesztés kiszabása esetén lehet a közügyektől eltiltani.”</w:t>
      </w:r>
    </w:p>
    <w:p w:rsidR="0039789D" w:rsidRDefault="0039789D" w:rsidP="0039789D">
      <w:pPr>
        <w:spacing w:after="0" w:line="240" w:lineRule="auto"/>
        <w:jc w:val="both"/>
        <w:rPr>
          <w:rFonts w:eastAsia="Calibri"/>
          <w:b/>
          <w:color w:val="auto"/>
          <w:sz w:val="24"/>
          <w:szCs w:val="24"/>
          <w:u w:val="none"/>
        </w:rPr>
      </w:pPr>
    </w:p>
    <w:p w:rsidR="0039789D" w:rsidRPr="00485506" w:rsidRDefault="0039789D" w:rsidP="0039789D">
      <w:pPr>
        <w:spacing w:after="0" w:line="240" w:lineRule="auto"/>
        <w:jc w:val="both"/>
        <w:rPr>
          <w:rFonts w:eastAsia="Calibri"/>
          <w:b/>
          <w:color w:val="auto"/>
          <w:sz w:val="24"/>
          <w:szCs w:val="24"/>
          <w:u w:val="none"/>
        </w:rPr>
      </w:pPr>
      <w:r>
        <w:rPr>
          <w:rFonts w:eastAsia="Calibri"/>
          <w:b/>
          <w:color w:val="auto"/>
          <w:sz w:val="24"/>
          <w:szCs w:val="24"/>
          <w:u w:val="none"/>
        </w:rPr>
        <w:t>K</w:t>
      </w:r>
      <w:r w:rsidRPr="00485506">
        <w:rPr>
          <w:rFonts w:eastAsia="Calibri"/>
          <w:b/>
          <w:color w:val="auto"/>
          <w:sz w:val="24"/>
          <w:szCs w:val="24"/>
          <w:u w:val="none"/>
        </w:rPr>
        <w:t>itiltás</w:t>
      </w:r>
    </w:p>
    <w:p w:rsidR="0039789D" w:rsidRPr="00485506" w:rsidRDefault="0039789D" w:rsidP="0039789D">
      <w:pPr>
        <w:spacing w:after="0" w:line="240" w:lineRule="auto"/>
        <w:jc w:val="both"/>
        <w:rPr>
          <w:rFonts w:eastAsia="Calibri"/>
          <w:color w:val="auto"/>
          <w:sz w:val="24"/>
          <w:szCs w:val="24"/>
          <w:u w:val="none"/>
        </w:rPr>
      </w:pPr>
      <w:r w:rsidRPr="00485506">
        <w:rPr>
          <w:rFonts w:eastAsia="Calibri"/>
          <w:color w:val="auto"/>
          <w:sz w:val="24"/>
          <w:szCs w:val="24"/>
          <w:u w:val="none"/>
        </w:rPr>
        <w:t>A megfelelő családi környezettel rendelkező fiatalkorú nem tiltható ki arról a településről, amelyben családja él.”</w:t>
      </w:r>
    </w:p>
    <w:p w:rsidR="0039789D" w:rsidRPr="00485506" w:rsidRDefault="0039789D" w:rsidP="0039789D">
      <w:pPr>
        <w:spacing w:after="0" w:line="240" w:lineRule="auto"/>
        <w:jc w:val="both"/>
        <w:rPr>
          <w:rFonts w:eastAsia="Calibri"/>
          <w:color w:val="auto"/>
          <w:sz w:val="24"/>
          <w:szCs w:val="24"/>
          <w:u w:val="none"/>
        </w:rPr>
      </w:pPr>
      <w:r w:rsidRPr="00485506">
        <w:rPr>
          <w:rFonts w:eastAsia="Calibri"/>
          <w:color w:val="auto"/>
          <w:sz w:val="24"/>
          <w:szCs w:val="24"/>
          <w:u w:val="none"/>
        </w:rPr>
        <w:t>A fiatalkorúak esetében fontos szerepe van a családi kötelékek megtartásának, ezért a törvény nem teszi lehetővé a kitiltást arról a településről, amelyben a fiatalkorú családja él</w:t>
      </w:r>
    </w:p>
    <w:p w:rsidR="0039789D" w:rsidRDefault="0039789D" w:rsidP="0039789D">
      <w:pPr>
        <w:spacing w:after="0" w:line="240" w:lineRule="auto"/>
        <w:jc w:val="both"/>
        <w:rPr>
          <w:rFonts w:eastAsia="Calibri"/>
          <w:b/>
          <w:color w:val="auto"/>
          <w:sz w:val="24"/>
          <w:szCs w:val="24"/>
          <w:u w:val="none"/>
        </w:rPr>
      </w:pPr>
    </w:p>
    <w:p w:rsidR="0039789D" w:rsidRPr="00485506" w:rsidRDefault="0039789D" w:rsidP="0039789D">
      <w:pPr>
        <w:pStyle w:val="Cmsor3"/>
        <w:jc w:val="both"/>
        <w:rPr>
          <w:rFonts w:eastAsia="Calibri"/>
        </w:rPr>
      </w:pPr>
      <w:bookmarkStart w:id="145" w:name="_Toc470697649"/>
      <w:r w:rsidRPr="00485506">
        <w:rPr>
          <w:rFonts w:eastAsia="Calibri"/>
        </w:rPr>
        <w:t>A fiatalkorúakkal szemben alkalmazható intézkedések speciális szabályai</w:t>
      </w:r>
      <w:bookmarkEnd w:id="145"/>
    </w:p>
    <w:p w:rsidR="0039789D" w:rsidRDefault="0039789D" w:rsidP="0039789D">
      <w:pPr>
        <w:spacing w:after="0" w:line="240" w:lineRule="auto"/>
        <w:jc w:val="both"/>
        <w:rPr>
          <w:rFonts w:eastAsia="Calibri"/>
          <w:b/>
          <w:color w:val="auto"/>
          <w:sz w:val="24"/>
          <w:szCs w:val="24"/>
          <w:u w:val="none"/>
        </w:rPr>
      </w:pPr>
    </w:p>
    <w:p w:rsidR="0039789D" w:rsidRPr="00485506" w:rsidRDefault="0039789D" w:rsidP="0039789D">
      <w:pPr>
        <w:spacing w:after="0" w:line="240" w:lineRule="auto"/>
        <w:jc w:val="both"/>
        <w:rPr>
          <w:rFonts w:eastAsia="Calibri"/>
          <w:b/>
          <w:color w:val="auto"/>
          <w:sz w:val="24"/>
          <w:szCs w:val="24"/>
          <w:u w:val="none"/>
        </w:rPr>
      </w:pPr>
      <w:r w:rsidRPr="00485506">
        <w:rPr>
          <w:rFonts w:eastAsia="Calibri"/>
          <w:b/>
          <w:color w:val="auto"/>
          <w:sz w:val="24"/>
          <w:szCs w:val="24"/>
          <w:u w:val="none"/>
        </w:rPr>
        <w:t>Fiatalkorúval szemben intézkedésként javítóintézeti nevelés is alkalmazható.</w:t>
      </w:r>
    </w:p>
    <w:p w:rsidR="0039789D" w:rsidRPr="00485506" w:rsidRDefault="0039789D" w:rsidP="0039789D">
      <w:pPr>
        <w:spacing w:after="0" w:line="240" w:lineRule="auto"/>
        <w:jc w:val="both"/>
        <w:rPr>
          <w:rFonts w:eastAsia="Calibri"/>
          <w:color w:val="auto"/>
          <w:sz w:val="24"/>
          <w:szCs w:val="24"/>
          <w:u w:val="none"/>
        </w:rPr>
      </w:pPr>
      <w:r w:rsidRPr="00485506">
        <w:rPr>
          <w:rFonts w:eastAsia="Calibri"/>
          <w:color w:val="auto"/>
          <w:sz w:val="24"/>
          <w:szCs w:val="24"/>
          <w:u w:val="none"/>
        </w:rPr>
        <w:t>„Javítóintézeti nevelés mellett nem szabható ki szabadságvesztés, elzárás vagy közérdekű munka.”</w:t>
      </w:r>
    </w:p>
    <w:p w:rsidR="0039789D" w:rsidRPr="00485506" w:rsidRDefault="0039789D" w:rsidP="0039789D">
      <w:pPr>
        <w:spacing w:after="0" w:line="240" w:lineRule="auto"/>
        <w:jc w:val="both"/>
        <w:rPr>
          <w:rFonts w:eastAsia="Calibri"/>
          <w:color w:val="auto"/>
          <w:sz w:val="24"/>
          <w:szCs w:val="24"/>
          <w:u w:val="none"/>
        </w:rPr>
      </w:pPr>
      <w:r w:rsidRPr="00485506">
        <w:rPr>
          <w:rFonts w:eastAsia="Calibri"/>
          <w:color w:val="auto"/>
          <w:sz w:val="24"/>
          <w:szCs w:val="24"/>
          <w:u w:val="none"/>
        </w:rPr>
        <w:t xml:space="preserve">A korábbi szabályokhoz hasonlóan a törvény is megállapítja, hogy a fiatalkorúak vonatkozásában az általános szabályokhoz képest egy további intézkedés, javítóintézeti nevelés is alkalmazható.  </w:t>
      </w:r>
    </w:p>
    <w:p w:rsidR="0039789D" w:rsidRPr="00485506" w:rsidRDefault="0039789D" w:rsidP="0039789D">
      <w:pPr>
        <w:spacing w:after="0" w:line="240" w:lineRule="auto"/>
        <w:jc w:val="both"/>
        <w:rPr>
          <w:rFonts w:eastAsia="Calibri"/>
          <w:b/>
          <w:color w:val="auto"/>
          <w:sz w:val="24"/>
          <w:szCs w:val="24"/>
          <w:u w:val="none"/>
        </w:rPr>
      </w:pPr>
      <w:r w:rsidRPr="00485506">
        <w:rPr>
          <w:rFonts w:eastAsia="Calibri"/>
          <w:b/>
          <w:color w:val="auto"/>
          <w:sz w:val="24"/>
          <w:szCs w:val="24"/>
          <w:u w:val="none"/>
        </w:rPr>
        <w:t>A próbára bocsátás</w:t>
      </w:r>
    </w:p>
    <w:p w:rsidR="0039789D" w:rsidRPr="00485506" w:rsidRDefault="0039789D" w:rsidP="0039789D">
      <w:pPr>
        <w:spacing w:after="0" w:line="240" w:lineRule="auto"/>
        <w:jc w:val="both"/>
        <w:rPr>
          <w:rFonts w:eastAsia="Calibri"/>
          <w:color w:val="auto"/>
          <w:sz w:val="24"/>
          <w:szCs w:val="24"/>
          <w:u w:val="none"/>
        </w:rPr>
      </w:pPr>
      <w:r w:rsidRPr="00485506">
        <w:rPr>
          <w:rFonts w:eastAsia="Calibri"/>
          <w:color w:val="auto"/>
          <w:sz w:val="24"/>
          <w:szCs w:val="24"/>
          <w:u w:val="none"/>
        </w:rPr>
        <w:t>Fiatalkorúval szemben próbára bocsátásnak bármely bűncselekmény esetén helye van.</w:t>
      </w:r>
    </w:p>
    <w:p w:rsidR="0039789D" w:rsidRPr="00485506" w:rsidRDefault="0039789D" w:rsidP="0039789D">
      <w:pPr>
        <w:spacing w:after="0" w:line="240" w:lineRule="auto"/>
        <w:jc w:val="both"/>
        <w:rPr>
          <w:rFonts w:eastAsia="Calibri"/>
          <w:color w:val="auto"/>
          <w:sz w:val="24"/>
          <w:szCs w:val="24"/>
          <w:u w:val="none"/>
        </w:rPr>
      </w:pPr>
      <w:r w:rsidRPr="00485506">
        <w:rPr>
          <w:rFonts w:eastAsia="Calibri"/>
          <w:color w:val="auto"/>
          <w:sz w:val="24"/>
          <w:szCs w:val="24"/>
          <w:u w:val="none"/>
        </w:rPr>
        <w:t>A próbaidő tartama egy évtől két évig terjedhet.</w:t>
      </w:r>
    </w:p>
    <w:p w:rsidR="0039789D" w:rsidRPr="00485506" w:rsidRDefault="0039789D" w:rsidP="0039789D">
      <w:pPr>
        <w:spacing w:after="0" w:line="240" w:lineRule="auto"/>
        <w:jc w:val="both"/>
        <w:rPr>
          <w:rFonts w:eastAsia="Calibri"/>
          <w:b/>
          <w:color w:val="auto"/>
          <w:sz w:val="24"/>
          <w:szCs w:val="24"/>
          <w:u w:val="none"/>
        </w:rPr>
      </w:pPr>
      <w:r w:rsidRPr="00485506">
        <w:rPr>
          <w:rFonts w:eastAsia="Calibri"/>
          <w:b/>
          <w:color w:val="auto"/>
          <w:sz w:val="24"/>
          <w:szCs w:val="24"/>
          <w:u w:val="none"/>
        </w:rPr>
        <w:t>A jóvátételi munka:</w:t>
      </w:r>
    </w:p>
    <w:p w:rsidR="0039789D" w:rsidRPr="00E2391C" w:rsidRDefault="0039789D" w:rsidP="0039789D">
      <w:pPr>
        <w:spacing w:after="0" w:line="240" w:lineRule="auto"/>
        <w:jc w:val="both"/>
        <w:rPr>
          <w:rFonts w:eastAsia="Calibri"/>
          <w:color w:val="auto"/>
          <w:sz w:val="24"/>
          <w:szCs w:val="24"/>
          <w:u w:val="none"/>
        </w:rPr>
      </w:pPr>
      <w:r w:rsidRPr="00E2391C">
        <w:rPr>
          <w:rFonts w:eastAsia="Calibri"/>
          <w:color w:val="auto"/>
          <w:sz w:val="24"/>
          <w:szCs w:val="24"/>
          <w:u w:val="none"/>
        </w:rPr>
        <w:t xml:space="preserve">Fiatalkorúval szemben jóvátételi munkavégzés akkor írható elő, ha az </w:t>
      </w:r>
      <w:r w:rsidR="000F3CFD" w:rsidRPr="00E2391C">
        <w:rPr>
          <w:rFonts w:eastAsia="Calibri"/>
          <w:color w:val="auto"/>
          <w:sz w:val="24"/>
          <w:szCs w:val="24"/>
          <w:u w:val="none"/>
        </w:rPr>
        <w:t>ügydöntő határozat</w:t>
      </w:r>
      <w:r w:rsidRPr="00E2391C">
        <w:rPr>
          <w:rFonts w:eastAsia="Calibri"/>
          <w:color w:val="auto"/>
          <w:sz w:val="24"/>
          <w:szCs w:val="24"/>
          <w:u w:val="none"/>
        </w:rPr>
        <w:t xml:space="preserve"> meghozatalakor tizenhatodik életévét betöltötte.”</w:t>
      </w:r>
    </w:p>
    <w:p w:rsidR="00773EA1" w:rsidRPr="00E2391C" w:rsidRDefault="00773EA1" w:rsidP="0039789D">
      <w:pPr>
        <w:spacing w:after="0" w:line="240" w:lineRule="auto"/>
        <w:jc w:val="both"/>
        <w:rPr>
          <w:rFonts w:eastAsia="Calibri"/>
          <w:b/>
          <w:color w:val="auto"/>
          <w:sz w:val="24"/>
          <w:szCs w:val="24"/>
          <w:u w:val="none"/>
        </w:rPr>
      </w:pPr>
    </w:p>
    <w:p w:rsidR="00773EA1" w:rsidRPr="00E2391C" w:rsidRDefault="00773EA1" w:rsidP="0039789D">
      <w:pPr>
        <w:spacing w:after="0" w:line="240" w:lineRule="auto"/>
        <w:jc w:val="both"/>
        <w:rPr>
          <w:rFonts w:eastAsia="Calibri"/>
          <w:b/>
          <w:color w:val="auto"/>
          <w:sz w:val="24"/>
          <w:szCs w:val="24"/>
          <w:u w:val="none"/>
        </w:rPr>
      </w:pPr>
    </w:p>
    <w:p w:rsidR="00773EA1" w:rsidRPr="00E2391C" w:rsidRDefault="00773EA1" w:rsidP="0039789D">
      <w:pPr>
        <w:spacing w:after="0" w:line="240" w:lineRule="auto"/>
        <w:jc w:val="both"/>
        <w:rPr>
          <w:rFonts w:eastAsia="Calibri"/>
          <w:b/>
          <w:color w:val="auto"/>
          <w:sz w:val="24"/>
          <w:szCs w:val="24"/>
          <w:u w:val="none"/>
        </w:rPr>
      </w:pPr>
    </w:p>
    <w:p w:rsidR="0039789D" w:rsidRPr="00E2391C" w:rsidRDefault="0039789D" w:rsidP="0039789D">
      <w:pPr>
        <w:spacing w:after="0" w:line="240" w:lineRule="auto"/>
        <w:jc w:val="both"/>
        <w:rPr>
          <w:rFonts w:eastAsia="Calibri"/>
          <w:b/>
          <w:color w:val="auto"/>
          <w:sz w:val="24"/>
          <w:szCs w:val="24"/>
          <w:u w:val="none"/>
        </w:rPr>
      </w:pPr>
      <w:r w:rsidRPr="00E2391C">
        <w:rPr>
          <w:rFonts w:eastAsia="Calibri"/>
          <w:b/>
          <w:color w:val="auto"/>
          <w:sz w:val="24"/>
          <w:szCs w:val="24"/>
          <w:u w:val="none"/>
        </w:rPr>
        <w:lastRenderedPageBreak/>
        <w:t>A javítóintézeti nevelés:</w:t>
      </w:r>
    </w:p>
    <w:p w:rsidR="0039789D" w:rsidRPr="00E2391C" w:rsidRDefault="0039789D" w:rsidP="0039789D">
      <w:pPr>
        <w:spacing w:after="0" w:line="240" w:lineRule="auto"/>
        <w:jc w:val="both"/>
        <w:rPr>
          <w:rFonts w:eastAsia="Calibri"/>
          <w:color w:val="auto"/>
          <w:sz w:val="24"/>
          <w:szCs w:val="24"/>
          <w:u w:val="none"/>
        </w:rPr>
      </w:pPr>
      <w:r w:rsidRPr="00E2391C">
        <w:rPr>
          <w:rFonts w:eastAsia="Calibri"/>
          <w:color w:val="auto"/>
          <w:sz w:val="24"/>
          <w:szCs w:val="24"/>
          <w:u w:val="none"/>
        </w:rPr>
        <w:t xml:space="preserve">Javítóintézeti nevelést a bíróság akkor rendel el, ha a fiatalkorú eredményes nevelése érdekében intézeti elhelyezése szükséges. Javítóintézeti nevelés nem rendelhető el azzal szemben, aki az </w:t>
      </w:r>
      <w:r w:rsidR="000F3CFD" w:rsidRPr="00E2391C">
        <w:rPr>
          <w:rFonts w:eastAsia="Calibri"/>
          <w:color w:val="auto"/>
          <w:sz w:val="24"/>
          <w:szCs w:val="24"/>
          <w:u w:val="none"/>
        </w:rPr>
        <w:t>ügydöntő határozat</w:t>
      </w:r>
      <w:r w:rsidRPr="00E2391C">
        <w:rPr>
          <w:rFonts w:eastAsia="Calibri"/>
          <w:color w:val="auto"/>
          <w:sz w:val="24"/>
          <w:szCs w:val="24"/>
          <w:u w:val="none"/>
        </w:rPr>
        <w:t xml:space="preserve"> meghozatalakor huszadik életévét betöltötte.</w:t>
      </w:r>
    </w:p>
    <w:p w:rsidR="0039789D" w:rsidRPr="00E2391C" w:rsidRDefault="0039789D" w:rsidP="00773EA1">
      <w:pPr>
        <w:spacing w:after="0" w:line="240" w:lineRule="auto"/>
        <w:jc w:val="both"/>
        <w:rPr>
          <w:rFonts w:eastAsia="Calibri"/>
          <w:b/>
          <w:color w:val="auto"/>
          <w:sz w:val="24"/>
          <w:szCs w:val="24"/>
          <w:u w:val="none"/>
        </w:rPr>
      </w:pPr>
      <w:r w:rsidRPr="00E2391C">
        <w:rPr>
          <w:rFonts w:eastAsia="Calibri"/>
          <w:b/>
          <w:color w:val="auto"/>
          <w:sz w:val="24"/>
          <w:szCs w:val="24"/>
          <w:u w:val="none"/>
        </w:rPr>
        <w:t>A javítóintézeti nevelés tartama egy évtől négy évig terjedhet.</w:t>
      </w:r>
    </w:p>
    <w:p w:rsidR="00773EA1" w:rsidRPr="00E2391C" w:rsidRDefault="00773EA1" w:rsidP="00773EA1">
      <w:pPr>
        <w:spacing w:after="0" w:line="240" w:lineRule="auto"/>
        <w:jc w:val="both"/>
        <w:rPr>
          <w:rFonts w:eastAsia="Calibri"/>
          <w:b/>
          <w:color w:val="auto"/>
          <w:sz w:val="24"/>
          <w:szCs w:val="24"/>
          <w:u w:val="none"/>
        </w:rPr>
      </w:pPr>
    </w:p>
    <w:p w:rsidR="0039789D" w:rsidRPr="00E2391C" w:rsidRDefault="0039789D" w:rsidP="0039789D">
      <w:pPr>
        <w:pStyle w:val="Cmsor2"/>
        <w:rPr>
          <w:rFonts w:eastAsia="Calibri"/>
        </w:rPr>
      </w:pPr>
      <w:bookmarkStart w:id="146" w:name="_Toc470697650"/>
      <w:r w:rsidRPr="00E2391C">
        <w:rPr>
          <w:rFonts w:eastAsia="Calibri"/>
        </w:rPr>
        <w:t>A szabadságvesztés tartama fiatalkorú esetén</w:t>
      </w:r>
      <w:bookmarkEnd w:id="146"/>
    </w:p>
    <w:p w:rsidR="0039789D" w:rsidRPr="00485506" w:rsidRDefault="0039789D" w:rsidP="0039789D">
      <w:pPr>
        <w:spacing w:after="0" w:line="240" w:lineRule="auto"/>
        <w:rPr>
          <w:rFonts w:eastAsia="Calibri"/>
          <w:color w:val="auto"/>
          <w:sz w:val="24"/>
          <w:szCs w:val="24"/>
          <w:u w:val="none"/>
        </w:rPr>
      </w:pPr>
    </w:p>
    <w:p w:rsidR="0039789D" w:rsidRPr="00485506" w:rsidRDefault="0039789D" w:rsidP="0039789D">
      <w:pPr>
        <w:spacing w:after="0" w:line="240" w:lineRule="auto"/>
        <w:jc w:val="both"/>
        <w:rPr>
          <w:rFonts w:eastAsia="Calibri"/>
          <w:color w:val="auto"/>
          <w:sz w:val="24"/>
          <w:szCs w:val="24"/>
          <w:u w:val="none"/>
        </w:rPr>
      </w:pPr>
      <w:r w:rsidRPr="00485506">
        <w:rPr>
          <w:rFonts w:eastAsia="Calibri"/>
          <w:color w:val="auto"/>
          <w:sz w:val="24"/>
          <w:szCs w:val="24"/>
          <w:u w:val="none"/>
        </w:rPr>
        <w:t xml:space="preserve">A szabadságvesztés </w:t>
      </w:r>
      <w:r w:rsidRPr="00485506">
        <w:rPr>
          <w:rFonts w:eastAsia="Calibri"/>
          <w:b/>
          <w:color w:val="auto"/>
          <w:sz w:val="24"/>
          <w:szCs w:val="24"/>
          <w:u w:val="none"/>
        </w:rPr>
        <w:t>törvényi (generális) minimuma 1 hónap</w:t>
      </w:r>
      <w:r w:rsidRPr="00485506">
        <w:rPr>
          <w:rFonts w:eastAsia="Calibri"/>
          <w:color w:val="auto"/>
          <w:sz w:val="24"/>
          <w:szCs w:val="24"/>
          <w:u w:val="none"/>
        </w:rPr>
        <w:t xml:space="preserve">. A </w:t>
      </w:r>
      <w:r w:rsidRPr="00485506">
        <w:rPr>
          <w:rFonts w:eastAsia="Calibri"/>
          <w:b/>
          <w:color w:val="auto"/>
          <w:sz w:val="24"/>
          <w:szCs w:val="24"/>
          <w:u w:val="none"/>
        </w:rPr>
        <w:t>törvényi maximum attól függ, hogy az elkövetéskor a fiatalkorú a 16. évet betöltötte-e</w:t>
      </w:r>
      <w:r w:rsidRPr="00485506">
        <w:rPr>
          <w:rFonts w:eastAsia="Calibri"/>
          <w:color w:val="auto"/>
          <w:sz w:val="24"/>
          <w:szCs w:val="24"/>
          <w:u w:val="none"/>
        </w:rPr>
        <w:t xml:space="preserve">, illetve, hogy </w:t>
      </w:r>
      <w:r w:rsidRPr="00485506">
        <w:rPr>
          <w:rFonts w:eastAsia="Calibri"/>
          <w:b/>
          <w:color w:val="auto"/>
          <w:sz w:val="24"/>
          <w:szCs w:val="24"/>
          <w:u w:val="none"/>
        </w:rPr>
        <w:t>a Különös Részben megjelölt büntetési tételkeret felső határát a törvény hány évben határozza meg</w:t>
      </w:r>
      <w:r w:rsidRPr="00485506">
        <w:rPr>
          <w:rFonts w:eastAsia="Calibri"/>
          <w:color w:val="auto"/>
          <w:sz w:val="24"/>
          <w:szCs w:val="24"/>
          <w:u w:val="none"/>
        </w:rPr>
        <w:t>.</w:t>
      </w:r>
    </w:p>
    <w:p w:rsidR="0039789D" w:rsidRPr="00485506" w:rsidRDefault="0039789D" w:rsidP="0039789D">
      <w:pPr>
        <w:spacing w:after="0" w:line="240" w:lineRule="auto"/>
        <w:jc w:val="both"/>
        <w:rPr>
          <w:rFonts w:eastAsia="Calibri"/>
          <w:b/>
          <w:color w:val="auto"/>
          <w:sz w:val="24"/>
          <w:szCs w:val="24"/>
          <w:u w:val="none"/>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0"/>
        <w:gridCol w:w="4192"/>
        <w:gridCol w:w="2557"/>
      </w:tblGrid>
      <w:tr w:rsidR="0039789D" w:rsidRPr="00485506" w:rsidTr="0039789D">
        <w:trPr>
          <w:trHeight w:val="1004"/>
        </w:trPr>
        <w:tc>
          <w:tcPr>
            <w:tcW w:w="6471" w:type="dxa"/>
            <w:gridSpan w:val="2"/>
          </w:tcPr>
          <w:p w:rsidR="0039789D" w:rsidRPr="00485506" w:rsidRDefault="0039789D" w:rsidP="0039789D">
            <w:pPr>
              <w:spacing w:after="0" w:line="240" w:lineRule="auto"/>
              <w:jc w:val="both"/>
              <w:rPr>
                <w:rFonts w:eastAsia="Calibri"/>
                <w:color w:val="auto"/>
                <w:sz w:val="24"/>
                <w:szCs w:val="24"/>
                <w:u w:val="none"/>
              </w:rPr>
            </w:pPr>
          </w:p>
          <w:p w:rsidR="0039789D" w:rsidRPr="00485506" w:rsidRDefault="0039789D" w:rsidP="0039789D">
            <w:pPr>
              <w:numPr>
                <w:ilvl w:val="0"/>
                <w:numId w:val="26"/>
              </w:numPr>
              <w:spacing w:after="0" w:line="240" w:lineRule="auto"/>
              <w:contextualSpacing/>
              <w:jc w:val="both"/>
              <w:rPr>
                <w:rFonts w:eastAsia="Calibri"/>
                <w:color w:val="auto"/>
                <w:sz w:val="24"/>
                <w:szCs w:val="24"/>
                <w:u w:val="none"/>
              </w:rPr>
            </w:pPr>
            <w:r w:rsidRPr="00485506">
              <w:rPr>
                <w:rFonts w:eastAsia="Calibri"/>
                <w:i/>
                <w:color w:val="auto"/>
                <w:sz w:val="24"/>
                <w:szCs w:val="24"/>
                <w:u w:val="none"/>
              </w:rPr>
              <w:t>életfogytig tartó</w:t>
            </w:r>
            <w:r w:rsidRPr="00485506">
              <w:rPr>
                <w:rFonts w:eastAsia="Calibri"/>
                <w:color w:val="auto"/>
                <w:sz w:val="24"/>
                <w:szCs w:val="24"/>
                <w:u w:val="none"/>
              </w:rPr>
              <w:t xml:space="preserve"> szabadságvesztéssel büntetendő bűncselekmény esetén </w:t>
            </w:r>
            <w:r w:rsidRPr="00485506">
              <w:rPr>
                <w:rFonts w:eastAsia="Calibri"/>
                <w:i/>
                <w:color w:val="auto"/>
                <w:sz w:val="24"/>
                <w:szCs w:val="24"/>
                <w:u w:val="none"/>
              </w:rPr>
              <w:t>10 év</w:t>
            </w:r>
          </w:p>
          <w:p w:rsidR="0039789D" w:rsidRPr="00485506" w:rsidRDefault="0039789D" w:rsidP="0039789D">
            <w:pPr>
              <w:numPr>
                <w:ilvl w:val="0"/>
                <w:numId w:val="26"/>
              </w:numPr>
              <w:spacing w:after="0" w:line="240" w:lineRule="auto"/>
              <w:contextualSpacing/>
              <w:jc w:val="both"/>
              <w:rPr>
                <w:rFonts w:eastAsia="Calibri"/>
                <w:color w:val="auto"/>
                <w:sz w:val="24"/>
                <w:szCs w:val="24"/>
                <w:u w:val="none"/>
              </w:rPr>
            </w:pPr>
            <w:r w:rsidRPr="00485506">
              <w:rPr>
                <w:rFonts w:eastAsia="Calibri"/>
                <w:i/>
                <w:color w:val="auto"/>
                <w:sz w:val="24"/>
                <w:szCs w:val="24"/>
                <w:u w:val="none"/>
              </w:rPr>
              <w:t xml:space="preserve">5 évet meghaladó </w:t>
            </w:r>
            <w:r w:rsidRPr="00485506">
              <w:rPr>
                <w:rFonts w:eastAsia="Calibri"/>
                <w:color w:val="auto"/>
                <w:sz w:val="24"/>
                <w:szCs w:val="24"/>
                <w:u w:val="none"/>
              </w:rPr>
              <w:t xml:space="preserve">szabadságvesztéssel büntetendő bűncselekmény esetén </w:t>
            </w:r>
            <w:r w:rsidRPr="00485506">
              <w:rPr>
                <w:rFonts w:eastAsia="Calibri"/>
                <w:i/>
                <w:color w:val="auto"/>
                <w:sz w:val="24"/>
                <w:szCs w:val="24"/>
                <w:u w:val="none"/>
              </w:rPr>
              <w:t>5 év</w:t>
            </w:r>
          </w:p>
          <w:p w:rsidR="0039789D" w:rsidRPr="00485506" w:rsidRDefault="0039789D" w:rsidP="0039789D">
            <w:pPr>
              <w:spacing w:after="0" w:line="240" w:lineRule="auto"/>
              <w:contextualSpacing/>
              <w:jc w:val="both"/>
              <w:rPr>
                <w:rFonts w:eastAsia="Calibri"/>
                <w:i/>
                <w:color w:val="auto"/>
                <w:sz w:val="24"/>
                <w:szCs w:val="24"/>
                <w:u w:val="none"/>
              </w:rPr>
            </w:pPr>
          </w:p>
          <w:p w:rsidR="0039789D" w:rsidRPr="00485506" w:rsidRDefault="0039789D" w:rsidP="0039789D">
            <w:pPr>
              <w:spacing w:after="0" w:line="240" w:lineRule="auto"/>
              <w:contextualSpacing/>
              <w:jc w:val="both"/>
              <w:rPr>
                <w:rFonts w:eastAsia="Calibri"/>
                <w:color w:val="auto"/>
                <w:sz w:val="24"/>
                <w:szCs w:val="24"/>
                <w:u w:val="none"/>
              </w:rPr>
            </w:pPr>
          </w:p>
        </w:tc>
        <w:tc>
          <w:tcPr>
            <w:tcW w:w="2633" w:type="dxa"/>
          </w:tcPr>
          <w:p w:rsidR="0039789D" w:rsidRPr="00485506" w:rsidRDefault="0039789D" w:rsidP="0039789D">
            <w:pPr>
              <w:spacing w:after="0" w:line="240" w:lineRule="auto"/>
              <w:jc w:val="both"/>
              <w:rPr>
                <w:rFonts w:eastAsia="Calibri"/>
                <w:color w:val="auto"/>
                <w:sz w:val="24"/>
                <w:szCs w:val="24"/>
                <w:u w:val="none"/>
              </w:rPr>
            </w:pPr>
          </w:p>
          <w:p w:rsidR="0039789D" w:rsidRPr="00485506" w:rsidRDefault="0039789D" w:rsidP="0039789D">
            <w:pPr>
              <w:spacing w:after="0" w:line="240" w:lineRule="auto"/>
              <w:rPr>
                <w:rFonts w:eastAsia="Calibri"/>
                <w:color w:val="auto"/>
                <w:sz w:val="24"/>
                <w:szCs w:val="24"/>
                <w:u w:val="none"/>
              </w:rPr>
            </w:pPr>
            <w:r w:rsidRPr="00485506">
              <w:rPr>
                <w:rFonts w:eastAsia="Calibri"/>
                <w:color w:val="auto"/>
                <w:sz w:val="24"/>
                <w:szCs w:val="24"/>
                <w:u w:val="none"/>
              </w:rPr>
              <w:t>16 év</w:t>
            </w:r>
          </w:p>
          <w:p w:rsidR="0039789D" w:rsidRPr="00485506" w:rsidRDefault="0039789D" w:rsidP="0039789D">
            <w:pPr>
              <w:spacing w:after="0" w:line="240" w:lineRule="auto"/>
              <w:rPr>
                <w:rFonts w:eastAsia="Calibri"/>
                <w:color w:val="auto"/>
                <w:sz w:val="24"/>
                <w:szCs w:val="24"/>
                <w:u w:val="none"/>
              </w:rPr>
            </w:pPr>
          </w:p>
          <w:p w:rsidR="0039789D" w:rsidRPr="00485506" w:rsidRDefault="0039789D" w:rsidP="0039789D">
            <w:pPr>
              <w:spacing w:after="0" w:line="240" w:lineRule="auto"/>
              <w:rPr>
                <w:rFonts w:eastAsia="Calibri"/>
                <w:color w:val="auto"/>
                <w:sz w:val="24"/>
                <w:szCs w:val="24"/>
                <w:u w:val="none"/>
              </w:rPr>
            </w:pPr>
            <w:r w:rsidRPr="00485506">
              <w:rPr>
                <w:rFonts w:eastAsia="Calibri"/>
                <w:color w:val="auto"/>
                <w:sz w:val="24"/>
                <w:szCs w:val="24"/>
                <w:u w:val="none"/>
              </w:rPr>
              <w:t>ALATT</w:t>
            </w:r>
          </w:p>
          <w:p w:rsidR="0039789D" w:rsidRPr="00485506" w:rsidRDefault="0039789D" w:rsidP="0039789D">
            <w:pPr>
              <w:spacing w:after="0" w:line="240" w:lineRule="auto"/>
              <w:jc w:val="both"/>
              <w:rPr>
                <w:rFonts w:eastAsia="Calibri"/>
                <w:color w:val="auto"/>
                <w:sz w:val="24"/>
                <w:szCs w:val="24"/>
                <w:u w:val="none"/>
              </w:rPr>
            </w:pPr>
            <w:r w:rsidRPr="00485506">
              <w:rPr>
                <w:rFonts w:eastAsia="Calibri"/>
                <w:color w:val="auto"/>
                <w:sz w:val="24"/>
                <w:szCs w:val="24"/>
                <w:u w:val="none"/>
              </w:rPr>
              <w:t xml:space="preserve">   </w:t>
            </w:r>
          </w:p>
        </w:tc>
      </w:tr>
      <w:tr w:rsidR="0039789D" w:rsidRPr="00485506" w:rsidTr="0039789D">
        <w:trPr>
          <w:trHeight w:val="1545"/>
        </w:trPr>
        <w:tc>
          <w:tcPr>
            <w:tcW w:w="2118" w:type="dxa"/>
          </w:tcPr>
          <w:p w:rsidR="0039789D" w:rsidRPr="00485506" w:rsidRDefault="0039789D" w:rsidP="0039789D">
            <w:pPr>
              <w:spacing w:after="0" w:line="240" w:lineRule="auto"/>
              <w:jc w:val="both"/>
              <w:rPr>
                <w:rFonts w:eastAsia="Calibri"/>
                <w:color w:val="auto"/>
                <w:sz w:val="24"/>
                <w:szCs w:val="24"/>
                <w:u w:val="none"/>
              </w:rPr>
            </w:pPr>
          </w:p>
          <w:p w:rsidR="0039789D" w:rsidRPr="00485506" w:rsidRDefault="0039789D" w:rsidP="0039789D">
            <w:pPr>
              <w:spacing w:after="0" w:line="240" w:lineRule="auto"/>
              <w:jc w:val="both"/>
              <w:rPr>
                <w:rFonts w:eastAsia="Calibri"/>
                <w:color w:val="auto"/>
                <w:sz w:val="24"/>
                <w:szCs w:val="24"/>
                <w:u w:val="none"/>
              </w:rPr>
            </w:pPr>
          </w:p>
          <w:p w:rsidR="0039789D" w:rsidRPr="00485506" w:rsidRDefault="0039789D" w:rsidP="0039789D">
            <w:pPr>
              <w:spacing w:after="0" w:line="240" w:lineRule="auto"/>
              <w:jc w:val="both"/>
              <w:rPr>
                <w:rFonts w:eastAsia="Calibri"/>
                <w:color w:val="auto"/>
                <w:sz w:val="24"/>
                <w:szCs w:val="24"/>
                <w:u w:val="none"/>
              </w:rPr>
            </w:pPr>
          </w:p>
          <w:p w:rsidR="0039789D" w:rsidRPr="00485506" w:rsidRDefault="0039789D" w:rsidP="0039789D">
            <w:pPr>
              <w:spacing w:after="0" w:line="240" w:lineRule="auto"/>
              <w:jc w:val="both"/>
              <w:rPr>
                <w:rFonts w:eastAsia="Calibri"/>
                <w:color w:val="auto"/>
                <w:sz w:val="24"/>
                <w:szCs w:val="24"/>
                <w:u w:val="none"/>
              </w:rPr>
            </w:pPr>
          </w:p>
          <w:p w:rsidR="0039789D" w:rsidRPr="00485506" w:rsidRDefault="0039789D" w:rsidP="0039789D">
            <w:pPr>
              <w:spacing w:after="0" w:line="240" w:lineRule="auto"/>
              <w:jc w:val="both"/>
              <w:rPr>
                <w:rFonts w:eastAsia="Calibri"/>
                <w:color w:val="auto"/>
                <w:sz w:val="24"/>
                <w:szCs w:val="24"/>
                <w:u w:val="none"/>
              </w:rPr>
            </w:pPr>
            <w:r w:rsidRPr="00485506">
              <w:rPr>
                <w:rFonts w:eastAsia="Calibri"/>
                <w:color w:val="auto"/>
                <w:sz w:val="24"/>
                <w:szCs w:val="24"/>
                <w:u w:val="none"/>
              </w:rPr>
              <w:t>16 év</w:t>
            </w:r>
          </w:p>
          <w:p w:rsidR="0039789D" w:rsidRPr="00485506" w:rsidRDefault="0039789D" w:rsidP="0039789D">
            <w:pPr>
              <w:spacing w:after="0" w:line="240" w:lineRule="auto"/>
              <w:jc w:val="both"/>
              <w:rPr>
                <w:rFonts w:eastAsia="Calibri"/>
                <w:color w:val="auto"/>
                <w:sz w:val="24"/>
                <w:szCs w:val="24"/>
                <w:u w:val="none"/>
              </w:rPr>
            </w:pPr>
          </w:p>
          <w:p w:rsidR="0039789D" w:rsidRPr="00485506" w:rsidRDefault="0039789D" w:rsidP="0039789D">
            <w:pPr>
              <w:spacing w:after="0" w:line="240" w:lineRule="auto"/>
              <w:jc w:val="both"/>
              <w:rPr>
                <w:rFonts w:eastAsia="Calibri"/>
                <w:color w:val="auto"/>
                <w:sz w:val="24"/>
                <w:szCs w:val="24"/>
                <w:u w:val="none"/>
              </w:rPr>
            </w:pPr>
            <w:proofErr w:type="gramStart"/>
            <w:r w:rsidRPr="00485506">
              <w:rPr>
                <w:rFonts w:eastAsia="Calibri"/>
                <w:color w:val="auto"/>
                <w:sz w:val="24"/>
                <w:szCs w:val="24"/>
                <w:u w:val="none"/>
              </w:rPr>
              <w:t>FELETT</w:t>
            </w:r>
            <w:proofErr w:type="gramEnd"/>
          </w:p>
          <w:p w:rsidR="0039789D" w:rsidRPr="00485506" w:rsidRDefault="0039789D" w:rsidP="0039789D">
            <w:pPr>
              <w:spacing w:after="0" w:line="240" w:lineRule="auto"/>
              <w:jc w:val="both"/>
              <w:rPr>
                <w:rFonts w:eastAsia="Calibri"/>
                <w:color w:val="auto"/>
                <w:sz w:val="24"/>
                <w:szCs w:val="24"/>
                <w:u w:val="none"/>
              </w:rPr>
            </w:pPr>
          </w:p>
          <w:p w:rsidR="0039789D" w:rsidRPr="00485506" w:rsidRDefault="0039789D" w:rsidP="0039789D">
            <w:pPr>
              <w:spacing w:after="0" w:line="240" w:lineRule="auto"/>
              <w:jc w:val="both"/>
              <w:rPr>
                <w:rFonts w:eastAsia="Calibri"/>
                <w:color w:val="auto"/>
                <w:sz w:val="24"/>
                <w:szCs w:val="24"/>
                <w:u w:val="none"/>
              </w:rPr>
            </w:pPr>
          </w:p>
          <w:p w:rsidR="0039789D" w:rsidRPr="00485506" w:rsidRDefault="0039789D" w:rsidP="0039789D">
            <w:pPr>
              <w:spacing w:after="0" w:line="240" w:lineRule="auto"/>
              <w:jc w:val="both"/>
              <w:rPr>
                <w:rFonts w:eastAsia="Calibri"/>
                <w:color w:val="auto"/>
                <w:sz w:val="24"/>
                <w:szCs w:val="24"/>
                <w:u w:val="none"/>
              </w:rPr>
            </w:pPr>
          </w:p>
          <w:p w:rsidR="0039789D" w:rsidRPr="00485506" w:rsidRDefault="0039789D" w:rsidP="0039789D">
            <w:pPr>
              <w:spacing w:after="0" w:line="240" w:lineRule="auto"/>
              <w:jc w:val="both"/>
              <w:rPr>
                <w:rFonts w:eastAsia="Calibri"/>
                <w:color w:val="auto"/>
                <w:sz w:val="24"/>
                <w:szCs w:val="24"/>
                <w:u w:val="none"/>
              </w:rPr>
            </w:pPr>
          </w:p>
          <w:p w:rsidR="0039789D" w:rsidRPr="00485506" w:rsidRDefault="0039789D" w:rsidP="0039789D">
            <w:pPr>
              <w:spacing w:after="0" w:line="240" w:lineRule="auto"/>
              <w:jc w:val="both"/>
              <w:rPr>
                <w:rFonts w:eastAsia="Calibri"/>
                <w:color w:val="auto"/>
                <w:sz w:val="24"/>
                <w:szCs w:val="24"/>
                <w:u w:val="none"/>
              </w:rPr>
            </w:pPr>
          </w:p>
        </w:tc>
        <w:tc>
          <w:tcPr>
            <w:tcW w:w="6986" w:type="dxa"/>
            <w:gridSpan w:val="2"/>
          </w:tcPr>
          <w:p w:rsidR="0039789D" w:rsidRPr="00485506" w:rsidRDefault="0039789D" w:rsidP="0039789D">
            <w:pPr>
              <w:spacing w:after="0" w:line="240" w:lineRule="auto"/>
              <w:jc w:val="both"/>
              <w:rPr>
                <w:rFonts w:eastAsia="Calibri"/>
                <w:color w:val="auto"/>
                <w:sz w:val="24"/>
                <w:szCs w:val="24"/>
                <w:u w:val="none"/>
              </w:rPr>
            </w:pPr>
          </w:p>
          <w:p w:rsidR="0039789D" w:rsidRPr="00485506" w:rsidRDefault="0039789D" w:rsidP="0039789D">
            <w:pPr>
              <w:numPr>
                <w:ilvl w:val="0"/>
                <w:numId w:val="26"/>
              </w:numPr>
              <w:spacing w:after="0" w:line="240" w:lineRule="auto"/>
              <w:contextualSpacing/>
              <w:jc w:val="both"/>
              <w:rPr>
                <w:rFonts w:eastAsia="Calibri"/>
                <w:color w:val="auto"/>
                <w:sz w:val="24"/>
                <w:szCs w:val="24"/>
                <w:u w:val="none"/>
              </w:rPr>
            </w:pPr>
            <w:r w:rsidRPr="00485506">
              <w:rPr>
                <w:rFonts w:eastAsia="Calibri"/>
                <w:i/>
                <w:color w:val="auto"/>
                <w:sz w:val="24"/>
                <w:szCs w:val="24"/>
                <w:u w:val="none"/>
              </w:rPr>
              <w:t>életfogytig tartó</w:t>
            </w:r>
            <w:r w:rsidRPr="00485506">
              <w:rPr>
                <w:rFonts w:eastAsia="Calibri"/>
                <w:color w:val="auto"/>
                <w:sz w:val="24"/>
                <w:szCs w:val="24"/>
                <w:u w:val="none"/>
              </w:rPr>
              <w:t xml:space="preserve"> szabadságvesztés büntetéssel büntetendő bűncselekmény </w:t>
            </w:r>
            <w:r w:rsidRPr="00485506">
              <w:rPr>
                <w:rFonts w:eastAsia="Calibri"/>
                <w:i/>
                <w:color w:val="auto"/>
                <w:sz w:val="24"/>
                <w:szCs w:val="24"/>
                <w:u w:val="none"/>
              </w:rPr>
              <w:t>halmazati és ismételt elkövetése esetén 20 év</w:t>
            </w:r>
          </w:p>
          <w:p w:rsidR="0039789D" w:rsidRPr="00485506" w:rsidRDefault="0039789D" w:rsidP="0039789D">
            <w:pPr>
              <w:numPr>
                <w:ilvl w:val="0"/>
                <w:numId w:val="26"/>
              </w:numPr>
              <w:spacing w:after="0" w:line="240" w:lineRule="auto"/>
              <w:contextualSpacing/>
              <w:jc w:val="both"/>
              <w:rPr>
                <w:rFonts w:eastAsia="Calibri"/>
                <w:color w:val="auto"/>
                <w:sz w:val="24"/>
                <w:szCs w:val="24"/>
                <w:u w:val="none"/>
              </w:rPr>
            </w:pPr>
            <w:r w:rsidRPr="00485506">
              <w:rPr>
                <w:rFonts w:eastAsia="Calibri"/>
                <w:i/>
                <w:color w:val="auto"/>
                <w:sz w:val="24"/>
                <w:szCs w:val="24"/>
                <w:u w:val="none"/>
              </w:rPr>
              <w:t>életfogytig tartó</w:t>
            </w:r>
            <w:r w:rsidRPr="00485506">
              <w:rPr>
                <w:rFonts w:eastAsia="Calibri"/>
                <w:color w:val="auto"/>
                <w:sz w:val="24"/>
                <w:szCs w:val="24"/>
                <w:u w:val="none"/>
              </w:rPr>
              <w:t xml:space="preserve"> szabadságvesztés büntetéssel büntetendő bűncselekmény </w:t>
            </w:r>
            <w:r w:rsidRPr="00485506">
              <w:rPr>
                <w:rFonts w:eastAsia="Calibri"/>
                <w:i/>
                <w:color w:val="auto"/>
                <w:sz w:val="24"/>
                <w:szCs w:val="24"/>
                <w:u w:val="none"/>
              </w:rPr>
              <w:t>esetén 15 év</w:t>
            </w:r>
          </w:p>
          <w:p w:rsidR="0039789D" w:rsidRPr="00485506" w:rsidRDefault="0039789D" w:rsidP="0039789D">
            <w:pPr>
              <w:numPr>
                <w:ilvl w:val="0"/>
                <w:numId w:val="26"/>
              </w:numPr>
              <w:spacing w:after="0" w:line="240" w:lineRule="auto"/>
              <w:contextualSpacing/>
              <w:jc w:val="both"/>
              <w:rPr>
                <w:rFonts w:eastAsia="Calibri"/>
                <w:color w:val="auto"/>
                <w:sz w:val="24"/>
                <w:szCs w:val="24"/>
                <w:u w:val="none"/>
              </w:rPr>
            </w:pPr>
            <w:r w:rsidRPr="00485506">
              <w:rPr>
                <w:rFonts w:eastAsia="Calibri"/>
                <w:i/>
                <w:color w:val="auto"/>
                <w:sz w:val="24"/>
                <w:szCs w:val="24"/>
                <w:u w:val="none"/>
              </w:rPr>
              <w:t xml:space="preserve">10 évet meghaladó </w:t>
            </w:r>
            <w:r w:rsidRPr="00485506">
              <w:rPr>
                <w:rFonts w:eastAsia="Calibri"/>
                <w:color w:val="auto"/>
                <w:sz w:val="24"/>
                <w:szCs w:val="24"/>
                <w:u w:val="none"/>
              </w:rPr>
              <w:t xml:space="preserve">szabadságvesztéssel büntetendő bűncselekmény esetén </w:t>
            </w:r>
            <w:r w:rsidRPr="00485506">
              <w:rPr>
                <w:rFonts w:eastAsia="Calibri"/>
                <w:i/>
                <w:color w:val="auto"/>
                <w:sz w:val="24"/>
                <w:szCs w:val="24"/>
                <w:u w:val="none"/>
              </w:rPr>
              <w:t>10 év</w:t>
            </w:r>
          </w:p>
          <w:p w:rsidR="0039789D" w:rsidRPr="00485506" w:rsidRDefault="0039789D" w:rsidP="0039789D">
            <w:pPr>
              <w:numPr>
                <w:ilvl w:val="0"/>
                <w:numId w:val="26"/>
              </w:numPr>
              <w:spacing w:after="0" w:line="240" w:lineRule="auto"/>
              <w:contextualSpacing/>
              <w:jc w:val="both"/>
              <w:rPr>
                <w:rFonts w:eastAsia="Calibri"/>
                <w:color w:val="auto"/>
                <w:sz w:val="24"/>
                <w:szCs w:val="24"/>
                <w:u w:val="none"/>
              </w:rPr>
            </w:pPr>
            <w:r w:rsidRPr="00485506">
              <w:rPr>
                <w:rFonts w:eastAsia="Calibri"/>
                <w:i/>
                <w:color w:val="auto"/>
                <w:sz w:val="24"/>
                <w:szCs w:val="24"/>
                <w:u w:val="none"/>
              </w:rPr>
              <w:t xml:space="preserve">5 évet meghaladó </w:t>
            </w:r>
            <w:r w:rsidRPr="00485506">
              <w:rPr>
                <w:rFonts w:eastAsia="Calibri"/>
                <w:color w:val="auto"/>
                <w:sz w:val="24"/>
                <w:szCs w:val="24"/>
                <w:u w:val="none"/>
              </w:rPr>
              <w:t xml:space="preserve">szabadságvesztéssel büntetendő bűncselekmény </w:t>
            </w:r>
            <w:r w:rsidRPr="00485506">
              <w:rPr>
                <w:rFonts w:eastAsia="Calibri"/>
                <w:i/>
                <w:color w:val="auto"/>
                <w:sz w:val="24"/>
                <w:szCs w:val="24"/>
                <w:u w:val="none"/>
              </w:rPr>
              <w:t xml:space="preserve">halmazati és ismételt elkövetés esetén 7 év 6 hónap </w:t>
            </w:r>
          </w:p>
          <w:p w:rsidR="0039789D" w:rsidRPr="00485506" w:rsidRDefault="0039789D" w:rsidP="0039789D">
            <w:pPr>
              <w:numPr>
                <w:ilvl w:val="0"/>
                <w:numId w:val="26"/>
              </w:numPr>
              <w:spacing w:after="0" w:line="240" w:lineRule="auto"/>
              <w:contextualSpacing/>
              <w:jc w:val="both"/>
              <w:rPr>
                <w:rFonts w:eastAsia="Calibri"/>
                <w:color w:val="auto"/>
                <w:sz w:val="24"/>
                <w:szCs w:val="24"/>
                <w:u w:val="none"/>
              </w:rPr>
            </w:pPr>
            <w:r w:rsidRPr="00485506">
              <w:rPr>
                <w:rFonts w:eastAsia="Calibri"/>
                <w:i/>
                <w:color w:val="auto"/>
                <w:sz w:val="24"/>
                <w:szCs w:val="24"/>
                <w:u w:val="none"/>
              </w:rPr>
              <w:t xml:space="preserve">5 évet meghaladó </w:t>
            </w:r>
            <w:r w:rsidRPr="00485506">
              <w:rPr>
                <w:rFonts w:eastAsia="Calibri"/>
                <w:color w:val="auto"/>
                <w:sz w:val="24"/>
                <w:szCs w:val="24"/>
                <w:u w:val="none"/>
              </w:rPr>
              <w:t>szabadságvesztéssel büntetendő b</w:t>
            </w:r>
            <w:r>
              <w:rPr>
                <w:rFonts w:eastAsia="Calibri"/>
                <w:color w:val="auto"/>
                <w:sz w:val="24"/>
                <w:szCs w:val="24"/>
                <w:u w:val="none"/>
              </w:rPr>
              <w:t xml:space="preserve">űncselekmény esetén </w:t>
            </w:r>
            <w:r w:rsidRPr="00485506">
              <w:rPr>
                <w:rFonts w:eastAsia="Calibri"/>
                <w:i/>
                <w:color w:val="auto"/>
                <w:sz w:val="24"/>
                <w:szCs w:val="24"/>
                <w:u w:val="none"/>
              </w:rPr>
              <w:t>5 év</w:t>
            </w:r>
          </w:p>
        </w:tc>
      </w:tr>
    </w:tbl>
    <w:p w:rsidR="0039789D" w:rsidRPr="00485506" w:rsidRDefault="0039789D" w:rsidP="0039789D">
      <w:pPr>
        <w:spacing w:after="0" w:line="240" w:lineRule="auto"/>
        <w:rPr>
          <w:rFonts w:ascii="Calibri" w:eastAsia="Calibri" w:hAnsi="Calibri"/>
          <w:color w:val="auto"/>
          <w:u w:val="none"/>
        </w:rPr>
      </w:pPr>
    </w:p>
    <w:p w:rsidR="0039789D" w:rsidRPr="00485506" w:rsidRDefault="0039789D" w:rsidP="0039789D">
      <w:pPr>
        <w:spacing w:after="0" w:line="240" w:lineRule="auto"/>
        <w:rPr>
          <w:rFonts w:eastAsia="Times New Roman"/>
          <w:b/>
          <w:color w:val="auto"/>
          <w:sz w:val="28"/>
          <w:szCs w:val="28"/>
          <w:u w:val="none"/>
          <w:lang w:eastAsia="hu-HU"/>
        </w:rPr>
      </w:pPr>
    </w:p>
    <w:p w:rsidR="0039789D" w:rsidRDefault="0039789D" w:rsidP="0039789D">
      <w:pPr>
        <w:spacing w:after="0" w:line="240" w:lineRule="auto"/>
        <w:rPr>
          <w:rFonts w:eastAsia="Times New Roman"/>
          <w:b/>
          <w:color w:val="auto"/>
          <w:sz w:val="28"/>
          <w:szCs w:val="28"/>
          <w:u w:val="none"/>
          <w:lang w:eastAsia="hu-HU"/>
        </w:rPr>
      </w:pPr>
    </w:p>
    <w:p w:rsidR="0039789D" w:rsidRDefault="0039789D" w:rsidP="0039789D">
      <w:pPr>
        <w:spacing w:after="0" w:line="240" w:lineRule="auto"/>
        <w:rPr>
          <w:rFonts w:eastAsia="Times New Roman"/>
          <w:b/>
          <w:color w:val="auto"/>
          <w:sz w:val="28"/>
          <w:szCs w:val="28"/>
          <w:u w:val="none"/>
          <w:lang w:eastAsia="hu-HU"/>
        </w:rPr>
      </w:pPr>
    </w:p>
    <w:p w:rsidR="0039789D" w:rsidRDefault="0039789D" w:rsidP="0039789D">
      <w:pPr>
        <w:spacing w:after="0" w:line="240" w:lineRule="auto"/>
        <w:rPr>
          <w:rFonts w:eastAsia="Times New Roman"/>
          <w:b/>
          <w:color w:val="auto"/>
          <w:sz w:val="28"/>
          <w:szCs w:val="28"/>
          <w:u w:val="none"/>
          <w:lang w:eastAsia="hu-HU"/>
        </w:rPr>
      </w:pPr>
    </w:p>
    <w:p w:rsidR="0039789D" w:rsidRDefault="0039789D" w:rsidP="0039789D">
      <w:pPr>
        <w:spacing w:after="0" w:line="240" w:lineRule="auto"/>
        <w:rPr>
          <w:rFonts w:eastAsia="Times New Roman"/>
          <w:b/>
          <w:color w:val="auto"/>
          <w:sz w:val="28"/>
          <w:szCs w:val="28"/>
          <w:u w:val="none"/>
          <w:lang w:eastAsia="hu-HU"/>
        </w:rPr>
      </w:pPr>
    </w:p>
    <w:p w:rsidR="0039789D" w:rsidRDefault="0039789D" w:rsidP="0039789D">
      <w:pPr>
        <w:spacing w:after="0" w:line="240" w:lineRule="auto"/>
        <w:rPr>
          <w:rFonts w:eastAsia="Times New Roman"/>
          <w:b/>
          <w:color w:val="auto"/>
          <w:sz w:val="28"/>
          <w:szCs w:val="28"/>
          <w:u w:val="none"/>
          <w:lang w:eastAsia="hu-HU"/>
        </w:rPr>
      </w:pPr>
    </w:p>
    <w:p w:rsidR="0039789D" w:rsidRDefault="0039789D" w:rsidP="0039789D">
      <w:pPr>
        <w:spacing w:after="0" w:line="240" w:lineRule="auto"/>
        <w:rPr>
          <w:rFonts w:eastAsia="Times New Roman"/>
          <w:b/>
          <w:color w:val="auto"/>
          <w:sz w:val="28"/>
          <w:szCs w:val="28"/>
          <w:u w:val="none"/>
          <w:lang w:eastAsia="hu-HU"/>
        </w:rPr>
      </w:pPr>
    </w:p>
    <w:p w:rsidR="0039789D" w:rsidRDefault="0039789D" w:rsidP="0039789D">
      <w:pPr>
        <w:spacing w:after="0" w:line="240" w:lineRule="auto"/>
        <w:rPr>
          <w:rFonts w:eastAsia="Times New Roman"/>
          <w:b/>
          <w:color w:val="auto"/>
          <w:sz w:val="28"/>
          <w:szCs w:val="28"/>
          <w:u w:val="none"/>
          <w:lang w:eastAsia="hu-HU"/>
        </w:rPr>
      </w:pPr>
      <w:r>
        <w:rPr>
          <w:rFonts w:eastAsia="Times New Roman"/>
          <w:b/>
          <w:color w:val="auto"/>
          <w:sz w:val="28"/>
          <w:szCs w:val="28"/>
          <w:u w:val="none"/>
          <w:lang w:eastAsia="hu-HU"/>
        </w:rPr>
        <w:br w:type="page"/>
      </w:r>
    </w:p>
    <w:p w:rsidR="0039789D" w:rsidRPr="00485506" w:rsidRDefault="0039789D" w:rsidP="0039789D">
      <w:pPr>
        <w:spacing w:after="0" w:line="240" w:lineRule="auto"/>
        <w:rPr>
          <w:rFonts w:eastAsia="Times New Roman"/>
          <w:b/>
          <w:color w:val="auto"/>
          <w:sz w:val="28"/>
          <w:szCs w:val="28"/>
          <w:u w:val="none"/>
          <w:lang w:eastAsia="hu-HU"/>
        </w:rPr>
      </w:pPr>
    </w:p>
    <w:p w:rsidR="0039789D" w:rsidRPr="00485506" w:rsidRDefault="0039789D" w:rsidP="0039789D">
      <w:pPr>
        <w:pStyle w:val="Cmsor1"/>
        <w:spacing w:before="0" w:line="240" w:lineRule="auto"/>
        <w:rPr>
          <w:rFonts w:eastAsia="Times New Roman"/>
          <w:lang w:eastAsia="hu-HU"/>
        </w:rPr>
      </w:pPr>
      <w:bookmarkStart w:id="147" w:name="_Toc470697651"/>
      <w:r w:rsidRPr="00485506">
        <w:rPr>
          <w:rFonts w:eastAsia="Times New Roman"/>
          <w:lang w:eastAsia="hu-HU"/>
        </w:rPr>
        <w:t>A büntetőjogi, a szabálysértési és a rendbírság helyébe lépő elzárás szabályai</w:t>
      </w:r>
      <w:bookmarkEnd w:id="147"/>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pStyle w:val="Cmsor2"/>
        <w:spacing w:before="0" w:after="0"/>
        <w:rPr>
          <w:rFonts w:eastAsia="Calibri"/>
        </w:rPr>
      </w:pPr>
      <w:bookmarkStart w:id="148" w:name="_Toc470697652"/>
      <w:r w:rsidRPr="00485506">
        <w:rPr>
          <w:rFonts w:eastAsia="Calibri"/>
        </w:rPr>
        <w:t>Az elzárás végrehajtásának jogforrásai</w:t>
      </w:r>
      <w:bookmarkEnd w:id="148"/>
      <w:r w:rsidRPr="00485506">
        <w:rPr>
          <w:rFonts w:eastAsia="Calibri"/>
        </w:rPr>
        <w:t xml:space="preserve"> </w:t>
      </w:r>
    </w:p>
    <w:p w:rsidR="0039789D" w:rsidRPr="00485506" w:rsidRDefault="0039789D" w:rsidP="0039789D">
      <w:pPr>
        <w:numPr>
          <w:ilvl w:val="0"/>
          <w:numId w:val="53"/>
        </w:numPr>
        <w:spacing w:after="0" w:line="240" w:lineRule="auto"/>
        <w:ind w:left="567" w:hanging="567"/>
        <w:contextualSpacing/>
        <w:jc w:val="both"/>
        <w:rPr>
          <w:rFonts w:eastAsia="Calibri"/>
          <w:color w:val="auto"/>
          <w:sz w:val="24"/>
          <w:szCs w:val="24"/>
          <w:u w:val="none"/>
        </w:rPr>
      </w:pPr>
      <w:r w:rsidRPr="00485506">
        <w:rPr>
          <w:rFonts w:eastAsia="Calibri"/>
          <w:color w:val="auto"/>
          <w:sz w:val="24"/>
          <w:szCs w:val="24"/>
          <w:u w:val="none"/>
        </w:rPr>
        <w:t>Bv. tv. 273–279., 432–433. §)</w:t>
      </w:r>
    </w:p>
    <w:p w:rsidR="0039789D" w:rsidRPr="00485506" w:rsidRDefault="0039789D" w:rsidP="0039789D">
      <w:pPr>
        <w:numPr>
          <w:ilvl w:val="0"/>
          <w:numId w:val="53"/>
        </w:numPr>
        <w:spacing w:after="0" w:line="240" w:lineRule="auto"/>
        <w:ind w:left="567" w:hanging="567"/>
        <w:contextualSpacing/>
        <w:outlineLvl w:val="0"/>
        <w:rPr>
          <w:rFonts w:eastAsia="Times New Roman"/>
          <w:color w:val="auto"/>
          <w:spacing w:val="-5"/>
          <w:kern w:val="36"/>
          <w:sz w:val="24"/>
          <w:szCs w:val="24"/>
          <w:u w:val="none"/>
          <w:lang w:val="en" w:eastAsia="hu-HU"/>
        </w:rPr>
      </w:pPr>
      <w:bookmarkStart w:id="149" w:name="_Toc469908757"/>
      <w:bookmarkStart w:id="150" w:name="_Toc470697653"/>
      <w:r w:rsidRPr="00485506">
        <w:rPr>
          <w:rFonts w:eastAsia="Times New Roman"/>
          <w:color w:val="auto"/>
          <w:spacing w:val="-5"/>
          <w:kern w:val="36"/>
          <w:sz w:val="24"/>
          <w:szCs w:val="24"/>
          <w:u w:val="none"/>
          <w:lang w:val="en" w:eastAsia="hu-HU"/>
        </w:rPr>
        <w:t xml:space="preserve">2012. </w:t>
      </w:r>
      <w:proofErr w:type="gramStart"/>
      <w:r w:rsidRPr="00485506">
        <w:rPr>
          <w:rFonts w:eastAsia="Times New Roman"/>
          <w:color w:val="auto"/>
          <w:spacing w:val="-5"/>
          <w:kern w:val="36"/>
          <w:sz w:val="24"/>
          <w:szCs w:val="24"/>
          <w:u w:val="none"/>
          <w:lang w:val="en" w:eastAsia="hu-HU"/>
        </w:rPr>
        <w:t>évi</w:t>
      </w:r>
      <w:proofErr w:type="gramEnd"/>
      <w:r w:rsidRPr="00485506">
        <w:rPr>
          <w:rFonts w:eastAsia="Times New Roman"/>
          <w:color w:val="auto"/>
          <w:spacing w:val="-5"/>
          <w:kern w:val="36"/>
          <w:sz w:val="24"/>
          <w:szCs w:val="24"/>
          <w:u w:val="none"/>
          <w:lang w:val="en" w:eastAsia="hu-HU"/>
        </w:rPr>
        <w:t xml:space="preserve"> II. törvény a szabálysértésekről, a szabálysértési eljárásról és a szabálysértési nyilvántartási rendszerről</w:t>
      </w:r>
      <w:bookmarkEnd w:id="149"/>
      <w:bookmarkEnd w:id="150"/>
    </w:p>
    <w:p w:rsidR="0039789D" w:rsidRPr="00485506" w:rsidRDefault="0039789D" w:rsidP="0039789D">
      <w:pPr>
        <w:numPr>
          <w:ilvl w:val="0"/>
          <w:numId w:val="53"/>
        </w:numPr>
        <w:spacing w:after="0" w:line="240" w:lineRule="auto"/>
        <w:ind w:left="567" w:hanging="567"/>
        <w:contextualSpacing/>
        <w:outlineLvl w:val="0"/>
        <w:rPr>
          <w:rFonts w:eastAsia="Times New Roman"/>
          <w:color w:val="auto"/>
          <w:spacing w:val="-5"/>
          <w:kern w:val="36"/>
          <w:sz w:val="24"/>
          <w:szCs w:val="24"/>
          <w:u w:val="none"/>
          <w:lang w:val="en" w:eastAsia="hu-HU"/>
        </w:rPr>
      </w:pPr>
      <w:bookmarkStart w:id="151" w:name="_Toc469908758"/>
      <w:bookmarkStart w:id="152" w:name="_Toc470697654"/>
      <w:r w:rsidRPr="00485506">
        <w:rPr>
          <w:rFonts w:eastAsia="Times New Roman"/>
          <w:color w:val="auto"/>
          <w:spacing w:val="-5"/>
          <w:kern w:val="36"/>
          <w:sz w:val="24"/>
          <w:szCs w:val="24"/>
          <w:u w:val="none"/>
          <w:lang w:val="en" w:eastAsia="hu-HU"/>
        </w:rPr>
        <w:t>57/2014. (XII. 5.) BM rendeleta szabálysértési elzárás végrehajtásának részletes szabályairól</w:t>
      </w:r>
      <w:bookmarkEnd w:id="151"/>
      <w:bookmarkEnd w:id="152"/>
    </w:p>
    <w:p w:rsidR="0039789D" w:rsidRPr="00485506" w:rsidRDefault="0039789D" w:rsidP="0039789D">
      <w:pPr>
        <w:spacing w:after="0" w:line="240" w:lineRule="auto"/>
        <w:ind w:left="567" w:hanging="567"/>
        <w:jc w:val="both"/>
        <w:rPr>
          <w:rFonts w:eastAsia="Calibri"/>
          <w:color w:val="auto"/>
          <w:sz w:val="16"/>
          <w:szCs w:val="16"/>
          <w:u w:val="none"/>
        </w:rPr>
      </w:pPr>
    </w:p>
    <w:p w:rsidR="0039789D" w:rsidRPr="00485506" w:rsidRDefault="0039789D" w:rsidP="0039789D">
      <w:pPr>
        <w:spacing w:after="0" w:line="240" w:lineRule="auto"/>
        <w:jc w:val="both"/>
        <w:rPr>
          <w:rFonts w:eastAsia="Calibri"/>
          <w:color w:val="auto"/>
          <w:sz w:val="24"/>
          <w:szCs w:val="24"/>
          <w:u w:val="none"/>
        </w:rPr>
      </w:pPr>
      <w:r w:rsidRPr="00485506">
        <w:rPr>
          <w:rFonts w:eastAsia="Calibri"/>
          <w:color w:val="auto"/>
          <w:sz w:val="24"/>
          <w:szCs w:val="24"/>
          <w:u w:val="none"/>
        </w:rPr>
        <w:t>A magyar szankciórendszerben az elzárás a szabadságvesztés, mint legsúlyosabb büntetés, és a szabadságelvonáss</w:t>
      </w:r>
      <w:r>
        <w:rPr>
          <w:rFonts w:eastAsia="Calibri"/>
          <w:color w:val="auto"/>
          <w:sz w:val="24"/>
          <w:szCs w:val="24"/>
          <w:u w:val="none"/>
        </w:rPr>
        <w:t xml:space="preserve">al nem járó szankciók közötti áthidaló szerepet tölt </w:t>
      </w:r>
      <w:r w:rsidRPr="00485506">
        <w:rPr>
          <w:rFonts w:eastAsia="Calibri"/>
          <w:color w:val="auto"/>
          <w:sz w:val="24"/>
          <w:szCs w:val="24"/>
          <w:u w:val="none"/>
        </w:rPr>
        <w:t xml:space="preserve">be. Elzárást csak törvény állapíthat meg és csak bíróság szabhat ki tárgyaláson, melyet a végrehajtására kijelölt </w:t>
      </w:r>
      <w:r>
        <w:rPr>
          <w:rFonts w:eastAsia="Calibri"/>
          <w:color w:val="auto"/>
          <w:sz w:val="24"/>
          <w:szCs w:val="24"/>
          <w:u w:val="none"/>
        </w:rPr>
        <w:t xml:space="preserve">bv. intézetben hajtanak végre. </w:t>
      </w:r>
      <w:r w:rsidRPr="00485506">
        <w:rPr>
          <w:rFonts w:eastAsia="Calibri"/>
          <w:color w:val="auto"/>
          <w:sz w:val="24"/>
          <w:szCs w:val="24"/>
          <w:u w:val="none"/>
        </w:rPr>
        <w:t>A hatályos B</w:t>
      </w:r>
      <w:r>
        <w:rPr>
          <w:rFonts w:eastAsia="Calibri"/>
          <w:color w:val="auto"/>
          <w:sz w:val="24"/>
          <w:szCs w:val="24"/>
          <w:u w:val="none"/>
        </w:rPr>
        <w:t xml:space="preserve">tk. és a szabálysértésekről, a </w:t>
      </w:r>
      <w:r w:rsidRPr="00485506">
        <w:rPr>
          <w:rFonts w:eastAsia="Calibri"/>
          <w:color w:val="auto"/>
          <w:sz w:val="24"/>
          <w:szCs w:val="24"/>
          <w:u w:val="none"/>
        </w:rPr>
        <w:t>szabálysértési elj</w:t>
      </w:r>
      <w:r>
        <w:rPr>
          <w:rFonts w:eastAsia="Calibri"/>
          <w:color w:val="auto"/>
          <w:sz w:val="24"/>
          <w:szCs w:val="24"/>
          <w:u w:val="none"/>
        </w:rPr>
        <w:t>árásról és a szabálysértési nyilvántartási rendszerről</w:t>
      </w:r>
      <w:r w:rsidRPr="00485506">
        <w:rPr>
          <w:rFonts w:eastAsia="Calibri"/>
          <w:color w:val="auto"/>
          <w:sz w:val="24"/>
          <w:szCs w:val="24"/>
          <w:u w:val="none"/>
        </w:rPr>
        <w:t xml:space="preserve"> </w:t>
      </w:r>
      <w:r>
        <w:rPr>
          <w:rFonts w:eastAsia="Calibri"/>
          <w:color w:val="auto"/>
          <w:sz w:val="24"/>
          <w:szCs w:val="24"/>
          <w:u w:val="none"/>
        </w:rPr>
        <w:t xml:space="preserve">szóló 2012. évi II. törvény (a továbbiakban: Szabs. </w:t>
      </w:r>
      <w:proofErr w:type="gramStart"/>
      <w:r>
        <w:rPr>
          <w:rFonts w:eastAsia="Calibri"/>
          <w:color w:val="auto"/>
          <w:sz w:val="24"/>
          <w:szCs w:val="24"/>
          <w:u w:val="none"/>
        </w:rPr>
        <w:t>tv</w:t>
      </w:r>
      <w:proofErr w:type="gramEnd"/>
      <w:r>
        <w:rPr>
          <w:rFonts w:eastAsia="Calibri"/>
          <w:color w:val="auto"/>
          <w:sz w:val="24"/>
          <w:szCs w:val="24"/>
          <w:u w:val="none"/>
        </w:rPr>
        <w:t xml:space="preserve">.) </w:t>
      </w:r>
      <w:r w:rsidRPr="00485506">
        <w:rPr>
          <w:rFonts w:eastAsia="Calibri"/>
          <w:color w:val="auto"/>
          <w:sz w:val="24"/>
          <w:szCs w:val="24"/>
          <w:u w:val="none"/>
        </w:rPr>
        <w:t>az elz</w:t>
      </w:r>
      <w:r>
        <w:rPr>
          <w:rFonts w:eastAsia="Calibri"/>
          <w:color w:val="auto"/>
          <w:sz w:val="24"/>
          <w:szCs w:val="24"/>
          <w:u w:val="none"/>
        </w:rPr>
        <w:t xml:space="preserve">árás és végrehajtása területén </w:t>
      </w:r>
      <w:r w:rsidRPr="00485506">
        <w:rPr>
          <w:rFonts w:eastAsia="Calibri"/>
          <w:color w:val="auto"/>
          <w:sz w:val="24"/>
          <w:szCs w:val="24"/>
          <w:u w:val="none"/>
        </w:rPr>
        <w:t>lén</w:t>
      </w:r>
      <w:r>
        <w:rPr>
          <w:rFonts w:eastAsia="Calibri"/>
          <w:color w:val="auto"/>
          <w:sz w:val="24"/>
          <w:szCs w:val="24"/>
          <w:u w:val="none"/>
        </w:rPr>
        <w:t>yeges változásokat vezetett be.</w:t>
      </w:r>
      <w:r w:rsidRPr="00485506">
        <w:rPr>
          <w:rFonts w:eastAsia="Calibri"/>
          <w:color w:val="auto"/>
          <w:sz w:val="24"/>
          <w:szCs w:val="24"/>
          <w:u w:val="none"/>
        </w:rPr>
        <w:t xml:space="preserve"> Mindezek eredményként a kiszabás jogcíme szerint ötféle elzárásról beszélünk.</w:t>
      </w:r>
    </w:p>
    <w:p w:rsidR="0039789D" w:rsidRPr="00485506" w:rsidRDefault="0039789D" w:rsidP="0039789D">
      <w:pPr>
        <w:spacing w:after="0" w:line="240" w:lineRule="auto"/>
        <w:jc w:val="both"/>
        <w:rPr>
          <w:rFonts w:eastAsia="Calibri"/>
          <w:color w:val="auto"/>
          <w:sz w:val="16"/>
          <w:szCs w:val="16"/>
          <w:u w:val="none"/>
        </w:rPr>
      </w:pPr>
    </w:p>
    <w:p w:rsidR="0039789D" w:rsidRDefault="0039789D" w:rsidP="0039789D">
      <w:pPr>
        <w:pStyle w:val="Cmsor2"/>
        <w:spacing w:before="0" w:after="0"/>
      </w:pPr>
      <w:bookmarkStart w:id="153" w:name="_Toc470697655"/>
      <w:r>
        <w:t>Az elzárás fajtái</w:t>
      </w:r>
      <w:bookmarkEnd w:id="153"/>
      <w:r>
        <w:t xml:space="preserve"> </w:t>
      </w:r>
    </w:p>
    <w:p w:rsidR="0039789D" w:rsidRDefault="0039789D" w:rsidP="0039789D">
      <w:pPr>
        <w:spacing w:after="0" w:line="240" w:lineRule="auto"/>
        <w:rPr>
          <w:b/>
          <w:color w:val="auto"/>
          <w:sz w:val="24"/>
          <w:szCs w:val="24"/>
          <w:u w:val="none"/>
        </w:rPr>
      </w:pPr>
    </w:p>
    <w:p w:rsidR="0039789D" w:rsidRDefault="0039789D" w:rsidP="0039789D">
      <w:pPr>
        <w:spacing w:after="0" w:line="240" w:lineRule="auto"/>
        <w:rPr>
          <w:color w:val="auto"/>
          <w:sz w:val="24"/>
          <w:szCs w:val="24"/>
          <w:u w:val="none"/>
        </w:rPr>
      </w:pPr>
      <w:r w:rsidRPr="00485506">
        <w:rPr>
          <w:b/>
          <w:color w:val="auto"/>
          <w:sz w:val="24"/>
          <w:szCs w:val="24"/>
          <w:u w:val="none"/>
        </w:rPr>
        <w:t>Büntetőjogi elzárás</w:t>
      </w:r>
      <w:r w:rsidRPr="00485506">
        <w:rPr>
          <w:color w:val="auto"/>
          <w:sz w:val="24"/>
          <w:szCs w:val="24"/>
          <w:u w:val="none"/>
        </w:rPr>
        <w:t>: kisebb súlyú bűncselekmények elkövetése esetén szabható ki, tartama minimum 5 nap, maximum 90 nap (Btk. 33</w:t>
      </w:r>
      <w:proofErr w:type="gramStart"/>
      <w:r w:rsidRPr="00485506">
        <w:rPr>
          <w:color w:val="auto"/>
          <w:sz w:val="24"/>
          <w:szCs w:val="24"/>
          <w:u w:val="none"/>
        </w:rPr>
        <w:t>.,</w:t>
      </w:r>
      <w:proofErr w:type="gramEnd"/>
      <w:r w:rsidRPr="00485506">
        <w:rPr>
          <w:color w:val="auto"/>
          <w:sz w:val="24"/>
          <w:szCs w:val="24"/>
          <w:u w:val="none"/>
        </w:rPr>
        <w:t xml:space="preserve"> 46. §). Fiatalkorúak esetén minimum 3, maximum 30 nap (Btk. 111. §).</w:t>
      </w:r>
    </w:p>
    <w:p w:rsidR="0039789D" w:rsidRPr="00485506" w:rsidRDefault="0039789D" w:rsidP="0039789D">
      <w:pPr>
        <w:spacing w:after="0" w:line="240" w:lineRule="auto"/>
        <w:rPr>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b/>
          <w:color w:val="auto"/>
          <w:sz w:val="24"/>
          <w:szCs w:val="24"/>
          <w:u w:val="none"/>
        </w:rPr>
        <w:t>Szabálysértési elzárás</w:t>
      </w:r>
      <w:r w:rsidRPr="00485506">
        <w:rPr>
          <w:color w:val="auto"/>
          <w:sz w:val="24"/>
          <w:szCs w:val="24"/>
          <w:u w:val="none"/>
        </w:rPr>
        <w:t xml:space="preserve">: legrövidebb ideje 1 nap, leghosszabb ideje 60 nap, halmazati büntetés esetén 90 nap fiatalkorú esetén 30, illetve 45 nap. Szabálysértési elzárás kiszabását a Szabs. </w:t>
      </w:r>
      <w:proofErr w:type="gramStart"/>
      <w:r w:rsidRPr="00485506">
        <w:rPr>
          <w:color w:val="auto"/>
          <w:sz w:val="24"/>
          <w:szCs w:val="24"/>
          <w:u w:val="none"/>
        </w:rPr>
        <w:t>tv</w:t>
      </w:r>
      <w:proofErr w:type="gramEnd"/>
      <w:r w:rsidRPr="00485506">
        <w:rPr>
          <w:color w:val="auto"/>
          <w:sz w:val="24"/>
          <w:szCs w:val="24"/>
          <w:u w:val="none"/>
        </w:rPr>
        <w:t>. 13 tényállás (pld. magánlaksértés, rendzavarás, garázdaság, tiltott prostitúció, járművezetés az eltiltás tartama alatt, önkényes bekölt</w:t>
      </w:r>
      <w:r>
        <w:rPr>
          <w:color w:val="auto"/>
          <w:sz w:val="24"/>
          <w:szCs w:val="24"/>
          <w:u w:val="none"/>
        </w:rPr>
        <w:t xml:space="preserve">özés) esetében teszi lehetővé, melyeket külön fejezetben szabályoz. </w:t>
      </w:r>
      <w:r w:rsidRPr="00485506">
        <w:rPr>
          <w:color w:val="auto"/>
          <w:sz w:val="24"/>
          <w:szCs w:val="24"/>
          <w:u w:val="none"/>
        </w:rPr>
        <w:t>Szabálysértések vonatkozásában az elzárás kivételes büntetési nem.</w:t>
      </w:r>
    </w:p>
    <w:p w:rsidR="0039789D" w:rsidRPr="00485506" w:rsidRDefault="0039789D" w:rsidP="0039789D">
      <w:pPr>
        <w:spacing w:after="0" w:line="240" w:lineRule="auto"/>
        <w:jc w:val="both"/>
        <w:rPr>
          <w:rFonts w:eastAsia="Calibri"/>
          <w:b/>
          <w:color w:val="auto"/>
          <w:sz w:val="16"/>
          <w:szCs w:val="16"/>
          <w:u w:val="none"/>
        </w:rPr>
      </w:pPr>
    </w:p>
    <w:p w:rsidR="0039789D" w:rsidRPr="00485506" w:rsidRDefault="0039789D" w:rsidP="0039789D">
      <w:pPr>
        <w:spacing w:after="0" w:line="240" w:lineRule="auto"/>
        <w:jc w:val="both"/>
        <w:rPr>
          <w:rFonts w:eastAsia="Calibri"/>
          <w:color w:val="auto"/>
          <w:sz w:val="24"/>
          <w:szCs w:val="24"/>
          <w:u w:val="none"/>
        </w:rPr>
      </w:pPr>
      <w:r w:rsidRPr="00485506">
        <w:rPr>
          <w:rFonts w:eastAsia="Calibri"/>
          <w:b/>
          <w:color w:val="auto"/>
          <w:sz w:val="24"/>
          <w:szCs w:val="24"/>
          <w:u w:val="none"/>
        </w:rPr>
        <w:t>Pénzbírság helyébe lépő szabálysértési elzárás</w:t>
      </w:r>
      <w:r w:rsidRPr="00485506">
        <w:rPr>
          <w:rFonts w:eastAsia="Calibri"/>
          <w:color w:val="auto"/>
          <w:sz w:val="24"/>
          <w:szCs w:val="24"/>
          <w:u w:val="none"/>
        </w:rPr>
        <w:t xml:space="preserve">: </w:t>
      </w:r>
      <w:r>
        <w:rPr>
          <w:rFonts w:eastAsia="Calibri"/>
          <w:color w:val="auto"/>
          <w:sz w:val="24"/>
          <w:szCs w:val="24"/>
          <w:u w:val="none"/>
        </w:rPr>
        <w:t xml:space="preserve">a pénzbírság a szabálysértések esetén </w:t>
      </w:r>
      <w:r w:rsidRPr="00485506">
        <w:rPr>
          <w:rFonts w:eastAsia="Calibri"/>
          <w:color w:val="auto"/>
          <w:sz w:val="24"/>
          <w:szCs w:val="24"/>
          <w:u w:val="none"/>
        </w:rPr>
        <w:t>alkalmazható általános büntetési nem. Ezt meg nem fizet</w:t>
      </w:r>
      <w:r>
        <w:rPr>
          <w:rFonts w:eastAsia="Calibri"/>
          <w:color w:val="auto"/>
          <w:sz w:val="24"/>
          <w:szCs w:val="24"/>
          <w:u w:val="none"/>
        </w:rPr>
        <w:t xml:space="preserve">ése esetén a bíróság elzárásra </w:t>
      </w:r>
      <w:r w:rsidRPr="00485506">
        <w:rPr>
          <w:rFonts w:eastAsia="Calibri"/>
          <w:color w:val="auto"/>
          <w:sz w:val="24"/>
          <w:szCs w:val="24"/>
          <w:u w:val="none"/>
        </w:rPr>
        <w:t>változtatja. A pénzbírság minimális összege 5 ezer, maximális 150 ezer forint, az átváltás napi tétele 5 ezer forint.</w:t>
      </w:r>
    </w:p>
    <w:p w:rsidR="0039789D" w:rsidRPr="00485506" w:rsidRDefault="0039789D" w:rsidP="0039789D">
      <w:pPr>
        <w:spacing w:after="0" w:line="240" w:lineRule="auto"/>
        <w:jc w:val="both"/>
        <w:rPr>
          <w:rFonts w:eastAsia="Calibri"/>
          <w:b/>
          <w:color w:val="auto"/>
          <w:sz w:val="24"/>
          <w:szCs w:val="24"/>
          <w:u w:val="none"/>
        </w:rPr>
      </w:pPr>
    </w:p>
    <w:p w:rsidR="0039789D" w:rsidRPr="00485506" w:rsidRDefault="0039789D" w:rsidP="0039789D">
      <w:pPr>
        <w:spacing w:after="0" w:line="240" w:lineRule="auto"/>
        <w:jc w:val="both"/>
        <w:rPr>
          <w:rFonts w:eastAsia="Calibri"/>
          <w:color w:val="auto"/>
          <w:sz w:val="24"/>
          <w:szCs w:val="24"/>
          <w:u w:val="none"/>
        </w:rPr>
      </w:pPr>
      <w:r w:rsidRPr="00485506">
        <w:rPr>
          <w:rFonts w:eastAsia="Calibri"/>
          <w:b/>
          <w:color w:val="auto"/>
          <w:sz w:val="24"/>
          <w:szCs w:val="24"/>
          <w:u w:val="none"/>
        </w:rPr>
        <w:t>Közérdekű munka helyébe lépő szabálysértési elzárás</w:t>
      </w:r>
      <w:r>
        <w:rPr>
          <w:rFonts w:eastAsia="Calibri"/>
          <w:color w:val="auto"/>
          <w:sz w:val="24"/>
          <w:szCs w:val="24"/>
          <w:u w:val="none"/>
        </w:rPr>
        <w:t xml:space="preserve">: a közérdekű munka a </w:t>
      </w:r>
      <w:r w:rsidRPr="00485506">
        <w:rPr>
          <w:rFonts w:eastAsia="Calibri"/>
          <w:color w:val="auto"/>
          <w:sz w:val="24"/>
          <w:szCs w:val="24"/>
          <w:u w:val="none"/>
        </w:rPr>
        <w:t>szabálysértések terén vagylagos büntetési nem, tartama le</w:t>
      </w:r>
      <w:r>
        <w:rPr>
          <w:rFonts w:eastAsia="Calibri"/>
          <w:color w:val="auto"/>
          <w:sz w:val="24"/>
          <w:szCs w:val="24"/>
          <w:u w:val="none"/>
        </w:rPr>
        <w:t xml:space="preserve">galább 6 óra és legfeljebb 180 </w:t>
      </w:r>
      <w:r w:rsidRPr="00485506">
        <w:rPr>
          <w:rFonts w:eastAsia="Calibri"/>
          <w:color w:val="auto"/>
          <w:sz w:val="24"/>
          <w:szCs w:val="24"/>
          <w:u w:val="none"/>
        </w:rPr>
        <w:t>óra. Amennyiben az elkövető munkakötelezettségének (vagy annak egy részének) nem tesz eleget, a bíróság elzárásra változtatja. Hat óra munka egy nap elzárásnak felel meg.</w:t>
      </w:r>
    </w:p>
    <w:p w:rsidR="0039789D" w:rsidRPr="00485506" w:rsidRDefault="0039789D" w:rsidP="0039789D">
      <w:pPr>
        <w:spacing w:after="0" w:line="240" w:lineRule="auto"/>
        <w:jc w:val="both"/>
        <w:rPr>
          <w:rFonts w:eastAsia="Calibri"/>
          <w:color w:val="auto"/>
          <w:sz w:val="24"/>
          <w:szCs w:val="24"/>
          <w:u w:val="none"/>
        </w:rPr>
      </w:pPr>
    </w:p>
    <w:p w:rsidR="0039789D" w:rsidRPr="00485506" w:rsidRDefault="0039789D" w:rsidP="0039789D">
      <w:pPr>
        <w:spacing w:after="0" w:line="240" w:lineRule="auto"/>
        <w:jc w:val="both"/>
        <w:rPr>
          <w:color w:val="auto"/>
          <w:sz w:val="24"/>
          <w:szCs w:val="24"/>
          <w:u w:val="none"/>
        </w:rPr>
      </w:pPr>
      <w:r w:rsidRPr="00692A8F">
        <w:rPr>
          <w:b/>
          <w:color w:val="auto"/>
          <w:sz w:val="24"/>
          <w:szCs w:val="24"/>
          <w:u w:val="none"/>
        </w:rPr>
        <w:t>Rendbírság helyébe lépő elzárás</w:t>
      </w:r>
      <w:r>
        <w:rPr>
          <w:color w:val="auto"/>
          <w:sz w:val="24"/>
          <w:szCs w:val="24"/>
          <w:u w:val="none"/>
        </w:rPr>
        <w:t>: a bíróság által a büntető</w:t>
      </w:r>
      <w:r w:rsidRPr="00485506">
        <w:rPr>
          <w:color w:val="auto"/>
          <w:sz w:val="24"/>
          <w:szCs w:val="24"/>
          <w:u w:val="none"/>
        </w:rPr>
        <w:t>eljárás során</w:t>
      </w:r>
      <w:r>
        <w:rPr>
          <w:color w:val="auto"/>
          <w:sz w:val="24"/>
          <w:szCs w:val="24"/>
          <w:u w:val="none"/>
        </w:rPr>
        <w:t xml:space="preserve"> kiszabott rendbírságot (Be. 127</w:t>
      </w:r>
      <w:r w:rsidRPr="00485506">
        <w:rPr>
          <w:color w:val="auto"/>
          <w:sz w:val="24"/>
          <w:szCs w:val="24"/>
          <w:u w:val="none"/>
        </w:rPr>
        <w:t>. §) meg nem fizetése estén a bíróság elzárása változtatja. Ennek során ezer forinttól ötezer forintig terjedő összeg helyett egy-egy napi elzárást kell számítani; a rendbírság helyébe lépő elzárás egy napnál rövidebb és száz napnál hosszabb nem lehet.</w:t>
      </w:r>
    </w:p>
    <w:p w:rsidR="0039789D" w:rsidRDefault="0039789D" w:rsidP="0039789D">
      <w:pPr>
        <w:spacing w:after="0" w:line="240" w:lineRule="auto"/>
        <w:jc w:val="both"/>
        <w:rPr>
          <w:rFonts w:eastAsia="Calibri"/>
          <w:b/>
          <w:color w:val="auto"/>
          <w:sz w:val="24"/>
          <w:szCs w:val="24"/>
          <w:u w:val="none"/>
        </w:rPr>
      </w:pPr>
    </w:p>
    <w:p w:rsidR="0039789D" w:rsidRDefault="0039789D" w:rsidP="0039789D">
      <w:pPr>
        <w:pStyle w:val="Cmsor2"/>
        <w:spacing w:before="0" w:after="0"/>
        <w:rPr>
          <w:rFonts w:eastAsia="Calibri"/>
        </w:rPr>
      </w:pPr>
      <w:bookmarkStart w:id="154" w:name="_Toc470697656"/>
      <w:r>
        <w:rPr>
          <w:rFonts w:eastAsia="Calibri"/>
        </w:rPr>
        <w:t>Az elzárás szabályai</w:t>
      </w:r>
      <w:bookmarkEnd w:id="154"/>
    </w:p>
    <w:p w:rsidR="0039789D" w:rsidRDefault="0039789D" w:rsidP="0039789D">
      <w:pPr>
        <w:spacing w:after="0" w:line="240" w:lineRule="auto"/>
        <w:jc w:val="both"/>
        <w:rPr>
          <w:rFonts w:eastAsia="Calibri"/>
          <w:b/>
          <w:color w:val="auto"/>
          <w:sz w:val="24"/>
          <w:szCs w:val="24"/>
          <w:u w:val="none"/>
        </w:rPr>
      </w:pPr>
    </w:p>
    <w:p w:rsidR="0039789D" w:rsidRPr="00485506" w:rsidRDefault="0039789D" w:rsidP="0039789D">
      <w:pPr>
        <w:spacing w:after="0" w:line="240" w:lineRule="auto"/>
        <w:jc w:val="both"/>
        <w:rPr>
          <w:rFonts w:eastAsia="Calibri"/>
          <w:b/>
          <w:color w:val="auto"/>
          <w:sz w:val="24"/>
          <w:szCs w:val="24"/>
          <w:u w:val="none"/>
        </w:rPr>
      </w:pPr>
      <w:r w:rsidRPr="00485506">
        <w:rPr>
          <w:rFonts w:eastAsia="Calibri"/>
          <w:b/>
          <w:color w:val="auto"/>
          <w:sz w:val="24"/>
          <w:szCs w:val="24"/>
          <w:u w:val="none"/>
        </w:rPr>
        <w:t>Az elzárás kapcsán speciális fogvatartotti csoportról beszélünk, melyre nézve a szabadságvesztéstől eltérő szab</w:t>
      </w:r>
      <w:r>
        <w:rPr>
          <w:rFonts w:eastAsia="Calibri"/>
          <w:b/>
          <w:color w:val="auto"/>
          <w:sz w:val="24"/>
          <w:szCs w:val="24"/>
          <w:u w:val="none"/>
        </w:rPr>
        <w:t xml:space="preserve">ályozást tartott indokoltnak a </w:t>
      </w:r>
      <w:r w:rsidRPr="00485506">
        <w:rPr>
          <w:rFonts w:eastAsia="Calibri"/>
          <w:b/>
          <w:color w:val="auto"/>
          <w:sz w:val="24"/>
          <w:szCs w:val="24"/>
          <w:u w:val="none"/>
        </w:rPr>
        <w:t xml:space="preserve">jogalkotó.  </w:t>
      </w:r>
    </w:p>
    <w:p w:rsidR="0039789D" w:rsidRPr="00485506" w:rsidRDefault="0039789D" w:rsidP="0039789D">
      <w:pPr>
        <w:spacing w:after="0" w:line="240" w:lineRule="auto"/>
        <w:jc w:val="both"/>
        <w:rPr>
          <w:rFonts w:eastAsia="Calibri"/>
          <w:color w:val="auto"/>
          <w:sz w:val="24"/>
          <w:szCs w:val="24"/>
          <w:u w:val="none"/>
        </w:rPr>
      </w:pPr>
    </w:p>
    <w:p w:rsidR="0039789D" w:rsidRPr="00485506" w:rsidRDefault="0039789D" w:rsidP="0039789D">
      <w:pPr>
        <w:spacing w:after="0" w:line="240" w:lineRule="auto"/>
        <w:jc w:val="both"/>
        <w:rPr>
          <w:rFonts w:eastAsia="Calibri"/>
          <w:color w:val="auto"/>
          <w:sz w:val="24"/>
          <w:szCs w:val="24"/>
          <w:u w:val="none"/>
        </w:rPr>
      </w:pPr>
      <w:r w:rsidRPr="00485506">
        <w:rPr>
          <w:rFonts w:eastAsia="Calibri"/>
          <w:color w:val="auto"/>
          <w:sz w:val="24"/>
          <w:szCs w:val="24"/>
          <w:u w:val="none"/>
        </w:rPr>
        <w:lastRenderedPageBreak/>
        <w:t>Ezek közül a büntetőjogi elzárásra vonatkozó szabályok a Bv. tv.  VII. fejezetébe kerültek, illetve a törvény III. (Elzárás végrehajtásának elhalasztása), XXXII.</w:t>
      </w:r>
      <w:r>
        <w:rPr>
          <w:rFonts w:eastAsia="Calibri"/>
          <w:color w:val="auto"/>
          <w:sz w:val="24"/>
          <w:szCs w:val="24"/>
          <w:u w:val="none"/>
        </w:rPr>
        <w:t xml:space="preserve"> (Rendbírság </w:t>
      </w:r>
      <w:r w:rsidRPr="00485506">
        <w:rPr>
          <w:rFonts w:eastAsia="Calibri"/>
          <w:color w:val="auto"/>
          <w:sz w:val="24"/>
          <w:szCs w:val="24"/>
          <w:u w:val="none"/>
        </w:rPr>
        <w:t>hely</w:t>
      </w:r>
      <w:r>
        <w:rPr>
          <w:rFonts w:eastAsia="Calibri"/>
          <w:color w:val="auto"/>
          <w:sz w:val="24"/>
          <w:szCs w:val="24"/>
          <w:u w:val="none"/>
        </w:rPr>
        <w:t xml:space="preserve">ébe </w:t>
      </w:r>
      <w:proofErr w:type="gramStart"/>
      <w:r w:rsidRPr="00485506">
        <w:rPr>
          <w:rFonts w:eastAsia="Calibri"/>
          <w:color w:val="auto"/>
          <w:sz w:val="24"/>
          <w:szCs w:val="24"/>
          <w:u w:val="none"/>
        </w:rPr>
        <w:t>lépő  elzárás</w:t>
      </w:r>
      <w:proofErr w:type="gramEnd"/>
      <w:r w:rsidRPr="00485506">
        <w:rPr>
          <w:rFonts w:eastAsia="Calibri"/>
          <w:color w:val="auto"/>
          <w:sz w:val="24"/>
          <w:szCs w:val="24"/>
          <w:u w:val="none"/>
        </w:rPr>
        <w:t xml:space="preserve"> végrehajtása)  és  XXXIII.  (Szabálysértési  elzárás  végrehajtása)  fejezetei  is tartalmaznak rendelkezéseket. </w:t>
      </w:r>
    </w:p>
    <w:p w:rsidR="0039789D" w:rsidRPr="00485506" w:rsidRDefault="0039789D" w:rsidP="0039789D">
      <w:pPr>
        <w:spacing w:after="0" w:line="240" w:lineRule="auto"/>
        <w:jc w:val="both"/>
        <w:rPr>
          <w:rFonts w:eastAsia="Calibri"/>
          <w:color w:val="auto"/>
          <w:sz w:val="24"/>
          <w:szCs w:val="24"/>
          <w:u w:val="none"/>
        </w:rPr>
      </w:pPr>
      <w:r w:rsidRPr="00485506">
        <w:rPr>
          <w:rFonts w:eastAsia="Calibri"/>
          <w:color w:val="auto"/>
          <w:sz w:val="24"/>
          <w:szCs w:val="24"/>
          <w:u w:val="none"/>
        </w:rPr>
        <w:t xml:space="preserve">A Bv. tv. </w:t>
      </w:r>
      <w:proofErr w:type="gramStart"/>
      <w:r w:rsidRPr="00485506">
        <w:rPr>
          <w:rFonts w:eastAsia="Calibri"/>
          <w:color w:val="auto"/>
          <w:sz w:val="24"/>
          <w:szCs w:val="24"/>
          <w:u w:val="none"/>
        </w:rPr>
        <w:t>elzárásokra</w:t>
      </w:r>
      <w:proofErr w:type="gramEnd"/>
      <w:r w:rsidRPr="00485506">
        <w:rPr>
          <w:rFonts w:eastAsia="Calibri"/>
          <w:color w:val="auto"/>
          <w:sz w:val="24"/>
          <w:szCs w:val="24"/>
          <w:u w:val="none"/>
        </w:rPr>
        <w:t xml:space="preserve"> vonatkozó rendelkezései közül a büntetőjogi </w:t>
      </w:r>
      <w:r>
        <w:rPr>
          <w:rFonts w:eastAsia="Calibri"/>
          <w:color w:val="auto"/>
          <w:sz w:val="24"/>
          <w:szCs w:val="24"/>
          <w:u w:val="none"/>
        </w:rPr>
        <w:t xml:space="preserve">elzárás az általános, amelyhez viszonyítva a </w:t>
      </w:r>
      <w:r w:rsidRPr="00485506">
        <w:rPr>
          <w:rFonts w:eastAsia="Calibri"/>
          <w:color w:val="auto"/>
          <w:sz w:val="24"/>
          <w:szCs w:val="24"/>
          <w:u w:val="none"/>
        </w:rPr>
        <w:t>rendbírsá</w:t>
      </w:r>
      <w:r>
        <w:rPr>
          <w:rFonts w:eastAsia="Calibri"/>
          <w:color w:val="auto"/>
          <w:sz w:val="24"/>
          <w:szCs w:val="24"/>
          <w:u w:val="none"/>
        </w:rPr>
        <w:t xml:space="preserve">g helyébe lépő, illetve a szabálysértési </w:t>
      </w:r>
      <w:r w:rsidRPr="00485506">
        <w:rPr>
          <w:rFonts w:eastAsia="Calibri"/>
          <w:color w:val="auto"/>
          <w:sz w:val="24"/>
          <w:szCs w:val="24"/>
          <w:u w:val="none"/>
        </w:rPr>
        <w:t xml:space="preserve">elzárás szabályai a különösek.  </w:t>
      </w:r>
    </w:p>
    <w:p w:rsidR="0039789D" w:rsidRPr="00485506" w:rsidRDefault="0039789D" w:rsidP="0039789D">
      <w:pPr>
        <w:spacing w:after="0" w:line="240" w:lineRule="auto"/>
        <w:jc w:val="both"/>
        <w:rPr>
          <w:rFonts w:eastAsia="Calibri"/>
          <w:color w:val="auto"/>
          <w:sz w:val="24"/>
          <w:szCs w:val="24"/>
          <w:u w:val="none"/>
        </w:rPr>
      </w:pPr>
    </w:p>
    <w:p w:rsidR="0039789D" w:rsidRPr="00485506" w:rsidRDefault="0039789D" w:rsidP="0039789D">
      <w:pPr>
        <w:spacing w:after="0" w:line="240" w:lineRule="auto"/>
        <w:jc w:val="both"/>
        <w:rPr>
          <w:rFonts w:eastAsia="Calibri"/>
          <w:b/>
          <w:color w:val="auto"/>
          <w:sz w:val="24"/>
          <w:szCs w:val="24"/>
          <w:u w:val="none"/>
        </w:rPr>
      </w:pPr>
      <w:r w:rsidRPr="00485506">
        <w:rPr>
          <w:rFonts w:eastAsia="Calibri"/>
          <w:b/>
          <w:color w:val="auto"/>
          <w:sz w:val="24"/>
          <w:szCs w:val="24"/>
          <w:u w:val="none"/>
        </w:rPr>
        <w:t xml:space="preserve">Az elzárás végrehajtására </w:t>
      </w:r>
      <w:r w:rsidRPr="00485506">
        <w:rPr>
          <w:rFonts w:eastAsia="Calibri"/>
          <w:color w:val="auto"/>
          <w:sz w:val="24"/>
          <w:szCs w:val="24"/>
          <w:u w:val="none"/>
        </w:rPr>
        <w:t>(amennyiben külön rendelkezést nem tartalmaz a jogszabály)</w:t>
      </w:r>
      <w:r w:rsidRPr="00485506">
        <w:rPr>
          <w:rFonts w:eastAsia="Calibri"/>
          <w:b/>
          <w:color w:val="auto"/>
          <w:sz w:val="24"/>
          <w:szCs w:val="24"/>
          <w:u w:val="none"/>
        </w:rPr>
        <w:t xml:space="preserve"> alapvetően a fogház fokozatra érvényes szabályok az irányadóak. </w:t>
      </w:r>
      <w:r w:rsidRPr="00485506">
        <w:rPr>
          <w:rFonts w:eastAsia="Calibri"/>
          <w:color w:val="auto"/>
          <w:sz w:val="24"/>
          <w:szCs w:val="24"/>
          <w:u w:val="none"/>
        </w:rPr>
        <w:t>Ebből következik, hogy az elzárás hatálya alatt állókat megilletik mindazon jogok és terhelik mindazon kötelezettségek, mint amelyek az egyéb fogvatartotti kategóriákra is irányadók.</w:t>
      </w:r>
    </w:p>
    <w:p w:rsidR="0039789D" w:rsidRPr="00485506" w:rsidRDefault="0039789D" w:rsidP="0039789D">
      <w:pPr>
        <w:spacing w:after="0" w:line="240" w:lineRule="auto"/>
        <w:jc w:val="both"/>
        <w:rPr>
          <w:rFonts w:eastAsia="Calibri"/>
          <w:color w:val="auto"/>
          <w:sz w:val="24"/>
          <w:szCs w:val="24"/>
          <w:u w:val="none"/>
        </w:rPr>
      </w:pPr>
    </w:p>
    <w:p w:rsidR="0039789D" w:rsidRPr="00485506" w:rsidRDefault="0039789D" w:rsidP="0039789D">
      <w:pPr>
        <w:spacing w:after="0" w:line="240" w:lineRule="auto"/>
        <w:jc w:val="both"/>
        <w:rPr>
          <w:color w:val="auto"/>
          <w:sz w:val="24"/>
          <w:szCs w:val="24"/>
          <w:u w:val="none"/>
        </w:rPr>
      </w:pPr>
      <w:r w:rsidRPr="00692A8F">
        <w:rPr>
          <w:b/>
          <w:color w:val="auto"/>
          <w:sz w:val="24"/>
          <w:szCs w:val="24"/>
          <w:u w:val="none"/>
        </w:rPr>
        <w:t>Az általános elkülönítési szabályok betartása mellett az elzárásra ítéltek</w:t>
      </w:r>
      <w:r w:rsidRPr="00485506">
        <w:rPr>
          <w:color w:val="auto"/>
          <w:sz w:val="24"/>
          <w:szCs w:val="24"/>
          <w:u w:val="none"/>
        </w:rPr>
        <w:t xml:space="preserve"> (büntetőjogi elzárás) és a szabálysértési elzárás hatálya alatt állók (elkövetők), valamint a rendbírság helyébe lépő elzárás hatálya alatt állók (elzárásra kötelezettek) </w:t>
      </w:r>
      <w:r w:rsidRPr="00692A8F">
        <w:rPr>
          <w:b/>
          <w:color w:val="auto"/>
          <w:sz w:val="24"/>
          <w:szCs w:val="24"/>
          <w:u w:val="none"/>
        </w:rPr>
        <w:t>együttesen helyezhetők el.</w:t>
      </w:r>
      <w:r w:rsidRPr="00485506">
        <w:rPr>
          <w:color w:val="auto"/>
          <w:sz w:val="24"/>
          <w:szCs w:val="24"/>
          <w:u w:val="none"/>
        </w:rPr>
        <w:t xml:space="preserve"> Ez azt jelenti, hogy a fentebb ismertetett elzárások között a jogalkotó nem tart indokoltnak olyan különbségeket, mint a jogerős elítéltek esetében a végrehajtási fokozatok</w:t>
      </w:r>
      <w:r>
        <w:rPr>
          <w:color w:val="auto"/>
          <w:sz w:val="24"/>
          <w:szCs w:val="24"/>
          <w:u w:val="none"/>
        </w:rPr>
        <w:t xml:space="preserve"> között</w:t>
      </w:r>
      <w:r w:rsidRPr="00485506">
        <w:rPr>
          <w:color w:val="auto"/>
          <w:sz w:val="24"/>
          <w:szCs w:val="24"/>
          <w:u w:val="none"/>
        </w:rPr>
        <w:t xml:space="preserve"> mutatkozó eltérések. </w:t>
      </w:r>
    </w:p>
    <w:p w:rsidR="0039789D" w:rsidRPr="00485506" w:rsidRDefault="0039789D" w:rsidP="0039789D">
      <w:pPr>
        <w:pStyle w:val="Listaszerbekezds"/>
        <w:numPr>
          <w:ilvl w:val="0"/>
          <w:numId w:val="125"/>
        </w:numPr>
        <w:spacing w:after="0" w:line="240" w:lineRule="auto"/>
        <w:ind w:left="567" w:hanging="567"/>
        <w:jc w:val="both"/>
        <w:rPr>
          <w:color w:val="auto"/>
          <w:sz w:val="24"/>
          <w:szCs w:val="24"/>
          <w:u w:val="none"/>
        </w:rPr>
      </w:pPr>
      <w:r w:rsidRPr="00485506">
        <w:rPr>
          <w:color w:val="auto"/>
          <w:sz w:val="24"/>
          <w:szCs w:val="24"/>
          <w:u w:val="none"/>
        </w:rPr>
        <w:t>Az e</w:t>
      </w:r>
      <w:r>
        <w:rPr>
          <w:color w:val="auto"/>
          <w:sz w:val="24"/>
          <w:szCs w:val="24"/>
          <w:u w:val="none"/>
        </w:rPr>
        <w:t>lzárást töltők kötelezettségei azonosak más fogvatartotti</w:t>
      </w:r>
      <w:r w:rsidRPr="00485506">
        <w:rPr>
          <w:color w:val="auto"/>
          <w:sz w:val="24"/>
          <w:szCs w:val="24"/>
          <w:u w:val="none"/>
        </w:rPr>
        <w:t xml:space="preserve"> kategór</w:t>
      </w:r>
      <w:r>
        <w:rPr>
          <w:color w:val="auto"/>
          <w:sz w:val="24"/>
          <w:szCs w:val="24"/>
          <w:u w:val="none"/>
        </w:rPr>
        <w:t xml:space="preserve">iákkal, azzal </w:t>
      </w:r>
      <w:r w:rsidRPr="00485506">
        <w:rPr>
          <w:color w:val="auto"/>
          <w:sz w:val="24"/>
          <w:szCs w:val="24"/>
          <w:u w:val="none"/>
        </w:rPr>
        <w:t>az eltéréssel</w:t>
      </w:r>
      <w:proofErr w:type="gramStart"/>
      <w:r w:rsidRPr="00485506">
        <w:rPr>
          <w:color w:val="auto"/>
          <w:sz w:val="24"/>
          <w:szCs w:val="24"/>
          <w:u w:val="none"/>
        </w:rPr>
        <w:t>,  hogy</w:t>
      </w:r>
      <w:proofErr w:type="gramEnd"/>
      <w:r w:rsidRPr="00485506">
        <w:rPr>
          <w:color w:val="auto"/>
          <w:sz w:val="24"/>
          <w:szCs w:val="24"/>
          <w:u w:val="none"/>
        </w:rPr>
        <w:t xml:space="preserve">  míg  a  büntetőjogi  elzárásra  ítélt  </w:t>
      </w:r>
      <w:r>
        <w:rPr>
          <w:color w:val="auto"/>
          <w:sz w:val="24"/>
          <w:szCs w:val="24"/>
          <w:u w:val="none"/>
        </w:rPr>
        <w:t xml:space="preserve">és  a  szabálysértési  elzárás </w:t>
      </w:r>
      <w:r w:rsidRPr="00485506">
        <w:rPr>
          <w:color w:val="auto"/>
          <w:sz w:val="24"/>
          <w:szCs w:val="24"/>
          <w:u w:val="none"/>
        </w:rPr>
        <w:t xml:space="preserve">elkövetője </w:t>
      </w:r>
      <w:r w:rsidRPr="00485506">
        <w:rPr>
          <w:b/>
          <w:color w:val="auto"/>
          <w:sz w:val="24"/>
          <w:szCs w:val="24"/>
          <w:u w:val="none"/>
        </w:rPr>
        <w:t>tankötelezettsé</w:t>
      </w:r>
      <w:r w:rsidRPr="00485506">
        <w:rPr>
          <w:color w:val="auto"/>
          <w:sz w:val="24"/>
          <w:szCs w:val="24"/>
          <w:u w:val="none"/>
        </w:rPr>
        <w:t>gének fennállása esetén köteles általános iskolai tanulmányokat folytatni, addig a rendbírság helyébe lépő elzárásra ítélt erre nem kötelezhető.</w:t>
      </w:r>
    </w:p>
    <w:p w:rsidR="0039789D" w:rsidRPr="00485506" w:rsidRDefault="0039789D" w:rsidP="0039789D">
      <w:pPr>
        <w:numPr>
          <w:ilvl w:val="0"/>
          <w:numId w:val="125"/>
        </w:numPr>
        <w:spacing w:after="0" w:line="240" w:lineRule="auto"/>
        <w:ind w:left="567" w:hanging="567"/>
        <w:contextualSpacing/>
        <w:jc w:val="both"/>
        <w:rPr>
          <w:rFonts w:eastAsia="Calibri"/>
          <w:color w:val="auto"/>
          <w:sz w:val="24"/>
          <w:szCs w:val="24"/>
          <w:u w:val="none"/>
        </w:rPr>
      </w:pPr>
      <w:r w:rsidRPr="00485506">
        <w:rPr>
          <w:rFonts w:eastAsia="Calibri"/>
          <w:color w:val="auto"/>
          <w:sz w:val="24"/>
          <w:szCs w:val="24"/>
          <w:u w:val="none"/>
        </w:rPr>
        <w:t xml:space="preserve">Az elzárást töltők jogai vonatkozásában már több az eltérés.  Ezek sorában az egyik az, hogy az </w:t>
      </w:r>
      <w:r>
        <w:rPr>
          <w:rFonts w:eastAsia="Calibri"/>
          <w:b/>
          <w:color w:val="auto"/>
          <w:sz w:val="24"/>
          <w:szCs w:val="24"/>
          <w:u w:val="none"/>
        </w:rPr>
        <w:t>elzárást töltők saját ruhájukat</w:t>
      </w:r>
      <w:r w:rsidRPr="00485506">
        <w:rPr>
          <w:rFonts w:eastAsia="Calibri"/>
          <w:b/>
          <w:color w:val="auto"/>
          <w:sz w:val="24"/>
          <w:szCs w:val="24"/>
          <w:u w:val="none"/>
        </w:rPr>
        <w:t xml:space="preserve"> viselhetik</w:t>
      </w:r>
      <w:r>
        <w:rPr>
          <w:rFonts w:eastAsia="Calibri"/>
          <w:color w:val="auto"/>
          <w:sz w:val="24"/>
          <w:szCs w:val="24"/>
          <w:u w:val="none"/>
        </w:rPr>
        <w:t xml:space="preserve">. Ez a jog fontossá teszi </w:t>
      </w:r>
      <w:r w:rsidRPr="00485506">
        <w:rPr>
          <w:rFonts w:eastAsia="Calibri"/>
          <w:color w:val="auto"/>
          <w:sz w:val="24"/>
          <w:szCs w:val="24"/>
          <w:u w:val="none"/>
        </w:rPr>
        <w:t>az elkülönítési szabályok betartását, különösen</w:t>
      </w:r>
      <w:r>
        <w:rPr>
          <w:rFonts w:eastAsia="Calibri"/>
          <w:color w:val="auto"/>
          <w:sz w:val="24"/>
          <w:szCs w:val="24"/>
          <w:u w:val="none"/>
        </w:rPr>
        <w:t xml:space="preserve"> olyan intézetek esetében ahol </w:t>
      </w:r>
      <w:r w:rsidRPr="00485506">
        <w:rPr>
          <w:rFonts w:eastAsia="Calibri"/>
          <w:color w:val="auto"/>
          <w:sz w:val="24"/>
          <w:szCs w:val="24"/>
          <w:u w:val="none"/>
        </w:rPr>
        <w:t xml:space="preserve">letartóztatást hajtanak végre. </w:t>
      </w:r>
    </w:p>
    <w:p w:rsidR="0039789D" w:rsidRPr="00485506" w:rsidRDefault="0039789D" w:rsidP="0039789D">
      <w:pPr>
        <w:numPr>
          <w:ilvl w:val="0"/>
          <w:numId w:val="125"/>
        </w:numPr>
        <w:spacing w:after="0" w:line="240" w:lineRule="auto"/>
        <w:ind w:left="567" w:hanging="567"/>
        <w:contextualSpacing/>
        <w:jc w:val="both"/>
        <w:rPr>
          <w:rFonts w:eastAsia="Calibri"/>
          <w:color w:val="auto"/>
          <w:sz w:val="24"/>
          <w:szCs w:val="24"/>
          <w:u w:val="none"/>
        </w:rPr>
      </w:pPr>
      <w:r w:rsidRPr="00485506">
        <w:rPr>
          <w:rFonts w:eastAsia="Calibri"/>
          <w:color w:val="auto"/>
          <w:sz w:val="24"/>
          <w:szCs w:val="24"/>
          <w:u w:val="none"/>
        </w:rPr>
        <w:t xml:space="preserve">Az </w:t>
      </w:r>
      <w:r>
        <w:rPr>
          <w:rFonts w:eastAsia="Calibri"/>
          <w:b/>
          <w:color w:val="auto"/>
          <w:sz w:val="24"/>
          <w:szCs w:val="24"/>
          <w:u w:val="none"/>
        </w:rPr>
        <w:t>elzárásra ítélt és a szabálysértés</w:t>
      </w:r>
      <w:r w:rsidRPr="00485506">
        <w:rPr>
          <w:rFonts w:eastAsia="Calibri"/>
          <w:b/>
          <w:color w:val="auto"/>
          <w:sz w:val="24"/>
          <w:szCs w:val="24"/>
          <w:u w:val="none"/>
        </w:rPr>
        <w:t xml:space="preserve"> elkövetője</w:t>
      </w:r>
      <w:r>
        <w:rPr>
          <w:rFonts w:eastAsia="Calibri"/>
          <w:color w:val="auto"/>
          <w:sz w:val="24"/>
          <w:szCs w:val="24"/>
          <w:u w:val="none"/>
        </w:rPr>
        <w:t xml:space="preserve"> kapcsolattartási joga érvényesítése </w:t>
      </w:r>
      <w:r w:rsidRPr="00485506">
        <w:rPr>
          <w:rFonts w:eastAsia="Calibri"/>
          <w:color w:val="auto"/>
          <w:sz w:val="24"/>
          <w:szCs w:val="24"/>
          <w:u w:val="none"/>
        </w:rPr>
        <w:t xml:space="preserve">során </w:t>
      </w:r>
      <w:r w:rsidRPr="00485506">
        <w:rPr>
          <w:rFonts w:eastAsia="Calibri"/>
          <w:b/>
          <w:color w:val="auto"/>
          <w:sz w:val="24"/>
          <w:szCs w:val="24"/>
          <w:u w:val="none"/>
        </w:rPr>
        <w:t>látogatót havonta két alkalommal</w:t>
      </w:r>
      <w:r w:rsidRPr="00485506">
        <w:rPr>
          <w:rFonts w:eastAsia="Calibri"/>
          <w:color w:val="auto"/>
          <w:sz w:val="24"/>
          <w:szCs w:val="24"/>
          <w:u w:val="none"/>
        </w:rPr>
        <w:t xml:space="preserve">, míg a </w:t>
      </w:r>
      <w:r w:rsidRPr="00485506">
        <w:rPr>
          <w:rFonts w:eastAsia="Calibri"/>
          <w:b/>
          <w:color w:val="auto"/>
          <w:sz w:val="24"/>
          <w:szCs w:val="24"/>
          <w:u w:val="none"/>
        </w:rPr>
        <w:t xml:space="preserve">rendbírság helyébe lépő </w:t>
      </w:r>
      <w:proofErr w:type="gramStart"/>
      <w:r w:rsidRPr="00485506">
        <w:rPr>
          <w:rFonts w:eastAsia="Calibri"/>
          <w:b/>
          <w:color w:val="auto"/>
          <w:sz w:val="24"/>
          <w:szCs w:val="24"/>
          <w:u w:val="none"/>
        </w:rPr>
        <w:t>elzárásra  kötelezett</w:t>
      </w:r>
      <w:proofErr w:type="gramEnd"/>
      <w:r w:rsidRPr="00485506">
        <w:rPr>
          <w:rFonts w:eastAsia="Calibri"/>
          <w:b/>
          <w:color w:val="auto"/>
          <w:sz w:val="24"/>
          <w:szCs w:val="24"/>
          <w:u w:val="none"/>
        </w:rPr>
        <w:t xml:space="preserve"> három alkalommal fogadhat</w:t>
      </w:r>
      <w:r w:rsidRPr="00485506">
        <w:rPr>
          <w:rFonts w:eastAsia="Calibri"/>
          <w:color w:val="auto"/>
          <w:sz w:val="24"/>
          <w:szCs w:val="24"/>
          <w:u w:val="none"/>
        </w:rPr>
        <w:t xml:space="preserve">. </w:t>
      </w:r>
    </w:p>
    <w:p w:rsidR="0039789D" w:rsidRPr="00485506" w:rsidRDefault="0039789D" w:rsidP="0039789D">
      <w:pPr>
        <w:numPr>
          <w:ilvl w:val="0"/>
          <w:numId w:val="125"/>
        </w:numPr>
        <w:spacing w:after="0" w:line="240" w:lineRule="auto"/>
        <w:ind w:left="567" w:hanging="567"/>
        <w:contextualSpacing/>
        <w:jc w:val="both"/>
        <w:rPr>
          <w:rFonts w:eastAsia="Calibri"/>
          <w:color w:val="auto"/>
          <w:sz w:val="24"/>
          <w:szCs w:val="24"/>
          <w:u w:val="none"/>
        </w:rPr>
      </w:pPr>
      <w:r w:rsidRPr="00485506">
        <w:rPr>
          <w:rFonts w:eastAsia="Calibri"/>
          <w:color w:val="auto"/>
          <w:sz w:val="24"/>
          <w:szCs w:val="24"/>
          <w:u w:val="none"/>
        </w:rPr>
        <w:t xml:space="preserve">Az </w:t>
      </w:r>
      <w:r w:rsidRPr="00485506">
        <w:rPr>
          <w:rFonts w:eastAsia="Calibri"/>
          <w:b/>
          <w:color w:val="auto"/>
          <w:sz w:val="24"/>
          <w:szCs w:val="24"/>
          <w:u w:val="none"/>
        </w:rPr>
        <w:t>elzárást töltők hetente kaphatnak csomagot</w:t>
      </w:r>
      <w:r w:rsidRPr="00485506">
        <w:rPr>
          <w:rFonts w:eastAsia="Calibri"/>
          <w:color w:val="auto"/>
          <w:sz w:val="24"/>
          <w:szCs w:val="24"/>
          <w:u w:val="none"/>
        </w:rPr>
        <w:t>, illetve az elzár</w:t>
      </w:r>
      <w:r>
        <w:rPr>
          <w:rFonts w:eastAsia="Calibri"/>
          <w:color w:val="auto"/>
          <w:sz w:val="24"/>
          <w:szCs w:val="24"/>
          <w:u w:val="none"/>
        </w:rPr>
        <w:t xml:space="preserve">ásra ítélt és a szabálysértési </w:t>
      </w:r>
      <w:r w:rsidRPr="00485506">
        <w:rPr>
          <w:rFonts w:eastAsia="Calibri"/>
          <w:color w:val="auto"/>
          <w:sz w:val="24"/>
          <w:szCs w:val="24"/>
          <w:u w:val="none"/>
        </w:rPr>
        <w:t>elzá</w:t>
      </w:r>
      <w:r>
        <w:rPr>
          <w:rFonts w:eastAsia="Calibri"/>
          <w:color w:val="auto"/>
          <w:sz w:val="24"/>
          <w:szCs w:val="24"/>
          <w:u w:val="none"/>
        </w:rPr>
        <w:t xml:space="preserve">rás elkövetője részére heti négy óra, míg a rendbírság helyébe lépő elzárásra </w:t>
      </w:r>
      <w:r w:rsidRPr="00485506">
        <w:rPr>
          <w:rFonts w:eastAsia="Calibri"/>
          <w:color w:val="auto"/>
          <w:sz w:val="24"/>
          <w:szCs w:val="24"/>
          <w:u w:val="none"/>
        </w:rPr>
        <w:t>kötele</w:t>
      </w:r>
      <w:r>
        <w:rPr>
          <w:rFonts w:eastAsia="Calibri"/>
          <w:color w:val="auto"/>
          <w:sz w:val="24"/>
          <w:szCs w:val="24"/>
          <w:u w:val="none"/>
        </w:rPr>
        <w:t>zett számára heti nyolc óra</w:t>
      </w:r>
      <w:r w:rsidRPr="00485506">
        <w:rPr>
          <w:rFonts w:eastAsia="Calibri"/>
          <w:color w:val="auto"/>
          <w:sz w:val="24"/>
          <w:szCs w:val="24"/>
          <w:u w:val="none"/>
        </w:rPr>
        <w:t xml:space="preserve"> </w:t>
      </w:r>
      <w:r w:rsidRPr="00485506">
        <w:rPr>
          <w:rFonts w:eastAsia="Calibri"/>
          <w:b/>
          <w:color w:val="auto"/>
          <w:sz w:val="24"/>
          <w:szCs w:val="24"/>
          <w:u w:val="none"/>
        </w:rPr>
        <w:t>kimaradás</w:t>
      </w:r>
      <w:r>
        <w:rPr>
          <w:rFonts w:eastAsia="Calibri"/>
          <w:color w:val="auto"/>
          <w:sz w:val="24"/>
          <w:szCs w:val="24"/>
          <w:u w:val="none"/>
        </w:rPr>
        <w:t xml:space="preserve"> </w:t>
      </w:r>
      <w:r w:rsidRPr="00485506">
        <w:rPr>
          <w:rFonts w:eastAsia="Calibri"/>
          <w:color w:val="auto"/>
          <w:sz w:val="24"/>
          <w:szCs w:val="24"/>
          <w:u w:val="none"/>
        </w:rPr>
        <w:t xml:space="preserve">engedélyezhető.  </w:t>
      </w:r>
    </w:p>
    <w:p w:rsidR="0039789D" w:rsidRPr="00692A8F" w:rsidRDefault="0039789D" w:rsidP="0039789D">
      <w:pPr>
        <w:numPr>
          <w:ilvl w:val="0"/>
          <w:numId w:val="125"/>
        </w:numPr>
        <w:spacing w:after="0" w:line="240" w:lineRule="auto"/>
        <w:ind w:left="567" w:hanging="567"/>
        <w:contextualSpacing/>
        <w:jc w:val="both"/>
        <w:rPr>
          <w:rFonts w:eastAsia="Calibri"/>
          <w:color w:val="auto"/>
          <w:sz w:val="24"/>
          <w:szCs w:val="24"/>
          <w:u w:val="none"/>
        </w:rPr>
      </w:pPr>
      <w:r w:rsidRPr="00485506">
        <w:rPr>
          <w:rFonts w:eastAsia="Calibri"/>
          <w:color w:val="auto"/>
          <w:sz w:val="24"/>
          <w:szCs w:val="24"/>
          <w:u w:val="none"/>
        </w:rPr>
        <w:t>Valamennyi elzárást töltőr</w:t>
      </w:r>
      <w:r>
        <w:rPr>
          <w:rFonts w:eastAsia="Calibri"/>
          <w:color w:val="auto"/>
          <w:sz w:val="24"/>
          <w:szCs w:val="24"/>
          <w:u w:val="none"/>
        </w:rPr>
        <w:t xml:space="preserve">e vonatkozó közös szabály, hogy </w:t>
      </w:r>
      <w:r>
        <w:rPr>
          <w:rFonts w:eastAsia="Calibri"/>
          <w:b/>
          <w:color w:val="auto"/>
          <w:sz w:val="24"/>
          <w:szCs w:val="24"/>
          <w:u w:val="none"/>
        </w:rPr>
        <w:t xml:space="preserve">húsz </w:t>
      </w:r>
      <w:r w:rsidRPr="00692A8F">
        <w:rPr>
          <w:rFonts w:eastAsia="Calibri"/>
          <w:b/>
          <w:color w:val="auto"/>
          <w:sz w:val="24"/>
          <w:szCs w:val="24"/>
          <w:u w:val="none"/>
        </w:rPr>
        <w:t>napot meghalad</w:t>
      </w:r>
      <w:r>
        <w:rPr>
          <w:rFonts w:eastAsia="Calibri"/>
          <w:b/>
          <w:color w:val="auto"/>
          <w:sz w:val="24"/>
          <w:szCs w:val="24"/>
          <w:u w:val="none"/>
        </w:rPr>
        <w:t>ó elzárás esetén</w:t>
      </w:r>
      <w:r w:rsidRPr="00692A8F">
        <w:rPr>
          <w:rFonts w:eastAsia="Calibri"/>
          <w:b/>
          <w:color w:val="auto"/>
          <w:sz w:val="24"/>
          <w:szCs w:val="24"/>
          <w:u w:val="none"/>
        </w:rPr>
        <w:t xml:space="preserve"> a kimaradás összevontan is kiadható</w:t>
      </w:r>
      <w:r>
        <w:rPr>
          <w:rFonts w:eastAsia="Calibri"/>
          <w:color w:val="auto"/>
          <w:sz w:val="24"/>
          <w:szCs w:val="24"/>
          <w:u w:val="none"/>
        </w:rPr>
        <w:t>, azonban a</w:t>
      </w:r>
      <w:r w:rsidRPr="00692A8F">
        <w:rPr>
          <w:rFonts w:eastAsia="Calibri"/>
          <w:color w:val="auto"/>
          <w:sz w:val="24"/>
          <w:szCs w:val="24"/>
          <w:u w:val="none"/>
        </w:rPr>
        <w:t>z elzárást töltő kimaradásra nem jogosult, ha ellene büntetőeljárás indul, abban az esetben sem, ha az intézetelhagyással kapcsolatos szabályokat bármi</w:t>
      </w:r>
      <w:r>
        <w:rPr>
          <w:rFonts w:eastAsia="Calibri"/>
          <w:color w:val="auto"/>
          <w:sz w:val="24"/>
          <w:szCs w:val="24"/>
          <w:u w:val="none"/>
        </w:rPr>
        <w:t xml:space="preserve">lyen módon </w:t>
      </w:r>
      <w:r w:rsidRPr="00692A8F">
        <w:rPr>
          <w:rFonts w:eastAsia="Calibri"/>
          <w:color w:val="auto"/>
          <w:sz w:val="24"/>
          <w:szCs w:val="24"/>
          <w:u w:val="none"/>
        </w:rPr>
        <w:t xml:space="preserve">megsérti, illetve egy éven belül újabb elzárást tölt. </w:t>
      </w:r>
    </w:p>
    <w:p w:rsidR="0039789D" w:rsidRPr="00485506" w:rsidRDefault="0039789D" w:rsidP="0039789D">
      <w:pPr>
        <w:spacing w:after="0" w:line="240" w:lineRule="auto"/>
        <w:ind w:left="567" w:hanging="567"/>
        <w:contextualSpacing/>
        <w:jc w:val="both"/>
        <w:rPr>
          <w:rFonts w:eastAsia="Calibri"/>
          <w:color w:val="auto"/>
          <w:sz w:val="24"/>
          <w:szCs w:val="24"/>
          <w:u w:val="none"/>
        </w:rPr>
      </w:pPr>
    </w:p>
    <w:p w:rsidR="0039789D" w:rsidRPr="00485506" w:rsidRDefault="0039789D" w:rsidP="0039789D">
      <w:pPr>
        <w:spacing w:after="0" w:line="240" w:lineRule="auto"/>
        <w:jc w:val="both"/>
        <w:rPr>
          <w:rFonts w:eastAsia="Calibri"/>
          <w:b/>
          <w:color w:val="auto"/>
          <w:sz w:val="24"/>
          <w:szCs w:val="24"/>
          <w:u w:val="none"/>
        </w:rPr>
      </w:pPr>
      <w:r w:rsidRPr="00485506">
        <w:rPr>
          <w:rFonts w:eastAsia="Calibri"/>
          <w:b/>
          <w:color w:val="auto"/>
          <w:sz w:val="24"/>
          <w:szCs w:val="24"/>
          <w:u w:val="none"/>
        </w:rPr>
        <w:t xml:space="preserve">E szabályok tükrözik, hogy az elzárást töltők a társadalomra kevésbé veszélyes cselekményeket követtek el és nyilvánvaló az a jogalkotói szándék, hogy ezek a fogvatartottak családi, társadalmi kapcsolatukat fenn tudják tartani, ugyanakkor beépíti azokat a fékeket, amelyek a végrehajtás alatt jogsértő magatartást tanúsítókat kizárja ezekből a lehetőségekből. </w:t>
      </w:r>
    </w:p>
    <w:p w:rsidR="0039789D" w:rsidRPr="00485506" w:rsidRDefault="0039789D" w:rsidP="0039789D">
      <w:pPr>
        <w:spacing w:after="0" w:line="240" w:lineRule="auto"/>
        <w:jc w:val="both"/>
        <w:rPr>
          <w:rFonts w:eastAsia="Calibri"/>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Az elzárást töltőkre nem vonatkozik a munkakötelezettség, a munkavégzés számukra jogosultság. Ennek oka az elzárás rövid tartamában van. Ugyanakkor, ha sor kerül a munkába állításra, az elzárást töltőt az egyéb szabadságvesztésre ítéltekkel azonos bérezés illeti meg, valamint munkaruházattal kell ellátni. Az elzárást töltő külső munkában is részt vehet. </w:t>
      </w:r>
      <w:r>
        <w:rPr>
          <w:rFonts w:eastAsia="Calibri"/>
          <w:b/>
          <w:color w:val="auto"/>
          <w:sz w:val="24"/>
          <w:szCs w:val="24"/>
          <w:u w:val="none"/>
        </w:rPr>
        <w:t>Az elzárást töltők</w:t>
      </w:r>
      <w:r w:rsidRPr="00485506">
        <w:rPr>
          <w:rFonts w:eastAsia="Calibri"/>
          <w:b/>
          <w:color w:val="auto"/>
          <w:sz w:val="24"/>
          <w:szCs w:val="24"/>
          <w:u w:val="none"/>
        </w:rPr>
        <w:t xml:space="preserve"> </w:t>
      </w:r>
      <w:r>
        <w:rPr>
          <w:rFonts w:eastAsia="Calibri"/>
          <w:b/>
          <w:color w:val="auto"/>
          <w:sz w:val="24"/>
          <w:szCs w:val="24"/>
          <w:u w:val="none"/>
        </w:rPr>
        <w:t xml:space="preserve">kivétel nélkül gyakorolhatják </w:t>
      </w:r>
      <w:r w:rsidRPr="00485506">
        <w:rPr>
          <w:rFonts w:eastAsia="Calibri"/>
          <w:b/>
          <w:color w:val="auto"/>
          <w:sz w:val="24"/>
          <w:szCs w:val="24"/>
          <w:u w:val="none"/>
        </w:rPr>
        <w:t>választójogukat</w:t>
      </w:r>
      <w:r>
        <w:rPr>
          <w:rFonts w:eastAsia="Calibri"/>
          <w:color w:val="auto"/>
          <w:sz w:val="24"/>
          <w:szCs w:val="24"/>
          <w:u w:val="none"/>
        </w:rPr>
        <w:t xml:space="preserve">. Továbbá e </w:t>
      </w:r>
      <w:r w:rsidRPr="00485506">
        <w:rPr>
          <w:rFonts w:eastAsia="Calibri"/>
          <w:color w:val="auto"/>
          <w:sz w:val="24"/>
          <w:szCs w:val="24"/>
          <w:u w:val="none"/>
        </w:rPr>
        <w:t>célból részükre – szükség esetén – három nap félbeszakítást kell engedélyezni.</w:t>
      </w:r>
    </w:p>
    <w:p w:rsidR="0039789D" w:rsidRPr="00485506" w:rsidRDefault="0039789D" w:rsidP="0039789D">
      <w:pPr>
        <w:spacing w:after="0" w:line="240" w:lineRule="auto"/>
        <w:rPr>
          <w:rFonts w:eastAsia="Calibri"/>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lastRenderedPageBreak/>
        <w:t xml:space="preserve">Az elzárást töltők </w:t>
      </w:r>
      <w:r>
        <w:rPr>
          <w:color w:val="auto"/>
          <w:sz w:val="24"/>
          <w:szCs w:val="24"/>
          <w:u w:val="none"/>
        </w:rPr>
        <w:t>jutalmazása és a fegyelmi felelősségre vonása</w:t>
      </w:r>
      <w:r w:rsidRPr="00485506">
        <w:rPr>
          <w:color w:val="auto"/>
          <w:sz w:val="24"/>
          <w:szCs w:val="24"/>
          <w:u w:val="none"/>
        </w:rPr>
        <w:t xml:space="preserve"> eltér</w:t>
      </w:r>
      <w:r>
        <w:rPr>
          <w:color w:val="auto"/>
          <w:sz w:val="24"/>
          <w:szCs w:val="24"/>
          <w:u w:val="none"/>
        </w:rPr>
        <w:t xml:space="preserve"> az általános szabályoktól.  </w:t>
      </w:r>
    </w:p>
    <w:p w:rsidR="0039789D" w:rsidRDefault="0039789D" w:rsidP="0039789D">
      <w:pPr>
        <w:spacing w:after="0" w:line="240" w:lineRule="auto"/>
        <w:jc w:val="both"/>
        <w:rPr>
          <w:b/>
          <w:color w:val="auto"/>
          <w:sz w:val="24"/>
          <w:szCs w:val="24"/>
          <w:u w:val="none"/>
        </w:rPr>
      </w:pPr>
    </w:p>
    <w:p w:rsidR="0039789D" w:rsidRDefault="0039789D" w:rsidP="0039789D">
      <w:pPr>
        <w:pStyle w:val="Cmsor2"/>
        <w:spacing w:before="0" w:after="0"/>
      </w:pPr>
      <w:bookmarkStart w:id="155" w:name="_Toc470697657"/>
      <w:r>
        <w:t>Jutalmazás és fenyítés, biztonsági részleg</w:t>
      </w:r>
      <w:bookmarkEnd w:id="155"/>
    </w:p>
    <w:p w:rsidR="0039789D"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b/>
          <w:color w:val="auto"/>
          <w:sz w:val="24"/>
          <w:szCs w:val="24"/>
          <w:u w:val="none"/>
        </w:rPr>
        <w:t>Jutalmazások:</w:t>
      </w:r>
      <w:r w:rsidRPr="00485506">
        <w:rPr>
          <w:color w:val="auto"/>
          <w:sz w:val="24"/>
          <w:szCs w:val="24"/>
          <w:u w:val="none"/>
        </w:rPr>
        <w:t xml:space="preserve"> dicséret, </w:t>
      </w:r>
      <w:r>
        <w:rPr>
          <w:color w:val="auto"/>
          <w:sz w:val="24"/>
          <w:szCs w:val="24"/>
          <w:u w:val="none"/>
        </w:rPr>
        <w:t xml:space="preserve">személyes szükségletre fordítható összeg </w:t>
      </w:r>
      <w:r w:rsidRPr="00485506">
        <w:rPr>
          <w:color w:val="auto"/>
          <w:sz w:val="24"/>
          <w:szCs w:val="24"/>
          <w:u w:val="none"/>
        </w:rPr>
        <w:t>növelése, rendkívüli kimaradás, ami az elzárás tartamába beszámít.</w:t>
      </w:r>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b/>
          <w:color w:val="auto"/>
          <w:sz w:val="24"/>
          <w:szCs w:val="24"/>
          <w:u w:val="none"/>
        </w:rPr>
        <w:t>Fenyítések:</w:t>
      </w:r>
      <w:r w:rsidRPr="00485506">
        <w:rPr>
          <w:color w:val="auto"/>
          <w:sz w:val="24"/>
          <w:szCs w:val="24"/>
          <w:u w:val="none"/>
        </w:rPr>
        <w:t xml:space="preserve"> feddés, személyes szükségletre </w:t>
      </w:r>
      <w:r>
        <w:rPr>
          <w:color w:val="auto"/>
          <w:sz w:val="24"/>
          <w:szCs w:val="24"/>
          <w:u w:val="none"/>
        </w:rPr>
        <w:t>fordítható összeg csökkentése, kimaradás három</w:t>
      </w:r>
      <w:r w:rsidRPr="00485506">
        <w:rPr>
          <w:color w:val="auto"/>
          <w:sz w:val="24"/>
          <w:szCs w:val="24"/>
          <w:u w:val="none"/>
        </w:rPr>
        <w:t xml:space="preserve"> alk</w:t>
      </w:r>
      <w:r>
        <w:rPr>
          <w:color w:val="auto"/>
          <w:sz w:val="24"/>
          <w:szCs w:val="24"/>
          <w:u w:val="none"/>
        </w:rPr>
        <w:t>alomra történő megvonása, öt</w:t>
      </w:r>
      <w:r w:rsidRPr="00485506">
        <w:rPr>
          <w:color w:val="auto"/>
          <w:sz w:val="24"/>
          <w:szCs w:val="24"/>
          <w:u w:val="none"/>
        </w:rPr>
        <w:t xml:space="preserve"> na</w:t>
      </w:r>
      <w:r>
        <w:rPr>
          <w:color w:val="auto"/>
          <w:sz w:val="24"/>
          <w:szCs w:val="24"/>
          <w:u w:val="none"/>
        </w:rPr>
        <w:t xml:space="preserve">pig terjedhető magánelzárás, amelynek </w:t>
      </w:r>
      <w:r w:rsidRPr="00485506">
        <w:rPr>
          <w:color w:val="auto"/>
          <w:sz w:val="24"/>
          <w:szCs w:val="24"/>
          <w:u w:val="none"/>
        </w:rPr>
        <w:t>során engedélyezhető, hogy az elzárásra ítélt dolgozzon.</w:t>
      </w:r>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rFonts w:eastAsia="Calibri"/>
          <w:b/>
          <w:color w:val="auto"/>
          <w:sz w:val="24"/>
          <w:szCs w:val="24"/>
          <w:u w:val="none"/>
        </w:rPr>
      </w:pPr>
      <w:r w:rsidRPr="00485506">
        <w:rPr>
          <w:rFonts w:eastAsia="Calibri"/>
          <w:color w:val="auto"/>
          <w:sz w:val="24"/>
          <w:szCs w:val="24"/>
          <w:u w:val="none"/>
        </w:rPr>
        <w:t xml:space="preserve">A </w:t>
      </w:r>
      <w:r>
        <w:rPr>
          <w:rFonts w:eastAsia="Calibri"/>
          <w:b/>
          <w:color w:val="auto"/>
          <w:sz w:val="24"/>
          <w:szCs w:val="24"/>
          <w:u w:val="none"/>
        </w:rPr>
        <w:t xml:space="preserve">biztonsági </w:t>
      </w:r>
      <w:r w:rsidRPr="00485506">
        <w:rPr>
          <w:rFonts w:eastAsia="Calibri"/>
          <w:b/>
          <w:color w:val="auto"/>
          <w:sz w:val="24"/>
          <w:szCs w:val="24"/>
          <w:u w:val="none"/>
        </w:rPr>
        <w:t>intézkedések</w:t>
      </w:r>
      <w:r>
        <w:rPr>
          <w:rFonts w:eastAsia="Calibri"/>
          <w:color w:val="auto"/>
          <w:sz w:val="24"/>
          <w:szCs w:val="24"/>
          <w:u w:val="none"/>
        </w:rPr>
        <w:t xml:space="preserve"> közül az elzárást töltővel szemben a </w:t>
      </w:r>
      <w:r>
        <w:rPr>
          <w:rFonts w:eastAsia="Calibri"/>
          <w:b/>
          <w:color w:val="auto"/>
          <w:sz w:val="24"/>
          <w:szCs w:val="24"/>
          <w:u w:val="none"/>
        </w:rPr>
        <w:t xml:space="preserve">nem </w:t>
      </w:r>
      <w:r w:rsidRPr="00485506">
        <w:rPr>
          <w:rFonts w:eastAsia="Calibri"/>
          <w:b/>
          <w:color w:val="auto"/>
          <w:sz w:val="24"/>
          <w:szCs w:val="24"/>
          <w:u w:val="none"/>
        </w:rPr>
        <w:t>alkalmazható</w:t>
      </w:r>
      <w:r>
        <w:rPr>
          <w:rFonts w:eastAsia="Calibri"/>
          <w:color w:val="auto"/>
          <w:sz w:val="24"/>
          <w:szCs w:val="24"/>
          <w:u w:val="none"/>
        </w:rPr>
        <w:t xml:space="preserve"> </w:t>
      </w:r>
      <w:r w:rsidRPr="00485506">
        <w:rPr>
          <w:rFonts w:eastAsia="Calibri"/>
          <w:color w:val="auto"/>
          <w:sz w:val="24"/>
          <w:szCs w:val="24"/>
          <w:u w:val="none"/>
        </w:rPr>
        <w:t xml:space="preserve">a </w:t>
      </w:r>
      <w:r w:rsidRPr="00485506">
        <w:rPr>
          <w:rFonts w:eastAsia="Calibri"/>
          <w:b/>
          <w:color w:val="auto"/>
          <w:sz w:val="24"/>
          <w:szCs w:val="24"/>
          <w:u w:val="none"/>
        </w:rPr>
        <w:t>biztonsági zárkába, illetve részlegre helyezés.</w:t>
      </w:r>
    </w:p>
    <w:p w:rsidR="0039789D" w:rsidRPr="00485506" w:rsidRDefault="0039789D" w:rsidP="0039789D">
      <w:pPr>
        <w:spacing w:after="0" w:line="240" w:lineRule="auto"/>
        <w:jc w:val="both"/>
        <w:rPr>
          <w:rFonts w:eastAsia="Calibri"/>
          <w:b/>
          <w:color w:val="auto"/>
          <w:sz w:val="24"/>
          <w:szCs w:val="24"/>
          <w:u w:val="none"/>
        </w:rPr>
      </w:pPr>
    </w:p>
    <w:p w:rsidR="0039789D" w:rsidRDefault="0039789D" w:rsidP="0039789D">
      <w:pPr>
        <w:pStyle w:val="Cmsor2"/>
        <w:spacing w:before="0" w:after="0"/>
        <w:rPr>
          <w:rFonts w:eastAsia="Calibri"/>
        </w:rPr>
      </w:pPr>
      <w:bookmarkStart w:id="156" w:name="_Toc470697658"/>
      <w:r>
        <w:rPr>
          <w:rFonts w:eastAsia="Calibri"/>
        </w:rPr>
        <w:t>A halasztás és a félbeszakítás szabályai</w:t>
      </w:r>
      <w:bookmarkEnd w:id="156"/>
    </w:p>
    <w:p w:rsidR="0039789D" w:rsidRDefault="0039789D" w:rsidP="0039789D">
      <w:pPr>
        <w:spacing w:after="0" w:line="240" w:lineRule="auto"/>
        <w:contextualSpacing/>
        <w:jc w:val="both"/>
        <w:rPr>
          <w:rFonts w:eastAsia="Calibri"/>
          <w:b/>
          <w:color w:val="auto"/>
          <w:sz w:val="24"/>
          <w:szCs w:val="24"/>
          <w:u w:val="none"/>
        </w:rPr>
      </w:pPr>
    </w:p>
    <w:p w:rsidR="0039789D" w:rsidRPr="00485506" w:rsidRDefault="0039789D" w:rsidP="0039789D">
      <w:pPr>
        <w:spacing w:after="0" w:line="240" w:lineRule="auto"/>
        <w:contextualSpacing/>
        <w:jc w:val="both"/>
        <w:rPr>
          <w:rFonts w:eastAsia="Calibri"/>
          <w:color w:val="auto"/>
          <w:sz w:val="24"/>
          <w:szCs w:val="24"/>
          <w:u w:val="none"/>
        </w:rPr>
      </w:pPr>
      <w:r w:rsidRPr="00485506">
        <w:rPr>
          <w:rFonts w:eastAsia="Calibri"/>
          <w:b/>
          <w:color w:val="auto"/>
          <w:sz w:val="24"/>
          <w:szCs w:val="24"/>
          <w:u w:val="none"/>
        </w:rPr>
        <w:t>Az elzárás félbeszakításának szabályai</w:t>
      </w:r>
      <w:r w:rsidRPr="00485506">
        <w:rPr>
          <w:rFonts w:eastAsia="Calibri"/>
          <w:color w:val="auto"/>
          <w:sz w:val="24"/>
          <w:szCs w:val="24"/>
          <w:u w:val="none"/>
        </w:rPr>
        <w:t xml:space="preserve"> </w:t>
      </w:r>
    </w:p>
    <w:p w:rsidR="0039789D" w:rsidRPr="00485506" w:rsidRDefault="0039789D" w:rsidP="0039789D">
      <w:pPr>
        <w:pStyle w:val="Listaszerbekezds"/>
        <w:numPr>
          <w:ilvl w:val="0"/>
          <w:numId w:val="126"/>
        </w:numPr>
        <w:spacing w:after="0" w:line="240" w:lineRule="auto"/>
        <w:ind w:left="567" w:hanging="567"/>
        <w:jc w:val="both"/>
        <w:rPr>
          <w:rFonts w:eastAsia="Calibri"/>
          <w:color w:val="auto"/>
          <w:sz w:val="24"/>
          <w:szCs w:val="24"/>
          <w:u w:val="none"/>
        </w:rPr>
      </w:pPr>
      <w:r w:rsidRPr="00485506">
        <w:rPr>
          <w:rFonts w:eastAsia="Calibri"/>
          <w:color w:val="auto"/>
          <w:sz w:val="24"/>
          <w:szCs w:val="24"/>
          <w:u w:val="none"/>
        </w:rPr>
        <w:t xml:space="preserve">Az </w:t>
      </w:r>
      <w:r>
        <w:rPr>
          <w:rFonts w:eastAsia="Calibri"/>
          <w:color w:val="auto"/>
          <w:sz w:val="24"/>
          <w:szCs w:val="24"/>
          <w:u w:val="none"/>
        </w:rPr>
        <w:t xml:space="preserve">intézetparancsnoki hatáskörben adható félbeszakítás harminc napig terjedhet. Az </w:t>
      </w:r>
      <w:r w:rsidRPr="00485506">
        <w:rPr>
          <w:rFonts w:eastAsia="Calibri"/>
          <w:color w:val="auto"/>
          <w:sz w:val="24"/>
          <w:szCs w:val="24"/>
          <w:u w:val="none"/>
        </w:rPr>
        <w:t>elzárást töltő kórházi gyógykezelése esetén (ha az külső egészségügyi intézményben történik) a bv. intézet parancsnokának a gyógykezelés tartamára az elzárást félbe kell szakítania. Az elzárás</w:t>
      </w:r>
      <w:r>
        <w:rPr>
          <w:rFonts w:eastAsia="Calibri"/>
          <w:color w:val="auto"/>
          <w:sz w:val="24"/>
          <w:szCs w:val="24"/>
          <w:u w:val="none"/>
        </w:rPr>
        <w:t xml:space="preserve">t az elítélt kérelmére vagy </w:t>
      </w:r>
      <w:r w:rsidRPr="00485506">
        <w:rPr>
          <w:rFonts w:eastAsia="Calibri"/>
          <w:color w:val="auto"/>
          <w:sz w:val="24"/>
          <w:szCs w:val="24"/>
          <w:u w:val="none"/>
        </w:rPr>
        <w:t>hivata</w:t>
      </w:r>
      <w:r>
        <w:rPr>
          <w:rFonts w:eastAsia="Calibri"/>
          <w:color w:val="auto"/>
          <w:sz w:val="24"/>
          <w:szCs w:val="24"/>
          <w:u w:val="none"/>
        </w:rPr>
        <w:t>lból félbe kell szakítani a</w:t>
      </w:r>
      <w:r w:rsidRPr="00485506">
        <w:rPr>
          <w:rFonts w:eastAsia="Calibri"/>
          <w:color w:val="auto"/>
          <w:sz w:val="24"/>
          <w:szCs w:val="24"/>
          <w:u w:val="none"/>
        </w:rPr>
        <w:t xml:space="preserve"> várandósság tizenkettedik hetét követően a gyermek egy éves koráig. Ennek feltétele, hogy az anya a gyermekét saját háztartásában gondozza, illetve gyermekgondozási díjban részesül. Ez utóbbi esetben legfeljebb egy évig terjedhet a félbeszakítás. A jogszabályi feltételek bármelyikének hiánya esetén a félbeszakítást meg kell szüntetni. </w:t>
      </w:r>
    </w:p>
    <w:p w:rsidR="0039789D" w:rsidRPr="00485506" w:rsidRDefault="0039789D" w:rsidP="0039789D">
      <w:pPr>
        <w:spacing w:after="0" w:line="240" w:lineRule="auto"/>
        <w:ind w:left="567" w:hanging="567"/>
        <w:jc w:val="both"/>
        <w:rPr>
          <w:rFonts w:eastAsia="Calibri"/>
          <w:color w:val="auto"/>
          <w:sz w:val="24"/>
          <w:szCs w:val="24"/>
          <w:u w:val="none"/>
        </w:rPr>
      </w:pPr>
    </w:p>
    <w:p w:rsidR="0039789D" w:rsidRPr="00485506" w:rsidRDefault="0039789D" w:rsidP="0039789D">
      <w:pPr>
        <w:numPr>
          <w:ilvl w:val="0"/>
          <w:numId w:val="126"/>
        </w:numPr>
        <w:spacing w:after="0" w:line="240" w:lineRule="auto"/>
        <w:ind w:left="567" w:hanging="567"/>
        <w:contextualSpacing/>
        <w:jc w:val="both"/>
        <w:rPr>
          <w:rFonts w:eastAsia="Calibri"/>
          <w:color w:val="auto"/>
          <w:sz w:val="24"/>
          <w:szCs w:val="24"/>
          <w:u w:val="none"/>
        </w:rPr>
      </w:pPr>
      <w:r w:rsidRPr="00485506">
        <w:rPr>
          <w:rFonts w:eastAsia="Calibri"/>
          <w:b/>
          <w:color w:val="auto"/>
          <w:sz w:val="24"/>
          <w:szCs w:val="24"/>
          <w:u w:val="none"/>
        </w:rPr>
        <w:t>Az elzárás végrehajtásának elhalasztása</w:t>
      </w:r>
      <w:r w:rsidRPr="00485506">
        <w:rPr>
          <w:rFonts w:eastAsia="Calibri"/>
          <w:color w:val="auto"/>
          <w:sz w:val="24"/>
          <w:szCs w:val="24"/>
          <w:u w:val="none"/>
        </w:rPr>
        <w:t xml:space="preserve"> a bíróság </w:t>
      </w:r>
      <w:r>
        <w:rPr>
          <w:rFonts w:eastAsia="Calibri"/>
          <w:color w:val="auto"/>
          <w:sz w:val="24"/>
          <w:szCs w:val="24"/>
          <w:u w:val="none"/>
        </w:rPr>
        <w:t xml:space="preserve">jogköre. </w:t>
      </w:r>
      <w:r w:rsidRPr="00485506">
        <w:rPr>
          <w:rFonts w:eastAsia="Calibri"/>
          <w:color w:val="auto"/>
          <w:sz w:val="24"/>
          <w:szCs w:val="24"/>
          <w:u w:val="none"/>
        </w:rPr>
        <w:t xml:space="preserve">Az elzárás </w:t>
      </w:r>
      <w:r>
        <w:rPr>
          <w:rFonts w:eastAsia="Calibri"/>
          <w:color w:val="auto"/>
          <w:sz w:val="24"/>
          <w:szCs w:val="24"/>
          <w:u w:val="none"/>
        </w:rPr>
        <w:t xml:space="preserve">megkezdését a bíróság az elítélt kérelmére, fontos </w:t>
      </w:r>
      <w:r w:rsidRPr="00485506">
        <w:rPr>
          <w:rFonts w:eastAsia="Calibri"/>
          <w:color w:val="auto"/>
          <w:sz w:val="24"/>
          <w:szCs w:val="24"/>
          <w:u w:val="none"/>
        </w:rPr>
        <w:t>okból</w:t>
      </w:r>
      <w:r>
        <w:rPr>
          <w:rFonts w:eastAsia="Calibri"/>
          <w:color w:val="auto"/>
          <w:sz w:val="24"/>
          <w:szCs w:val="24"/>
          <w:u w:val="none"/>
        </w:rPr>
        <w:t xml:space="preserve">, legfeljebb három hónappal </w:t>
      </w:r>
      <w:r w:rsidRPr="00485506">
        <w:rPr>
          <w:rFonts w:eastAsia="Calibri"/>
          <w:color w:val="auto"/>
          <w:sz w:val="24"/>
          <w:szCs w:val="24"/>
          <w:u w:val="none"/>
        </w:rPr>
        <w:t xml:space="preserve">elhalaszthatja. Ezt elsősorban a kérelmező személyes vagy </w:t>
      </w:r>
      <w:r>
        <w:rPr>
          <w:rFonts w:eastAsia="Calibri"/>
          <w:color w:val="auto"/>
          <w:sz w:val="24"/>
          <w:szCs w:val="24"/>
          <w:u w:val="none"/>
        </w:rPr>
        <w:t xml:space="preserve">családi problémái </w:t>
      </w:r>
      <w:r w:rsidRPr="00485506">
        <w:rPr>
          <w:rFonts w:eastAsia="Calibri"/>
          <w:color w:val="auto"/>
          <w:sz w:val="24"/>
          <w:szCs w:val="24"/>
          <w:u w:val="none"/>
        </w:rPr>
        <w:t>indokolhatják. Amennyiben az elz</w:t>
      </w:r>
      <w:r>
        <w:rPr>
          <w:rFonts w:eastAsia="Calibri"/>
          <w:color w:val="auto"/>
          <w:sz w:val="24"/>
          <w:szCs w:val="24"/>
          <w:u w:val="none"/>
        </w:rPr>
        <w:t xml:space="preserve">árás végrehajtása az elítélt </w:t>
      </w:r>
      <w:r w:rsidRPr="00485506">
        <w:rPr>
          <w:rFonts w:eastAsia="Calibri"/>
          <w:color w:val="auto"/>
          <w:sz w:val="24"/>
          <w:szCs w:val="24"/>
          <w:u w:val="none"/>
        </w:rPr>
        <w:t>életé</w:t>
      </w:r>
      <w:r>
        <w:rPr>
          <w:rFonts w:eastAsia="Calibri"/>
          <w:color w:val="auto"/>
          <w:sz w:val="24"/>
          <w:szCs w:val="24"/>
          <w:u w:val="none"/>
        </w:rPr>
        <w:t xml:space="preserve">t közvetlenül </w:t>
      </w:r>
      <w:r w:rsidRPr="00485506">
        <w:rPr>
          <w:rFonts w:eastAsia="Calibri"/>
          <w:color w:val="auto"/>
          <w:sz w:val="24"/>
          <w:szCs w:val="24"/>
          <w:u w:val="none"/>
        </w:rPr>
        <w:t>veszélyezteti, a bíróság három hónapnál hosszabb, de határozott tartamú halasztást is engedélyezhet. A jogszabály az ilyen halasztás maximális időtartamára nem tér ki. Ilyen egészségi probléma estén arra is van lehetőség, hogy a fentebb említett három hónapos halasztást a</w:t>
      </w:r>
      <w:r>
        <w:rPr>
          <w:rFonts w:eastAsia="Calibri"/>
          <w:color w:val="auto"/>
          <w:sz w:val="24"/>
          <w:szCs w:val="24"/>
          <w:u w:val="none"/>
        </w:rPr>
        <w:t xml:space="preserve"> bíróság meghosszabbítsa. Ebben </w:t>
      </w:r>
      <w:r w:rsidRPr="00485506">
        <w:rPr>
          <w:rFonts w:eastAsia="Calibri"/>
          <w:color w:val="auto"/>
          <w:sz w:val="24"/>
          <w:szCs w:val="24"/>
          <w:u w:val="none"/>
        </w:rPr>
        <w:t xml:space="preserve">az esetben a bíróság igazságügyi orvos szakértői vélemény alapján dönt a kérelemről. </w:t>
      </w:r>
    </w:p>
    <w:p w:rsidR="0039789D" w:rsidRPr="00485506" w:rsidRDefault="0039789D" w:rsidP="0039789D">
      <w:pPr>
        <w:spacing w:after="0" w:line="240" w:lineRule="auto"/>
        <w:rPr>
          <w:rFonts w:eastAsia="Calibri"/>
          <w:color w:val="auto"/>
          <w:sz w:val="24"/>
          <w:szCs w:val="24"/>
          <w:u w:val="none"/>
        </w:rPr>
      </w:pPr>
    </w:p>
    <w:p w:rsidR="0039789D" w:rsidRPr="00485506" w:rsidRDefault="0039789D" w:rsidP="0039789D">
      <w:pPr>
        <w:spacing w:after="0" w:line="240" w:lineRule="auto"/>
        <w:rPr>
          <w:rFonts w:eastAsia="Calibri"/>
          <w:i/>
          <w:color w:val="auto"/>
          <w:sz w:val="24"/>
          <w:szCs w:val="24"/>
          <w:u w:val="none"/>
        </w:rPr>
      </w:pPr>
      <w:r w:rsidRPr="00485506">
        <w:rPr>
          <w:rFonts w:eastAsia="Calibri"/>
          <w:i/>
          <w:color w:val="auto"/>
          <w:sz w:val="24"/>
          <w:szCs w:val="24"/>
          <w:u w:val="none"/>
        </w:rPr>
        <w:t xml:space="preserve">Az elzárás megkezdését </w:t>
      </w:r>
      <w:r>
        <w:rPr>
          <w:rFonts w:eastAsia="Calibri"/>
          <w:i/>
          <w:color w:val="auto"/>
          <w:sz w:val="24"/>
          <w:szCs w:val="24"/>
          <w:u w:val="none"/>
        </w:rPr>
        <w:t xml:space="preserve">bizonyos esetekben a bíróságnak hivatalból el </w:t>
      </w:r>
      <w:r w:rsidRPr="00485506">
        <w:rPr>
          <w:rFonts w:eastAsia="Calibri"/>
          <w:i/>
          <w:color w:val="auto"/>
          <w:sz w:val="24"/>
          <w:szCs w:val="24"/>
          <w:u w:val="none"/>
        </w:rPr>
        <w:t xml:space="preserve">kell halasztania. </w:t>
      </w:r>
    </w:p>
    <w:p w:rsidR="0039789D" w:rsidRPr="00485506" w:rsidRDefault="0039789D" w:rsidP="0039789D">
      <w:pPr>
        <w:numPr>
          <w:ilvl w:val="0"/>
          <w:numId w:val="127"/>
        </w:numPr>
        <w:spacing w:after="0" w:line="240" w:lineRule="auto"/>
        <w:ind w:left="567" w:hanging="567"/>
        <w:contextualSpacing/>
        <w:jc w:val="both"/>
        <w:rPr>
          <w:rFonts w:eastAsia="Calibri"/>
          <w:color w:val="auto"/>
          <w:sz w:val="24"/>
          <w:szCs w:val="24"/>
          <w:u w:val="none"/>
        </w:rPr>
      </w:pPr>
      <w:r w:rsidRPr="00485506">
        <w:rPr>
          <w:rFonts w:eastAsia="Calibri"/>
          <w:color w:val="auto"/>
          <w:sz w:val="24"/>
          <w:szCs w:val="24"/>
          <w:u w:val="none"/>
        </w:rPr>
        <w:t xml:space="preserve">Ilyen eset, ha valaki a tizenkettedik hetet meghaladóan várandós, ekkor a halasztás a szülés várható időpontját követő egy évig tart. Ha azonban a gyermek halva született, vagy meghalt, az elzárást a bíróság felhívására </w:t>
      </w:r>
      <w:r>
        <w:rPr>
          <w:rFonts w:eastAsia="Calibri"/>
          <w:color w:val="auto"/>
          <w:sz w:val="24"/>
          <w:szCs w:val="24"/>
          <w:u w:val="none"/>
        </w:rPr>
        <w:t xml:space="preserve">hat héten belül meg kell </w:t>
      </w:r>
      <w:r w:rsidRPr="00485506">
        <w:rPr>
          <w:rFonts w:eastAsia="Calibri"/>
          <w:color w:val="auto"/>
          <w:sz w:val="24"/>
          <w:szCs w:val="24"/>
          <w:u w:val="none"/>
        </w:rPr>
        <w:t>kezdeni.</w:t>
      </w:r>
    </w:p>
    <w:p w:rsidR="0039789D" w:rsidRPr="00485506" w:rsidRDefault="0039789D" w:rsidP="0039789D">
      <w:pPr>
        <w:numPr>
          <w:ilvl w:val="0"/>
          <w:numId w:val="127"/>
        </w:numPr>
        <w:spacing w:after="0" w:line="240" w:lineRule="auto"/>
        <w:ind w:left="567" w:hanging="567"/>
        <w:contextualSpacing/>
        <w:jc w:val="both"/>
        <w:rPr>
          <w:rFonts w:eastAsia="Calibri"/>
          <w:color w:val="auto"/>
          <w:sz w:val="24"/>
          <w:szCs w:val="24"/>
          <w:u w:val="none"/>
        </w:rPr>
      </w:pPr>
      <w:r w:rsidRPr="00485506">
        <w:rPr>
          <w:rFonts w:eastAsia="Calibri"/>
          <w:color w:val="auto"/>
          <w:sz w:val="24"/>
          <w:szCs w:val="24"/>
          <w:u w:val="none"/>
        </w:rPr>
        <w:t xml:space="preserve">Ugyancsak hivatalból történik a halasztás, ha valaki egy </w:t>
      </w:r>
      <w:r>
        <w:rPr>
          <w:rFonts w:eastAsia="Calibri"/>
          <w:color w:val="auto"/>
          <w:sz w:val="24"/>
          <w:szCs w:val="24"/>
          <w:u w:val="none"/>
        </w:rPr>
        <w:t xml:space="preserve">évesnél fiatalabb gyermekét </w:t>
      </w:r>
      <w:r w:rsidRPr="00485506">
        <w:rPr>
          <w:rFonts w:eastAsia="Calibri"/>
          <w:color w:val="auto"/>
          <w:sz w:val="24"/>
          <w:szCs w:val="24"/>
          <w:u w:val="none"/>
        </w:rPr>
        <w:t>gondozza. Amennyiben a gyermek tartósan, vagy véglegesen kikerül az elítélt gondozása alól, az elzárás végrehajtását h</w:t>
      </w:r>
      <w:r>
        <w:rPr>
          <w:rFonts w:eastAsia="Calibri"/>
          <w:color w:val="auto"/>
          <w:sz w:val="24"/>
          <w:szCs w:val="24"/>
          <w:u w:val="none"/>
        </w:rPr>
        <w:t xml:space="preserve">aladéktalanul meg kell kezdeni. </w:t>
      </w:r>
      <w:r w:rsidRPr="00485506">
        <w:rPr>
          <w:rFonts w:eastAsia="Calibri"/>
          <w:color w:val="auto"/>
          <w:sz w:val="24"/>
          <w:szCs w:val="24"/>
          <w:u w:val="none"/>
        </w:rPr>
        <w:t xml:space="preserve">A jogszabály arról is rendelkezik, hogy a felsorolt esetekben sem lehet elhalasztani az </w:t>
      </w:r>
      <w:r>
        <w:rPr>
          <w:rFonts w:eastAsia="Calibri"/>
          <w:color w:val="auto"/>
          <w:sz w:val="24"/>
          <w:szCs w:val="24"/>
          <w:u w:val="none"/>
        </w:rPr>
        <w:t xml:space="preserve">elzárás megkezdését, ha a halasztás a közrendet, közbiztonságot </w:t>
      </w:r>
      <w:r w:rsidRPr="00485506">
        <w:rPr>
          <w:rFonts w:eastAsia="Calibri"/>
          <w:color w:val="auto"/>
          <w:sz w:val="24"/>
          <w:szCs w:val="24"/>
          <w:u w:val="none"/>
        </w:rPr>
        <w:t>súlyosan veszélyeztetné, vagy az elzárásra ítélt szökésétől kell tartani.</w:t>
      </w:r>
    </w:p>
    <w:p w:rsidR="0039789D" w:rsidRDefault="0039789D" w:rsidP="0039789D">
      <w:pPr>
        <w:spacing w:after="0" w:line="240" w:lineRule="auto"/>
        <w:jc w:val="both"/>
        <w:rPr>
          <w:rFonts w:ascii="Arial" w:eastAsia="Times New Roman" w:hAnsi="Arial" w:cs="Arial"/>
          <w:b/>
          <w:color w:val="auto"/>
          <w:sz w:val="28"/>
          <w:szCs w:val="28"/>
          <w:u w:val="none"/>
          <w:lang w:eastAsia="hu-HU"/>
        </w:rPr>
      </w:pPr>
    </w:p>
    <w:p w:rsidR="0039789D" w:rsidRDefault="0039789D" w:rsidP="0039789D">
      <w:pPr>
        <w:spacing w:after="0" w:line="240" w:lineRule="auto"/>
        <w:jc w:val="both"/>
        <w:rPr>
          <w:rFonts w:ascii="Arial" w:eastAsia="Times New Roman" w:hAnsi="Arial" w:cs="Arial"/>
          <w:b/>
          <w:color w:val="auto"/>
          <w:sz w:val="28"/>
          <w:szCs w:val="28"/>
          <w:u w:val="none"/>
          <w:lang w:eastAsia="hu-HU"/>
        </w:rPr>
      </w:pPr>
    </w:p>
    <w:p w:rsidR="0039789D" w:rsidRDefault="0039789D" w:rsidP="0039789D">
      <w:pPr>
        <w:spacing w:after="0" w:line="240" w:lineRule="auto"/>
        <w:jc w:val="both"/>
        <w:rPr>
          <w:rFonts w:ascii="Arial" w:eastAsia="Times New Roman" w:hAnsi="Arial" w:cs="Arial"/>
          <w:b/>
          <w:color w:val="auto"/>
          <w:sz w:val="28"/>
          <w:szCs w:val="28"/>
          <w:u w:val="none"/>
          <w:lang w:eastAsia="hu-HU"/>
        </w:rPr>
      </w:pPr>
    </w:p>
    <w:p w:rsidR="0039789D" w:rsidRDefault="0039789D" w:rsidP="0039789D">
      <w:pPr>
        <w:spacing w:after="0" w:line="240" w:lineRule="auto"/>
        <w:jc w:val="both"/>
        <w:rPr>
          <w:rFonts w:ascii="Arial" w:eastAsia="Times New Roman" w:hAnsi="Arial" w:cs="Arial"/>
          <w:b/>
          <w:color w:val="auto"/>
          <w:sz w:val="28"/>
          <w:szCs w:val="28"/>
          <w:u w:val="none"/>
          <w:lang w:eastAsia="hu-HU"/>
        </w:rPr>
      </w:pPr>
    </w:p>
    <w:p w:rsidR="0039789D" w:rsidRPr="00485506" w:rsidRDefault="0039789D" w:rsidP="0039789D">
      <w:pPr>
        <w:spacing w:after="0" w:line="240" w:lineRule="auto"/>
        <w:jc w:val="both"/>
        <w:rPr>
          <w:rFonts w:ascii="Arial" w:eastAsia="Times New Roman" w:hAnsi="Arial" w:cs="Arial"/>
          <w:b/>
          <w:color w:val="auto"/>
          <w:sz w:val="28"/>
          <w:szCs w:val="28"/>
          <w:u w:val="none"/>
          <w:lang w:eastAsia="hu-HU"/>
        </w:rPr>
      </w:pPr>
    </w:p>
    <w:tbl>
      <w:tblPr>
        <w:tblW w:w="920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2"/>
        <w:gridCol w:w="970"/>
        <w:gridCol w:w="2447"/>
        <w:gridCol w:w="2311"/>
        <w:gridCol w:w="2543"/>
      </w:tblGrid>
      <w:tr w:rsidR="0039789D" w:rsidRPr="00485506" w:rsidTr="0039789D">
        <w:trPr>
          <w:trHeight w:val="398"/>
        </w:trPr>
        <w:tc>
          <w:tcPr>
            <w:tcW w:w="932" w:type="dxa"/>
          </w:tcPr>
          <w:p w:rsidR="0039789D" w:rsidRPr="00485506" w:rsidRDefault="0039789D" w:rsidP="0039789D">
            <w:pPr>
              <w:spacing w:after="0" w:line="240" w:lineRule="auto"/>
              <w:rPr>
                <w:color w:val="auto"/>
                <w:u w:val="none"/>
              </w:rPr>
            </w:pPr>
          </w:p>
        </w:tc>
        <w:tc>
          <w:tcPr>
            <w:tcW w:w="970" w:type="dxa"/>
          </w:tcPr>
          <w:p w:rsidR="0039789D" w:rsidRPr="00485506" w:rsidRDefault="0039789D" w:rsidP="0039789D">
            <w:pPr>
              <w:spacing w:after="0" w:line="240" w:lineRule="auto"/>
              <w:rPr>
                <w:color w:val="auto"/>
                <w:u w:val="none"/>
              </w:rPr>
            </w:pPr>
          </w:p>
        </w:tc>
        <w:tc>
          <w:tcPr>
            <w:tcW w:w="2447" w:type="dxa"/>
          </w:tcPr>
          <w:p w:rsidR="0039789D" w:rsidRPr="00485506" w:rsidRDefault="0039789D" w:rsidP="0039789D">
            <w:pPr>
              <w:spacing w:after="0" w:line="240" w:lineRule="auto"/>
              <w:rPr>
                <w:color w:val="auto"/>
                <w:u w:val="none"/>
              </w:rPr>
            </w:pPr>
            <w:r w:rsidRPr="00485506">
              <w:rPr>
                <w:color w:val="auto"/>
                <w:u w:val="none"/>
              </w:rPr>
              <w:t xml:space="preserve">  szabálysértési elzárás</w:t>
            </w:r>
          </w:p>
        </w:tc>
        <w:tc>
          <w:tcPr>
            <w:tcW w:w="2311" w:type="dxa"/>
          </w:tcPr>
          <w:p w:rsidR="0039789D" w:rsidRPr="00485506" w:rsidRDefault="0039789D" w:rsidP="0039789D">
            <w:pPr>
              <w:spacing w:after="0" w:line="240" w:lineRule="auto"/>
              <w:rPr>
                <w:color w:val="auto"/>
                <w:u w:val="none"/>
              </w:rPr>
            </w:pPr>
            <w:r w:rsidRPr="00485506">
              <w:rPr>
                <w:color w:val="auto"/>
                <w:u w:val="none"/>
              </w:rPr>
              <w:t xml:space="preserve"> büntetőjogi elzárás</w:t>
            </w:r>
          </w:p>
        </w:tc>
        <w:tc>
          <w:tcPr>
            <w:tcW w:w="2543" w:type="dxa"/>
          </w:tcPr>
          <w:p w:rsidR="0039789D" w:rsidRPr="00485506" w:rsidRDefault="0039789D" w:rsidP="0039789D">
            <w:pPr>
              <w:spacing w:after="0" w:line="240" w:lineRule="auto"/>
              <w:rPr>
                <w:color w:val="auto"/>
                <w:u w:val="none"/>
              </w:rPr>
            </w:pPr>
            <w:r w:rsidRPr="00485506">
              <w:rPr>
                <w:color w:val="auto"/>
                <w:u w:val="none"/>
              </w:rPr>
              <w:t>szabadságvesztés</w:t>
            </w:r>
          </w:p>
        </w:tc>
      </w:tr>
      <w:tr w:rsidR="0039789D" w:rsidRPr="00485506" w:rsidTr="0039789D">
        <w:trPr>
          <w:trHeight w:val="987"/>
        </w:trPr>
        <w:tc>
          <w:tcPr>
            <w:tcW w:w="932" w:type="dxa"/>
            <w:vMerge w:val="restart"/>
          </w:tcPr>
          <w:p w:rsidR="0039789D" w:rsidRPr="00485506" w:rsidRDefault="0039789D" w:rsidP="0039789D">
            <w:pPr>
              <w:spacing w:after="0" w:line="240" w:lineRule="auto"/>
              <w:rPr>
                <w:color w:val="auto"/>
                <w:u w:val="none"/>
              </w:rPr>
            </w:pPr>
          </w:p>
          <w:p w:rsidR="0039789D" w:rsidRPr="00485506" w:rsidRDefault="0039789D" w:rsidP="0039789D">
            <w:pPr>
              <w:spacing w:after="0" w:line="240" w:lineRule="auto"/>
              <w:rPr>
                <w:color w:val="auto"/>
                <w:u w:val="none"/>
              </w:rPr>
            </w:pPr>
          </w:p>
          <w:p w:rsidR="0039789D" w:rsidRPr="00485506" w:rsidRDefault="0039789D" w:rsidP="0039789D">
            <w:pPr>
              <w:spacing w:after="0" w:line="240" w:lineRule="auto"/>
              <w:rPr>
                <w:color w:val="auto"/>
                <w:u w:val="none"/>
              </w:rPr>
            </w:pPr>
            <w:r w:rsidRPr="00485506">
              <w:rPr>
                <w:color w:val="auto"/>
                <w:u w:val="none"/>
              </w:rPr>
              <w:t>Tartam</w:t>
            </w:r>
          </w:p>
        </w:tc>
        <w:tc>
          <w:tcPr>
            <w:tcW w:w="970" w:type="dxa"/>
          </w:tcPr>
          <w:p w:rsidR="0039789D" w:rsidRPr="00485506" w:rsidRDefault="0039789D" w:rsidP="0039789D">
            <w:pPr>
              <w:spacing w:after="0" w:line="240" w:lineRule="auto"/>
              <w:rPr>
                <w:color w:val="auto"/>
                <w:u w:val="none"/>
              </w:rPr>
            </w:pPr>
          </w:p>
          <w:p w:rsidR="0039789D" w:rsidRPr="00485506" w:rsidRDefault="0039789D" w:rsidP="0039789D">
            <w:pPr>
              <w:spacing w:after="0" w:line="240" w:lineRule="auto"/>
              <w:rPr>
                <w:color w:val="auto"/>
                <w:u w:val="none"/>
              </w:rPr>
            </w:pPr>
            <w:r w:rsidRPr="00485506">
              <w:rPr>
                <w:color w:val="auto"/>
                <w:u w:val="none"/>
              </w:rPr>
              <w:t>Felnőtt</w:t>
            </w:r>
          </w:p>
          <w:p w:rsidR="0039789D" w:rsidRPr="00485506" w:rsidRDefault="0039789D" w:rsidP="0039789D">
            <w:pPr>
              <w:spacing w:after="0" w:line="240" w:lineRule="auto"/>
              <w:rPr>
                <w:color w:val="auto"/>
                <w:u w:val="none"/>
              </w:rPr>
            </w:pPr>
            <w:r w:rsidRPr="00485506">
              <w:rPr>
                <w:color w:val="auto"/>
                <w:u w:val="none"/>
              </w:rPr>
              <w:t>korú</w:t>
            </w:r>
          </w:p>
          <w:p w:rsidR="0039789D" w:rsidRPr="00485506" w:rsidRDefault="0039789D" w:rsidP="0039789D">
            <w:pPr>
              <w:spacing w:after="0" w:line="240" w:lineRule="auto"/>
              <w:rPr>
                <w:color w:val="auto"/>
                <w:u w:val="none"/>
              </w:rPr>
            </w:pPr>
          </w:p>
        </w:tc>
        <w:tc>
          <w:tcPr>
            <w:tcW w:w="2447" w:type="dxa"/>
          </w:tcPr>
          <w:p w:rsidR="0039789D" w:rsidRPr="00485506" w:rsidRDefault="0039789D" w:rsidP="0039789D">
            <w:pPr>
              <w:spacing w:after="0" w:line="240" w:lineRule="auto"/>
              <w:rPr>
                <w:color w:val="auto"/>
                <w:u w:val="none"/>
              </w:rPr>
            </w:pPr>
          </w:p>
          <w:p w:rsidR="0039789D" w:rsidRPr="00485506" w:rsidRDefault="0039789D" w:rsidP="0039789D">
            <w:pPr>
              <w:spacing w:after="0" w:line="240" w:lineRule="auto"/>
              <w:rPr>
                <w:color w:val="auto"/>
                <w:u w:val="none"/>
              </w:rPr>
            </w:pPr>
            <w:r w:rsidRPr="00485506">
              <w:rPr>
                <w:color w:val="auto"/>
                <w:u w:val="none"/>
              </w:rPr>
              <w:t xml:space="preserve">          1-60 nap</w:t>
            </w:r>
          </w:p>
          <w:p w:rsidR="0039789D" w:rsidRPr="00485506" w:rsidRDefault="0039789D" w:rsidP="0039789D">
            <w:pPr>
              <w:spacing w:after="0" w:line="240" w:lineRule="auto"/>
              <w:rPr>
                <w:color w:val="auto"/>
                <w:u w:val="none"/>
              </w:rPr>
            </w:pPr>
          </w:p>
        </w:tc>
        <w:tc>
          <w:tcPr>
            <w:tcW w:w="2311" w:type="dxa"/>
          </w:tcPr>
          <w:p w:rsidR="0039789D" w:rsidRPr="00485506" w:rsidRDefault="0039789D" w:rsidP="0039789D">
            <w:pPr>
              <w:spacing w:after="0" w:line="240" w:lineRule="auto"/>
              <w:rPr>
                <w:color w:val="auto"/>
                <w:u w:val="none"/>
              </w:rPr>
            </w:pPr>
            <w:r w:rsidRPr="00485506">
              <w:rPr>
                <w:color w:val="auto"/>
                <w:u w:val="none"/>
              </w:rPr>
              <w:t xml:space="preserve"> </w:t>
            </w:r>
          </w:p>
          <w:p w:rsidR="0039789D" w:rsidRPr="00485506" w:rsidRDefault="0039789D" w:rsidP="0039789D">
            <w:pPr>
              <w:spacing w:after="0" w:line="240" w:lineRule="auto"/>
              <w:rPr>
                <w:color w:val="auto"/>
                <w:u w:val="none"/>
              </w:rPr>
            </w:pPr>
            <w:r w:rsidRPr="00485506">
              <w:rPr>
                <w:color w:val="auto"/>
                <w:u w:val="none"/>
              </w:rPr>
              <w:t xml:space="preserve">    5-90 nap</w:t>
            </w:r>
          </w:p>
        </w:tc>
        <w:tc>
          <w:tcPr>
            <w:tcW w:w="2543" w:type="dxa"/>
          </w:tcPr>
          <w:p w:rsidR="0039789D" w:rsidRDefault="0039789D" w:rsidP="0039789D">
            <w:pPr>
              <w:spacing w:after="0" w:line="240" w:lineRule="auto"/>
              <w:rPr>
                <w:color w:val="auto"/>
                <w:u w:val="none"/>
              </w:rPr>
            </w:pPr>
          </w:p>
          <w:p w:rsidR="0039789D" w:rsidRPr="00485506" w:rsidRDefault="0039789D" w:rsidP="0039789D">
            <w:pPr>
              <w:spacing w:after="0" w:line="240" w:lineRule="auto"/>
              <w:rPr>
                <w:color w:val="auto"/>
                <w:u w:val="none"/>
              </w:rPr>
            </w:pPr>
            <w:r w:rsidRPr="00485506">
              <w:rPr>
                <w:color w:val="auto"/>
                <w:u w:val="none"/>
              </w:rPr>
              <w:t>3 hónap – 20 év</w:t>
            </w:r>
          </w:p>
          <w:p w:rsidR="0039789D" w:rsidRPr="00485506" w:rsidRDefault="0039789D" w:rsidP="0039789D">
            <w:pPr>
              <w:spacing w:after="0" w:line="240" w:lineRule="auto"/>
              <w:rPr>
                <w:color w:val="auto"/>
                <w:u w:val="none"/>
              </w:rPr>
            </w:pPr>
            <w:r>
              <w:rPr>
                <w:color w:val="auto"/>
                <w:u w:val="none"/>
              </w:rPr>
              <w:t xml:space="preserve">(bizonyos bűncselekmények </w:t>
            </w:r>
            <w:r w:rsidRPr="00485506">
              <w:rPr>
                <w:color w:val="auto"/>
                <w:u w:val="none"/>
              </w:rPr>
              <w:t xml:space="preserve">esetén </w:t>
            </w:r>
            <w:proofErr w:type="gramStart"/>
            <w:r w:rsidRPr="00485506">
              <w:rPr>
                <w:color w:val="auto"/>
                <w:u w:val="none"/>
              </w:rPr>
              <w:t>életfogytig )</w:t>
            </w:r>
            <w:proofErr w:type="gramEnd"/>
          </w:p>
        </w:tc>
      </w:tr>
      <w:tr w:rsidR="0039789D" w:rsidRPr="00485506" w:rsidTr="0039789D">
        <w:trPr>
          <w:trHeight w:val="667"/>
        </w:trPr>
        <w:tc>
          <w:tcPr>
            <w:tcW w:w="932" w:type="dxa"/>
            <w:vMerge/>
          </w:tcPr>
          <w:p w:rsidR="0039789D" w:rsidRPr="00485506" w:rsidRDefault="0039789D" w:rsidP="0039789D">
            <w:pPr>
              <w:spacing w:after="0" w:line="240" w:lineRule="auto"/>
              <w:rPr>
                <w:color w:val="auto"/>
                <w:u w:val="none"/>
              </w:rPr>
            </w:pPr>
          </w:p>
        </w:tc>
        <w:tc>
          <w:tcPr>
            <w:tcW w:w="970" w:type="dxa"/>
          </w:tcPr>
          <w:p w:rsidR="0039789D" w:rsidRPr="00485506" w:rsidRDefault="0039789D" w:rsidP="0039789D">
            <w:pPr>
              <w:spacing w:after="0" w:line="240" w:lineRule="auto"/>
              <w:rPr>
                <w:color w:val="auto"/>
                <w:u w:val="none"/>
              </w:rPr>
            </w:pPr>
            <w:r w:rsidRPr="00485506">
              <w:rPr>
                <w:color w:val="auto"/>
                <w:u w:val="none"/>
              </w:rPr>
              <w:t>Fiatalkorú</w:t>
            </w:r>
          </w:p>
        </w:tc>
        <w:tc>
          <w:tcPr>
            <w:tcW w:w="2447" w:type="dxa"/>
          </w:tcPr>
          <w:p w:rsidR="0039789D" w:rsidRPr="00485506" w:rsidRDefault="0039789D" w:rsidP="0039789D">
            <w:pPr>
              <w:spacing w:after="0" w:line="240" w:lineRule="auto"/>
              <w:rPr>
                <w:color w:val="auto"/>
                <w:u w:val="none"/>
              </w:rPr>
            </w:pPr>
          </w:p>
          <w:p w:rsidR="0039789D" w:rsidRPr="00485506" w:rsidRDefault="0039789D" w:rsidP="0039789D">
            <w:pPr>
              <w:spacing w:after="0" w:line="240" w:lineRule="auto"/>
              <w:rPr>
                <w:color w:val="auto"/>
                <w:u w:val="none"/>
              </w:rPr>
            </w:pPr>
            <w:r w:rsidRPr="00485506">
              <w:rPr>
                <w:color w:val="auto"/>
                <w:u w:val="none"/>
              </w:rPr>
              <w:t xml:space="preserve">          1-30 nap</w:t>
            </w:r>
          </w:p>
        </w:tc>
        <w:tc>
          <w:tcPr>
            <w:tcW w:w="2311" w:type="dxa"/>
          </w:tcPr>
          <w:p w:rsidR="0039789D" w:rsidRPr="00485506" w:rsidRDefault="0039789D" w:rsidP="0039789D">
            <w:pPr>
              <w:spacing w:after="0" w:line="240" w:lineRule="auto"/>
              <w:rPr>
                <w:color w:val="auto"/>
                <w:u w:val="none"/>
              </w:rPr>
            </w:pPr>
            <w:r w:rsidRPr="00485506">
              <w:rPr>
                <w:color w:val="auto"/>
                <w:u w:val="none"/>
              </w:rPr>
              <w:t xml:space="preserve"> </w:t>
            </w:r>
          </w:p>
          <w:p w:rsidR="0039789D" w:rsidRPr="00485506" w:rsidRDefault="0039789D" w:rsidP="0039789D">
            <w:pPr>
              <w:spacing w:after="0" w:line="240" w:lineRule="auto"/>
              <w:rPr>
                <w:color w:val="auto"/>
                <w:u w:val="none"/>
              </w:rPr>
            </w:pPr>
            <w:r w:rsidRPr="00485506">
              <w:rPr>
                <w:color w:val="auto"/>
                <w:u w:val="none"/>
              </w:rPr>
              <w:t xml:space="preserve">      3 – 30 nap</w:t>
            </w:r>
          </w:p>
        </w:tc>
        <w:tc>
          <w:tcPr>
            <w:tcW w:w="2543" w:type="dxa"/>
          </w:tcPr>
          <w:p w:rsidR="0039789D" w:rsidRPr="00485506" w:rsidRDefault="0039789D" w:rsidP="0039789D">
            <w:pPr>
              <w:spacing w:after="0" w:line="240" w:lineRule="auto"/>
              <w:rPr>
                <w:color w:val="auto"/>
                <w:u w:val="none"/>
              </w:rPr>
            </w:pPr>
          </w:p>
          <w:p w:rsidR="0039789D" w:rsidRPr="00485506" w:rsidRDefault="0039789D" w:rsidP="0039789D">
            <w:pPr>
              <w:spacing w:after="0" w:line="240" w:lineRule="auto"/>
              <w:rPr>
                <w:color w:val="auto"/>
                <w:u w:val="none"/>
              </w:rPr>
            </w:pPr>
            <w:r w:rsidRPr="00485506">
              <w:rPr>
                <w:color w:val="auto"/>
                <w:u w:val="none"/>
              </w:rPr>
              <w:t xml:space="preserve">  1 hónap – 5-15 év</w:t>
            </w:r>
          </w:p>
        </w:tc>
      </w:tr>
      <w:tr w:rsidR="0039789D" w:rsidRPr="00485506" w:rsidTr="0039789D">
        <w:trPr>
          <w:trHeight w:val="1650"/>
        </w:trPr>
        <w:tc>
          <w:tcPr>
            <w:tcW w:w="932" w:type="dxa"/>
            <w:vMerge w:val="restart"/>
          </w:tcPr>
          <w:p w:rsidR="0039789D" w:rsidRPr="00485506" w:rsidRDefault="0039789D" w:rsidP="0039789D">
            <w:pPr>
              <w:spacing w:after="0" w:line="240" w:lineRule="auto"/>
              <w:rPr>
                <w:color w:val="auto"/>
                <w:u w:val="none"/>
              </w:rPr>
            </w:pPr>
          </w:p>
          <w:p w:rsidR="0039789D" w:rsidRPr="00485506" w:rsidRDefault="0039789D" w:rsidP="0039789D">
            <w:pPr>
              <w:spacing w:after="0" w:line="240" w:lineRule="auto"/>
              <w:rPr>
                <w:color w:val="auto"/>
                <w:u w:val="none"/>
              </w:rPr>
            </w:pPr>
            <w:r w:rsidRPr="00485506">
              <w:rPr>
                <w:color w:val="auto"/>
                <w:u w:val="none"/>
              </w:rPr>
              <w:t>Halmazat</w:t>
            </w:r>
          </w:p>
          <w:p w:rsidR="0039789D" w:rsidRPr="00485506" w:rsidRDefault="0039789D" w:rsidP="0039789D">
            <w:pPr>
              <w:spacing w:after="0" w:line="240" w:lineRule="auto"/>
              <w:rPr>
                <w:color w:val="auto"/>
                <w:u w:val="none"/>
              </w:rPr>
            </w:pPr>
            <w:r w:rsidRPr="00485506">
              <w:rPr>
                <w:color w:val="auto"/>
                <w:u w:val="none"/>
              </w:rPr>
              <w:t>vagy ismételt elkövetés esetén</w:t>
            </w:r>
          </w:p>
        </w:tc>
        <w:tc>
          <w:tcPr>
            <w:tcW w:w="970" w:type="dxa"/>
          </w:tcPr>
          <w:p w:rsidR="0039789D" w:rsidRPr="00485506" w:rsidRDefault="0039789D" w:rsidP="0039789D">
            <w:pPr>
              <w:spacing w:after="0" w:line="240" w:lineRule="auto"/>
              <w:rPr>
                <w:color w:val="auto"/>
                <w:u w:val="none"/>
              </w:rPr>
            </w:pPr>
          </w:p>
          <w:p w:rsidR="0039789D" w:rsidRPr="00485506" w:rsidRDefault="0039789D" w:rsidP="0039789D">
            <w:pPr>
              <w:spacing w:after="0" w:line="240" w:lineRule="auto"/>
              <w:rPr>
                <w:color w:val="auto"/>
                <w:u w:val="none"/>
              </w:rPr>
            </w:pPr>
            <w:r w:rsidRPr="00485506">
              <w:rPr>
                <w:color w:val="auto"/>
                <w:u w:val="none"/>
              </w:rPr>
              <w:t>Felnőtt</w:t>
            </w:r>
          </w:p>
          <w:p w:rsidR="0039789D" w:rsidRPr="00485506" w:rsidRDefault="0039789D" w:rsidP="0039789D">
            <w:pPr>
              <w:spacing w:after="0" w:line="240" w:lineRule="auto"/>
              <w:rPr>
                <w:color w:val="auto"/>
                <w:u w:val="none"/>
              </w:rPr>
            </w:pPr>
            <w:r w:rsidRPr="00485506">
              <w:rPr>
                <w:color w:val="auto"/>
                <w:u w:val="none"/>
              </w:rPr>
              <w:t>korú</w:t>
            </w:r>
          </w:p>
          <w:p w:rsidR="0039789D" w:rsidRPr="00485506" w:rsidRDefault="0039789D" w:rsidP="0039789D">
            <w:pPr>
              <w:spacing w:after="0" w:line="240" w:lineRule="auto"/>
              <w:rPr>
                <w:color w:val="auto"/>
                <w:u w:val="none"/>
              </w:rPr>
            </w:pPr>
          </w:p>
        </w:tc>
        <w:tc>
          <w:tcPr>
            <w:tcW w:w="2447" w:type="dxa"/>
          </w:tcPr>
          <w:p w:rsidR="0039789D" w:rsidRDefault="0039789D" w:rsidP="0039789D">
            <w:pPr>
              <w:spacing w:after="0" w:line="240" w:lineRule="auto"/>
              <w:rPr>
                <w:color w:val="auto"/>
                <w:u w:val="none"/>
              </w:rPr>
            </w:pPr>
          </w:p>
          <w:p w:rsidR="0039789D" w:rsidRPr="00485506" w:rsidRDefault="0039789D" w:rsidP="0039789D">
            <w:pPr>
              <w:spacing w:after="0" w:line="240" w:lineRule="auto"/>
              <w:rPr>
                <w:color w:val="auto"/>
                <w:u w:val="none"/>
              </w:rPr>
            </w:pPr>
            <w:r w:rsidRPr="00485506">
              <w:rPr>
                <w:color w:val="auto"/>
                <w:u w:val="none"/>
              </w:rPr>
              <w:t>halmazati büntetésnél, ismételt elkövetésnél egyes feltételek mellett 90 nap, elkövetés más speciális eseteiben 75 nap</w:t>
            </w:r>
          </w:p>
        </w:tc>
        <w:tc>
          <w:tcPr>
            <w:tcW w:w="2311" w:type="dxa"/>
          </w:tcPr>
          <w:p w:rsidR="0039789D" w:rsidRDefault="0039789D" w:rsidP="0039789D">
            <w:pPr>
              <w:spacing w:after="0" w:line="240" w:lineRule="auto"/>
              <w:rPr>
                <w:color w:val="auto"/>
                <w:u w:val="none"/>
              </w:rPr>
            </w:pPr>
          </w:p>
          <w:p w:rsidR="0039789D" w:rsidRPr="00485506" w:rsidRDefault="0039789D" w:rsidP="0039789D">
            <w:pPr>
              <w:spacing w:after="0" w:line="240" w:lineRule="auto"/>
              <w:rPr>
                <w:color w:val="auto"/>
                <w:u w:val="none"/>
              </w:rPr>
            </w:pPr>
            <w:r>
              <w:rPr>
                <w:color w:val="auto"/>
                <w:u w:val="none"/>
              </w:rPr>
              <w:t>h</w:t>
            </w:r>
            <w:r w:rsidRPr="00485506">
              <w:rPr>
                <w:color w:val="auto"/>
                <w:u w:val="none"/>
              </w:rPr>
              <w:t xml:space="preserve">almazati emelt </w:t>
            </w:r>
            <w:proofErr w:type="gramStart"/>
            <w:r w:rsidRPr="00485506">
              <w:rPr>
                <w:color w:val="auto"/>
                <w:u w:val="none"/>
              </w:rPr>
              <w:t>felső   határ</w:t>
            </w:r>
            <w:proofErr w:type="gramEnd"/>
            <w:r w:rsidRPr="00485506">
              <w:rPr>
                <w:color w:val="auto"/>
                <w:u w:val="none"/>
              </w:rPr>
              <w:t xml:space="preserve"> nincs</w:t>
            </w:r>
          </w:p>
        </w:tc>
        <w:tc>
          <w:tcPr>
            <w:tcW w:w="2543" w:type="dxa"/>
          </w:tcPr>
          <w:p w:rsidR="0039789D" w:rsidRPr="00485506" w:rsidRDefault="0039789D" w:rsidP="0039789D">
            <w:pPr>
              <w:spacing w:after="0" w:line="240" w:lineRule="auto"/>
              <w:rPr>
                <w:color w:val="auto"/>
                <w:u w:val="none"/>
              </w:rPr>
            </w:pPr>
          </w:p>
          <w:p w:rsidR="0039789D" w:rsidRPr="00485506" w:rsidRDefault="0039789D" w:rsidP="0039789D">
            <w:pPr>
              <w:spacing w:after="0" w:line="240" w:lineRule="auto"/>
              <w:rPr>
                <w:color w:val="auto"/>
                <w:u w:val="none"/>
              </w:rPr>
            </w:pPr>
            <w:r w:rsidRPr="00485506">
              <w:rPr>
                <w:color w:val="auto"/>
                <w:u w:val="none"/>
              </w:rPr>
              <w:t>bűnszervezetben, különös vagy többszörös visszaesőként történő elkövetés, illetve halmazati vagy összbüntetés esetén 25 év</w:t>
            </w:r>
          </w:p>
        </w:tc>
      </w:tr>
      <w:tr w:rsidR="0039789D" w:rsidRPr="00485506" w:rsidTr="0039789D">
        <w:trPr>
          <w:trHeight w:val="705"/>
        </w:trPr>
        <w:tc>
          <w:tcPr>
            <w:tcW w:w="932" w:type="dxa"/>
            <w:vMerge/>
          </w:tcPr>
          <w:p w:rsidR="0039789D" w:rsidRPr="00485506" w:rsidRDefault="0039789D" w:rsidP="0039789D">
            <w:pPr>
              <w:spacing w:after="0" w:line="240" w:lineRule="auto"/>
              <w:rPr>
                <w:color w:val="auto"/>
                <w:u w:val="none"/>
              </w:rPr>
            </w:pPr>
          </w:p>
        </w:tc>
        <w:tc>
          <w:tcPr>
            <w:tcW w:w="970" w:type="dxa"/>
          </w:tcPr>
          <w:p w:rsidR="0039789D" w:rsidRPr="00485506" w:rsidRDefault="0039789D" w:rsidP="0039789D">
            <w:pPr>
              <w:spacing w:after="0" w:line="240" w:lineRule="auto"/>
              <w:rPr>
                <w:color w:val="auto"/>
                <w:u w:val="none"/>
              </w:rPr>
            </w:pPr>
          </w:p>
          <w:p w:rsidR="0039789D" w:rsidRPr="00485506" w:rsidRDefault="0039789D" w:rsidP="0039789D">
            <w:pPr>
              <w:spacing w:after="0" w:line="240" w:lineRule="auto"/>
              <w:rPr>
                <w:color w:val="auto"/>
                <w:u w:val="none"/>
              </w:rPr>
            </w:pPr>
            <w:r w:rsidRPr="00485506">
              <w:rPr>
                <w:color w:val="auto"/>
                <w:u w:val="none"/>
              </w:rPr>
              <w:t>Fiatalkorú</w:t>
            </w:r>
          </w:p>
        </w:tc>
        <w:tc>
          <w:tcPr>
            <w:tcW w:w="2447" w:type="dxa"/>
          </w:tcPr>
          <w:p w:rsidR="0039789D" w:rsidRPr="00485506" w:rsidRDefault="0039789D" w:rsidP="0039789D">
            <w:pPr>
              <w:spacing w:after="0" w:line="240" w:lineRule="auto"/>
              <w:rPr>
                <w:color w:val="auto"/>
                <w:u w:val="none"/>
              </w:rPr>
            </w:pPr>
            <w:r w:rsidRPr="00485506">
              <w:rPr>
                <w:color w:val="auto"/>
                <w:u w:val="none"/>
              </w:rPr>
              <w:t xml:space="preserve">halmazati </w:t>
            </w:r>
            <w:proofErr w:type="gramStart"/>
            <w:r w:rsidRPr="00485506">
              <w:rPr>
                <w:color w:val="auto"/>
                <w:u w:val="none"/>
              </w:rPr>
              <w:t>b</w:t>
            </w:r>
            <w:r>
              <w:rPr>
                <w:color w:val="auto"/>
                <w:u w:val="none"/>
              </w:rPr>
              <w:t>üntetésnél  45</w:t>
            </w:r>
            <w:proofErr w:type="gramEnd"/>
            <w:r>
              <w:rPr>
                <w:color w:val="auto"/>
                <w:u w:val="none"/>
              </w:rPr>
              <w:t xml:space="preserve"> </w:t>
            </w:r>
            <w:r w:rsidRPr="00485506">
              <w:rPr>
                <w:color w:val="auto"/>
                <w:u w:val="none"/>
              </w:rPr>
              <w:t>nap</w:t>
            </w:r>
          </w:p>
        </w:tc>
        <w:tc>
          <w:tcPr>
            <w:tcW w:w="2311" w:type="dxa"/>
          </w:tcPr>
          <w:p w:rsidR="0039789D" w:rsidRPr="00485506" w:rsidRDefault="0039789D" w:rsidP="0039789D">
            <w:pPr>
              <w:spacing w:after="0" w:line="240" w:lineRule="auto"/>
              <w:rPr>
                <w:color w:val="auto"/>
                <w:u w:val="none"/>
              </w:rPr>
            </w:pPr>
            <w:r>
              <w:rPr>
                <w:color w:val="auto"/>
                <w:u w:val="none"/>
              </w:rPr>
              <w:t>h</w:t>
            </w:r>
            <w:r w:rsidRPr="00485506">
              <w:rPr>
                <w:color w:val="auto"/>
                <w:u w:val="none"/>
              </w:rPr>
              <w:t>almazati emelt felső határ nincs</w:t>
            </w:r>
          </w:p>
        </w:tc>
        <w:tc>
          <w:tcPr>
            <w:tcW w:w="2543" w:type="dxa"/>
          </w:tcPr>
          <w:p w:rsidR="0039789D" w:rsidRPr="00485506" w:rsidRDefault="0039789D" w:rsidP="0039789D">
            <w:pPr>
              <w:spacing w:after="0" w:line="240" w:lineRule="auto"/>
              <w:rPr>
                <w:color w:val="auto"/>
                <w:u w:val="none"/>
              </w:rPr>
            </w:pPr>
            <w:r w:rsidRPr="00485506">
              <w:rPr>
                <w:color w:val="auto"/>
                <w:u w:val="none"/>
              </w:rPr>
              <w:t xml:space="preserve"> </w:t>
            </w:r>
          </w:p>
          <w:p w:rsidR="0039789D" w:rsidRPr="00485506" w:rsidRDefault="0039789D" w:rsidP="0039789D">
            <w:pPr>
              <w:spacing w:after="0" w:line="240" w:lineRule="auto"/>
              <w:rPr>
                <w:color w:val="auto"/>
                <w:u w:val="none"/>
              </w:rPr>
            </w:pPr>
            <w:r w:rsidRPr="00485506">
              <w:rPr>
                <w:color w:val="auto"/>
                <w:u w:val="none"/>
              </w:rPr>
              <w:t>7 év 6 hó – 20 év</w:t>
            </w:r>
          </w:p>
        </w:tc>
      </w:tr>
      <w:tr w:rsidR="0039789D" w:rsidRPr="00485506" w:rsidTr="0039789D">
        <w:trPr>
          <w:trHeight w:val="1128"/>
        </w:trPr>
        <w:tc>
          <w:tcPr>
            <w:tcW w:w="1902" w:type="dxa"/>
            <w:gridSpan w:val="2"/>
          </w:tcPr>
          <w:p w:rsidR="0039789D" w:rsidRPr="00485506" w:rsidRDefault="0039789D" w:rsidP="0039789D">
            <w:pPr>
              <w:spacing w:after="0" w:line="240" w:lineRule="auto"/>
              <w:rPr>
                <w:color w:val="auto"/>
                <w:u w:val="none"/>
              </w:rPr>
            </w:pPr>
          </w:p>
          <w:p w:rsidR="0039789D" w:rsidRPr="00485506" w:rsidRDefault="0039789D" w:rsidP="0039789D">
            <w:pPr>
              <w:spacing w:after="0" w:line="240" w:lineRule="auto"/>
              <w:rPr>
                <w:color w:val="auto"/>
                <w:u w:val="none"/>
              </w:rPr>
            </w:pPr>
            <w:r w:rsidRPr="00485506">
              <w:rPr>
                <w:color w:val="auto"/>
                <w:u w:val="none"/>
              </w:rPr>
              <w:t xml:space="preserve">      elévülés</w:t>
            </w:r>
          </w:p>
        </w:tc>
        <w:tc>
          <w:tcPr>
            <w:tcW w:w="2447" w:type="dxa"/>
          </w:tcPr>
          <w:p w:rsidR="0039789D" w:rsidRPr="00485506" w:rsidRDefault="0039789D" w:rsidP="0039789D">
            <w:pPr>
              <w:spacing w:after="0" w:line="240" w:lineRule="auto"/>
              <w:rPr>
                <w:color w:val="auto"/>
                <w:u w:val="none"/>
              </w:rPr>
            </w:pPr>
          </w:p>
          <w:p w:rsidR="0039789D" w:rsidRPr="00485506" w:rsidRDefault="0039789D" w:rsidP="0039789D">
            <w:pPr>
              <w:spacing w:after="0" w:line="240" w:lineRule="auto"/>
              <w:rPr>
                <w:color w:val="auto"/>
                <w:u w:val="none"/>
              </w:rPr>
            </w:pPr>
            <w:r w:rsidRPr="00485506">
              <w:rPr>
                <w:color w:val="auto"/>
                <w:u w:val="none"/>
              </w:rPr>
              <w:t>1 év a határozat jogerőre emelkedésétől, illetve két éves objektív határidő</w:t>
            </w:r>
          </w:p>
        </w:tc>
        <w:tc>
          <w:tcPr>
            <w:tcW w:w="2311" w:type="dxa"/>
          </w:tcPr>
          <w:p w:rsidR="0039789D" w:rsidRPr="00485506" w:rsidRDefault="0039789D" w:rsidP="0039789D">
            <w:pPr>
              <w:spacing w:after="0" w:line="240" w:lineRule="auto"/>
              <w:rPr>
                <w:color w:val="auto"/>
                <w:u w:val="none"/>
              </w:rPr>
            </w:pPr>
          </w:p>
          <w:p w:rsidR="0039789D" w:rsidRPr="00485506" w:rsidRDefault="0039789D" w:rsidP="0039789D">
            <w:pPr>
              <w:spacing w:after="0" w:line="240" w:lineRule="auto"/>
              <w:rPr>
                <w:color w:val="auto"/>
                <w:u w:val="none"/>
              </w:rPr>
            </w:pPr>
            <w:r w:rsidRPr="00485506">
              <w:rPr>
                <w:color w:val="auto"/>
                <w:u w:val="none"/>
              </w:rPr>
              <w:t>5 év a határozat jogerőre emelkedésétől</w:t>
            </w:r>
          </w:p>
        </w:tc>
        <w:tc>
          <w:tcPr>
            <w:tcW w:w="2543" w:type="dxa"/>
          </w:tcPr>
          <w:p w:rsidR="0039789D" w:rsidRPr="00485506" w:rsidRDefault="0039789D" w:rsidP="0039789D">
            <w:pPr>
              <w:spacing w:after="0" w:line="240" w:lineRule="auto"/>
              <w:rPr>
                <w:color w:val="auto"/>
                <w:u w:val="none"/>
              </w:rPr>
            </w:pPr>
          </w:p>
          <w:p w:rsidR="0039789D" w:rsidRPr="00485506" w:rsidRDefault="0039789D" w:rsidP="0039789D">
            <w:pPr>
              <w:spacing w:after="0" w:line="240" w:lineRule="auto"/>
              <w:rPr>
                <w:color w:val="auto"/>
                <w:u w:val="none"/>
              </w:rPr>
            </w:pPr>
            <w:r w:rsidRPr="00485506">
              <w:rPr>
                <w:color w:val="auto"/>
                <w:u w:val="none"/>
              </w:rPr>
              <w:t>5 év az 5 évet meg nem haladó tartamú szabadságvesztésnél</w:t>
            </w:r>
          </w:p>
        </w:tc>
      </w:tr>
    </w:tbl>
    <w:p w:rsidR="0039789D" w:rsidRPr="00485506" w:rsidRDefault="0039789D" w:rsidP="0039789D">
      <w:pPr>
        <w:spacing w:after="0" w:line="240" w:lineRule="auto"/>
        <w:rPr>
          <w:color w:val="auto"/>
          <w:sz w:val="24"/>
          <w:szCs w:val="24"/>
          <w:u w:val="none"/>
        </w:rPr>
      </w:pPr>
      <w:r>
        <w:rPr>
          <w:color w:val="auto"/>
          <w:sz w:val="24"/>
          <w:szCs w:val="24"/>
          <w:u w:val="none"/>
        </w:rPr>
        <w:br w:type="page"/>
      </w:r>
    </w:p>
    <w:p w:rsidR="0039789D" w:rsidRDefault="0039789D" w:rsidP="0039789D">
      <w:pPr>
        <w:pStyle w:val="Cmsor1"/>
        <w:spacing w:before="0" w:line="240" w:lineRule="auto"/>
      </w:pPr>
      <w:bookmarkStart w:id="157" w:name="_Toc470697659"/>
      <w:r w:rsidRPr="00485506">
        <w:lastRenderedPageBreak/>
        <w:t>Enyhébb végrehajtási szabályok alkalmazása</w:t>
      </w:r>
      <w:bookmarkEnd w:id="157"/>
      <w:r w:rsidRPr="00485506">
        <w:t xml:space="preserve"> </w:t>
      </w:r>
    </w:p>
    <w:p w:rsidR="0039789D" w:rsidRDefault="0039789D" w:rsidP="0039789D">
      <w:pPr>
        <w:spacing w:after="0" w:line="240" w:lineRule="auto"/>
        <w:jc w:val="both"/>
        <w:outlineLvl w:val="0"/>
      </w:pPr>
      <w:bookmarkStart w:id="158" w:name="_Toc469908759"/>
    </w:p>
    <w:p w:rsidR="0039789D" w:rsidRPr="00485506" w:rsidRDefault="0039789D" w:rsidP="0039789D">
      <w:pPr>
        <w:spacing w:after="0" w:line="240" w:lineRule="auto"/>
        <w:jc w:val="both"/>
        <w:outlineLvl w:val="0"/>
        <w:rPr>
          <w:color w:val="auto"/>
          <w:sz w:val="24"/>
          <w:szCs w:val="24"/>
          <w:u w:val="none"/>
        </w:rPr>
      </w:pPr>
      <w:bookmarkStart w:id="159" w:name="_Toc470697660"/>
      <w:r w:rsidRPr="00485506">
        <w:rPr>
          <w:color w:val="auto"/>
          <w:sz w:val="24"/>
          <w:szCs w:val="24"/>
          <w:u w:val="none"/>
        </w:rPr>
        <w:t xml:space="preserve">A büntetés szigorának elsősorban a büntetés tartamában kell kifejeződnie. Az ennek (továbbá a bűnelkövető előéletének, személyiség-jegyeinek, a végrehajtás zavartalansága szempontjából figyelembe veendő egyéb körülményeknek) megfelelően kialakított és az idő múlásával enyhíthető végrehajtási követelmények pedig hatással vannak az elítélt intézeten belüli mindennapi életére, jogaira, azok gyakorlására, illetve azok korlátjaira. </w:t>
      </w:r>
      <w:r w:rsidRPr="00485506">
        <w:rPr>
          <w:b/>
          <w:color w:val="auto"/>
          <w:sz w:val="24"/>
          <w:szCs w:val="24"/>
          <w:u w:val="none"/>
        </w:rPr>
        <w:t>A végrehajtás progresszivitása a börtönviszonyoknak a szabad élethez való fokozatos közelítése alkalmas arra, hogy feloldja a tett-központú ítélkezés</w:t>
      </w:r>
      <w:r w:rsidRPr="00485506">
        <w:rPr>
          <w:color w:val="auto"/>
          <w:sz w:val="24"/>
          <w:szCs w:val="24"/>
          <w:u w:val="none"/>
        </w:rPr>
        <w:t xml:space="preserve"> (a büntetést és annak tartamát az elkövetett cselekmény súlya határozza meg) </w:t>
      </w:r>
      <w:r w:rsidRPr="00485506">
        <w:rPr>
          <w:b/>
          <w:color w:val="auto"/>
          <w:sz w:val="24"/>
          <w:szCs w:val="24"/>
          <w:u w:val="none"/>
        </w:rPr>
        <w:t>és a személyiségközpontú végrehajtás</w:t>
      </w:r>
      <w:r w:rsidRPr="00485506">
        <w:rPr>
          <w:color w:val="auto"/>
          <w:sz w:val="24"/>
          <w:szCs w:val="24"/>
          <w:u w:val="none"/>
        </w:rPr>
        <w:t xml:space="preserve"> (figyelembe veszi az elkövető személyiségjegyeit, magatartását, szociális hátterét) </w:t>
      </w:r>
      <w:r w:rsidRPr="00485506">
        <w:rPr>
          <w:b/>
          <w:color w:val="auto"/>
          <w:sz w:val="24"/>
          <w:szCs w:val="24"/>
          <w:u w:val="none"/>
        </w:rPr>
        <w:t>közötti ellentmondást</w:t>
      </w:r>
      <w:r w:rsidRPr="00485506">
        <w:rPr>
          <w:color w:val="auto"/>
          <w:sz w:val="24"/>
          <w:szCs w:val="24"/>
          <w:u w:val="none"/>
        </w:rPr>
        <w:t>.</w:t>
      </w:r>
      <w:bookmarkEnd w:id="158"/>
      <w:bookmarkEnd w:id="159"/>
    </w:p>
    <w:p w:rsidR="0039789D" w:rsidRPr="00485506" w:rsidRDefault="0039789D" w:rsidP="0039789D">
      <w:pPr>
        <w:spacing w:after="0" w:line="240" w:lineRule="auto"/>
        <w:jc w:val="both"/>
        <w:outlineLvl w:val="0"/>
        <w:rPr>
          <w:color w:val="auto"/>
          <w:sz w:val="24"/>
          <w:szCs w:val="24"/>
          <w:u w:val="none"/>
        </w:rPr>
      </w:pPr>
    </w:p>
    <w:p w:rsidR="0039789D" w:rsidRPr="00485506" w:rsidRDefault="0039789D" w:rsidP="0039789D">
      <w:pPr>
        <w:pStyle w:val="Szvegtrzsbehzssal2"/>
        <w:spacing w:after="0" w:line="240" w:lineRule="auto"/>
        <w:ind w:left="0"/>
        <w:jc w:val="both"/>
        <w:rPr>
          <w:color w:val="auto"/>
          <w:sz w:val="24"/>
          <w:szCs w:val="24"/>
          <w:u w:val="none"/>
        </w:rPr>
      </w:pPr>
      <w:r w:rsidRPr="00485506">
        <w:rPr>
          <w:color w:val="auto"/>
          <w:sz w:val="24"/>
          <w:szCs w:val="24"/>
          <w:u w:val="none"/>
        </w:rPr>
        <w:t>A magyar büntetés-végrehajtási jogi szabályozásba az 1993. évi XXXII. törvény emelte be az enyhébb végrehajtási szabályok (továbbiakban: EVSZ) alkalmazásának lehetőségét, amelynek egyes elemei közelítenek az Európában elterjedt úgynevezett „fél-szabad” vagy „félig nyitott” végrehajtási struktúrához, rendhez. Az intézmény hazai alkalmazása 1998-ig az elítélti állomány csaknem 10%-ra kiterjedt, azóta kivételes, csak a fogház és börtön fokozatú, csekély biztonsági kockázattal rendelkező, együttműködő elítéltek részesülhetnek ennek az intézménynek kedvező fogvatartási feltételeiben.</w:t>
      </w:r>
    </w:p>
    <w:p w:rsidR="0039789D" w:rsidRPr="00485506" w:rsidRDefault="0039789D" w:rsidP="0039789D">
      <w:pPr>
        <w:spacing w:after="0" w:line="240" w:lineRule="auto"/>
        <w:jc w:val="both"/>
        <w:outlineLvl w:val="0"/>
        <w:rPr>
          <w:rFonts w:eastAsia="Times New Roman"/>
          <w:bCs w:val="0"/>
          <w:color w:val="auto"/>
          <w:kern w:val="36"/>
          <w:sz w:val="24"/>
          <w:szCs w:val="24"/>
          <w:u w:val="none"/>
          <w:lang w:val="en" w:eastAsia="hu-HU"/>
        </w:rPr>
      </w:pPr>
    </w:p>
    <w:p w:rsidR="0039789D" w:rsidRPr="00485506" w:rsidRDefault="0039789D" w:rsidP="0039789D">
      <w:pPr>
        <w:pStyle w:val="Cmsor2"/>
        <w:spacing w:before="0" w:after="0"/>
        <w:rPr>
          <w:bCs w:val="0"/>
          <w:lang w:val="en"/>
        </w:rPr>
      </w:pPr>
      <w:bookmarkStart w:id="160" w:name="_Toc469908760"/>
      <w:bookmarkStart w:id="161" w:name="_Toc470697661"/>
      <w:r w:rsidRPr="00485506">
        <w:rPr>
          <w:lang w:val="en"/>
        </w:rPr>
        <w:t>Fogalma</w:t>
      </w:r>
      <w:bookmarkEnd w:id="160"/>
      <w:bookmarkEnd w:id="161"/>
    </w:p>
    <w:p w:rsidR="0039789D" w:rsidRPr="00485506" w:rsidRDefault="0039789D" w:rsidP="0039789D">
      <w:pPr>
        <w:spacing w:after="0" w:line="240" w:lineRule="auto"/>
        <w:jc w:val="both"/>
        <w:outlineLvl w:val="0"/>
        <w:rPr>
          <w:rFonts w:eastAsia="Times New Roman"/>
          <w:b/>
          <w:bCs w:val="0"/>
          <w:color w:val="auto"/>
          <w:kern w:val="36"/>
          <w:sz w:val="24"/>
          <w:szCs w:val="24"/>
          <w:u w:val="none"/>
          <w:lang w:val="en" w:eastAsia="hu-HU"/>
        </w:rPr>
      </w:pPr>
    </w:p>
    <w:p w:rsidR="0039789D" w:rsidRPr="00485506" w:rsidRDefault="0039789D" w:rsidP="0039789D">
      <w:pPr>
        <w:spacing w:after="0" w:line="240" w:lineRule="auto"/>
        <w:jc w:val="both"/>
        <w:rPr>
          <w:rFonts w:eastAsia="Times New Roman"/>
          <w:i/>
          <w:color w:val="auto"/>
          <w:sz w:val="24"/>
          <w:szCs w:val="24"/>
          <w:u w:val="none"/>
        </w:rPr>
      </w:pPr>
      <w:r w:rsidRPr="00485506">
        <w:rPr>
          <w:rFonts w:eastAsia="Times New Roman"/>
          <w:b/>
          <w:color w:val="auto"/>
          <w:sz w:val="24"/>
          <w:szCs w:val="24"/>
          <w:u w:val="none"/>
        </w:rPr>
        <w:t xml:space="preserve">Bv. Kódex 104. § </w:t>
      </w:r>
      <w:r w:rsidRPr="00485506">
        <w:rPr>
          <w:b/>
          <w:color w:val="auto"/>
          <w:sz w:val="24"/>
          <w:szCs w:val="24"/>
          <w:u w:val="none"/>
        </w:rPr>
        <w:t>(1) bekezdése</w:t>
      </w:r>
      <w:r w:rsidRPr="00485506">
        <w:rPr>
          <w:color w:val="auto"/>
          <w:sz w:val="24"/>
          <w:szCs w:val="24"/>
          <w:u w:val="none"/>
        </w:rPr>
        <w:t xml:space="preserve">: </w:t>
      </w:r>
      <w:r w:rsidRPr="00485506">
        <w:rPr>
          <w:i/>
          <w:color w:val="auto"/>
          <w:sz w:val="24"/>
          <w:szCs w:val="24"/>
          <w:u w:val="none"/>
        </w:rPr>
        <w:t>„</w:t>
      </w:r>
      <w:proofErr w:type="gramStart"/>
      <w:r w:rsidRPr="00485506">
        <w:rPr>
          <w:i/>
          <w:color w:val="auto"/>
          <w:sz w:val="24"/>
          <w:szCs w:val="24"/>
          <w:u w:val="none"/>
        </w:rPr>
        <w:t>A</w:t>
      </w:r>
      <w:proofErr w:type="gramEnd"/>
      <w:r w:rsidRPr="00485506">
        <w:rPr>
          <w:i/>
          <w:color w:val="auto"/>
          <w:sz w:val="24"/>
          <w:szCs w:val="24"/>
          <w:u w:val="none"/>
        </w:rPr>
        <w:t xml:space="preserve"> </w:t>
      </w:r>
      <w:r w:rsidRPr="00485506">
        <w:rPr>
          <w:b/>
          <w:i/>
          <w:color w:val="auto"/>
          <w:sz w:val="24"/>
          <w:szCs w:val="24"/>
          <w:u w:val="none"/>
        </w:rPr>
        <w:t>fogház</w:t>
      </w:r>
      <w:r w:rsidRPr="00485506">
        <w:rPr>
          <w:i/>
          <w:color w:val="auto"/>
          <w:sz w:val="24"/>
          <w:szCs w:val="24"/>
          <w:u w:val="none"/>
        </w:rPr>
        <w:t xml:space="preserve">, illetve a </w:t>
      </w:r>
      <w:r w:rsidRPr="00485506">
        <w:rPr>
          <w:b/>
          <w:i/>
          <w:color w:val="auto"/>
          <w:sz w:val="24"/>
          <w:szCs w:val="24"/>
          <w:u w:val="none"/>
        </w:rPr>
        <w:t>börtön</w:t>
      </w:r>
      <w:r w:rsidRPr="00485506">
        <w:rPr>
          <w:i/>
          <w:color w:val="auto"/>
          <w:sz w:val="24"/>
          <w:szCs w:val="24"/>
          <w:u w:val="none"/>
        </w:rPr>
        <w:t xml:space="preserve"> végrehajtásának </w:t>
      </w:r>
      <w:r w:rsidRPr="00485506">
        <w:rPr>
          <w:b/>
          <w:i/>
          <w:color w:val="auto"/>
          <w:sz w:val="24"/>
          <w:szCs w:val="24"/>
          <w:u w:val="none"/>
        </w:rPr>
        <w:t>általános szabályainál enyhébb végrehajtási szabályok</w:t>
      </w:r>
      <w:r w:rsidRPr="00485506">
        <w:rPr>
          <w:i/>
          <w:color w:val="auto"/>
          <w:sz w:val="24"/>
          <w:szCs w:val="24"/>
          <w:u w:val="none"/>
        </w:rPr>
        <w:t xml:space="preserve"> akkor alkalmazhatók, ha – különösen az elítélt személyiségére, előéletére, életvitelére, családi körülményeire, a szabadságvesztés során tanúsított magatartására, az elkövetett bűncselekményre, a szabadságvesztés tartamára tekintettel – </w:t>
      </w:r>
      <w:r w:rsidRPr="00485506">
        <w:rPr>
          <w:b/>
          <w:i/>
          <w:color w:val="auto"/>
          <w:sz w:val="24"/>
          <w:szCs w:val="24"/>
          <w:u w:val="none"/>
        </w:rPr>
        <w:t>a szabadságvesztés célja az enyhébb végrehajtási szabályok alkalmazásával is elérhető, és az enyhébb büntetés-végrehajtási szabályok alkalmazása a büntetés-végrehajtás biztonságát nem veszélyezteti</w:t>
      </w:r>
      <w:r w:rsidRPr="00485506">
        <w:rPr>
          <w:i/>
          <w:color w:val="auto"/>
          <w:sz w:val="24"/>
          <w:szCs w:val="24"/>
          <w:u w:val="none"/>
        </w:rPr>
        <w:t>.”</w:t>
      </w:r>
    </w:p>
    <w:p w:rsidR="0039789D" w:rsidRPr="00485506" w:rsidRDefault="0039789D" w:rsidP="0039789D">
      <w:pPr>
        <w:tabs>
          <w:tab w:val="left" w:pos="-1560"/>
        </w:tabs>
        <w:spacing w:after="0" w:line="240" w:lineRule="auto"/>
        <w:jc w:val="both"/>
        <w:rPr>
          <w:rFonts w:eastAsia="Times New Roman"/>
          <w:color w:val="auto"/>
          <w:sz w:val="24"/>
          <w:szCs w:val="24"/>
          <w:u w:val="none"/>
        </w:rPr>
      </w:pPr>
    </w:p>
    <w:p w:rsidR="0039789D" w:rsidRPr="00485506" w:rsidRDefault="0039789D" w:rsidP="0039789D">
      <w:pPr>
        <w:spacing w:after="0" w:line="240" w:lineRule="auto"/>
        <w:rPr>
          <w:rFonts w:eastAsia="Times New Roman"/>
          <w:color w:val="auto"/>
          <w:sz w:val="24"/>
          <w:szCs w:val="24"/>
          <w:u w:val="none"/>
        </w:rPr>
      </w:pPr>
      <w:r w:rsidRPr="00485506">
        <w:rPr>
          <w:rFonts w:eastAsia="Times New Roman"/>
          <w:color w:val="auto"/>
          <w:sz w:val="24"/>
          <w:szCs w:val="24"/>
          <w:u w:val="none"/>
        </w:rPr>
        <w:t xml:space="preserve">Az enyhébb végrehajtási szabályok alkalmazásának engedélyezése, illetőleg alkalmazásuk megszüntetése </w:t>
      </w:r>
      <w:r w:rsidRPr="00485506">
        <w:rPr>
          <w:rFonts w:eastAsia="Times New Roman"/>
          <w:b/>
          <w:color w:val="auto"/>
          <w:sz w:val="24"/>
          <w:szCs w:val="24"/>
          <w:u w:val="none"/>
        </w:rPr>
        <w:t>a büntetés-végrehajtási bíró hatáskörébe</w:t>
      </w:r>
      <w:r w:rsidRPr="00485506">
        <w:rPr>
          <w:rFonts w:eastAsia="Times New Roman"/>
          <w:color w:val="auto"/>
          <w:sz w:val="24"/>
          <w:szCs w:val="24"/>
          <w:u w:val="none"/>
        </w:rPr>
        <w:t xml:space="preserve"> tartozik.</w:t>
      </w:r>
    </w:p>
    <w:p w:rsidR="0039789D" w:rsidRPr="00485506" w:rsidRDefault="0039789D" w:rsidP="0039789D">
      <w:pPr>
        <w:spacing w:after="0" w:line="240" w:lineRule="auto"/>
        <w:rPr>
          <w:b/>
          <w:color w:val="auto"/>
          <w:sz w:val="24"/>
          <w:szCs w:val="24"/>
          <w:u w:val="none"/>
        </w:rPr>
      </w:pPr>
    </w:p>
    <w:p w:rsidR="0039789D" w:rsidRPr="00485506" w:rsidRDefault="0039789D" w:rsidP="0039789D">
      <w:pPr>
        <w:pStyle w:val="Cmsor2"/>
        <w:spacing w:before="0" w:after="0"/>
      </w:pPr>
      <w:bookmarkStart w:id="162" w:name="_Toc470697662"/>
      <w:r w:rsidRPr="00485506">
        <w:t>Kezdeményező lehet</w:t>
      </w:r>
      <w:bookmarkEnd w:id="162"/>
    </w:p>
    <w:p w:rsidR="0039789D" w:rsidRPr="00485506" w:rsidRDefault="0039789D" w:rsidP="0039789D">
      <w:pPr>
        <w:pStyle w:val="Listaszerbekezds"/>
        <w:numPr>
          <w:ilvl w:val="0"/>
          <w:numId w:val="55"/>
        </w:numPr>
        <w:tabs>
          <w:tab w:val="clear" w:pos="927"/>
        </w:tabs>
        <w:spacing w:after="0" w:line="240" w:lineRule="auto"/>
        <w:ind w:left="567" w:hanging="567"/>
        <w:rPr>
          <w:color w:val="auto"/>
          <w:sz w:val="24"/>
          <w:szCs w:val="24"/>
          <w:u w:val="none"/>
        </w:rPr>
      </w:pPr>
      <w:r w:rsidRPr="00485506">
        <w:rPr>
          <w:color w:val="auto"/>
          <w:sz w:val="24"/>
          <w:szCs w:val="24"/>
          <w:u w:val="none"/>
        </w:rPr>
        <w:t>reintegrációs tiszt saját elhatározásából vagy elöljárói utasításra,</w:t>
      </w:r>
    </w:p>
    <w:p w:rsidR="0039789D" w:rsidRPr="00485506" w:rsidRDefault="0039789D" w:rsidP="0039789D">
      <w:pPr>
        <w:pStyle w:val="Listaszerbekezds"/>
        <w:numPr>
          <w:ilvl w:val="0"/>
          <w:numId w:val="55"/>
        </w:numPr>
        <w:tabs>
          <w:tab w:val="clear" w:pos="927"/>
        </w:tabs>
        <w:spacing w:after="0" w:line="240" w:lineRule="auto"/>
        <w:ind w:left="567" w:hanging="567"/>
        <w:rPr>
          <w:color w:val="auto"/>
          <w:sz w:val="24"/>
          <w:szCs w:val="24"/>
          <w:u w:val="none"/>
        </w:rPr>
      </w:pPr>
      <w:r w:rsidRPr="00485506">
        <w:rPr>
          <w:color w:val="auto"/>
          <w:sz w:val="24"/>
          <w:szCs w:val="24"/>
          <w:u w:val="none"/>
          <w:lang w:val="en"/>
        </w:rPr>
        <w:t xml:space="preserve">az elítélt vagy védője </w:t>
      </w:r>
    </w:p>
    <w:p w:rsidR="0039789D" w:rsidRPr="00485506" w:rsidRDefault="0039789D" w:rsidP="0039789D">
      <w:pPr>
        <w:spacing w:after="0" w:line="240" w:lineRule="auto"/>
        <w:rPr>
          <w:rFonts w:eastAsia="Times New Roman"/>
          <w:color w:val="auto"/>
          <w:sz w:val="24"/>
          <w:szCs w:val="24"/>
          <w:u w:val="none"/>
          <w:lang w:eastAsia="hu-HU"/>
        </w:rPr>
      </w:pPr>
      <w:r w:rsidRPr="00485506">
        <w:rPr>
          <w:rFonts w:eastAsia="Times New Roman"/>
          <w:color w:val="auto"/>
          <w:sz w:val="24"/>
          <w:szCs w:val="24"/>
          <w:u w:val="none"/>
          <w:lang w:eastAsia="hu-HU"/>
        </w:rPr>
        <w:t>A reintegrációs tiszt a bv. ügyet továbbítja a nyilvántartási szakterületnek.</w:t>
      </w:r>
    </w:p>
    <w:p w:rsidR="0039789D" w:rsidRPr="00485506" w:rsidRDefault="0039789D" w:rsidP="0039789D">
      <w:pPr>
        <w:spacing w:after="0" w:line="240" w:lineRule="auto"/>
        <w:rPr>
          <w:rFonts w:eastAsia="Times New Roman"/>
          <w:b/>
          <w:color w:val="auto"/>
          <w:sz w:val="24"/>
          <w:szCs w:val="24"/>
          <w:u w:val="none"/>
          <w:lang w:val="en" w:eastAsia="hu-HU"/>
        </w:rPr>
      </w:pPr>
    </w:p>
    <w:p w:rsidR="0039789D" w:rsidRPr="00485506" w:rsidRDefault="0039789D" w:rsidP="0039789D">
      <w:pPr>
        <w:pStyle w:val="Cmsor2"/>
        <w:spacing w:before="0" w:after="0"/>
        <w:rPr>
          <w:lang w:val="en"/>
        </w:rPr>
      </w:pPr>
      <w:bookmarkStart w:id="163" w:name="_Toc470697663"/>
      <w:r w:rsidRPr="00485506">
        <w:rPr>
          <w:lang w:val="en"/>
        </w:rPr>
        <w:t>Kizáró okok</w:t>
      </w:r>
      <w:bookmarkEnd w:id="163"/>
    </w:p>
    <w:p w:rsidR="0039789D" w:rsidRPr="00485506" w:rsidRDefault="0039789D" w:rsidP="0039789D">
      <w:pPr>
        <w:spacing w:after="0" w:line="240" w:lineRule="auto"/>
        <w:rPr>
          <w:rFonts w:eastAsia="Times New Roman"/>
          <w:color w:val="auto"/>
          <w:sz w:val="24"/>
          <w:szCs w:val="24"/>
          <w:u w:val="none"/>
          <w:lang w:val="en" w:eastAsia="hu-HU"/>
        </w:rPr>
      </w:pPr>
    </w:p>
    <w:p w:rsidR="0039789D" w:rsidRPr="00485506" w:rsidRDefault="0039789D" w:rsidP="0039789D">
      <w:pPr>
        <w:spacing w:after="0" w:line="240" w:lineRule="auto"/>
        <w:rPr>
          <w:rFonts w:eastAsia="Times New Roman"/>
          <w:color w:val="auto"/>
          <w:sz w:val="24"/>
          <w:szCs w:val="24"/>
          <w:u w:val="none"/>
          <w:lang w:val="en" w:eastAsia="hu-HU"/>
        </w:rPr>
      </w:pPr>
      <w:r w:rsidRPr="00485506">
        <w:rPr>
          <w:rFonts w:eastAsia="Times New Roman"/>
          <w:color w:val="auto"/>
          <w:sz w:val="24"/>
          <w:szCs w:val="24"/>
          <w:u w:val="none"/>
          <w:lang w:val="en" w:eastAsia="hu-HU"/>
        </w:rPr>
        <w:t>Enyhébb végrehajtási szabályok nem alkalmazhatók, ha</w:t>
      </w:r>
    </w:p>
    <w:p w:rsidR="0039789D" w:rsidRPr="00485506" w:rsidRDefault="0039789D" w:rsidP="0039789D">
      <w:pPr>
        <w:pStyle w:val="Listaszerbekezds"/>
        <w:numPr>
          <w:ilvl w:val="0"/>
          <w:numId w:val="79"/>
        </w:numPr>
        <w:spacing w:after="0" w:line="240" w:lineRule="auto"/>
        <w:ind w:left="567" w:hanging="567"/>
        <w:jc w:val="both"/>
        <w:rPr>
          <w:color w:val="auto"/>
          <w:sz w:val="24"/>
          <w:szCs w:val="24"/>
          <w:u w:val="none"/>
          <w:lang w:val="en"/>
        </w:rPr>
      </w:pPr>
      <w:r w:rsidRPr="00485506">
        <w:rPr>
          <w:color w:val="auto"/>
          <w:sz w:val="24"/>
          <w:szCs w:val="24"/>
          <w:u w:val="none"/>
          <w:lang w:val="en"/>
        </w:rPr>
        <w:t>az elítélt a szabadságvesztés</w:t>
      </w:r>
      <w:r>
        <w:rPr>
          <w:color w:val="auto"/>
          <w:sz w:val="24"/>
          <w:szCs w:val="24"/>
          <w:u w:val="none"/>
          <w:lang w:val="en"/>
        </w:rPr>
        <w:t>ből – a letartóztatásban</w:t>
      </w:r>
      <w:r w:rsidRPr="00485506">
        <w:rPr>
          <w:color w:val="auto"/>
          <w:sz w:val="24"/>
          <w:szCs w:val="24"/>
          <w:u w:val="none"/>
          <w:lang w:val="en"/>
        </w:rPr>
        <w:t xml:space="preserve"> és a házi őrizetben töltött időt is beszámítva - a feltételes szabadságra bocsátásig esedékes időtartam felét nem töltötte le,</w:t>
      </w:r>
    </w:p>
    <w:p w:rsidR="0039789D" w:rsidRPr="00485506" w:rsidRDefault="0039789D" w:rsidP="0039789D">
      <w:pPr>
        <w:pStyle w:val="Listaszerbekezds"/>
        <w:numPr>
          <w:ilvl w:val="0"/>
          <w:numId w:val="79"/>
        </w:numPr>
        <w:spacing w:after="0" w:line="240" w:lineRule="auto"/>
        <w:ind w:left="567" w:hanging="567"/>
        <w:jc w:val="both"/>
        <w:rPr>
          <w:rFonts w:eastAsia="Times New Roman"/>
          <w:color w:val="auto"/>
          <w:sz w:val="24"/>
          <w:szCs w:val="24"/>
          <w:u w:val="none"/>
          <w:lang w:val="en" w:eastAsia="hu-HU"/>
        </w:rPr>
      </w:pPr>
      <w:r w:rsidRPr="00485506">
        <w:rPr>
          <w:rFonts w:eastAsia="Times New Roman"/>
          <w:color w:val="auto"/>
          <w:sz w:val="24"/>
          <w:szCs w:val="24"/>
          <w:u w:val="none"/>
          <w:lang w:val="en" w:eastAsia="hu-HU"/>
        </w:rPr>
        <w:t>az elítélt a szabadságvesztésből börtönfokozatban legalább hat hónapot, fogházfokozatban legalább három hónapot nem töltött le,</w:t>
      </w:r>
    </w:p>
    <w:p w:rsidR="0039789D" w:rsidRPr="00E2391C" w:rsidRDefault="0039789D" w:rsidP="0039789D">
      <w:pPr>
        <w:pStyle w:val="Listaszerbekezds"/>
        <w:numPr>
          <w:ilvl w:val="0"/>
          <w:numId w:val="79"/>
        </w:numPr>
        <w:spacing w:after="0" w:line="240" w:lineRule="auto"/>
        <w:ind w:left="567" w:hanging="567"/>
        <w:jc w:val="both"/>
        <w:rPr>
          <w:rFonts w:eastAsia="Times New Roman"/>
          <w:color w:val="auto"/>
          <w:sz w:val="24"/>
          <w:szCs w:val="24"/>
          <w:u w:val="none"/>
          <w:lang w:val="en" w:eastAsia="hu-HU"/>
        </w:rPr>
      </w:pPr>
      <w:r w:rsidRPr="00485506">
        <w:rPr>
          <w:rFonts w:eastAsia="Times New Roman"/>
          <w:color w:val="auto"/>
          <w:sz w:val="24"/>
          <w:szCs w:val="24"/>
          <w:u w:val="none"/>
          <w:lang w:val="en" w:eastAsia="hu-HU"/>
        </w:rPr>
        <w:t xml:space="preserve">az elítélt a törvény értelmében [Btk. 38. § (4) bekezdés] vagy a bíróság határozata folytán nem </w:t>
      </w:r>
      <w:r w:rsidRPr="00E2391C">
        <w:rPr>
          <w:rFonts w:eastAsia="Times New Roman"/>
          <w:color w:val="auto"/>
          <w:sz w:val="24"/>
          <w:szCs w:val="24"/>
          <w:u w:val="none"/>
          <w:lang w:val="en" w:eastAsia="hu-HU"/>
        </w:rPr>
        <w:t>bocsátható feltételes szabadságra,</w:t>
      </w:r>
    </w:p>
    <w:p w:rsidR="0039789D" w:rsidRPr="00485506" w:rsidRDefault="0039789D" w:rsidP="000F3CFD">
      <w:pPr>
        <w:pStyle w:val="Listaszerbekezds"/>
        <w:numPr>
          <w:ilvl w:val="0"/>
          <w:numId w:val="79"/>
        </w:numPr>
        <w:spacing w:after="0" w:line="240" w:lineRule="auto"/>
        <w:jc w:val="both"/>
        <w:rPr>
          <w:rFonts w:eastAsia="Times New Roman"/>
          <w:color w:val="auto"/>
          <w:sz w:val="24"/>
          <w:szCs w:val="24"/>
          <w:u w:val="none"/>
          <w:lang w:val="en" w:eastAsia="hu-HU"/>
        </w:rPr>
      </w:pPr>
      <w:proofErr w:type="gramStart"/>
      <w:r w:rsidRPr="00E2391C">
        <w:rPr>
          <w:rFonts w:eastAsia="Times New Roman"/>
          <w:color w:val="auto"/>
          <w:sz w:val="24"/>
          <w:szCs w:val="24"/>
          <w:u w:val="none"/>
          <w:lang w:val="en" w:eastAsia="hu-HU"/>
        </w:rPr>
        <w:t>a</w:t>
      </w:r>
      <w:proofErr w:type="gramEnd"/>
      <w:r w:rsidRPr="00E2391C">
        <w:rPr>
          <w:rFonts w:eastAsia="Times New Roman"/>
          <w:color w:val="auto"/>
          <w:sz w:val="24"/>
          <w:szCs w:val="24"/>
          <w:u w:val="none"/>
          <w:lang w:val="en" w:eastAsia="hu-HU"/>
        </w:rPr>
        <w:t xml:space="preserve"> bíróság jogerős </w:t>
      </w:r>
      <w:r w:rsidR="000F3CFD" w:rsidRPr="00E2391C">
        <w:rPr>
          <w:rFonts w:eastAsia="Times New Roman"/>
          <w:color w:val="auto"/>
          <w:sz w:val="24"/>
          <w:szCs w:val="24"/>
          <w:u w:val="none"/>
          <w:lang w:val="en" w:eastAsia="hu-HU"/>
        </w:rPr>
        <w:t>ügydöntő határozatá</w:t>
      </w:r>
      <w:r w:rsidRPr="00E2391C">
        <w:rPr>
          <w:rFonts w:eastAsia="Times New Roman"/>
          <w:color w:val="auto"/>
          <w:sz w:val="24"/>
          <w:szCs w:val="24"/>
          <w:u w:val="none"/>
          <w:lang w:val="en" w:eastAsia="hu-HU"/>
        </w:rPr>
        <w:t>b</w:t>
      </w:r>
      <w:r w:rsidR="000F3CFD" w:rsidRPr="00E2391C">
        <w:rPr>
          <w:rFonts w:eastAsia="Times New Roman"/>
          <w:color w:val="auto"/>
          <w:sz w:val="24"/>
          <w:szCs w:val="24"/>
          <w:u w:val="none"/>
          <w:lang w:val="en" w:eastAsia="hu-HU"/>
        </w:rPr>
        <w:t>a</w:t>
      </w:r>
      <w:r w:rsidRPr="00E2391C">
        <w:rPr>
          <w:rFonts w:eastAsia="Times New Roman"/>
          <w:color w:val="auto"/>
          <w:sz w:val="24"/>
          <w:szCs w:val="24"/>
          <w:u w:val="none"/>
          <w:lang w:val="en" w:eastAsia="hu-HU"/>
        </w:rPr>
        <w:t>n</w:t>
      </w:r>
      <w:r w:rsidRPr="00485506">
        <w:rPr>
          <w:rFonts w:eastAsia="Times New Roman"/>
          <w:color w:val="auto"/>
          <w:sz w:val="24"/>
          <w:szCs w:val="24"/>
          <w:u w:val="none"/>
          <w:lang w:val="en" w:eastAsia="hu-HU"/>
        </w:rPr>
        <w:t xml:space="preserve"> fegyházbüntetésre ítélt elítélt a szabadságvesztés fokozatának enyhítésével [115. § (1) bekezdés] tölti a büntetését,</w:t>
      </w:r>
    </w:p>
    <w:p w:rsidR="0039789D" w:rsidRPr="00485506" w:rsidRDefault="0039789D" w:rsidP="0039789D">
      <w:pPr>
        <w:pStyle w:val="Listaszerbekezds"/>
        <w:numPr>
          <w:ilvl w:val="0"/>
          <w:numId w:val="79"/>
        </w:numPr>
        <w:spacing w:after="0" w:line="240" w:lineRule="auto"/>
        <w:ind w:left="567" w:hanging="567"/>
        <w:jc w:val="both"/>
        <w:rPr>
          <w:rFonts w:eastAsia="Times New Roman"/>
          <w:color w:val="auto"/>
          <w:sz w:val="24"/>
          <w:szCs w:val="24"/>
          <w:u w:val="none"/>
          <w:lang w:val="en" w:eastAsia="hu-HU"/>
        </w:rPr>
      </w:pPr>
      <w:r w:rsidRPr="00485506">
        <w:rPr>
          <w:rFonts w:eastAsia="Times New Roman"/>
          <w:color w:val="auto"/>
          <w:sz w:val="24"/>
          <w:szCs w:val="24"/>
          <w:u w:val="none"/>
          <w:lang w:val="en" w:eastAsia="hu-HU"/>
        </w:rPr>
        <w:t>az elítélt ellen újabb büntetőeljárás van folyamatban,</w:t>
      </w:r>
    </w:p>
    <w:p w:rsidR="0039789D" w:rsidRPr="00485506" w:rsidRDefault="0039789D" w:rsidP="0039789D">
      <w:pPr>
        <w:pStyle w:val="Listaszerbekezds"/>
        <w:numPr>
          <w:ilvl w:val="0"/>
          <w:numId w:val="79"/>
        </w:numPr>
        <w:spacing w:after="0" w:line="240" w:lineRule="auto"/>
        <w:ind w:left="567" w:hanging="567"/>
        <w:jc w:val="both"/>
        <w:rPr>
          <w:rFonts w:eastAsia="Times New Roman"/>
          <w:color w:val="auto"/>
          <w:sz w:val="24"/>
          <w:szCs w:val="24"/>
          <w:u w:val="none"/>
          <w:lang w:val="en" w:eastAsia="hu-HU"/>
        </w:rPr>
      </w:pP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elítélttel szemben egyidejűleg több szabadságvesztés végrehajtására érkezik értesítés, és a büntetések nincsenek összbüntetésbe foglalva.</w:t>
      </w:r>
    </w:p>
    <w:p w:rsidR="0039789D" w:rsidRPr="00485506" w:rsidRDefault="0039789D" w:rsidP="0039789D">
      <w:pPr>
        <w:spacing w:after="0" w:line="240" w:lineRule="auto"/>
        <w:ind w:hanging="1"/>
        <w:jc w:val="both"/>
        <w:rPr>
          <w:rFonts w:eastAsia="Times New Roman"/>
          <w:b/>
          <w:color w:val="auto"/>
          <w:sz w:val="24"/>
          <w:szCs w:val="24"/>
          <w:u w:val="none"/>
          <w:lang w:eastAsia="hu-HU"/>
        </w:rPr>
      </w:pPr>
    </w:p>
    <w:p w:rsidR="0039789D" w:rsidRPr="00485506" w:rsidRDefault="0039789D" w:rsidP="0039789D">
      <w:pPr>
        <w:pStyle w:val="Cmsor2"/>
        <w:spacing w:before="0" w:after="0"/>
      </w:pPr>
      <w:bookmarkStart w:id="164" w:name="_Toc470697664"/>
      <w:r w:rsidRPr="00485506">
        <w:t>Ügymenet</w:t>
      </w:r>
      <w:bookmarkEnd w:id="164"/>
    </w:p>
    <w:p w:rsidR="0039789D" w:rsidRPr="00485506" w:rsidRDefault="0039789D" w:rsidP="0039789D">
      <w:pPr>
        <w:spacing w:after="0" w:line="240" w:lineRule="auto"/>
        <w:ind w:hanging="1"/>
        <w:jc w:val="both"/>
        <w:rPr>
          <w:rFonts w:eastAsia="Times New Roman"/>
          <w:color w:val="auto"/>
          <w:sz w:val="24"/>
          <w:szCs w:val="24"/>
          <w:u w:val="none"/>
          <w:lang w:eastAsia="hu-HU"/>
        </w:rPr>
      </w:pPr>
    </w:p>
    <w:p w:rsidR="0039789D" w:rsidRPr="00562AB2" w:rsidRDefault="0039789D" w:rsidP="0039789D">
      <w:pPr>
        <w:spacing w:after="0" w:line="240" w:lineRule="auto"/>
        <w:ind w:hanging="1"/>
        <w:jc w:val="both"/>
        <w:rPr>
          <w:rFonts w:eastAsia="Times New Roman"/>
          <w:b/>
          <w:color w:val="auto"/>
          <w:sz w:val="24"/>
          <w:szCs w:val="24"/>
          <w:u w:val="none"/>
          <w:lang w:eastAsia="hu-HU"/>
        </w:rPr>
      </w:pPr>
      <w:r w:rsidRPr="00562AB2">
        <w:rPr>
          <w:rFonts w:eastAsia="Times New Roman"/>
          <w:b/>
          <w:color w:val="auto"/>
          <w:sz w:val="24"/>
          <w:szCs w:val="24"/>
          <w:u w:val="none"/>
          <w:lang w:eastAsia="hu-HU"/>
        </w:rPr>
        <w:t>Előkészítés</w:t>
      </w:r>
    </w:p>
    <w:p w:rsidR="0039789D" w:rsidRPr="00485506" w:rsidRDefault="0039789D" w:rsidP="0039789D">
      <w:pPr>
        <w:spacing w:after="0" w:line="240" w:lineRule="auto"/>
        <w:ind w:hanging="1"/>
        <w:jc w:val="both"/>
        <w:rPr>
          <w:rFonts w:eastAsia="Times New Roman"/>
          <w:color w:val="auto"/>
          <w:sz w:val="24"/>
          <w:szCs w:val="24"/>
          <w:u w:val="none"/>
          <w:lang w:eastAsia="hu-HU"/>
        </w:rPr>
      </w:pPr>
      <w:r w:rsidRPr="00485506">
        <w:rPr>
          <w:rFonts w:eastAsia="Times New Roman"/>
          <w:color w:val="auto"/>
          <w:sz w:val="24"/>
          <w:szCs w:val="24"/>
          <w:u w:val="none"/>
          <w:lang w:eastAsia="hu-HU"/>
        </w:rPr>
        <w:t>A nyilvántartási szakterület az előkészítő eljárásban nyilatkozik arról, hogy az EVSZ alkalmazásának van-e jogszabályi akadálya. A nyilvántartási szakterület véleményének rögzítését követően a bv. ügyet továbbküldi a reintegrációs tiszt osztályvezetőjének. Amennyiben a nyilvántartási szakterület adatai szerint az EVSZ alkalmazásának jogszabályi akadálya van, az osztályvezető erről a körülményről az elítéltet, ha az eljárást az elítélt védője kezdeményezte, a kezdeményezőt illetve az elítéltet is tájékoztatja, egyben nyilatkoztatja, hogy kérik-e az eljárás lefolytatását. Az elítélt pozitív válasza esetén a reintegrációs tiszt a nyilatkozatot megküldi a nyilvántartási szakterületnek és a FANY-ban kezdeményezi az eljárást. Ha az elítélt a kérelmet visszavonja, az osztályvezető a bv. ügyet lezárja, ellenkező esetben az eljárást folytatni kell. Ha nincs kizáró ok, az osztályvezető irányítási jogkörében eljárva gondoskodik a különböző szakterületek, illetve nyilvántartási szakterület a külső szervek véleményének (környezettanulmányok) beszerzéséről.</w:t>
      </w:r>
    </w:p>
    <w:p w:rsidR="0039789D" w:rsidRPr="00485506" w:rsidRDefault="0039789D" w:rsidP="0039789D">
      <w:pPr>
        <w:spacing w:after="0" w:line="240" w:lineRule="auto"/>
        <w:jc w:val="both"/>
        <w:rPr>
          <w:rFonts w:eastAsia="Times New Roman"/>
          <w:b/>
          <w:color w:val="auto"/>
          <w:sz w:val="24"/>
          <w:szCs w:val="24"/>
          <w:u w:val="none"/>
          <w:lang w:eastAsia="hu-HU"/>
        </w:rPr>
      </w:pPr>
    </w:p>
    <w:p w:rsidR="0039789D" w:rsidRPr="00562AB2" w:rsidRDefault="0039789D" w:rsidP="0039789D">
      <w:pPr>
        <w:spacing w:after="0" w:line="240" w:lineRule="auto"/>
        <w:jc w:val="both"/>
        <w:rPr>
          <w:rFonts w:eastAsia="Times New Roman"/>
          <w:b/>
          <w:color w:val="auto"/>
          <w:sz w:val="24"/>
          <w:szCs w:val="24"/>
          <w:u w:val="none"/>
          <w:lang w:eastAsia="hu-HU"/>
        </w:rPr>
      </w:pPr>
      <w:r w:rsidRPr="00562AB2">
        <w:rPr>
          <w:rFonts w:eastAsia="Times New Roman"/>
          <w:b/>
          <w:color w:val="auto"/>
          <w:sz w:val="24"/>
          <w:szCs w:val="24"/>
          <w:u w:val="none"/>
          <w:lang w:eastAsia="hu-HU"/>
        </w:rPr>
        <w:t xml:space="preserve">Véleményezés </w:t>
      </w:r>
    </w:p>
    <w:p w:rsidR="0039789D" w:rsidRPr="00485506" w:rsidRDefault="0039789D" w:rsidP="0039789D">
      <w:pPr>
        <w:spacing w:after="0" w:line="240" w:lineRule="auto"/>
        <w:jc w:val="both"/>
        <w:rPr>
          <w:rFonts w:eastAsia="Times New Roman"/>
          <w:color w:val="auto"/>
          <w:sz w:val="24"/>
          <w:szCs w:val="24"/>
          <w:u w:val="none"/>
          <w:lang w:eastAsia="hu-HU"/>
        </w:rPr>
      </w:pPr>
      <w:r w:rsidRPr="00562AB2">
        <w:rPr>
          <w:rFonts w:eastAsia="Times New Roman"/>
          <w:color w:val="auto"/>
          <w:sz w:val="24"/>
          <w:szCs w:val="24"/>
          <w:u w:val="none"/>
          <w:lang w:eastAsia="hu-HU"/>
        </w:rPr>
        <w:t>A bv. ügy kezdeményezője, véleményezői, valamint a bv. intézet parancsnoka az előterjesztés során kiemelt gondossággal és szakszerűen mérlegelik azon elítéltekről beszerzett információkat, ak</w:t>
      </w:r>
      <w:r w:rsidRPr="00485506">
        <w:rPr>
          <w:rFonts w:eastAsia="Times New Roman"/>
          <w:color w:val="auto"/>
          <w:sz w:val="24"/>
          <w:szCs w:val="24"/>
          <w:u w:val="none"/>
          <w:lang w:eastAsia="hu-HU"/>
        </w:rPr>
        <w:t>ik a következő bűncselekmények elkövetése miatt töltik szabadságvesztés büntetésüket:</w:t>
      </w:r>
    </w:p>
    <w:p w:rsidR="0039789D" w:rsidRPr="00485506" w:rsidRDefault="0039789D" w:rsidP="0039789D">
      <w:pPr>
        <w:numPr>
          <w:ilvl w:val="1"/>
          <w:numId w:val="56"/>
        </w:numPr>
        <w:tabs>
          <w:tab w:val="clear" w:pos="1440"/>
        </w:tabs>
        <w:spacing w:after="0" w:line="240" w:lineRule="auto"/>
        <w:ind w:left="567" w:hanging="567"/>
        <w:rPr>
          <w:rFonts w:eastAsia="Times New Roman"/>
          <w:color w:val="auto"/>
          <w:sz w:val="24"/>
          <w:szCs w:val="24"/>
          <w:u w:val="none"/>
          <w:lang w:eastAsia="hu-HU"/>
        </w:rPr>
      </w:pPr>
      <w:r w:rsidRPr="00485506">
        <w:rPr>
          <w:rFonts w:eastAsia="Times New Roman"/>
          <w:color w:val="auto"/>
          <w:sz w:val="24"/>
          <w:szCs w:val="24"/>
          <w:u w:val="none"/>
          <w:lang w:eastAsia="hu-HU"/>
        </w:rPr>
        <w:t>minden olyan bűncselekmény, melyet bűnszervezet tagjaként követtek el;</w:t>
      </w:r>
    </w:p>
    <w:p w:rsidR="0039789D" w:rsidRPr="00485506" w:rsidRDefault="0039789D" w:rsidP="0039789D">
      <w:pPr>
        <w:numPr>
          <w:ilvl w:val="1"/>
          <w:numId w:val="56"/>
        </w:numPr>
        <w:tabs>
          <w:tab w:val="clear" w:pos="1440"/>
        </w:tabs>
        <w:spacing w:after="0" w:line="240" w:lineRule="auto"/>
        <w:ind w:left="567" w:hanging="567"/>
        <w:rPr>
          <w:rFonts w:eastAsia="Times New Roman"/>
          <w:color w:val="auto"/>
          <w:sz w:val="24"/>
          <w:szCs w:val="24"/>
          <w:u w:val="none"/>
          <w:lang w:eastAsia="hu-HU"/>
        </w:rPr>
      </w:pPr>
      <w:r w:rsidRPr="00485506">
        <w:rPr>
          <w:rFonts w:eastAsia="Times New Roman"/>
          <w:color w:val="auto"/>
          <w:sz w:val="24"/>
          <w:szCs w:val="24"/>
          <w:u w:val="none"/>
          <w:lang w:eastAsia="hu-HU"/>
        </w:rPr>
        <w:t>emberölés;</w:t>
      </w:r>
    </w:p>
    <w:p w:rsidR="0039789D" w:rsidRPr="00485506" w:rsidRDefault="0039789D" w:rsidP="0039789D">
      <w:pPr>
        <w:numPr>
          <w:ilvl w:val="1"/>
          <w:numId w:val="56"/>
        </w:numPr>
        <w:tabs>
          <w:tab w:val="clear" w:pos="1440"/>
        </w:tabs>
        <w:spacing w:after="0" w:line="240" w:lineRule="auto"/>
        <w:ind w:left="567" w:hanging="567"/>
        <w:rPr>
          <w:rFonts w:eastAsia="Times New Roman"/>
          <w:color w:val="auto"/>
          <w:sz w:val="24"/>
          <w:szCs w:val="24"/>
          <w:u w:val="none"/>
          <w:lang w:eastAsia="hu-HU"/>
        </w:rPr>
      </w:pPr>
      <w:r w:rsidRPr="00485506">
        <w:rPr>
          <w:rFonts w:eastAsia="Times New Roman"/>
          <w:color w:val="auto"/>
          <w:sz w:val="24"/>
          <w:szCs w:val="24"/>
          <w:u w:val="none"/>
          <w:lang w:eastAsia="hu-HU"/>
        </w:rPr>
        <w:t>a nemi élet szabadsága és a nemi erkölcs elleni bűncselekmények;</w:t>
      </w:r>
    </w:p>
    <w:p w:rsidR="0039789D" w:rsidRPr="00485506" w:rsidRDefault="0039789D" w:rsidP="0039789D">
      <w:pPr>
        <w:numPr>
          <w:ilvl w:val="1"/>
          <w:numId w:val="56"/>
        </w:numPr>
        <w:tabs>
          <w:tab w:val="clear" w:pos="1440"/>
        </w:tabs>
        <w:spacing w:after="0" w:line="240" w:lineRule="auto"/>
        <w:ind w:left="567" w:hanging="567"/>
        <w:rPr>
          <w:rFonts w:eastAsia="Times New Roman"/>
          <w:color w:val="auto"/>
          <w:sz w:val="24"/>
          <w:szCs w:val="24"/>
          <w:u w:val="none"/>
          <w:lang w:eastAsia="hu-HU"/>
        </w:rPr>
      </w:pPr>
      <w:r w:rsidRPr="00485506">
        <w:rPr>
          <w:rFonts w:eastAsia="Times New Roman"/>
          <w:color w:val="auto"/>
          <w:sz w:val="24"/>
          <w:szCs w:val="24"/>
          <w:u w:val="none"/>
          <w:lang w:eastAsia="hu-HU"/>
        </w:rPr>
        <w:t>közveszély okozása;</w:t>
      </w:r>
    </w:p>
    <w:p w:rsidR="0039789D" w:rsidRPr="00485506" w:rsidRDefault="0039789D" w:rsidP="0039789D">
      <w:pPr>
        <w:numPr>
          <w:ilvl w:val="1"/>
          <w:numId w:val="56"/>
        </w:numPr>
        <w:tabs>
          <w:tab w:val="clear" w:pos="1440"/>
        </w:tabs>
        <w:spacing w:after="0" w:line="240" w:lineRule="auto"/>
        <w:ind w:left="567" w:hanging="567"/>
        <w:rPr>
          <w:rFonts w:eastAsia="Times New Roman"/>
          <w:color w:val="auto"/>
          <w:sz w:val="24"/>
          <w:szCs w:val="24"/>
          <w:u w:val="none"/>
          <w:lang w:eastAsia="hu-HU"/>
        </w:rPr>
      </w:pPr>
      <w:r w:rsidRPr="00485506">
        <w:rPr>
          <w:rFonts w:eastAsia="Times New Roman"/>
          <w:color w:val="auto"/>
          <w:sz w:val="24"/>
          <w:szCs w:val="24"/>
          <w:u w:val="none"/>
          <w:lang w:eastAsia="hu-HU"/>
        </w:rPr>
        <w:t>közérdekű üzem működésének megzavarása;</w:t>
      </w:r>
    </w:p>
    <w:p w:rsidR="0039789D" w:rsidRPr="00485506" w:rsidRDefault="0039789D" w:rsidP="0039789D">
      <w:pPr>
        <w:numPr>
          <w:ilvl w:val="1"/>
          <w:numId w:val="56"/>
        </w:numPr>
        <w:tabs>
          <w:tab w:val="clear" w:pos="1440"/>
        </w:tabs>
        <w:spacing w:after="0" w:line="240" w:lineRule="auto"/>
        <w:ind w:left="567" w:hanging="567"/>
        <w:rPr>
          <w:rFonts w:eastAsia="Times New Roman"/>
          <w:color w:val="auto"/>
          <w:sz w:val="24"/>
          <w:szCs w:val="24"/>
          <w:u w:val="none"/>
          <w:lang w:eastAsia="hu-HU"/>
        </w:rPr>
      </w:pPr>
      <w:r w:rsidRPr="00485506">
        <w:rPr>
          <w:rFonts w:eastAsia="Times New Roman"/>
          <w:color w:val="auto"/>
          <w:sz w:val="24"/>
          <w:szCs w:val="24"/>
          <w:u w:val="none"/>
          <w:lang w:eastAsia="hu-HU"/>
        </w:rPr>
        <w:t>terrorcselekmény;</w:t>
      </w:r>
    </w:p>
    <w:p w:rsidR="0039789D" w:rsidRPr="00485506" w:rsidRDefault="0039789D" w:rsidP="0039789D">
      <w:pPr>
        <w:numPr>
          <w:ilvl w:val="1"/>
          <w:numId w:val="56"/>
        </w:numPr>
        <w:tabs>
          <w:tab w:val="clear" w:pos="1440"/>
        </w:tabs>
        <w:spacing w:after="0" w:line="240" w:lineRule="auto"/>
        <w:ind w:left="567" w:hanging="567"/>
        <w:rPr>
          <w:rFonts w:eastAsia="Times New Roman"/>
          <w:color w:val="auto"/>
          <w:sz w:val="24"/>
          <w:szCs w:val="24"/>
          <w:u w:val="none"/>
          <w:lang w:eastAsia="hu-HU"/>
        </w:rPr>
      </w:pPr>
      <w:r w:rsidRPr="00485506">
        <w:rPr>
          <w:rFonts w:eastAsia="Times New Roman"/>
          <w:color w:val="auto"/>
          <w:sz w:val="24"/>
          <w:szCs w:val="24"/>
          <w:u w:val="none"/>
          <w:lang w:eastAsia="hu-HU"/>
        </w:rPr>
        <w:t>légi jármű hatalomba kerítése;</w:t>
      </w:r>
    </w:p>
    <w:p w:rsidR="0039789D" w:rsidRPr="00485506" w:rsidRDefault="0039789D" w:rsidP="0039789D">
      <w:pPr>
        <w:numPr>
          <w:ilvl w:val="1"/>
          <w:numId w:val="56"/>
        </w:numPr>
        <w:tabs>
          <w:tab w:val="clear" w:pos="1440"/>
        </w:tabs>
        <w:spacing w:after="0" w:line="240" w:lineRule="auto"/>
        <w:ind w:left="567" w:hanging="567"/>
        <w:rPr>
          <w:rFonts w:eastAsia="Times New Roman"/>
          <w:color w:val="auto"/>
          <w:sz w:val="24"/>
          <w:szCs w:val="24"/>
          <w:u w:val="none"/>
          <w:lang w:eastAsia="hu-HU"/>
        </w:rPr>
      </w:pPr>
      <w:r w:rsidRPr="00485506">
        <w:rPr>
          <w:rFonts w:eastAsia="Times New Roman"/>
          <w:color w:val="auto"/>
          <w:sz w:val="24"/>
          <w:szCs w:val="24"/>
          <w:u w:val="none"/>
          <w:lang w:eastAsia="hu-HU"/>
        </w:rPr>
        <w:t>robbanóanyaggal vagy robbantószerrel visszaélés;</w:t>
      </w:r>
    </w:p>
    <w:p w:rsidR="0039789D" w:rsidRPr="00485506" w:rsidRDefault="0039789D" w:rsidP="0039789D">
      <w:pPr>
        <w:numPr>
          <w:ilvl w:val="1"/>
          <w:numId w:val="56"/>
        </w:numPr>
        <w:tabs>
          <w:tab w:val="clear" w:pos="1440"/>
        </w:tabs>
        <w:spacing w:after="0" w:line="240" w:lineRule="auto"/>
        <w:ind w:left="567" w:hanging="567"/>
        <w:rPr>
          <w:rFonts w:eastAsia="Times New Roman"/>
          <w:color w:val="auto"/>
          <w:sz w:val="24"/>
          <w:szCs w:val="24"/>
          <w:u w:val="none"/>
          <w:lang w:eastAsia="hu-HU"/>
        </w:rPr>
      </w:pPr>
      <w:r w:rsidRPr="00485506">
        <w:rPr>
          <w:rFonts w:eastAsia="Times New Roman"/>
          <w:color w:val="auto"/>
          <w:sz w:val="24"/>
          <w:szCs w:val="24"/>
          <w:u w:val="none"/>
          <w:lang w:eastAsia="hu-HU"/>
        </w:rPr>
        <w:t>lőfegyverrel vagy lőszerrel visszaélés;</w:t>
      </w:r>
    </w:p>
    <w:p w:rsidR="0039789D" w:rsidRPr="00485506" w:rsidRDefault="0039789D" w:rsidP="0039789D">
      <w:pPr>
        <w:numPr>
          <w:ilvl w:val="1"/>
          <w:numId w:val="56"/>
        </w:numPr>
        <w:tabs>
          <w:tab w:val="clear" w:pos="1440"/>
        </w:tabs>
        <w:spacing w:after="0" w:line="240" w:lineRule="auto"/>
        <w:ind w:left="567" w:hanging="567"/>
        <w:rPr>
          <w:rFonts w:eastAsia="Times New Roman"/>
          <w:color w:val="auto"/>
          <w:sz w:val="24"/>
          <w:szCs w:val="24"/>
          <w:u w:val="none"/>
          <w:lang w:eastAsia="hu-HU"/>
        </w:rPr>
      </w:pPr>
      <w:r w:rsidRPr="00485506">
        <w:rPr>
          <w:rFonts w:eastAsia="Times New Roman"/>
          <w:color w:val="auto"/>
          <w:sz w:val="24"/>
          <w:szCs w:val="24"/>
          <w:u w:val="none"/>
          <w:lang w:eastAsia="hu-HU"/>
        </w:rPr>
        <w:t>közveszéllyel fenyegetés;</w:t>
      </w:r>
    </w:p>
    <w:p w:rsidR="0039789D" w:rsidRPr="00485506" w:rsidRDefault="0039789D" w:rsidP="0039789D">
      <w:pPr>
        <w:numPr>
          <w:ilvl w:val="1"/>
          <w:numId w:val="56"/>
        </w:numPr>
        <w:tabs>
          <w:tab w:val="clear" w:pos="1440"/>
        </w:tabs>
        <w:spacing w:after="0" w:line="240" w:lineRule="auto"/>
        <w:ind w:left="567" w:hanging="567"/>
        <w:rPr>
          <w:rFonts w:eastAsia="Times New Roman"/>
          <w:color w:val="auto"/>
          <w:sz w:val="24"/>
          <w:szCs w:val="24"/>
          <w:u w:val="none"/>
          <w:lang w:eastAsia="hu-HU"/>
        </w:rPr>
      </w:pPr>
      <w:r w:rsidRPr="00485506">
        <w:rPr>
          <w:rFonts w:eastAsia="Times New Roman"/>
          <w:color w:val="auto"/>
          <w:sz w:val="24"/>
          <w:szCs w:val="24"/>
          <w:u w:val="none"/>
          <w:lang w:eastAsia="hu-HU"/>
        </w:rPr>
        <w:t>kábítószer-kereskedelem;</w:t>
      </w:r>
    </w:p>
    <w:p w:rsidR="0039789D" w:rsidRPr="00485506" w:rsidRDefault="0039789D" w:rsidP="0039789D">
      <w:pPr>
        <w:numPr>
          <w:ilvl w:val="1"/>
          <w:numId w:val="56"/>
        </w:numPr>
        <w:tabs>
          <w:tab w:val="clear" w:pos="1440"/>
        </w:tabs>
        <w:spacing w:after="0" w:line="240" w:lineRule="auto"/>
        <w:ind w:left="567" w:hanging="567"/>
        <w:rPr>
          <w:rFonts w:eastAsia="Times New Roman"/>
          <w:color w:val="auto"/>
          <w:sz w:val="24"/>
          <w:szCs w:val="24"/>
          <w:u w:val="none"/>
          <w:lang w:eastAsia="hu-HU"/>
        </w:rPr>
      </w:pPr>
      <w:r w:rsidRPr="00485506">
        <w:rPr>
          <w:rFonts w:eastAsia="Times New Roman"/>
          <w:color w:val="auto"/>
          <w:sz w:val="24"/>
          <w:szCs w:val="24"/>
          <w:u w:val="none"/>
          <w:lang w:eastAsia="hu-HU"/>
        </w:rPr>
        <w:t>kábítószer birtoklása;</w:t>
      </w:r>
    </w:p>
    <w:p w:rsidR="0039789D" w:rsidRPr="00485506" w:rsidRDefault="0039789D" w:rsidP="0039789D">
      <w:pPr>
        <w:numPr>
          <w:ilvl w:val="1"/>
          <w:numId w:val="56"/>
        </w:numPr>
        <w:tabs>
          <w:tab w:val="clear" w:pos="1440"/>
        </w:tabs>
        <w:spacing w:after="0" w:line="240" w:lineRule="auto"/>
        <w:ind w:left="567" w:hanging="567"/>
        <w:rPr>
          <w:rFonts w:eastAsia="Times New Roman"/>
          <w:color w:val="auto"/>
          <w:sz w:val="24"/>
          <w:szCs w:val="24"/>
          <w:u w:val="none"/>
          <w:lang w:eastAsia="hu-HU"/>
        </w:rPr>
      </w:pPr>
      <w:r w:rsidRPr="00485506">
        <w:rPr>
          <w:rFonts w:eastAsia="Times New Roman"/>
          <w:color w:val="auto"/>
          <w:sz w:val="24"/>
          <w:szCs w:val="24"/>
          <w:u w:val="none"/>
          <w:lang w:eastAsia="hu-HU"/>
        </w:rPr>
        <w:t>kóros szenvedélykeltés;</w:t>
      </w:r>
    </w:p>
    <w:p w:rsidR="0039789D" w:rsidRPr="00485506" w:rsidRDefault="0039789D" w:rsidP="0039789D">
      <w:pPr>
        <w:numPr>
          <w:ilvl w:val="1"/>
          <w:numId w:val="56"/>
        </w:numPr>
        <w:tabs>
          <w:tab w:val="clear" w:pos="1440"/>
        </w:tabs>
        <w:spacing w:after="0" w:line="240" w:lineRule="auto"/>
        <w:ind w:left="567" w:hanging="567"/>
        <w:rPr>
          <w:rFonts w:eastAsia="Times New Roman"/>
          <w:color w:val="auto"/>
          <w:sz w:val="24"/>
          <w:szCs w:val="24"/>
          <w:u w:val="none"/>
          <w:lang w:eastAsia="hu-HU"/>
        </w:rPr>
      </w:pPr>
      <w:r w:rsidRPr="00485506">
        <w:rPr>
          <w:rFonts w:eastAsia="Times New Roman"/>
          <w:color w:val="auto"/>
          <w:sz w:val="24"/>
          <w:szCs w:val="24"/>
          <w:u w:val="none"/>
          <w:lang w:eastAsia="hu-HU"/>
        </w:rPr>
        <w:t>kábítószer készítésének elősegítése;</w:t>
      </w:r>
    </w:p>
    <w:p w:rsidR="0039789D" w:rsidRPr="00485506" w:rsidRDefault="0039789D" w:rsidP="0039789D">
      <w:pPr>
        <w:numPr>
          <w:ilvl w:val="1"/>
          <w:numId w:val="56"/>
        </w:numPr>
        <w:tabs>
          <w:tab w:val="clear" w:pos="1440"/>
        </w:tabs>
        <w:spacing w:after="0" w:line="240" w:lineRule="auto"/>
        <w:ind w:left="567" w:hanging="567"/>
        <w:rPr>
          <w:rFonts w:eastAsia="Times New Roman"/>
          <w:color w:val="auto"/>
          <w:sz w:val="24"/>
          <w:szCs w:val="24"/>
          <w:u w:val="none"/>
          <w:lang w:eastAsia="hu-HU"/>
        </w:rPr>
      </w:pPr>
      <w:r w:rsidRPr="00485506">
        <w:rPr>
          <w:rFonts w:eastAsia="Times New Roman"/>
          <w:color w:val="auto"/>
          <w:sz w:val="24"/>
          <w:szCs w:val="24"/>
          <w:u w:val="none"/>
          <w:lang w:eastAsia="hu-HU"/>
        </w:rPr>
        <w:t>kábítószer-prekurzorral visszaélés;</w:t>
      </w:r>
    </w:p>
    <w:p w:rsidR="0039789D" w:rsidRPr="00485506" w:rsidRDefault="0039789D" w:rsidP="0039789D">
      <w:pPr>
        <w:numPr>
          <w:ilvl w:val="1"/>
          <w:numId w:val="56"/>
        </w:numPr>
        <w:tabs>
          <w:tab w:val="clear" w:pos="1440"/>
        </w:tabs>
        <w:spacing w:after="0" w:line="240" w:lineRule="auto"/>
        <w:ind w:left="567" w:hanging="567"/>
        <w:rPr>
          <w:rFonts w:eastAsia="Times New Roman"/>
          <w:color w:val="auto"/>
          <w:sz w:val="24"/>
          <w:szCs w:val="24"/>
          <w:u w:val="none"/>
          <w:lang w:eastAsia="hu-HU"/>
        </w:rPr>
      </w:pPr>
      <w:r w:rsidRPr="00485506">
        <w:rPr>
          <w:rFonts w:eastAsia="Times New Roman"/>
          <w:color w:val="auto"/>
          <w:sz w:val="24"/>
          <w:szCs w:val="24"/>
          <w:u w:val="none"/>
          <w:lang w:eastAsia="hu-HU"/>
        </w:rPr>
        <w:t>új pszichoaktív anyaggal visszaélés;</w:t>
      </w:r>
    </w:p>
    <w:p w:rsidR="0039789D" w:rsidRPr="00485506" w:rsidRDefault="0039789D" w:rsidP="0039789D">
      <w:pPr>
        <w:numPr>
          <w:ilvl w:val="1"/>
          <w:numId w:val="56"/>
        </w:numPr>
        <w:tabs>
          <w:tab w:val="clear" w:pos="1440"/>
        </w:tabs>
        <w:spacing w:after="0" w:line="240" w:lineRule="auto"/>
        <w:ind w:left="567" w:hanging="567"/>
        <w:rPr>
          <w:rFonts w:eastAsia="Times New Roman"/>
          <w:color w:val="auto"/>
          <w:sz w:val="24"/>
          <w:szCs w:val="24"/>
          <w:u w:val="none"/>
          <w:lang w:eastAsia="hu-HU"/>
        </w:rPr>
      </w:pPr>
      <w:r w:rsidRPr="00485506">
        <w:rPr>
          <w:rFonts w:eastAsia="Times New Roman"/>
          <w:color w:val="auto"/>
          <w:sz w:val="24"/>
          <w:szCs w:val="24"/>
          <w:u w:val="none"/>
          <w:lang w:eastAsia="hu-HU"/>
        </w:rPr>
        <w:t>rablás;</w:t>
      </w:r>
    </w:p>
    <w:p w:rsidR="0039789D" w:rsidRPr="00485506" w:rsidRDefault="0039789D" w:rsidP="0039789D">
      <w:pPr>
        <w:numPr>
          <w:ilvl w:val="1"/>
          <w:numId w:val="56"/>
        </w:numPr>
        <w:tabs>
          <w:tab w:val="clear" w:pos="1440"/>
        </w:tabs>
        <w:spacing w:after="0" w:line="240" w:lineRule="auto"/>
        <w:ind w:left="567" w:hanging="567"/>
        <w:rPr>
          <w:rFonts w:eastAsia="Times New Roman"/>
          <w:color w:val="auto"/>
          <w:sz w:val="24"/>
          <w:szCs w:val="24"/>
          <w:u w:val="none"/>
          <w:lang w:eastAsia="hu-HU"/>
        </w:rPr>
      </w:pPr>
      <w:r w:rsidRPr="00485506">
        <w:rPr>
          <w:rFonts w:eastAsia="Times New Roman"/>
          <w:color w:val="auto"/>
          <w:sz w:val="24"/>
          <w:szCs w:val="24"/>
          <w:u w:val="none"/>
          <w:lang w:eastAsia="hu-HU"/>
        </w:rPr>
        <w:t>kifosztás.</w: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b/>
          <w:color w:val="auto"/>
          <w:sz w:val="24"/>
          <w:szCs w:val="24"/>
          <w:u w:val="none"/>
          <w:lang w:eastAsia="hu-HU"/>
        </w:rPr>
        <w:t>A kiemelt gondossággal történő szakszerű mérlegelés során a bűnismétlés, valamint rendkívüli esemény kockázatának csökkentése és bekövetkezésének megelőzése érdekében különös súllyal kell figyelembe venni a következőket</w:t>
      </w:r>
      <w:r w:rsidRPr="00485506">
        <w:rPr>
          <w:rFonts w:eastAsia="Times New Roman"/>
          <w:color w:val="auto"/>
          <w:sz w:val="24"/>
          <w:szCs w:val="24"/>
          <w:u w:val="none"/>
          <w:lang w:eastAsia="hu-HU"/>
        </w:rPr>
        <w:t>:</w:t>
      </w:r>
    </w:p>
    <w:p w:rsidR="0039789D" w:rsidRPr="00485506" w:rsidRDefault="0039789D" w:rsidP="0039789D">
      <w:pPr>
        <w:numPr>
          <w:ilvl w:val="1"/>
          <w:numId w:val="57"/>
        </w:numPr>
        <w:tabs>
          <w:tab w:val="clear" w:pos="1440"/>
        </w:tabs>
        <w:spacing w:after="0" w:line="240" w:lineRule="auto"/>
        <w:ind w:left="567" w:hanging="567"/>
        <w:rPr>
          <w:rFonts w:eastAsia="Times New Roman"/>
          <w:color w:val="auto"/>
          <w:sz w:val="24"/>
          <w:szCs w:val="24"/>
          <w:u w:val="none"/>
          <w:lang w:eastAsia="hu-HU"/>
        </w:rPr>
      </w:pPr>
      <w:r w:rsidRPr="00485506">
        <w:rPr>
          <w:rFonts w:eastAsia="Times New Roman"/>
          <w:color w:val="auto"/>
          <w:sz w:val="24"/>
          <w:szCs w:val="24"/>
          <w:u w:val="none"/>
          <w:lang w:eastAsia="hu-HU"/>
        </w:rPr>
        <w:t xml:space="preserve">a fogvatartott által elkövetett </w:t>
      </w:r>
      <w:proofErr w:type="gramStart"/>
      <w:r w:rsidRPr="00485506">
        <w:rPr>
          <w:rFonts w:eastAsia="Times New Roman"/>
          <w:color w:val="auto"/>
          <w:sz w:val="24"/>
          <w:szCs w:val="24"/>
          <w:u w:val="none"/>
          <w:lang w:eastAsia="hu-HU"/>
        </w:rPr>
        <w:t>bűncselekmény(</w:t>
      </w:r>
      <w:proofErr w:type="gramEnd"/>
      <w:r w:rsidRPr="00485506">
        <w:rPr>
          <w:rFonts w:eastAsia="Times New Roman"/>
          <w:color w:val="auto"/>
          <w:sz w:val="24"/>
          <w:szCs w:val="24"/>
          <w:u w:val="none"/>
          <w:lang w:eastAsia="hu-HU"/>
        </w:rPr>
        <w:t>ek) súlyát, elkövetési módját;</w:t>
      </w:r>
    </w:p>
    <w:p w:rsidR="0039789D" w:rsidRPr="00485506" w:rsidRDefault="0039789D" w:rsidP="0039789D">
      <w:pPr>
        <w:numPr>
          <w:ilvl w:val="1"/>
          <w:numId w:val="57"/>
        </w:numPr>
        <w:tabs>
          <w:tab w:val="clear" w:pos="1440"/>
        </w:tabs>
        <w:spacing w:after="0" w:line="240" w:lineRule="auto"/>
        <w:ind w:left="567" w:hanging="567"/>
        <w:rPr>
          <w:rFonts w:eastAsia="Times New Roman"/>
          <w:color w:val="auto"/>
          <w:sz w:val="24"/>
          <w:szCs w:val="24"/>
          <w:u w:val="none"/>
          <w:lang w:eastAsia="hu-HU"/>
        </w:rPr>
      </w:pPr>
      <w:r w:rsidRPr="00485506">
        <w:rPr>
          <w:rFonts w:eastAsia="Times New Roman"/>
          <w:color w:val="auto"/>
          <w:sz w:val="24"/>
          <w:szCs w:val="24"/>
          <w:u w:val="none"/>
          <w:lang w:eastAsia="hu-HU"/>
        </w:rPr>
        <w:t>a nagy nyilvánosságot kapott és komoly közfelháborodást keltő, súlyos bűncselekményeket;</w:t>
      </w:r>
    </w:p>
    <w:p w:rsidR="0039789D" w:rsidRPr="00485506" w:rsidRDefault="0039789D" w:rsidP="0039789D">
      <w:pPr>
        <w:numPr>
          <w:ilvl w:val="1"/>
          <w:numId w:val="57"/>
        </w:numPr>
        <w:tabs>
          <w:tab w:val="clear" w:pos="1440"/>
        </w:tabs>
        <w:spacing w:after="0" w:line="240" w:lineRule="auto"/>
        <w:ind w:left="567" w:hanging="567"/>
        <w:rPr>
          <w:rFonts w:eastAsia="Times New Roman"/>
          <w:color w:val="auto"/>
          <w:sz w:val="24"/>
          <w:szCs w:val="24"/>
          <w:u w:val="none"/>
          <w:lang w:eastAsia="hu-HU"/>
        </w:rPr>
      </w:pPr>
      <w:r w:rsidRPr="00485506">
        <w:rPr>
          <w:rFonts w:eastAsia="Times New Roman"/>
          <w:color w:val="auto"/>
          <w:sz w:val="24"/>
          <w:szCs w:val="24"/>
          <w:u w:val="none"/>
          <w:lang w:eastAsia="hu-HU"/>
        </w:rPr>
        <w:t>a fogvatartottnak a szabadságvesztés megkezdése előtti életmódját, különös tekintettel az alkohol- és kábítószer fogyasztásra;</w:t>
      </w:r>
    </w:p>
    <w:p w:rsidR="0039789D" w:rsidRPr="00485506" w:rsidRDefault="0039789D" w:rsidP="0039789D">
      <w:pPr>
        <w:numPr>
          <w:ilvl w:val="1"/>
          <w:numId w:val="57"/>
        </w:numPr>
        <w:tabs>
          <w:tab w:val="clear" w:pos="1440"/>
        </w:tabs>
        <w:spacing w:after="0" w:line="240" w:lineRule="auto"/>
        <w:ind w:left="567" w:hanging="567"/>
        <w:rPr>
          <w:rFonts w:eastAsia="Times New Roman"/>
          <w:color w:val="auto"/>
          <w:sz w:val="24"/>
          <w:szCs w:val="24"/>
          <w:u w:val="none"/>
          <w:lang w:eastAsia="hu-HU"/>
        </w:rPr>
      </w:pPr>
      <w:r w:rsidRPr="00485506">
        <w:rPr>
          <w:rFonts w:eastAsia="Times New Roman"/>
          <w:color w:val="auto"/>
          <w:sz w:val="24"/>
          <w:szCs w:val="24"/>
          <w:u w:val="none"/>
          <w:lang w:eastAsia="hu-HU"/>
        </w:rPr>
        <w:t>a szabadságvesztés büntetés megkezdésére történt felhívás teljesítését;</w:t>
      </w:r>
    </w:p>
    <w:p w:rsidR="0039789D" w:rsidRPr="00485506" w:rsidRDefault="0039789D" w:rsidP="0039789D">
      <w:pPr>
        <w:numPr>
          <w:ilvl w:val="1"/>
          <w:numId w:val="57"/>
        </w:numPr>
        <w:tabs>
          <w:tab w:val="clear" w:pos="1440"/>
        </w:tabs>
        <w:spacing w:after="0" w:line="240" w:lineRule="auto"/>
        <w:ind w:left="567" w:hanging="567"/>
        <w:rPr>
          <w:rFonts w:eastAsia="Times New Roman"/>
          <w:color w:val="auto"/>
          <w:sz w:val="24"/>
          <w:szCs w:val="24"/>
          <w:u w:val="none"/>
          <w:lang w:eastAsia="hu-HU"/>
        </w:rPr>
      </w:pPr>
      <w:r w:rsidRPr="00485506">
        <w:rPr>
          <w:rFonts w:eastAsia="Times New Roman"/>
          <w:color w:val="auto"/>
          <w:sz w:val="24"/>
          <w:szCs w:val="24"/>
          <w:u w:val="none"/>
          <w:lang w:eastAsia="hu-HU"/>
        </w:rPr>
        <w:t xml:space="preserve">az esetleges korábbi </w:t>
      </w:r>
      <w:proofErr w:type="gramStart"/>
      <w:r w:rsidRPr="00485506">
        <w:rPr>
          <w:rFonts w:eastAsia="Times New Roman"/>
          <w:color w:val="auto"/>
          <w:sz w:val="24"/>
          <w:szCs w:val="24"/>
          <w:u w:val="none"/>
          <w:lang w:eastAsia="hu-HU"/>
        </w:rPr>
        <w:t>szabadságvesztés(</w:t>
      </w:r>
      <w:proofErr w:type="gramEnd"/>
      <w:r w:rsidRPr="00485506">
        <w:rPr>
          <w:rFonts w:eastAsia="Times New Roman"/>
          <w:color w:val="auto"/>
          <w:sz w:val="24"/>
          <w:szCs w:val="24"/>
          <w:u w:val="none"/>
          <w:lang w:eastAsia="hu-HU"/>
        </w:rPr>
        <w:t>ek) során tanúsított magatartást, ideértve az intézeten kívül töltött időt is;</w:t>
      </w:r>
    </w:p>
    <w:p w:rsidR="0039789D" w:rsidRPr="00E2391C" w:rsidRDefault="0039789D" w:rsidP="000F3CFD">
      <w:pPr>
        <w:numPr>
          <w:ilvl w:val="1"/>
          <w:numId w:val="57"/>
        </w:numPr>
        <w:spacing w:after="0" w:line="240" w:lineRule="auto"/>
        <w:rPr>
          <w:rFonts w:eastAsia="Times New Roman"/>
          <w:color w:val="auto"/>
          <w:sz w:val="24"/>
          <w:szCs w:val="24"/>
          <w:u w:val="none"/>
          <w:lang w:eastAsia="hu-HU"/>
        </w:rPr>
      </w:pPr>
      <w:r w:rsidRPr="00485506">
        <w:rPr>
          <w:rFonts w:eastAsia="Times New Roman"/>
          <w:color w:val="auto"/>
          <w:sz w:val="24"/>
          <w:szCs w:val="24"/>
          <w:u w:val="none"/>
          <w:lang w:eastAsia="hu-HU"/>
        </w:rPr>
        <w:t>a fogva tartás alapjául szolgáló</w:t>
      </w:r>
      <w:r w:rsidRPr="00E2391C">
        <w:rPr>
          <w:rFonts w:eastAsia="Times New Roman"/>
          <w:color w:val="auto"/>
          <w:sz w:val="24"/>
          <w:szCs w:val="24"/>
          <w:u w:val="none"/>
          <w:lang w:eastAsia="hu-HU"/>
        </w:rPr>
        <w:t xml:space="preserve">, bírói </w:t>
      </w:r>
      <w:r w:rsidR="000F3CFD" w:rsidRPr="00E2391C">
        <w:rPr>
          <w:rFonts w:eastAsia="Times New Roman"/>
          <w:color w:val="auto"/>
          <w:sz w:val="24"/>
          <w:szCs w:val="24"/>
          <w:u w:val="none"/>
          <w:lang w:eastAsia="hu-HU"/>
        </w:rPr>
        <w:t>ügydöntő határozatban</w:t>
      </w:r>
      <w:r w:rsidRPr="00E2391C">
        <w:rPr>
          <w:rFonts w:eastAsia="Times New Roman"/>
          <w:color w:val="auto"/>
          <w:sz w:val="24"/>
          <w:szCs w:val="24"/>
          <w:u w:val="none"/>
          <w:lang w:eastAsia="hu-HU"/>
        </w:rPr>
        <w:t xml:space="preserve"> meghatározott szabadságvesztés tartamát;</w:t>
      </w:r>
    </w:p>
    <w:p w:rsidR="0039789D" w:rsidRPr="00E2391C" w:rsidRDefault="0039789D" w:rsidP="0039789D">
      <w:pPr>
        <w:numPr>
          <w:ilvl w:val="1"/>
          <w:numId w:val="57"/>
        </w:numPr>
        <w:tabs>
          <w:tab w:val="clear" w:pos="1440"/>
        </w:tabs>
        <w:spacing w:after="0" w:line="240" w:lineRule="auto"/>
        <w:ind w:left="567" w:hanging="567"/>
        <w:rPr>
          <w:rFonts w:eastAsia="Times New Roman"/>
          <w:color w:val="auto"/>
          <w:sz w:val="24"/>
          <w:szCs w:val="24"/>
          <w:u w:val="none"/>
          <w:lang w:eastAsia="hu-HU"/>
        </w:rPr>
      </w:pPr>
      <w:r w:rsidRPr="00E2391C">
        <w:rPr>
          <w:rFonts w:eastAsia="Times New Roman"/>
          <w:color w:val="auto"/>
          <w:sz w:val="24"/>
          <w:szCs w:val="24"/>
          <w:u w:val="none"/>
          <w:lang w:eastAsia="hu-HU"/>
        </w:rPr>
        <w:lastRenderedPageBreak/>
        <w:t>a szabadságvesztésből még hátralévő idő mértékét;</w:t>
      </w:r>
    </w:p>
    <w:p w:rsidR="0039789D" w:rsidRPr="00485506" w:rsidRDefault="0039789D" w:rsidP="000F3CFD">
      <w:pPr>
        <w:numPr>
          <w:ilvl w:val="1"/>
          <w:numId w:val="57"/>
        </w:numPr>
        <w:spacing w:after="0" w:line="240" w:lineRule="auto"/>
        <w:rPr>
          <w:rFonts w:eastAsia="Times New Roman"/>
          <w:color w:val="auto"/>
          <w:sz w:val="24"/>
          <w:szCs w:val="24"/>
          <w:u w:val="none"/>
          <w:lang w:eastAsia="hu-HU"/>
        </w:rPr>
      </w:pPr>
      <w:r w:rsidRPr="00E2391C">
        <w:rPr>
          <w:rFonts w:eastAsia="Times New Roman"/>
          <w:color w:val="auto"/>
          <w:sz w:val="24"/>
          <w:szCs w:val="24"/>
          <w:u w:val="none"/>
          <w:lang w:eastAsia="hu-HU"/>
        </w:rPr>
        <w:t xml:space="preserve">alkalmazott-e a bíróság jelen, illetve korábbi </w:t>
      </w:r>
      <w:r w:rsidR="000F3CFD" w:rsidRPr="00E2391C">
        <w:rPr>
          <w:rFonts w:eastAsia="Times New Roman"/>
          <w:color w:val="auto"/>
          <w:sz w:val="24"/>
          <w:szCs w:val="24"/>
          <w:u w:val="none"/>
          <w:lang w:eastAsia="hu-HU"/>
        </w:rPr>
        <w:t>ügydöntő határozatá</w:t>
      </w:r>
      <w:r w:rsidRPr="00E2391C">
        <w:rPr>
          <w:rFonts w:eastAsia="Times New Roman"/>
          <w:color w:val="auto"/>
          <w:sz w:val="24"/>
          <w:szCs w:val="24"/>
          <w:u w:val="none"/>
          <w:lang w:eastAsia="hu-HU"/>
        </w:rPr>
        <w:t>b</w:t>
      </w:r>
      <w:r w:rsidR="000F3CFD" w:rsidRPr="00E2391C">
        <w:rPr>
          <w:rFonts w:eastAsia="Times New Roman"/>
          <w:color w:val="auto"/>
          <w:sz w:val="24"/>
          <w:szCs w:val="24"/>
          <w:u w:val="none"/>
          <w:lang w:eastAsia="hu-HU"/>
        </w:rPr>
        <w:t>a</w:t>
      </w:r>
      <w:r w:rsidRPr="00E2391C">
        <w:rPr>
          <w:rFonts w:eastAsia="Times New Roman"/>
          <w:color w:val="auto"/>
          <w:sz w:val="24"/>
          <w:szCs w:val="24"/>
          <w:u w:val="none"/>
          <w:lang w:eastAsia="hu-HU"/>
        </w:rPr>
        <w:t>n</w:t>
      </w:r>
      <w:r w:rsidRPr="00485506">
        <w:rPr>
          <w:rFonts w:eastAsia="Times New Roman"/>
          <w:color w:val="auto"/>
          <w:sz w:val="24"/>
          <w:szCs w:val="24"/>
          <w:u w:val="none"/>
          <w:lang w:eastAsia="hu-HU"/>
        </w:rPr>
        <w:t xml:space="preserve"> kitiltást, kiutasítást;</w:t>
      </w:r>
    </w:p>
    <w:p w:rsidR="0039789D" w:rsidRPr="00485506" w:rsidRDefault="0039789D" w:rsidP="0039789D">
      <w:pPr>
        <w:numPr>
          <w:ilvl w:val="1"/>
          <w:numId w:val="57"/>
        </w:numPr>
        <w:tabs>
          <w:tab w:val="clear" w:pos="1440"/>
        </w:tabs>
        <w:spacing w:after="0" w:line="240" w:lineRule="auto"/>
        <w:ind w:left="567" w:hanging="567"/>
        <w:rPr>
          <w:rFonts w:eastAsia="Times New Roman"/>
          <w:color w:val="auto"/>
          <w:sz w:val="24"/>
          <w:szCs w:val="24"/>
          <w:u w:val="none"/>
          <w:lang w:eastAsia="hu-HU"/>
        </w:rPr>
      </w:pPr>
      <w:r w:rsidRPr="00485506">
        <w:rPr>
          <w:rFonts w:eastAsia="Times New Roman"/>
          <w:color w:val="auto"/>
          <w:sz w:val="24"/>
          <w:szCs w:val="24"/>
          <w:u w:val="none"/>
          <w:lang w:eastAsia="hu-HU"/>
        </w:rPr>
        <w:t>a fogvatartott külső kapcsolatainak ismert személyi, életmódbeli, anyagi körülményeit;</w:t>
      </w:r>
    </w:p>
    <w:p w:rsidR="0039789D" w:rsidRPr="00485506" w:rsidRDefault="0039789D" w:rsidP="0039789D">
      <w:pPr>
        <w:numPr>
          <w:ilvl w:val="1"/>
          <w:numId w:val="57"/>
        </w:numPr>
        <w:tabs>
          <w:tab w:val="clear" w:pos="1440"/>
        </w:tabs>
        <w:spacing w:after="0" w:line="240" w:lineRule="auto"/>
        <w:ind w:left="567" w:hanging="567"/>
        <w:rPr>
          <w:rFonts w:eastAsia="Times New Roman"/>
          <w:color w:val="auto"/>
          <w:sz w:val="24"/>
          <w:szCs w:val="24"/>
          <w:u w:val="none"/>
          <w:lang w:eastAsia="hu-HU"/>
        </w:rPr>
      </w:pPr>
      <w:r w:rsidRPr="00485506">
        <w:rPr>
          <w:rFonts w:eastAsia="Times New Roman"/>
          <w:color w:val="auto"/>
          <w:sz w:val="24"/>
          <w:szCs w:val="24"/>
          <w:u w:val="none"/>
          <w:lang w:eastAsia="hu-HU"/>
        </w:rPr>
        <w:t>az intézet elhagyásakor milyen módon biztosított az elítélt lakhatása és ellátása;</w:t>
      </w:r>
    </w:p>
    <w:p w:rsidR="0039789D" w:rsidRPr="00485506" w:rsidRDefault="0039789D" w:rsidP="0039789D">
      <w:pPr>
        <w:numPr>
          <w:ilvl w:val="1"/>
          <w:numId w:val="57"/>
        </w:numPr>
        <w:tabs>
          <w:tab w:val="clear" w:pos="1440"/>
        </w:tabs>
        <w:spacing w:after="0" w:line="240" w:lineRule="auto"/>
        <w:ind w:left="567" w:hanging="567"/>
        <w:rPr>
          <w:rFonts w:eastAsia="Times New Roman"/>
          <w:color w:val="auto"/>
          <w:sz w:val="24"/>
          <w:szCs w:val="24"/>
          <w:u w:val="none"/>
          <w:lang w:eastAsia="hu-HU"/>
        </w:rPr>
      </w:pPr>
      <w:r w:rsidRPr="00485506">
        <w:rPr>
          <w:rFonts w:eastAsia="Times New Roman"/>
          <w:color w:val="auto"/>
          <w:sz w:val="24"/>
          <w:szCs w:val="24"/>
          <w:u w:val="none"/>
          <w:lang w:eastAsia="hu-HU"/>
        </w:rPr>
        <w:t>szükség szerint az orvos, pszichológus véleményét.</w:t>
      </w:r>
    </w:p>
    <w:p w:rsidR="0039789D" w:rsidRPr="00485506" w:rsidRDefault="0039789D" w:rsidP="0039789D">
      <w:pPr>
        <w:spacing w:after="0" w:line="240" w:lineRule="auto"/>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Az elítélt rossz szociális helyzete az előterjesztésnek nem akadálya, de mérlegelés tárgyát kell, hogy képezze. Az ügyet a beérkezett információk összegzése után a büntetés-végrehajtási osztályvezető terjeszti a parancsnok elé. A nyilvántartási szakterület a parancsnoki előterjesztést és a külső szervektől beérkezett véleményeket - az ügykezelés szabályai szerint - továbbítja a büntetés-végrehajtási bírónak (a továbbiakban: bv. bíró). Az előterjesztéshez csatolni kell az ítéletkiadmányt, annak hiányában a bírói értesítés fénymásolatát.</w:t>
      </w:r>
    </w:p>
    <w:p w:rsidR="0039789D" w:rsidRPr="00485506" w:rsidRDefault="0039789D" w:rsidP="0039789D">
      <w:pPr>
        <w:spacing w:after="0" w:line="240" w:lineRule="auto"/>
        <w:rPr>
          <w:rFonts w:eastAsia="Times New Roman"/>
          <w:b/>
          <w:color w:val="auto"/>
          <w:sz w:val="24"/>
          <w:szCs w:val="24"/>
          <w:u w:val="none"/>
          <w:lang w:eastAsia="hu-HU"/>
        </w:rPr>
      </w:pPr>
    </w:p>
    <w:p w:rsidR="0039789D" w:rsidRPr="00485506" w:rsidRDefault="0039789D" w:rsidP="0039789D">
      <w:pPr>
        <w:spacing w:after="0" w:line="240" w:lineRule="auto"/>
        <w:rPr>
          <w:rFonts w:eastAsia="Times New Roman"/>
          <w:color w:val="auto"/>
          <w:sz w:val="24"/>
          <w:szCs w:val="24"/>
          <w:u w:val="none"/>
          <w:lang w:eastAsia="hu-HU"/>
        </w:rPr>
      </w:pPr>
      <w:r w:rsidRPr="00485506">
        <w:rPr>
          <w:rFonts w:eastAsia="Times New Roman"/>
          <w:color w:val="auto"/>
          <w:sz w:val="24"/>
          <w:szCs w:val="24"/>
          <w:u w:val="none"/>
          <w:lang w:eastAsia="hu-HU"/>
        </w:rPr>
        <w:t xml:space="preserve">Bírói meghallgatás </w:t>
      </w: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A tárgyalás napján - az eljárás időtartamára tekintettel - a nyilvántartási szakterületnek ismételten meg kell vizsgálnia, hogy az EVSZ alkalmazásának van-e jogszabályi akadálya, amelyről a bv. bírót szóban tájékoztatni kell. A lakó-, illetve tartózkodási hely szerint illetékes rendőrkapitányságot írásban értesíteni kell arról, hogy az elítélt esetében a bv. bíró az EVSZ alkalmazását rendelte el és ezért az intézet az elítéltet rendszeresen eltávozásra fogja bocsátani.</w:t>
      </w:r>
    </w:p>
    <w:p w:rsidR="0039789D" w:rsidRPr="00485506" w:rsidRDefault="0039789D" w:rsidP="0039789D">
      <w:pPr>
        <w:spacing w:after="0" w:line="240" w:lineRule="auto"/>
        <w:jc w:val="both"/>
        <w:rPr>
          <w:rFonts w:eastAsia="Times New Roman"/>
          <w:b/>
          <w:color w:val="auto"/>
          <w:sz w:val="24"/>
          <w:szCs w:val="24"/>
          <w:u w:val="none"/>
        </w:rPr>
      </w:pPr>
    </w:p>
    <w:p w:rsidR="0039789D" w:rsidRPr="00485506" w:rsidRDefault="0039789D" w:rsidP="0039789D">
      <w:pPr>
        <w:pStyle w:val="Cmsor2"/>
        <w:spacing w:before="0" w:after="0"/>
      </w:pPr>
      <w:bookmarkStart w:id="165" w:name="_Toc470697665"/>
      <w:r w:rsidRPr="00485506">
        <w:t>EVSZ alkalmazásának felfüggesztése</w:t>
      </w:r>
      <w:bookmarkEnd w:id="165"/>
    </w:p>
    <w:p w:rsidR="0039789D" w:rsidRPr="00485506" w:rsidRDefault="0039789D" w:rsidP="0039789D">
      <w:pPr>
        <w:spacing w:after="0" w:line="240" w:lineRule="auto"/>
        <w:jc w:val="both"/>
        <w:rPr>
          <w:rFonts w:eastAsia="Times New Roman"/>
          <w:b/>
          <w:color w:val="auto"/>
          <w:sz w:val="24"/>
          <w:szCs w:val="24"/>
          <w:u w:val="none"/>
        </w:rPr>
      </w:pPr>
    </w:p>
    <w:p w:rsidR="0039789D" w:rsidRPr="00485506" w:rsidRDefault="0039789D" w:rsidP="0039789D">
      <w:pPr>
        <w:spacing w:after="0" w:line="240" w:lineRule="auto"/>
        <w:jc w:val="both"/>
        <w:rPr>
          <w:rFonts w:eastAsia="Times New Roman"/>
          <w:color w:val="auto"/>
          <w:sz w:val="24"/>
          <w:szCs w:val="24"/>
          <w:u w:val="none"/>
        </w:rPr>
      </w:pPr>
      <w:r w:rsidRPr="00485506">
        <w:rPr>
          <w:rFonts w:eastAsia="Times New Roman"/>
          <w:b/>
          <w:color w:val="auto"/>
          <w:sz w:val="24"/>
          <w:szCs w:val="24"/>
          <w:u w:val="none"/>
        </w:rPr>
        <w:t xml:space="preserve">A parancsnok az enyhébb végrehajtási szabályok alkalmazását felfüggesztheti, </w:t>
      </w:r>
      <w:r w:rsidRPr="00485506">
        <w:rPr>
          <w:rFonts w:eastAsia="Times New Roman"/>
          <w:color w:val="auto"/>
          <w:sz w:val="24"/>
          <w:szCs w:val="24"/>
          <w:u w:val="none"/>
        </w:rPr>
        <w:t>ha az elítélt az</w:t>
      </w:r>
      <w:r w:rsidRPr="00485506">
        <w:rPr>
          <w:rFonts w:eastAsia="Times New Roman"/>
          <w:b/>
          <w:color w:val="auto"/>
          <w:sz w:val="24"/>
          <w:szCs w:val="24"/>
          <w:u w:val="none"/>
        </w:rPr>
        <w:t xml:space="preserve"> eltávozással, </w:t>
      </w:r>
      <w:r w:rsidRPr="00485506">
        <w:rPr>
          <w:rFonts w:eastAsia="Times New Roman"/>
          <w:color w:val="auto"/>
          <w:sz w:val="24"/>
          <w:szCs w:val="24"/>
          <w:u w:val="none"/>
        </w:rPr>
        <w:t>illetőleg a büntetés-végrehajtási</w:t>
      </w:r>
      <w:r w:rsidRPr="00485506">
        <w:rPr>
          <w:rFonts w:eastAsia="Times New Roman"/>
          <w:b/>
          <w:color w:val="auto"/>
          <w:sz w:val="24"/>
          <w:szCs w:val="24"/>
          <w:u w:val="none"/>
        </w:rPr>
        <w:t xml:space="preserve"> intézeten kívüli munkavégzéssel </w:t>
      </w:r>
      <w:r w:rsidRPr="00485506">
        <w:rPr>
          <w:rFonts w:eastAsia="Times New Roman"/>
          <w:color w:val="auto"/>
          <w:sz w:val="24"/>
          <w:szCs w:val="24"/>
          <w:u w:val="none"/>
        </w:rPr>
        <w:t>kapcsolatos</w:t>
      </w:r>
      <w:r w:rsidRPr="00485506">
        <w:rPr>
          <w:rFonts w:eastAsia="Times New Roman"/>
          <w:b/>
          <w:color w:val="auto"/>
          <w:sz w:val="24"/>
          <w:szCs w:val="24"/>
          <w:u w:val="none"/>
        </w:rPr>
        <w:t xml:space="preserve"> magatartási szabályokat ismételten vagy súlyosan megszegi, </w:t>
      </w:r>
      <w:r w:rsidRPr="00485506">
        <w:rPr>
          <w:rFonts w:eastAsia="Times New Roman"/>
          <w:color w:val="auto"/>
          <w:sz w:val="24"/>
          <w:szCs w:val="24"/>
          <w:u w:val="none"/>
        </w:rPr>
        <w:t>így különösen, ha az</w:t>
      </w:r>
      <w:r w:rsidRPr="00485506">
        <w:rPr>
          <w:rFonts w:eastAsia="Times New Roman"/>
          <w:b/>
          <w:color w:val="auto"/>
          <w:sz w:val="24"/>
          <w:szCs w:val="24"/>
          <w:u w:val="none"/>
        </w:rPr>
        <w:t xml:space="preserve"> eltávozásról önhibájából nem az előírt időn belül tér vissza, vagy más súlyos fegyelemsértést követ el, illetve az előbb felsorolt törvényi kizáró okok bekövetkeznek, </w:t>
      </w:r>
      <w:r w:rsidRPr="00485506">
        <w:rPr>
          <w:rFonts w:eastAsia="Times New Roman"/>
          <w:color w:val="auto"/>
          <w:sz w:val="24"/>
          <w:szCs w:val="24"/>
          <w:u w:val="none"/>
        </w:rPr>
        <w:t>és a megszüntetés iránt haladéktalanul előterjesztést tesz a bv. bírónak.</w:t>
      </w:r>
    </w:p>
    <w:p w:rsidR="0039789D" w:rsidRPr="00485506" w:rsidRDefault="0039789D" w:rsidP="0039789D">
      <w:pPr>
        <w:spacing w:after="0" w:line="240" w:lineRule="auto"/>
        <w:jc w:val="both"/>
        <w:rPr>
          <w:rFonts w:eastAsia="Times New Roman"/>
          <w:b/>
          <w:bCs w:val="0"/>
          <w:color w:val="auto"/>
          <w:sz w:val="24"/>
          <w:szCs w:val="24"/>
          <w:u w:val="none"/>
          <w:lang w:eastAsia="hu-HU"/>
        </w:rPr>
      </w:pPr>
    </w:p>
    <w:p w:rsidR="0039789D" w:rsidRPr="00485506" w:rsidRDefault="0039789D" w:rsidP="0039789D">
      <w:pPr>
        <w:pStyle w:val="Cmsor2"/>
        <w:spacing w:before="0" w:after="0"/>
      </w:pPr>
      <w:bookmarkStart w:id="166" w:name="_Toc470697666"/>
      <w:r w:rsidRPr="00485506">
        <w:t>A végrehajtási szabályok enyhítése</w:t>
      </w:r>
      <w:bookmarkEnd w:id="166"/>
      <w:r w:rsidRPr="00485506">
        <w:t xml:space="preserve"> </w:t>
      </w:r>
    </w:p>
    <w:p w:rsidR="0039789D" w:rsidRPr="00485506" w:rsidRDefault="0039789D" w:rsidP="0039789D">
      <w:pPr>
        <w:spacing w:after="0" w:line="240" w:lineRule="auto"/>
        <w:jc w:val="both"/>
        <w:rPr>
          <w:rFonts w:eastAsia="Times New Roman"/>
          <w:b/>
          <w:color w:val="auto"/>
          <w:sz w:val="16"/>
          <w:szCs w:val="16"/>
          <w:u w:val="none"/>
          <w:lang w:val="en" w:eastAsia="hu-HU"/>
        </w:rPr>
      </w:pPr>
    </w:p>
    <w:p w:rsidR="0039789D" w:rsidRPr="00485506" w:rsidRDefault="0039789D" w:rsidP="0039789D">
      <w:pPr>
        <w:spacing w:after="0" w:line="240" w:lineRule="auto"/>
        <w:jc w:val="both"/>
        <w:rPr>
          <w:rFonts w:eastAsia="Times New Roman"/>
          <w:b/>
          <w:color w:val="auto"/>
          <w:sz w:val="24"/>
          <w:szCs w:val="24"/>
          <w:u w:val="none"/>
          <w:lang w:val="en" w:eastAsia="hu-HU"/>
        </w:rPr>
      </w:pPr>
      <w:r w:rsidRPr="00485506">
        <w:rPr>
          <w:rFonts w:eastAsia="Times New Roman"/>
          <w:b/>
          <w:noProof/>
          <w:color w:val="auto"/>
          <w:sz w:val="24"/>
          <w:szCs w:val="24"/>
          <w:u w:val="none"/>
          <w:lang w:eastAsia="hu-HU"/>
        </w:rPr>
        <mc:AlternateContent>
          <mc:Choice Requires="wps">
            <w:drawing>
              <wp:anchor distT="0" distB="0" distL="114300" distR="114300" simplePos="0" relativeHeight="251685888" behindDoc="0" locked="0" layoutInCell="1" allowOverlap="1" wp14:anchorId="1706F130" wp14:editId="005F8DCA">
                <wp:simplePos x="0" y="0"/>
                <wp:positionH relativeFrom="column">
                  <wp:posOffset>4445</wp:posOffset>
                </wp:positionH>
                <wp:positionV relativeFrom="paragraph">
                  <wp:posOffset>61595</wp:posOffset>
                </wp:positionV>
                <wp:extent cx="5743575" cy="1600200"/>
                <wp:effectExtent l="57150" t="38100" r="85725" b="95250"/>
                <wp:wrapNone/>
                <wp:docPr id="10" name="Téglalap 10"/>
                <wp:cNvGraphicFramePr/>
                <a:graphic xmlns:a="http://schemas.openxmlformats.org/drawingml/2006/main">
                  <a:graphicData uri="http://schemas.microsoft.com/office/word/2010/wordprocessingShape">
                    <wps:wsp>
                      <wps:cNvSpPr/>
                      <wps:spPr>
                        <a:xfrm>
                          <a:off x="0" y="0"/>
                          <a:ext cx="5743575" cy="16002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773EA1" w:rsidRPr="00562AB2" w:rsidRDefault="00773EA1" w:rsidP="0039789D">
                            <w:pPr>
                              <w:spacing w:after="0" w:line="240" w:lineRule="auto"/>
                              <w:jc w:val="both"/>
                              <w:rPr>
                                <w:rFonts w:eastAsia="Times New Roman"/>
                                <w:b/>
                                <w:color w:val="222222"/>
                                <w:sz w:val="24"/>
                                <w:szCs w:val="24"/>
                                <w:u w:val="none"/>
                                <w:lang w:val="en" w:eastAsia="hu-HU"/>
                              </w:rPr>
                            </w:pPr>
                            <w:proofErr w:type="gramStart"/>
                            <w:r w:rsidRPr="00562AB2">
                              <w:rPr>
                                <w:rFonts w:eastAsia="Times New Roman"/>
                                <w:b/>
                                <w:color w:val="222222"/>
                                <w:sz w:val="24"/>
                                <w:szCs w:val="24"/>
                                <w:u w:val="none"/>
                                <w:lang w:val="en" w:eastAsia="hu-HU"/>
                              </w:rPr>
                              <w:t>Az</w:t>
                            </w:r>
                            <w:proofErr w:type="gramEnd"/>
                            <w:r w:rsidRPr="00562AB2">
                              <w:rPr>
                                <w:rFonts w:eastAsia="Times New Roman"/>
                                <w:b/>
                                <w:color w:val="222222"/>
                                <w:sz w:val="24"/>
                                <w:szCs w:val="24"/>
                                <w:u w:val="none"/>
                                <w:lang w:val="en" w:eastAsia="hu-HU"/>
                              </w:rPr>
                              <w:t xml:space="preserve"> enyhébb végrehajtási szabályok alkalmazása esetén az elítélt:</w:t>
                            </w:r>
                          </w:p>
                          <w:p w:rsidR="00773EA1" w:rsidRPr="00562AB2" w:rsidRDefault="00773EA1" w:rsidP="0039789D">
                            <w:pPr>
                              <w:pStyle w:val="Listaszerbekezds"/>
                              <w:numPr>
                                <w:ilvl w:val="0"/>
                                <w:numId w:val="73"/>
                              </w:numPr>
                              <w:spacing w:after="0" w:line="240" w:lineRule="auto"/>
                              <w:ind w:left="567" w:hanging="567"/>
                              <w:jc w:val="both"/>
                              <w:rPr>
                                <w:color w:val="222222"/>
                                <w:sz w:val="24"/>
                                <w:szCs w:val="24"/>
                                <w:u w:val="none"/>
                                <w:lang w:val="en"/>
                              </w:rPr>
                            </w:pPr>
                            <w:proofErr w:type="gramStart"/>
                            <w:r w:rsidRPr="00562AB2">
                              <w:rPr>
                                <w:color w:val="222222"/>
                                <w:sz w:val="24"/>
                                <w:szCs w:val="24"/>
                                <w:u w:val="none"/>
                                <w:lang w:val="en"/>
                              </w:rPr>
                              <w:t>huszonnégy</w:t>
                            </w:r>
                            <w:proofErr w:type="gramEnd"/>
                            <w:r w:rsidRPr="00562AB2">
                              <w:rPr>
                                <w:color w:val="222222"/>
                                <w:sz w:val="24"/>
                                <w:szCs w:val="24"/>
                                <w:u w:val="none"/>
                                <w:lang w:val="en"/>
                              </w:rPr>
                              <w:t xml:space="preserve"> órát, kivételesen negyvennyolc órát meg nem haladó időre havonta legfeljebb négy alkalommal eltávozhat a bv. intézetből azokon a napokon, amelyeken nem végez munkát,</w:t>
                            </w:r>
                          </w:p>
                          <w:p w:rsidR="00773EA1" w:rsidRPr="00562AB2" w:rsidRDefault="00773EA1" w:rsidP="0039789D">
                            <w:pPr>
                              <w:pStyle w:val="Listaszerbekezds"/>
                              <w:numPr>
                                <w:ilvl w:val="0"/>
                                <w:numId w:val="73"/>
                              </w:numPr>
                              <w:spacing w:after="0" w:line="240" w:lineRule="auto"/>
                              <w:ind w:left="567" w:hanging="567"/>
                              <w:jc w:val="both"/>
                              <w:rPr>
                                <w:color w:val="222222"/>
                                <w:sz w:val="24"/>
                                <w:szCs w:val="24"/>
                                <w:u w:val="none"/>
                                <w:lang w:val="en"/>
                              </w:rPr>
                            </w:pPr>
                            <w:proofErr w:type="gramStart"/>
                            <w:r w:rsidRPr="00562AB2">
                              <w:rPr>
                                <w:color w:val="222222"/>
                                <w:sz w:val="24"/>
                                <w:szCs w:val="24"/>
                                <w:u w:val="none"/>
                                <w:lang w:val="en"/>
                              </w:rPr>
                              <w:t>a</w:t>
                            </w:r>
                            <w:proofErr w:type="gramEnd"/>
                            <w:r w:rsidRPr="00562AB2">
                              <w:rPr>
                                <w:color w:val="222222"/>
                                <w:sz w:val="24"/>
                                <w:szCs w:val="24"/>
                                <w:u w:val="none"/>
                                <w:lang w:val="en"/>
                              </w:rPr>
                              <w:t xml:space="preserve"> személyes szükségletére fordítható pénzt készpénzben is megkaphatja, és azt a bv. intézeten kívül költheti el,</w:t>
                            </w:r>
                          </w:p>
                          <w:p w:rsidR="00773EA1" w:rsidRPr="00562AB2" w:rsidRDefault="00773EA1" w:rsidP="0039789D">
                            <w:pPr>
                              <w:pStyle w:val="Listaszerbekezds"/>
                              <w:numPr>
                                <w:ilvl w:val="0"/>
                                <w:numId w:val="73"/>
                              </w:numPr>
                              <w:spacing w:after="0" w:line="240" w:lineRule="auto"/>
                              <w:ind w:left="567" w:hanging="567"/>
                              <w:jc w:val="both"/>
                              <w:rPr>
                                <w:color w:val="222222"/>
                                <w:sz w:val="24"/>
                                <w:szCs w:val="24"/>
                                <w:u w:val="none"/>
                                <w:lang w:val="en"/>
                              </w:rPr>
                            </w:pPr>
                            <w:proofErr w:type="gramStart"/>
                            <w:r w:rsidRPr="00562AB2">
                              <w:rPr>
                                <w:color w:val="222222"/>
                                <w:sz w:val="24"/>
                                <w:szCs w:val="24"/>
                                <w:u w:val="none"/>
                                <w:lang w:val="en"/>
                              </w:rPr>
                              <w:t>a</w:t>
                            </w:r>
                            <w:proofErr w:type="gramEnd"/>
                            <w:r w:rsidRPr="00562AB2">
                              <w:rPr>
                                <w:color w:val="222222"/>
                                <w:sz w:val="24"/>
                                <w:szCs w:val="24"/>
                                <w:u w:val="none"/>
                                <w:lang w:val="en"/>
                              </w:rPr>
                              <w:t xml:space="preserve"> látogatóját a bv. intézeten kívül is fogadhatja,</w:t>
                            </w:r>
                          </w:p>
                          <w:p w:rsidR="00773EA1" w:rsidRPr="00955C3E" w:rsidRDefault="00773EA1" w:rsidP="0039789D">
                            <w:pPr>
                              <w:pStyle w:val="Listaszerbekezds"/>
                              <w:numPr>
                                <w:ilvl w:val="0"/>
                                <w:numId w:val="73"/>
                              </w:numPr>
                              <w:spacing w:after="0" w:line="240" w:lineRule="auto"/>
                              <w:ind w:left="567" w:hanging="567"/>
                              <w:jc w:val="both"/>
                              <w:rPr>
                                <w:color w:val="222222"/>
                                <w:sz w:val="24"/>
                                <w:szCs w:val="24"/>
                                <w:lang w:val="en"/>
                              </w:rPr>
                            </w:pPr>
                            <w:proofErr w:type="gramStart"/>
                            <w:r w:rsidRPr="00562AB2">
                              <w:rPr>
                                <w:color w:val="222222"/>
                                <w:sz w:val="24"/>
                                <w:szCs w:val="24"/>
                                <w:u w:val="none"/>
                                <w:lang w:val="en"/>
                              </w:rPr>
                              <w:t>felügyelete</w:t>
                            </w:r>
                            <w:proofErr w:type="gramEnd"/>
                            <w:r w:rsidRPr="00562AB2">
                              <w:rPr>
                                <w:color w:val="222222"/>
                                <w:sz w:val="24"/>
                                <w:szCs w:val="24"/>
                                <w:u w:val="none"/>
                                <w:lang w:val="en"/>
                              </w:rPr>
                              <w:t xml:space="preserve"> mellőzhető, amikor a bv. </w:t>
                            </w:r>
                            <w:proofErr w:type="gramStart"/>
                            <w:r w:rsidRPr="00562AB2">
                              <w:rPr>
                                <w:color w:val="222222"/>
                                <w:sz w:val="24"/>
                                <w:szCs w:val="24"/>
                                <w:u w:val="none"/>
                                <w:lang w:val="en"/>
                              </w:rPr>
                              <w:t>intézeten</w:t>
                            </w:r>
                            <w:proofErr w:type="gramEnd"/>
                            <w:r w:rsidRPr="00562AB2">
                              <w:rPr>
                                <w:color w:val="222222"/>
                                <w:sz w:val="24"/>
                                <w:szCs w:val="24"/>
                                <w:u w:val="none"/>
                                <w:lang w:val="en"/>
                              </w:rPr>
                              <w:t xml:space="preserve"> kívül dolgozik</w:t>
                            </w:r>
                            <w:r w:rsidRPr="00955C3E">
                              <w:rPr>
                                <w:color w:val="222222"/>
                                <w:sz w:val="24"/>
                                <w:szCs w:val="24"/>
                                <w:lang w:val="en"/>
                              </w:rPr>
                              <w:t>.</w:t>
                            </w:r>
                          </w:p>
                          <w:p w:rsidR="00773EA1" w:rsidRPr="00955C3E" w:rsidRDefault="00773EA1" w:rsidP="0039789D">
                            <w:pPr>
                              <w:pStyle w:val="Listaszerbekezds"/>
                              <w:ind w:left="284"/>
                              <w:jc w:val="both"/>
                              <w:rPr>
                                <w:color w:val="222222"/>
                                <w:sz w:val="24"/>
                                <w:szCs w:val="24"/>
                                <w:lang w:val="en"/>
                              </w:rPr>
                            </w:pPr>
                          </w:p>
                          <w:p w:rsidR="00773EA1" w:rsidRDefault="00773EA1" w:rsidP="003978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Téglalap 10" o:spid="_x0000_s1046" style="position:absolute;left:0;text-align:left;margin-left:.35pt;margin-top:4.85pt;width:452.25pt;height:12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" fillcolor="#d1bcdd [1625]" strokecolor="#9b6eb5 [3049]">
                <v:fill color2="#f1eaf4 [505]" rotate="t" angle="180" colors="0 #dbb5f6;22938f #e5cbf8;1 #f5eafd" focus="100%" type="gradient"/>
                <v:shadow on="t" color="black" opacity="24903f" origin=",.5" offset="0,.55556mm"/>
                <v:textbox>
                  <w:txbxContent>
                    <w:p w:rsidR="00773EA1" w:rsidRPr="00562AB2" w:rsidRDefault="00773EA1" w:rsidP="0039789D">
                      <w:pPr>
                        <w:spacing w:after="0" w:line="240" w:lineRule="auto"/>
                        <w:jc w:val="both"/>
                        <w:rPr>
                          <w:rFonts w:eastAsia="Times New Roman"/>
                          <w:b/>
                          <w:color w:val="222222"/>
                          <w:sz w:val="24"/>
                          <w:szCs w:val="24"/>
                          <w:u w:val="none"/>
                          <w:lang w:val="en" w:eastAsia="hu-HU"/>
                        </w:rPr>
                      </w:pPr>
                      <w:proofErr w:type="gramStart"/>
                      <w:r w:rsidRPr="00562AB2">
                        <w:rPr>
                          <w:rFonts w:eastAsia="Times New Roman"/>
                          <w:b/>
                          <w:color w:val="222222"/>
                          <w:sz w:val="24"/>
                          <w:szCs w:val="24"/>
                          <w:u w:val="none"/>
                          <w:lang w:val="en" w:eastAsia="hu-HU"/>
                        </w:rPr>
                        <w:t>Az</w:t>
                      </w:r>
                      <w:proofErr w:type="gramEnd"/>
                      <w:r w:rsidRPr="00562AB2">
                        <w:rPr>
                          <w:rFonts w:eastAsia="Times New Roman"/>
                          <w:b/>
                          <w:color w:val="222222"/>
                          <w:sz w:val="24"/>
                          <w:szCs w:val="24"/>
                          <w:u w:val="none"/>
                          <w:lang w:val="en" w:eastAsia="hu-HU"/>
                        </w:rPr>
                        <w:t xml:space="preserve"> enyhébb végrehajtási szabályok alkalmazása esetén az elítélt:</w:t>
                      </w:r>
                    </w:p>
                    <w:p w:rsidR="00773EA1" w:rsidRPr="00562AB2" w:rsidRDefault="00773EA1" w:rsidP="0039789D">
                      <w:pPr>
                        <w:pStyle w:val="Listaszerbekezds"/>
                        <w:numPr>
                          <w:ilvl w:val="0"/>
                          <w:numId w:val="73"/>
                        </w:numPr>
                        <w:spacing w:after="0" w:line="240" w:lineRule="auto"/>
                        <w:ind w:left="567" w:hanging="567"/>
                        <w:jc w:val="both"/>
                        <w:rPr>
                          <w:color w:val="222222"/>
                          <w:sz w:val="24"/>
                          <w:szCs w:val="24"/>
                          <w:u w:val="none"/>
                          <w:lang w:val="en"/>
                        </w:rPr>
                      </w:pPr>
                      <w:proofErr w:type="gramStart"/>
                      <w:r w:rsidRPr="00562AB2">
                        <w:rPr>
                          <w:color w:val="222222"/>
                          <w:sz w:val="24"/>
                          <w:szCs w:val="24"/>
                          <w:u w:val="none"/>
                          <w:lang w:val="en"/>
                        </w:rPr>
                        <w:t>huszonnégy</w:t>
                      </w:r>
                      <w:proofErr w:type="gramEnd"/>
                      <w:r w:rsidRPr="00562AB2">
                        <w:rPr>
                          <w:color w:val="222222"/>
                          <w:sz w:val="24"/>
                          <w:szCs w:val="24"/>
                          <w:u w:val="none"/>
                          <w:lang w:val="en"/>
                        </w:rPr>
                        <w:t xml:space="preserve"> órát, kivételesen negyvennyolc órát meg nem haladó időre havonta legfeljebb négy alkalommal eltávozhat a bv. intézetből azokon a napokon, amelyeken nem végez munkát,</w:t>
                      </w:r>
                    </w:p>
                    <w:p w:rsidR="00773EA1" w:rsidRPr="00562AB2" w:rsidRDefault="00773EA1" w:rsidP="0039789D">
                      <w:pPr>
                        <w:pStyle w:val="Listaszerbekezds"/>
                        <w:numPr>
                          <w:ilvl w:val="0"/>
                          <w:numId w:val="73"/>
                        </w:numPr>
                        <w:spacing w:after="0" w:line="240" w:lineRule="auto"/>
                        <w:ind w:left="567" w:hanging="567"/>
                        <w:jc w:val="both"/>
                        <w:rPr>
                          <w:color w:val="222222"/>
                          <w:sz w:val="24"/>
                          <w:szCs w:val="24"/>
                          <w:u w:val="none"/>
                          <w:lang w:val="en"/>
                        </w:rPr>
                      </w:pPr>
                      <w:proofErr w:type="gramStart"/>
                      <w:r w:rsidRPr="00562AB2">
                        <w:rPr>
                          <w:color w:val="222222"/>
                          <w:sz w:val="24"/>
                          <w:szCs w:val="24"/>
                          <w:u w:val="none"/>
                          <w:lang w:val="en"/>
                        </w:rPr>
                        <w:t>a</w:t>
                      </w:r>
                      <w:proofErr w:type="gramEnd"/>
                      <w:r w:rsidRPr="00562AB2">
                        <w:rPr>
                          <w:color w:val="222222"/>
                          <w:sz w:val="24"/>
                          <w:szCs w:val="24"/>
                          <w:u w:val="none"/>
                          <w:lang w:val="en"/>
                        </w:rPr>
                        <w:t xml:space="preserve"> személyes szükségletére fordítható pénzt készpénzben is megkaphatja, és azt a bv. intézeten kívül költheti el,</w:t>
                      </w:r>
                    </w:p>
                    <w:p w:rsidR="00773EA1" w:rsidRPr="00562AB2" w:rsidRDefault="00773EA1" w:rsidP="0039789D">
                      <w:pPr>
                        <w:pStyle w:val="Listaszerbekezds"/>
                        <w:numPr>
                          <w:ilvl w:val="0"/>
                          <w:numId w:val="73"/>
                        </w:numPr>
                        <w:spacing w:after="0" w:line="240" w:lineRule="auto"/>
                        <w:ind w:left="567" w:hanging="567"/>
                        <w:jc w:val="both"/>
                        <w:rPr>
                          <w:color w:val="222222"/>
                          <w:sz w:val="24"/>
                          <w:szCs w:val="24"/>
                          <w:u w:val="none"/>
                          <w:lang w:val="en"/>
                        </w:rPr>
                      </w:pPr>
                      <w:proofErr w:type="gramStart"/>
                      <w:r w:rsidRPr="00562AB2">
                        <w:rPr>
                          <w:color w:val="222222"/>
                          <w:sz w:val="24"/>
                          <w:szCs w:val="24"/>
                          <w:u w:val="none"/>
                          <w:lang w:val="en"/>
                        </w:rPr>
                        <w:t>a</w:t>
                      </w:r>
                      <w:proofErr w:type="gramEnd"/>
                      <w:r w:rsidRPr="00562AB2">
                        <w:rPr>
                          <w:color w:val="222222"/>
                          <w:sz w:val="24"/>
                          <w:szCs w:val="24"/>
                          <w:u w:val="none"/>
                          <w:lang w:val="en"/>
                        </w:rPr>
                        <w:t xml:space="preserve"> látogatóját a bv. intézeten kívül is fogadhatja,</w:t>
                      </w:r>
                    </w:p>
                    <w:p w:rsidR="00773EA1" w:rsidRPr="00955C3E" w:rsidRDefault="00773EA1" w:rsidP="0039789D">
                      <w:pPr>
                        <w:pStyle w:val="Listaszerbekezds"/>
                        <w:numPr>
                          <w:ilvl w:val="0"/>
                          <w:numId w:val="73"/>
                        </w:numPr>
                        <w:spacing w:after="0" w:line="240" w:lineRule="auto"/>
                        <w:ind w:left="567" w:hanging="567"/>
                        <w:jc w:val="both"/>
                        <w:rPr>
                          <w:color w:val="222222"/>
                          <w:sz w:val="24"/>
                          <w:szCs w:val="24"/>
                          <w:lang w:val="en"/>
                        </w:rPr>
                      </w:pPr>
                      <w:proofErr w:type="gramStart"/>
                      <w:r w:rsidRPr="00562AB2">
                        <w:rPr>
                          <w:color w:val="222222"/>
                          <w:sz w:val="24"/>
                          <w:szCs w:val="24"/>
                          <w:u w:val="none"/>
                          <w:lang w:val="en"/>
                        </w:rPr>
                        <w:t>felügyelete</w:t>
                      </w:r>
                      <w:proofErr w:type="gramEnd"/>
                      <w:r w:rsidRPr="00562AB2">
                        <w:rPr>
                          <w:color w:val="222222"/>
                          <w:sz w:val="24"/>
                          <w:szCs w:val="24"/>
                          <w:u w:val="none"/>
                          <w:lang w:val="en"/>
                        </w:rPr>
                        <w:t xml:space="preserve"> mellőzhető, amikor a bv. </w:t>
                      </w:r>
                      <w:proofErr w:type="gramStart"/>
                      <w:r w:rsidRPr="00562AB2">
                        <w:rPr>
                          <w:color w:val="222222"/>
                          <w:sz w:val="24"/>
                          <w:szCs w:val="24"/>
                          <w:u w:val="none"/>
                          <w:lang w:val="en"/>
                        </w:rPr>
                        <w:t>intézeten</w:t>
                      </w:r>
                      <w:proofErr w:type="gramEnd"/>
                      <w:r w:rsidRPr="00562AB2">
                        <w:rPr>
                          <w:color w:val="222222"/>
                          <w:sz w:val="24"/>
                          <w:szCs w:val="24"/>
                          <w:u w:val="none"/>
                          <w:lang w:val="en"/>
                        </w:rPr>
                        <w:t xml:space="preserve"> kívül dolgozik</w:t>
                      </w:r>
                      <w:r w:rsidRPr="00955C3E">
                        <w:rPr>
                          <w:color w:val="222222"/>
                          <w:sz w:val="24"/>
                          <w:szCs w:val="24"/>
                          <w:lang w:val="en"/>
                        </w:rPr>
                        <w:t>.</w:t>
                      </w:r>
                    </w:p>
                    <w:p w:rsidR="00773EA1" w:rsidRPr="00955C3E" w:rsidRDefault="00773EA1" w:rsidP="0039789D">
                      <w:pPr>
                        <w:pStyle w:val="Listaszerbekezds"/>
                        <w:ind w:left="284"/>
                        <w:jc w:val="both"/>
                        <w:rPr>
                          <w:color w:val="222222"/>
                          <w:sz w:val="24"/>
                          <w:szCs w:val="24"/>
                          <w:lang w:val="en"/>
                        </w:rPr>
                      </w:pPr>
                    </w:p>
                    <w:p w:rsidR="00773EA1" w:rsidRDefault="00773EA1" w:rsidP="0039789D">
                      <w:pPr>
                        <w:jc w:val="center"/>
                      </w:pPr>
                    </w:p>
                  </w:txbxContent>
                </v:textbox>
              </v:rect>
            </w:pict>
          </mc:Fallback>
        </mc:AlternateContent>
      </w:r>
    </w:p>
    <w:p w:rsidR="0039789D" w:rsidRPr="00485506" w:rsidRDefault="0039789D" w:rsidP="0039789D">
      <w:pPr>
        <w:spacing w:after="0" w:line="240" w:lineRule="auto"/>
        <w:jc w:val="both"/>
        <w:rPr>
          <w:rFonts w:eastAsia="Times New Roman"/>
          <w:b/>
          <w:color w:val="auto"/>
          <w:sz w:val="24"/>
          <w:szCs w:val="24"/>
          <w:u w:val="none"/>
          <w:lang w:val="en" w:eastAsia="hu-HU"/>
        </w:rPr>
      </w:pPr>
    </w:p>
    <w:p w:rsidR="0039789D" w:rsidRPr="00485506" w:rsidRDefault="0039789D" w:rsidP="0039789D">
      <w:pPr>
        <w:spacing w:after="0" w:line="240" w:lineRule="auto"/>
        <w:jc w:val="both"/>
        <w:rPr>
          <w:rFonts w:eastAsia="Times New Roman"/>
          <w:b/>
          <w:color w:val="auto"/>
          <w:sz w:val="24"/>
          <w:szCs w:val="24"/>
          <w:u w:val="none"/>
          <w:lang w:val="en" w:eastAsia="hu-HU"/>
        </w:rPr>
      </w:pPr>
    </w:p>
    <w:p w:rsidR="0039789D" w:rsidRPr="00485506" w:rsidRDefault="0039789D" w:rsidP="0039789D">
      <w:pPr>
        <w:spacing w:after="0" w:line="240" w:lineRule="auto"/>
        <w:jc w:val="both"/>
        <w:rPr>
          <w:rFonts w:eastAsia="Times New Roman"/>
          <w:b/>
          <w:color w:val="auto"/>
          <w:sz w:val="24"/>
          <w:szCs w:val="24"/>
          <w:u w:val="none"/>
          <w:lang w:val="en" w:eastAsia="hu-HU"/>
        </w:rPr>
      </w:pPr>
    </w:p>
    <w:p w:rsidR="0039789D" w:rsidRPr="00485506" w:rsidRDefault="0039789D" w:rsidP="0039789D">
      <w:pPr>
        <w:spacing w:after="0" w:line="240" w:lineRule="auto"/>
        <w:jc w:val="both"/>
        <w:rPr>
          <w:rFonts w:eastAsia="Times New Roman"/>
          <w:b/>
          <w:color w:val="auto"/>
          <w:sz w:val="24"/>
          <w:szCs w:val="24"/>
          <w:u w:val="none"/>
          <w:lang w:val="en" w:eastAsia="hu-HU"/>
        </w:rPr>
      </w:pPr>
    </w:p>
    <w:p w:rsidR="0039789D" w:rsidRPr="00485506" w:rsidRDefault="0039789D" w:rsidP="0039789D">
      <w:pPr>
        <w:spacing w:after="0" w:line="240" w:lineRule="auto"/>
        <w:jc w:val="both"/>
        <w:rPr>
          <w:rFonts w:eastAsia="Times New Roman"/>
          <w:b/>
          <w:color w:val="auto"/>
          <w:sz w:val="24"/>
          <w:szCs w:val="24"/>
          <w:u w:val="none"/>
          <w:lang w:val="en" w:eastAsia="hu-HU"/>
        </w:rPr>
      </w:pPr>
    </w:p>
    <w:p w:rsidR="0039789D" w:rsidRPr="00485506" w:rsidRDefault="0039789D" w:rsidP="0039789D">
      <w:pPr>
        <w:spacing w:after="0" w:line="240" w:lineRule="auto"/>
        <w:jc w:val="both"/>
        <w:rPr>
          <w:rFonts w:eastAsia="Times New Roman"/>
          <w:b/>
          <w:color w:val="auto"/>
          <w:sz w:val="24"/>
          <w:szCs w:val="24"/>
          <w:u w:val="none"/>
          <w:lang w:val="en" w:eastAsia="hu-HU"/>
        </w:rPr>
      </w:pPr>
    </w:p>
    <w:p w:rsidR="0039789D" w:rsidRPr="00485506" w:rsidRDefault="0039789D" w:rsidP="0039789D">
      <w:pPr>
        <w:spacing w:after="0" w:line="240" w:lineRule="auto"/>
        <w:jc w:val="both"/>
        <w:rPr>
          <w:rFonts w:eastAsia="Times New Roman"/>
          <w:b/>
          <w:color w:val="auto"/>
          <w:sz w:val="24"/>
          <w:szCs w:val="24"/>
          <w:u w:val="none"/>
          <w:lang w:val="en" w:eastAsia="hu-HU"/>
        </w:rPr>
      </w:pPr>
    </w:p>
    <w:p w:rsidR="0039789D" w:rsidRPr="00485506" w:rsidRDefault="0039789D" w:rsidP="0039789D">
      <w:pPr>
        <w:spacing w:after="0" w:line="240" w:lineRule="auto"/>
        <w:jc w:val="both"/>
        <w:rPr>
          <w:rFonts w:eastAsia="Times New Roman"/>
          <w:b/>
          <w:color w:val="auto"/>
          <w:sz w:val="24"/>
          <w:szCs w:val="24"/>
          <w:u w:val="none"/>
          <w:lang w:val="en" w:eastAsia="hu-HU"/>
        </w:rPr>
      </w:pPr>
    </w:p>
    <w:p w:rsidR="0039789D" w:rsidRPr="00485506" w:rsidRDefault="0039789D" w:rsidP="0039789D">
      <w:pPr>
        <w:spacing w:after="0" w:line="240" w:lineRule="auto"/>
        <w:jc w:val="both"/>
        <w:rPr>
          <w:rFonts w:eastAsia="Times New Roman"/>
          <w:b/>
          <w:color w:val="auto"/>
          <w:sz w:val="24"/>
          <w:szCs w:val="24"/>
          <w:u w:val="none"/>
          <w:lang w:val="en" w:eastAsia="hu-HU"/>
        </w:rPr>
      </w:pPr>
    </w:p>
    <w:p w:rsidR="0039789D" w:rsidRPr="00485506" w:rsidRDefault="0039789D" w:rsidP="0039789D">
      <w:pPr>
        <w:spacing w:after="0" w:line="240" w:lineRule="auto"/>
        <w:jc w:val="both"/>
        <w:rPr>
          <w:rFonts w:eastAsia="Times New Roman"/>
          <w:b/>
          <w:color w:val="auto"/>
          <w:sz w:val="16"/>
          <w:szCs w:val="16"/>
          <w:u w:val="none"/>
          <w:lang w:val="en" w:eastAsia="hu-HU"/>
        </w:rPr>
      </w:pPr>
    </w:p>
    <w:p w:rsidR="0039789D" w:rsidRPr="00485506" w:rsidRDefault="0039789D" w:rsidP="0039789D">
      <w:pPr>
        <w:spacing w:after="0" w:line="240" w:lineRule="auto"/>
        <w:jc w:val="both"/>
        <w:rPr>
          <w:rFonts w:eastAsia="Times New Roman"/>
          <w:b/>
          <w:color w:val="auto"/>
          <w:sz w:val="24"/>
          <w:szCs w:val="24"/>
          <w:u w:val="none"/>
          <w:lang w:val="en" w:eastAsia="hu-HU"/>
        </w:rPr>
      </w:pPr>
      <w:proofErr w:type="gramStart"/>
      <w:r w:rsidRPr="00485506">
        <w:rPr>
          <w:rFonts w:eastAsia="Times New Roman"/>
          <w:b/>
          <w:color w:val="auto"/>
          <w:sz w:val="24"/>
          <w:szCs w:val="24"/>
          <w:u w:val="none"/>
          <w:lang w:val="en" w:eastAsia="hu-HU"/>
        </w:rPr>
        <w:t>Az</w:t>
      </w:r>
      <w:proofErr w:type="gramEnd"/>
      <w:r w:rsidRPr="00485506">
        <w:rPr>
          <w:rFonts w:eastAsia="Times New Roman"/>
          <w:b/>
          <w:color w:val="auto"/>
          <w:sz w:val="24"/>
          <w:szCs w:val="24"/>
          <w:u w:val="none"/>
          <w:lang w:val="en" w:eastAsia="hu-HU"/>
        </w:rPr>
        <w:t xml:space="preserve"> eltávozás időtartama a szabadságvesztésbe beszámít. </w:t>
      </w:r>
      <w:proofErr w:type="gramStart"/>
      <w:r w:rsidRPr="00485506">
        <w:rPr>
          <w:rFonts w:eastAsia="Times New Roman"/>
          <w:b/>
          <w:color w:val="auto"/>
          <w:sz w:val="24"/>
          <w:szCs w:val="24"/>
          <w:u w:val="none"/>
          <w:lang w:val="en" w:eastAsia="hu-HU"/>
        </w:rPr>
        <w:t>Az</w:t>
      </w:r>
      <w:proofErr w:type="gramEnd"/>
      <w:r w:rsidRPr="00485506">
        <w:rPr>
          <w:rFonts w:eastAsia="Times New Roman"/>
          <w:b/>
          <w:color w:val="auto"/>
          <w:sz w:val="24"/>
          <w:szCs w:val="24"/>
          <w:u w:val="none"/>
          <w:lang w:val="en" w:eastAsia="hu-HU"/>
        </w:rPr>
        <w:t xml:space="preserve"> elítélt köteles bejelenteni, hogy az eltávozás ideje alatt hol tartózkodik.</w:t>
      </w:r>
    </w:p>
    <w:p w:rsidR="0039789D" w:rsidRPr="00485506" w:rsidRDefault="0039789D" w:rsidP="0039789D">
      <w:pPr>
        <w:spacing w:after="0" w:line="240" w:lineRule="auto"/>
        <w:jc w:val="both"/>
        <w:rPr>
          <w:rFonts w:eastAsia="Times New Roman"/>
          <w:b/>
          <w:color w:val="auto"/>
          <w:sz w:val="16"/>
          <w:szCs w:val="16"/>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r w:rsidRPr="00485506">
        <w:rPr>
          <w:rFonts w:eastAsia="Times New Roman"/>
          <w:color w:val="auto"/>
          <w:sz w:val="24"/>
          <w:szCs w:val="24"/>
          <w:u w:val="none"/>
          <w:lang w:val="en" w:eastAsia="hu-HU"/>
        </w:rPr>
        <w:t xml:space="preserve">Ha </w:t>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elítélt az eltávozással vagy a bv. </w:t>
      </w:r>
      <w:proofErr w:type="gramStart"/>
      <w:r w:rsidRPr="00485506">
        <w:rPr>
          <w:rFonts w:eastAsia="Times New Roman"/>
          <w:color w:val="auto"/>
          <w:sz w:val="24"/>
          <w:szCs w:val="24"/>
          <w:u w:val="none"/>
          <w:lang w:val="en" w:eastAsia="hu-HU"/>
        </w:rPr>
        <w:t>intézeten</w:t>
      </w:r>
      <w:proofErr w:type="gramEnd"/>
      <w:r w:rsidRPr="00485506">
        <w:rPr>
          <w:rFonts w:eastAsia="Times New Roman"/>
          <w:color w:val="auto"/>
          <w:sz w:val="24"/>
          <w:szCs w:val="24"/>
          <w:u w:val="none"/>
          <w:lang w:val="en" w:eastAsia="hu-HU"/>
        </w:rPr>
        <w:t xml:space="preserve"> kívüli munkavégzéssel kapcsolatos magatartási szabályokat ismételten vagy súlyosan megszegi - így különösen, ha az eltávozásról önhibájából nem az előírt időn belül tér vissza, vagy más, súlyos fegyelemsértést követ el - a bv. </w:t>
      </w:r>
      <w:proofErr w:type="gramStart"/>
      <w:r w:rsidRPr="00485506">
        <w:rPr>
          <w:rFonts w:eastAsia="Times New Roman"/>
          <w:color w:val="auto"/>
          <w:sz w:val="24"/>
          <w:szCs w:val="24"/>
          <w:u w:val="none"/>
          <w:lang w:val="en" w:eastAsia="hu-HU"/>
        </w:rPr>
        <w:t>intézet</w:t>
      </w:r>
      <w:proofErr w:type="gramEnd"/>
      <w:r w:rsidRPr="00485506">
        <w:rPr>
          <w:rFonts w:eastAsia="Times New Roman"/>
          <w:color w:val="auto"/>
          <w:sz w:val="24"/>
          <w:szCs w:val="24"/>
          <w:u w:val="none"/>
          <w:lang w:val="en" w:eastAsia="hu-HU"/>
        </w:rPr>
        <w:t xml:space="preserve"> parancsnoka felfüggeszti az enyhébb végrehajtási szabályok alkalmazását, és előterjesztést tesz a büntetés-végrehajtási bírónak az enyhébb végrehajtási szabályok megszüntetése iránt.</w: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pStyle w:val="Cmsor2"/>
        <w:spacing w:before="0" w:after="0"/>
      </w:pPr>
      <w:bookmarkStart w:id="167" w:name="_Toc470697667"/>
      <w:r>
        <w:t>Az e</w:t>
      </w:r>
      <w:r w:rsidRPr="00485506">
        <w:t>ltávozás</w:t>
      </w:r>
      <w:bookmarkEnd w:id="167"/>
      <w:r w:rsidRPr="00485506">
        <w:t xml:space="preserve"> </w:t>
      </w:r>
    </w:p>
    <w:p w:rsidR="0039789D" w:rsidRPr="00485506" w:rsidRDefault="0039789D" w:rsidP="0039789D">
      <w:pPr>
        <w:spacing w:after="0" w:line="240" w:lineRule="auto"/>
        <w:jc w:val="both"/>
        <w:rPr>
          <w:rFonts w:eastAsia="Times New Roman"/>
          <w:color w:val="auto"/>
          <w:sz w:val="16"/>
          <w:szCs w:val="16"/>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Az elítélt eltávozása alkalmanként kérelmére engedélyezhető. Ezt a reintegrációs tiszt a FANY-ban rögzíti.</w: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Minden eltávozást egyedileg kell elbírálni, ennek során figyelembe kell venni különösen:</w:t>
      </w:r>
    </w:p>
    <w:p w:rsidR="0039789D" w:rsidRPr="00485506" w:rsidRDefault="0039789D" w:rsidP="0039789D">
      <w:pPr>
        <w:numPr>
          <w:ilvl w:val="1"/>
          <w:numId w:val="58"/>
        </w:numPr>
        <w:tabs>
          <w:tab w:val="clear" w:pos="1440"/>
        </w:tabs>
        <w:spacing w:after="0" w:line="240" w:lineRule="auto"/>
        <w:ind w:left="567" w:hanging="567"/>
        <w:jc w:val="both"/>
        <w:rPr>
          <w:rFonts w:eastAsia="Times New Roman"/>
          <w:color w:val="auto"/>
          <w:sz w:val="24"/>
          <w:szCs w:val="24"/>
          <w:u w:val="none"/>
          <w:lang w:eastAsia="hu-HU"/>
        </w:rPr>
      </w:pPr>
      <w:r w:rsidRPr="00485506">
        <w:rPr>
          <w:rFonts w:eastAsia="Times New Roman"/>
          <w:color w:val="auto"/>
          <w:sz w:val="24"/>
          <w:szCs w:val="24"/>
          <w:u w:val="none"/>
          <w:lang w:eastAsia="hu-HU"/>
        </w:rPr>
        <w:t>az elítélt magatartását, munkavégzését;</w:t>
      </w:r>
    </w:p>
    <w:p w:rsidR="0039789D" w:rsidRPr="00485506" w:rsidRDefault="0039789D" w:rsidP="0039789D">
      <w:pPr>
        <w:numPr>
          <w:ilvl w:val="1"/>
          <w:numId w:val="58"/>
        </w:numPr>
        <w:tabs>
          <w:tab w:val="clear" w:pos="1440"/>
        </w:tabs>
        <w:spacing w:after="0" w:line="240" w:lineRule="auto"/>
        <w:ind w:left="567" w:hanging="567"/>
        <w:jc w:val="both"/>
        <w:rPr>
          <w:rFonts w:eastAsia="Times New Roman"/>
          <w:color w:val="auto"/>
          <w:sz w:val="24"/>
          <w:szCs w:val="24"/>
          <w:u w:val="none"/>
          <w:lang w:eastAsia="hu-HU"/>
        </w:rPr>
      </w:pPr>
      <w:r w:rsidRPr="00485506">
        <w:rPr>
          <w:rFonts w:eastAsia="Times New Roman"/>
          <w:color w:val="auto"/>
          <w:sz w:val="24"/>
          <w:szCs w:val="24"/>
          <w:u w:val="none"/>
          <w:lang w:eastAsia="hu-HU"/>
        </w:rPr>
        <w:t>az elítélt aktuális pszichés állapotát;</w:t>
      </w:r>
    </w:p>
    <w:p w:rsidR="0039789D" w:rsidRPr="00485506" w:rsidRDefault="0039789D" w:rsidP="0039789D">
      <w:pPr>
        <w:numPr>
          <w:ilvl w:val="1"/>
          <w:numId w:val="58"/>
        </w:numPr>
        <w:tabs>
          <w:tab w:val="clear" w:pos="1440"/>
        </w:tabs>
        <w:spacing w:after="0" w:line="240" w:lineRule="auto"/>
        <w:ind w:left="567" w:hanging="567"/>
        <w:jc w:val="both"/>
        <w:rPr>
          <w:rFonts w:eastAsia="Times New Roman"/>
          <w:color w:val="auto"/>
          <w:sz w:val="24"/>
          <w:szCs w:val="24"/>
          <w:u w:val="none"/>
          <w:lang w:eastAsia="hu-HU"/>
        </w:rPr>
      </w:pPr>
      <w:r w:rsidRPr="00485506">
        <w:rPr>
          <w:rFonts w:eastAsia="Times New Roman"/>
          <w:color w:val="auto"/>
          <w:sz w:val="24"/>
          <w:szCs w:val="24"/>
          <w:u w:val="none"/>
          <w:lang w:eastAsia="hu-HU"/>
        </w:rPr>
        <w:t>az elítélt kapcsolatainak, családi körülményeinek alakulását.</w: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Az eltávozás engedélyezése során meg kell vizsgálni az elítélt pénzügyi helyzetét. Az eltávozás csak akkor engedélyezhető, ha az elítélt rendelkezik a bv. intézeten kívüli költségeinek fedezéséhez szükséges pénzzel. Szükség esetén az elítélt utazási utalvánnyal látható el.</w: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 xml:space="preserve">A 24 órát meghaladó, maximum 48 órás eltávozás csak kivételesen engedélyezhető. </w:t>
      </w: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Kivételes eset lehet:</w:t>
      </w:r>
    </w:p>
    <w:p w:rsidR="0039789D" w:rsidRPr="00485506" w:rsidRDefault="0039789D" w:rsidP="0039789D">
      <w:pPr>
        <w:numPr>
          <w:ilvl w:val="1"/>
          <w:numId w:val="59"/>
        </w:numPr>
        <w:tabs>
          <w:tab w:val="clear" w:pos="1440"/>
        </w:tabs>
        <w:spacing w:after="0" w:line="240" w:lineRule="auto"/>
        <w:ind w:left="567" w:hanging="567"/>
        <w:rPr>
          <w:rFonts w:eastAsia="Times New Roman"/>
          <w:color w:val="auto"/>
          <w:sz w:val="24"/>
          <w:szCs w:val="24"/>
          <w:u w:val="none"/>
          <w:lang w:eastAsia="hu-HU"/>
        </w:rPr>
      </w:pPr>
      <w:r w:rsidRPr="00485506">
        <w:rPr>
          <w:rFonts w:eastAsia="Times New Roman"/>
          <w:color w:val="auto"/>
          <w:sz w:val="24"/>
          <w:szCs w:val="24"/>
          <w:u w:val="none"/>
          <w:lang w:eastAsia="hu-HU"/>
        </w:rPr>
        <w:t>állami vagy egyházi ünnep;</w:t>
      </w:r>
    </w:p>
    <w:p w:rsidR="0039789D" w:rsidRPr="00485506" w:rsidRDefault="0039789D" w:rsidP="0039789D">
      <w:pPr>
        <w:numPr>
          <w:ilvl w:val="1"/>
          <w:numId w:val="59"/>
        </w:numPr>
        <w:tabs>
          <w:tab w:val="clear" w:pos="1440"/>
        </w:tabs>
        <w:spacing w:after="0" w:line="240" w:lineRule="auto"/>
        <w:ind w:left="567" w:hanging="567"/>
        <w:rPr>
          <w:rFonts w:eastAsia="Times New Roman"/>
          <w:color w:val="auto"/>
          <w:sz w:val="24"/>
          <w:szCs w:val="24"/>
          <w:u w:val="none"/>
          <w:lang w:eastAsia="hu-HU"/>
        </w:rPr>
      </w:pPr>
      <w:r w:rsidRPr="00485506">
        <w:rPr>
          <w:rFonts w:eastAsia="Times New Roman"/>
          <w:color w:val="auto"/>
          <w:sz w:val="24"/>
          <w:szCs w:val="24"/>
          <w:u w:val="none"/>
          <w:lang w:eastAsia="hu-HU"/>
        </w:rPr>
        <w:t xml:space="preserve">jelentős családi esemény; </w:t>
      </w:r>
    </w:p>
    <w:p w:rsidR="0039789D" w:rsidRPr="00485506" w:rsidRDefault="0039789D" w:rsidP="0039789D">
      <w:pPr>
        <w:numPr>
          <w:ilvl w:val="1"/>
          <w:numId w:val="59"/>
        </w:numPr>
        <w:tabs>
          <w:tab w:val="clear" w:pos="1440"/>
        </w:tabs>
        <w:spacing w:after="0" w:line="240" w:lineRule="auto"/>
        <w:ind w:left="567" w:hanging="567"/>
        <w:rPr>
          <w:rFonts w:eastAsia="Times New Roman"/>
          <w:color w:val="auto"/>
          <w:sz w:val="24"/>
          <w:szCs w:val="24"/>
          <w:u w:val="none"/>
          <w:lang w:eastAsia="hu-HU"/>
        </w:rPr>
      </w:pPr>
      <w:r w:rsidRPr="00485506">
        <w:rPr>
          <w:rFonts w:eastAsia="Times New Roman"/>
          <w:color w:val="auto"/>
          <w:sz w:val="24"/>
          <w:szCs w:val="24"/>
          <w:u w:val="none"/>
          <w:lang w:eastAsia="hu-HU"/>
        </w:rPr>
        <w:t>ha az elítélt igazolja, hogy személyes ügyeinek viteléhez fontos érdeke fűződik;</w:t>
      </w:r>
    </w:p>
    <w:p w:rsidR="0039789D" w:rsidRPr="00485506" w:rsidRDefault="0039789D" w:rsidP="0039789D">
      <w:pPr>
        <w:numPr>
          <w:ilvl w:val="1"/>
          <w:numId w:val="59"/>
        </w:numPr>
        <w:tabs>
          <w:tab w:val="clear" w:pos="1440"/>
        </w:tabs>
        <w:spacing w:after="0" w:line="240" w:lineRule="auto"/>
        <w:ind w:left="567" w:hanging="567"/>
        <w:rPr>
          <w:rFonts w:eastAsia="Times New Roman"/>
          <w:color w:val="auto"/>
          <w:sz w:val="24"/>
          <w:szCs w:val="24"/>
          <w:u w:val="none"/>
          <w:lang w:eastAsia="hu-HU"/>
        </w:rPr>
      </w:pPr>
      <w:r w:rsidRPr="00485506">
        <w:rPr>
          <w:rFonts w:eastAsia="Times New Roman"/>
          <w:color w:val="auto"/>
          <w:sz w:val="24"/>
          <w:szCs w:val="24"/>
          <w:u w:val="none"/>
          <w:lang w:eastAsia="hu-HU"/>
        </w:rPr>
        <w:t>a szabadulás utáni elhelyezkedésével kapcsolatos ügyintézés;</w:t>
      </w:r>
    </w:p>
    <w:p w:rsidR="0039789D" w:rsidRPr="00485506" w:rsidRDefault="0039789D" w:rsidP="0039789D">
      <w:pPr>
        <w:numPr>
          <w:ilvl w:val="1"/>
          <w:numId w:val="59"/>
        </w:numPr>
        <w:tabs>
          <w:tab w:val="clear" w:pos="1440"/>
        </w:tabs>
        <w:spacing w:after="0" w:line="240" w:lineRule="auto"/>
        <w:ind w:left="567" w:hanging="567"/>
        <w:rPr>
          <w:rFonts w:eastAsia="Times New Roman"/>
          <w:color w:val="auto"/>
          <w:sz w:val="24"/>
          <w:szCs w:val="24"/>
          <w:u w:val="none"/>
          <w:lang w:eastAsia="hu-HU"/>
        </w:rPr>
      </w:pPr>
      <w:r w:rsidRPr="00485506">
        <w:rPr>
          <w:rFonts w:eastAsia="Times New Roman"/>
          <w:color w:val="auto"/>
          <w:sz w:val="24"/>
          <w:szCs w:val="24"/>
          <w:u w:val="none"/>
          <w:lang w:eastAsia="hu-HU"/>
        </w:rPr>
        <w:t>a bv. intézet és az elítélt eltávozási helye közötti jelentős távolság.</w:t>
      </w:r>
    </w:p>
    <w:p w:rsidR="0039789D" w:rsidRPr="00485506" w:rsidRDefault="0039789D" w:rsidP="0039789D">
      <w:pPr>
        <w:spacing w:after="0" w:line="240" w:lineRule="auto"/>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b/>
          <w:color w:val="auto"/>
          <w:sz w:val="24"/>
          <w:szCs w:val="24"/>
          <w:u w:val="none"/>
          <w:lang w:eastAsia="hu-HU"/>
        </w:rPr>
        <w:t>Az elítélt EVSZ hatálya alá helyezését követően, az eltávozások engedélyezésekor a fokozatosság elvét kell alkalmazni</w:t>
      </w:r>
      <w:r w:rsidRPr="00485506">
        <w:rPr>
          <w:rFonts w:eastAsia="Times New Roman"/>
          <w:color w:val="auto"/>
          <w:sz w:val="24"/>
          <w:szCs w:val="24"/>
          <w:u w:val="none"/>
          <w:lang w:eastAsia="hu-HU"/>
        </w:rPr>
        <w:t>. Amennyiben az engedélyezés után, a bv. intézet tényleges elhagyása előtt olyan körülmény merül fel, amely miatt az eltávozás közbiztonsági szempontból aggályos lehet, a személyi állomány azon tagja, akinek az információ a tudomására jutott, haladéktalanul jelenti a bv. intézet parancsnokának. Ebben az esetben az elítélt a parancsnok újabb döntéséig a bv. intézetet nem hagyhatja el.</w: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Ha az elítélt kitiltás hatálya alatt áll, az engedélyezéssel egyidejűleg a nyilvántartási szakterület tájékoztatja az elítéltet, hogy a kitiltás helyére csak akkor távozhat, ha azt az elítélt kérelmére a rendőrség engedélyezte, illetve a kitiltást a rendőrség félbeszakította, egyébként szabálysértést követ el.</w: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Az elítélt a látogatóját intézeten kívül akkor fogadhatja, ha azt írásban kéri, és ha a látogató a bv. intézetnél a látogatást megelőzően jelentkezett.</w: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b/>
          <w:color w:val="auto"/>
          <w:sz w:val="24"/>
          <w:szCs w:val="24"/>
          <w:u w:val="none"/>
          <w:lang w:eastAsia="hu-HU"/>
        </w:rPr>
        <w:t>A bv. intézetet elhagyó elítélt részére Igazolványt kell átadni, amely az elítélt személyazonosságának igazolására szolgál, és amely őt feljogosítja a bv. intézetből való ki-, illetve a bv. intézetbe való belépésre</w:t>
      </w:r>
      <w:r w:rsidRPr="00485506">
        <w:rPr>
          <w:rFonts w:eastAsia="Times New Roman"/>
          <w:color w:val="auto"/>
          <w:sz w:val="24"/>
          <w:szCs w:val="24"/>
          <w:u w:val="none"/>
          <w:lang w:eastAsia="hu-HU"/>
        </w:rPr>
        <w:t xml:space="preserve">. Az Igazolványt az elítélt bv. iratai között kell tárolni. </w:t>
      </w:r>
      <w:r w:rsidRPr="00485506">
        <w:rPr>
          <w:rFonts w:eastAsia="Times New Roman"/>
          <w:b/>
          <w:color w:val="auto"/>
          <w:sz w:val="24"/>
          <w:szCs w:val="24"/>
          <w:u w:val="none"/>
          <w:lang w:eastAsia="hu-HU"/>
        </w:rPr>
        <w:t xml:space="preserve">Az eltávozás arra a tartózkodási helyre engedélyezhető, amely a bv. intézet nyilvántartásában rögzítésre került, és amelyről az illetékes külső </w:t>
      </w:r>
      <w:proofErr w:type="gramStart"/>
      <w:r w:rsidRPr="00485506">
        <w:rPr>
          <w:rFonts w:eastAsia="Times New Roman"/>
          <w:b/>
          <w:color w:val="auto"/>
          <w:sz w:val="24"/>
          <w:szCs w:val="24"/>
          <w:u w:val="none"/>
          <w:lang w:eastAsia="hu-HU"/>
        </w:rPr>
        <w:t>szerv(</w:t>
      </w:r>
      <w:proofErr w:type="gramEnd"/>
      <w:r w:rsidRPr="00485506">
        <w:rPr>
          <w:rFonts w:eastAsia="Times New Roman"/>
          <w:b/>
          <w:color w:val="auto"/>
          <w:sz w:val="24"/>
          <w:szCs w:val="24"/>
          <w:u w:val="none"/>
          <w:lang w:eastAsia="hu-HU"/>
        </w:rPr>
        <w:t>ek) az eljárás során korábban véleményt (környezettanulmányt) készített(ek)</w:t>
      </w:r>
      <w:r w:rsidRPr="00485506">
        <w:rPr>
          <w:rFonts w:eastAsia="Times New Roman"/>
          <w:color w:val="auto"/>
          <w:sz w:val="24"/>
          <w:szCs w:val="24"/>
          <w:u w:val="none"/>
          <w:lang w:eastAsia="hu-HU"/>
        </w:rPr>
        <w:t>.</w: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b/>
          <w:color w:val="auto"/>
          <w:sz w:val="24"/>
          <w:szCs w:val="24"/>
          <w:u w:val="none"/>
          <w:lang w:eastAsia="hu-HU"/>
        </w:rPr>
        <w:t>Az Igazolványban pontosan (település, utca, házszám, emelet, ajtó) fel kell tüntetni azt a helyet, ahova az elítélt - nyilatkozata szerint - engedéllyel távozni kíván</w:t>
      </w:r>
      <w:r w:rsidRPr="00485506">
        <w:rPr>
          <w:rFonts w:eastAsia="Times New Roman"/>
          <w:color w:val="auto"/>
          <w:sz w:val="24"/>
          <w:szCs w:val="24"/>
          <w:u w:val="none"/>
          <w:lang w:eastAsia="hu-HU"/>
        </w:rPr>
        <w:t>. Abban az esetben, ha az elítélt számára a távollét idejére több tartózkodási helyet engedélyeztek, az Igazolványban valamennyit pontosan fel kell tüntetni és meg kell jelölni, hogy az adott helyen milyen időpontban fog tartózkodni. Ha a megadott címeket és időpontokat hely hiányában az Igazolványba nem lehet bejegyezni, az eltávozás idejére az elítéltet a FANY-ból kinyomtatható eltávozási engedéllyel kell elbocsátani és azon a fentieket fel kell tüntetni. Ebben az esetben az eltávozási engedélyre az elítélt fényképét fel kell ragasztani és a fényképet, valamint az eltávozási engedélyt a bv. intézet pecsétjével kell ellátni.</w:t>
      </w: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lastRenderedPageBreak/>
        <w:t>Ha az elítélt kitiltás hatálya alatt áll, a nyilvántartási szakterület az Igazolványon a kitiltásra vonatkozó bírói rendelkezést feltünteti. Amennyiben az elítélt a lakó-, illetve tartózkodási helyétől eltérő címre távozik, az általa közölt hely szerint illetékes rendőrkapitányságot ennek tényéről és időpontjáról értesíteni kell.</w:t>
      </w:r>
    </w:p>
    <w:p w:rsidR="0039789D" w:rsidRPr="00485506" w:rsidRDefault="0039789D" w:rsidP="0039789D">
      <w:pPr>
        <w:spacing w:after="0" w:line="240" w:lineRule="auto"/>
        <w:jc w:val="both"/>
        <w:rPr>
          <w:rFonts w:eastAsia="Times New Roman"/>
          <w:b/>
          <w:bCs w:val="0"/>
          <w:color w:val="auto"/>
          <w:sz w:val="24"/>
          <w:szCs w:val="24"/>
          <w:u w:val="none"/>
          <w:lang w:eastAsia="hu-HU"/>
        </w:rPr>
      </w:pPr>
    </w:p>
    <w:p w:rsidR="0039789D" w:rsidRPr="00485506" w:rsidRDefault="0039789D" w:rsidP="0039789D">
      <w:pPr>
        <w:pStyle w:val="Cmsor2"/>
        <w:spacing w:before="0" w:after="0"/>
        <w:rPr>
          <w:bCs w:val="0"/>
        </w:rPr>
      </w:pPr>
      <w:bookmarkStart w:id="168" w:name="_Toc470697668"/>
      <w:r w:rsidRPr="00485506">
        <w:t>Munkáltatásra vonatkozó szabályok</w:t>
      </w:r>
      <w:bookmarkEnd w:id="168"/>
    </w:p>
    <w:p w:rsidR="0039789D" w:rsidRPr="00485506" w:rsidRDefault="0039789D" w:rsidP="0039789D">
      <w:pPr>
        <w:spacing w:after="0" w:line="240" w:lineRule="auto"/>
        <w:jc w:val="both"/>
        <w:rPr>
          <w:rFonts w:eastAsia="Times New Roman"/>
          <w:b/>
          <w:bCs w:val="0"/>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 xml:space="preserve">Az elítéltek munkavégzésére az általános szabályokat kell alkalmazni. </w:t>
      </w:r>
      <w:r w:rsidRPr="00485506">
        <w:rPr>
          <w:rFonts w:eastAsia="Times New Roman"/>
          <w:b/>
          <w:color w:val="auto"/>
          <w:sz w:val="24"/>
          <w:szCs w:val="24"/>
          <w:u w:val="none"/>
          <w:lang w:eastAsia="hu-HU"/>
        </w:rPr>
        <w:t>Törekedni kell az elítéltek bv. intézeten kívüli foglalkoztatására</w:t>
      </w:r>
      <w:r w:rsidRPr="00485506">
        <w:rPr>
          <w:rFonts w:eastAsia="Times New Roman"/>
          <w:color w:val="auto"/>
          <w:sz w:val="24"/>
          <w:szCs w:val="24"/>
          <w:u w:val="none"/>
          <w:lang w:eastAsia="hu-HU"/>
        </w:rPr>
        <w:t xml:space="preserve">. Amennyiben ez nem lehetséges, az elítéltet </w:t>
      </w:r>
      <w:r w:rsidRPr="00485506">
        <w:rPr>
          <w:rFonts w:eastAsia="Times New Roman"/>
          <w:b/>
          <w:color w:val="auto"/>
          <w:sz w:val="24"/>
          <w:szCs w:val="24"/>
          <w:u w:val="none"/>
          <w:lang w:eastAsia="hu-HU"/>
        </w:rPr>
        <w:t>bv. intézeten belül elsősorban olyan munkahelyen kell foglalkoztatni, ahol ellenőrzéssel, ennek akadályoztatása esetén felügyelettel foglalkoztatható</w:t>
      </w:r>
      <w:r w:rsidRPr="00485506">
        <w:rPr>
          <w:rFonts w:eastAsia="Times New Roman"/>
          <w:color w:val="auto"/>
          <w:sz w:val="24"/>
          <w:szCs w:val="24"/>
          <w:u w:val="none"/>
          <w:lang w:eastAsia="hu-HU"/>
        </w:rPr>
        <w:t>.</w:t>
      </w: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 xml:space="preserve">A büntetés-végrehajtási szerv (a továbbiakban: bv. szerv) területén kívül az elítélt egyénileg nem foglalkoztatható. </w:t>
      </w:r>
      <w:r w:rsidRPr="00485506">
        <w:rPr>
          <w:rFonts w:eastAsia="Times New Roman"/>
          <w:b/>
          <w:color w:val="auto"/>
          <w:sz w:val="24"/>
          <w:szCs w:val="24"/>
          <w:u w:val="none"/>
          <w:lang w:eastAsia="hu-HU"/>
        </w:rPr>
        <w:t>Ellenőrzéssel, szerződés alapján</w:t>
      </w:r>
      <w:r w:rsidRPr="00485506">
        <w:rPr>
          <w:rFonts w:eastAsia="Times New Roman"/>
          <w:color w:val="auto"/>
          <w:sz w:val="24"/>
          <w:szCs w:val="24"/>
          <w:u w:val="none"/>
          <w:lang w:eastAsia="hu-HU"/>
        </w:rPr>
        <w:t>, a bv. intézeten kívüli munkáltatásnak akkor van helye, ha:</w:t>
      </w:r>
    </w:p>
    <w:p w:rsidR="0039789D" w:rsidRPr="00485506" w:rsidRDefault="0039789D" w:rsidP="0039789D">
      <w:pPr>
        <w:numPr>
          <w:ilvl w:val="1"/>
          <w:numId w:val="60"/>
        </w:numPr>
        <w:tabs>
          <w:tab w:val="clear" w:pos="1440"/>
        </w:tabs>
        <w:spacing w:after="0" w:line="240" w:lineRule="auto"/>
        <w:ind w:left="567" w:hanging="567"/>
        <w:jc w:val="both"/>
        <w:rPr>
          <w:rFonts w:eastAsia="Times New Roman"/>
          <w:color w:val="auto"/>
          <w:sz w:val="24"/>
          <w:szCs w:val="24"/>
          <w:u w:val="none"/>
          <w:lang w:eastAsia="hu-HU"/>
        </w:rPr>
      </w:pPr>
      <w:r w:rsidRPr="00485506">
        <w:rPr>
          <w:rFonts w:eastAsia="Times New Roman"/>
          <w:color w:val="auto"/>
          <w:sz w:val="24"/>
          <w:szCs w:val="24"/>
          <w:u w:val="none"/>
          <w:lang w:eastAsia="hu-HU"/>
        </w:rPr>
        <w:t>a foglalkoztatott elítéltek száma legalább két fő,</w:t>
      </w:r>
    </w:p>
    <w:p w:rsidR="0039789D" w:rsidRPr="00485506" w:rsidRDefault="0039789D" w:rsidP="0039789D">
      <w:pPr>
        <w:numPr>
          <w:ilvl w:val="1"/>
          <w:numId w:val="60"/>
        </w:numPr>
        <w:tabs>
          <w:tab w:val="clear" w:pos="1440"/>
        </w:tabs>
        <w:spacing w:after="0" w:line="240" w:lineRule="auto"/>
        <w:ind w:left="567" w:hanging="567"/>
        <w:jc w:val="both"/>
        <w:rPr>
          <w:rFonts w:eastAsia="Times New Roman"/>
          <w:color w:val="auto"/>
          <w:sz w:val="24"/>
          <w:szCs w:val="24"/>
          <w:u w:val="none"/>
          <w:lang w:eastAsia="hu-HU"/>
        </w:rPr>
      </w:pPr>
      <w:r w:rsidRPr="00485506">
        <w:rPr>
          <w:rFonts w:eastAsia="Times New Roman"/>
          <w:color w:val="auto"/>
          <w:sz w:val="24"/>
          <w:szCs w:val="24"/>
          <w:u w:val="none"/>
          <w:lang w:eastAsia="hu-HU"/>
        </w:rPr>
        <w:t>és ők azonos munkahelyen és munkarendben dolgoznak.</w: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Felügyelet nélküli munkáltatás esetén, ha az elítéltek a kijelölt munkahelyet önállóan közelítik meg, bv. intézeten kívüli foglalkoztatás csak abban az esetben lehetséges, ha a munkahely az intézet 30 km-es körzetén belül helyezkedik el.</w: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b/>
          <w:color w:val="auto"/>
          <w:sz w:val="24"/>
          <w:szCs w:val="24"/>
          <w:u w:val="none"/>
          <w:lang w:eastAsia="hu-HU"/>
        </w:rPr>
        <w:t>A tanulmányokat folytató, EVSZ hatálya alá tartozó elítélt a bv. intézeten kívül egyedül is részt vehet az oktatásban, illetve leteheti a szükséges vizsgákat</w:t>
      </w:r>
      <w:r w:rsidRPr="00485506">
        <w:rPr>
          <w:rFonts w:eastAsia="Times New Roman"/>
          <w:color w:val="auto"/>
          <w:sz w:val="24"/>
          <w:szCs w:val="24"/>
          <w:u w:val="none"/>
          <w:lang w:eastAsia="hu-HU"/>
        </w:rPr>
        <w:t>.</w:t>
      </w:r>
    </w:p>
    <w:p w:rsidR="0039789D" w:rsidRPr="00485506" w:rsidRDefault="0039789D" w:rsidP="0039789D">
      <w:pPr>
        <w:spacing w:after="0" w:line="240" w:lineRule="auto"/>
        <w:rPr>
          <w:rFonts w:eastAsia="Times New Roman"/>
          <w:b/>
          <w:bCs w:val="0"/>
          <w:color w:val="auto"/>
          <w:sz w:val="24"/>
          <w:szCs w:val="24"/>
          <w:u w:val="none"/>
          <w:lang w:eastAsia="hu-HU"/>
        </w:rPr>
      </w:pPr>
    </w:p>
    <w:p w:rsidR="0039789D" w:rsidRPr="00485506" w:rsidRDefault="0039789D" w:rsidP="0039789D">
      <w:pPr>
        <w:pStyle w:val="Cmsor2"/>
        <w:spacing w:before="0" w:after="0"/>
        <w:rPr>
          <w:bCs w:val="0"/>
        </w:rPr>
      </w:pPr>
      <w:bookmarkStart w:id="169" w:name="_Toc470697669"/>
      <w:r w:rsidRPr="00485506">
        <w:t>Anyagi ellátás</w:t>
      </w:r>
      <w:bookmarkEnd w:id="169"/>
      <w:r w:rsidRPr="00485506">
        <w:t xml:space="preserve"> </w:t>
      </w:r>
    </w:p>
    <w:p w:rsidR="0039789D" w:rsidRPr="00485506" w:rsidRDefault="0039789D" w:rsidP="0039789D">
      <w:pPr>
        <w:spacing w:after="0" w:line="240" w:lineRule="auto"/>
        <w:rPr>
          <w:rFonts w:eastAsia="Times New Roman"/>
          <w:b/>
          <w:bCs w:val="0"/>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b/>
          <w:color w:val="auto"/>
          <w:sz w:val="24"/>
          <w:szCs w:val="24"/>
          <w:u w:val="none"/>
          <w:lang w:eastAsia="hu-HU"/>
        </w:rPr>
        <w:t>A polgári ruha és a készpénz kezelését a bv. intézet parancsnoka a Házirendben szabályozza</w:t>
      </w:r>
      <w:r w:rsidRPr="00485506">
        <w:rPr>
          <w:rFonts w:eastAsia="Times New Roman"/>
          <w:color w:val="auto"/>
          <w:sz w:val="24"/>
          <w:szCs w:val="24"/>
          <w:u w:val="none"/>
          <w:lang w:eastAsia="hu-HU"/>
        </w:rPr>
        <w:t>. A bv. intézeten kívüli munkavégzés idejére az elítélt számára munkaruhát kell biztosítani, amelyet a munkavégzés alatt az elítélt viselni köteles: Az elítélt kérelmére vagy a bv. intézet kezdeményezésére a munkahelyre történő ki- és visszavonulás idejére - ha a munka jellege, illetve a megkötött szerződés előírásai ezt nem zárják ki - a saját ruha viselése engedélyezhető. Amennyiben a bv. intézet adottságai lehetővé teszik, az elítéltek részére teakonyha biztosítható. A bv. intézeten kívül megvásárolható, bv. intézetben tárolható és feldolgozható élelmiszerek körét a Házirend EVSZ hatálya alatt álló fogvatartottakra vonatkozó speciális szabályai között kell meghatározni.</w:t>
      </w:r>
    </w:p>
    <w:p w:rsidR="0039789D" w:rsidRPr="00485506" w:rsidRDefault="0039789D" w:rsidP="0039789D">
      <w:pPr>
        <w:spacing w:after="0" w:line="240" w:lineRule="auto"/>
        <w:rPr>
          <w:rFonts w:eastAsia="Times New Roman"/>
          <w:b/>
          <w:bCs w:val="0"/>
          <w:color w:val="auto"/>
          <w:sz w:val="24"/>
          <w:szCs w:val="24"/>
          <w:u w:val="none"/>
          <w:lang w:eastAsia="hu-HU"/>
        </w:rPr>
      </w:pPr>
    </w:p>
    <w:p w:rsidR="0039789D" w:rsidRDefault="0039789D" w:rsidP="0039789D">
      <w:pPr>
        <w:pStyle w:val="Cmsor2"/>
        <w:spacing w:before="0" w:after="0"/>
      </w:pPr>
      <w:bookmarkStart w:id="170" w:name="_Toc470697670"/>
      <w:r w:rsidRPr="00485506">
        <w:t>Házirend speciális szabályai</w:t>
      </w:r>
      <w:bookmarkEnd w:id="170"/>
      <w:r w:rsidRPr="00485506">
        <w:t xml:space="preserve"> </w:t>
      </w:r>
    </w:p>
    <w:p w:rsidR="0039789D" w:rsidRPr="00562AB2" w:rsidRDefault="0039789D" w:rsidP="0039789D">
      <w:pPr>
        <w:spacing w:after="0" w:line="240" w:lineRule="auto"/>
        <w:rPr>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A Házirendben szerepelnie kell az EVSZ hatálya alá tartozó elítéltekre vonatkozó speciális szabályoknak. A Házirendnek tartalmaznia kell az alábbi, bv. intézeten kívüli távollétre vonatkozó tájékoztatásokat:</w:t>
      </w:r>
    </w:p>
    <w:p w:rsidR="0039789D" w:rsidRPr="00485506" w:rsidRDefault="0039789D" w:rsidP="0039789D">
      <w:pPr>
        <w:numPr>
          <w:ilvl w:val="1"/>
          <w:numId w:val="61"/>
        </w:numPr>
        <w:tabs>
          <w:tab w:val="clear" w:pos="1440"/>
          <w:tab w:val="num" w:pos="567"/>
        </w:tabs>
        <w:spacing w:after="0" w:line="240" w:lineRule="auto"/>
        <w:ind w:left="567" w:hanging="567"/>
        <w:jc w:val="both"/>
        <w:rPr>
          <w:rFonts w:eastAsia="Times New Roman"/>
          <w:color w:val="auto"/>
          <w:sz w:val="24"/>
          <w:szCs w:val="24"/>
          <w:u w:val="none"/>
          <w:lang w:eastAsia="hu-HU"/>
        </w:rPr>
      </w:pPr>
      <w:r w:rsidRPr="00485506">
        <w:rPr>
          <w:rFonts w:eastAsia="Times New Roman"/>
          <w:color w:val="auto"/>
          <w:sz w:val="24"/>
          <w:szCs w:val="24"/>
          <w:u w:val="none"/>
          <w:lang w:eastAsia="hu-HU"/>
        </w:rPr>
        <w:t>az elítélt távolléte alatt köteles a megjelölt helyen tartózkodni és az oda-vissza utazást a legcélszerűbb útvonalon megvalósítani;</w:t>
      </w:r>
    </w:p>
    <w:p w:rsidR="0039789D" w:rsidRPr="00485506" w:rsidRDefault="0039789D" w:rsidP="0039789D">
      <w:pPr>
        <w:numPr>
          <w:ilvl w:val="1"/>
          <w:numId w:val="61"/>
        </w:numPr>
        <w:tabs>
          <w:tab w:val="clear" w:pos="1440"/>
          <w:tab w:val="num" w:pos="567"/>
        </w:tabs>
        <w:spacing w:after="0" w:line="240" w:lineRule="auto"/>
        <w:ind w:left="567" w:hanging="567"/>
        <w:jc w:val="both"/>
        <w:rPr>
          <w:rFonts w:eastAsia="Times New Roman"/>
          <w:color w:val="auto"/>
          <w:sz w:val="24"/>
          <w:szCs w:val="24"/>
          <w:u w:val="none"/>
          <w:lang w:eastAsia="hu-HU"/>
        </w:rPr>
      </w:pPr>
      <w:r w:rsidRPr="00485506">
        <w:rPr>
          <w:rFonts w:eastAsia="Times New Roman"/>
          <w:color w:val="auto"/>
          <w:sz w:val="24"/>
          <w:szCs w:val="24"/>
          <w:u w:val="none"/>
          <w:lang w:eastAsia="hu-HU"/>
        </w:rPr>
        <w:t>tilos a távollét alatt alkohol, kábítószer és más kábító hatású szer fogyasztása;</w:t>
      </w:r>
    </w:p>
    <w:p w:rsidR="0039789D" w:rsidRPr="00485506" w:rsidRDefault="0039789D" w:rsidP="0039789D">
      <w:pPr>
        <w:numPr>
          <w:ilvl w:val="1"/>
          <w:numId w:val="61"/>
        </w:numPr>
        <w:tabs>
          <w:tab w:val="clear" w:pos="1440"/>
          <w:tab w:val="num" w:pos="567"/>
        </w:tabs>
        <w:spacing w:after="0" w:line="240" w:lineRule="auto"/>
        <w:ind w:left="567" w:hanging="567"/>
        <w:jc w:val="both"/>
        <w:rPr>
          <w:rFonts w:eastAsia="Times New Roman"/>
          <w:color w:val="auto"/>
          <w:sz w:val="24"/>
          <w:szCs w:val="24"/>
          <w:u w:val="none"/>
          <w:lang w:eastAsia="hu-HU"/>
        </w:rPr>
      </w:pPr>
      <w:r w:rsidRPr="00485506">
        <w:rPr>
          <w:rFonts w:eastAsia="Times New Roman"/>
          <w:color w:val="auto"/>
          <w:sz w:val="24"/>
          <w:szCs w:val="24"/>
          <w:u w:val="none"/>
          <w:lang w:eastAsia="hu-HU"/>
        </w:rPr>
        <w:t>az elítéltnek tartózkodnia kell minden olyan magatartástól, amely alkalmas a közvélemény megbotránkoztatására;</w:t>
      </w:r>
    </w:p>
    <w:p w:rsidR="0039789D" w:rsidRPr="00485506" w:rsidRDefault="0039789D" w:rsidP="0039789D">
      <w:pPr>
        <w:numPr>
          <w:ilvl w:val="1"/>
          <w:numId w:val="61"/>
        </w:numPr>
        <w:tabs>
          <w:tab w:val="clear" w:pos="1440"/>
          <w:tab w:val="num" w:pos="567"/>
        </w:tabs>
        <w:spacing w:after="0" w:line="240" w:lineRule="auto"/>
        <w:ind w:left="567" w:hanging="567"/>
        <w:jc w:val="both"/>
        <w:rPr>
          <w:rFonts w:eastAsia="Times New Roman"/>
          <w:color w:val="auto"/>
          <w:sz w:val="24"/>
          <w:szCs w:val="24"/>
          <w:u w:val="none"/>
          <w:lang w:eastAsia="hu-HU"/>
        </w:rPr>
      </w:pPr>
      <w:r w:rsidRPr="00485506">
        <w:rPr>
          <w:rFonts w:eastAsia="Times New Roman"/>
          <w:color w:val="auto"/>
          <w:sz w:val="24"/>
          <w:szCs w:val="24"/>
          <w:u w:val="none"/>
          <w:lang w:eastAsia="hu-HU"/>
        </w:rPr>
        <w:t>a Házirendben foglalt szabályok megsértése fegyelmi vétségnek minősül;</w:t>
      </w:r>
    </w:p>
    <w:p w:rsidR="0039789D" w:rsidRPr="00485506" w:rsidRDefault="0039789D" w:rsidP="0039789D">
      <w:pPr>
        <w:numPr>
          <w:ilvl w:val="1"/>
          <w:numId w:val="61"/>
        </w:numPr>
        <w:tabs>
          <w:tab w:val="clear" w:pos="1440"/>
          <w:tab w:val="num" w:pos="567"/>
        </w:tabs>
        <w:spacing w:after="0" w:line="240" w:lineRule="auto"/>
        <w:ind w:left="567" w:hanging="567"/>
        <w:jc w:val="both"/>
        <w:rPr>
          <w:rFonts w:eastAsia="Times New Roman"/>
          <w:color w:val="auto"/>
          <w:sz w:val="24"/>
          <w:szCs w:val="24"/>
          <w:u w:val="none"/>
          <w:lang w:eastAsia="hu-HU"/>
        </w:rPr>
      </w:pPr>
      <w:r w:rsidRPr="00485506">
        <w:rPr>
          <w:rFonts w:eastAsia="Times New Roman"/>
          <w:color w:val="auto"/>
          <w:sz w:val="24"/>
          <w:szCs w:val="24"/>
          <w:u w:val="none"/>
          <w:lang w:eastAsia="hu-HU"/>
        </w:rPr>
        <w:t>az EVSZ felfüggesztésének, illetve megszüntetésének esetei;</w:t>
      </w:r>
    </w:p>
    <w:p w:rsidR="0039789D" w:rsidRPr="00485506" w:rsidRDefault="0039789D" w:rsidP="0039789D">
      <w:pPr>
        <w:numPr>
          <w:ilvl w:val="1"/>
          <w:numId w:val="61"/>
        </w:numPr>
        <w:tabs>
          <w:tab w:val="clear" w:pos="1440"/>
          <w:tab w:val="num" w:pos="567"/>
        </w:tabs>
        <w:spacing w:after="0" w:line="240" w:lineRule="auto"/>
        <w:ind w:left="567" w:hanging="567"/>
        <w:jc w:val="both"/>
        <w:rPr>
          <w:rFonts w:eastAsia="Times New Roman"/>
          <w:color w:val="auto"/>
          <w:sz w:val="24"/>
          <w:szCs w:val="24"/>
          <w:u w:val="none"/>
          <w:lang w:eastAsia="hu-HU"/>
        </w:rPr>
      </w:pPr>
      <w:r w:rsidRPr="00485506">
        <w:rPr>
          <w:rFonts w:eastAsia="Times New Roman"/>
          <w:color w:val="auto"/>
          <w:sz w:val="24"/>
          <w:szCs w:val="24"/>
          <w:u w:val="none"/>
          <w:lang w:eastAsia="hu-HU"/>
        </w:rPr>
        <w:t>amennyiben az elítélt nem tér vissza a bv. intézetbe az eltávozásról, a bv. intézet fogolyszökés vétsége alapos gyanúja miatt feljelentést tesz.</w:t>
      </w:r>
    </w:p>
    <w:p w:rsidR="0039789D" w:rsidRPr="00485506" w:rsidRDefault="0039789D" w:rsidP="0039789D">
      <w:pPr>
        <w:spacing w:after="0" w:line="240" w:lineRule="auto"/>
        <w:jc w:val="both"/>
        <w:rPr>
          <w:rFonts w:eastAsia="Times New Roman"/>
          <w:color w:val="auto"/>
          <w:sz w:val="24"/>
          <w:szCs w:val="24"/>
          <w:u w:val="none"/>
          <w:lang w:eastAsia="hu-HU"/>
        </w:rPr>
      </w:pPr>
    </w:p>
    <w:p w:rsidR="0039789D" w:rsidRPr="00485506" w:rsidRDefault="0039789D" w:rsidP="0039789D">
      <w:pPr>
        <w:spacing w:after="0" w:line="240" w:lineRule="auto"/>
        <w:jc w:val="both"/>
        <w:rPr>
          <w:rFonts w:eastAsia="Times New Roman"/>
          <w:color w:val="auto"/>
          <w:sz w:val="24"/>
          <w:szCs w:val="24"/>
          <w:u w:val="none"/>
          <w:lang w:eastAsia="hu-HU"/>
        </w:rPr>
      </w:pPr>
      <w:r w:rsidRPr="00485506">
        <w:rPr>
          <w:rFonts w:eastAsia="Times New Roman"/>
          <w:color w:val="auto"/>
          <w:sz w:val="24"/>
          <w:szCs w:val="24"/>
          <w:u w:val="none"/>
          <w:lang w:eastAsia="hu-HU"/>
        </w:rPr>
        <w:t>Az EVSZ alkalmazásáról szóló speciális szabályokról, kiemelten az ide vonatkozó fogvatartotti jogokról és kötelezettségekről az elítéltet írásban is tájékoztatni kell, amelynek aláírt példányát a nyilvántartási anyagában kell elhelyezni.</w:t>
      </w:r>
    </w:p>
    <w:p w:rsidR="0039789D" w:rsidRDefault="0039789D" w:rsidP="0039789D">
      <w:pPr>
        <w:spacing w:after="0" w:line="240" w:lineRule="auto"/>
        <w:rPr>
          <w:color w:val="auto"/>
          <w:sz w:val="24"/>
          <w:szCs w:val="24"/>
          <w:u w:val="none"/>
        </w:rPr>
      </w:pPr>
      <w:r>
        <w:rPr>
          <w:color w:val="auto"/>
          <w:sz w:val="24"/>
          <w:szCs w:val="24"/>
          <w:u w:val="none"/>
        </w:rPr>
        <w:br w:type="page"/>
      </w:r>
    </w:p>
    <w:p w:rsidR="0039789D" w:rsidRPr="00485506" w:rsidRDefault="0039789D" w:rsidP="0039789D">
      <w:pPr>
        <w:spacing w:after="0" w:line="240" w:lineRule="auto"/>
        <w:rPr>
          <w:color w:val="auto"/>
          <w:sz w:val="24"/>
          <w:szCs w:val="24"/>
          <w:u w:val="none"/>
        </w:rPr>
      </w:pPr>
    </w:p>
    <w:p w:rsidR="0039789D" w:rsidRPr="00485506" w:rsidRDefault="0039789D" w:rsidP="0039789D">
      <w:pPr>
        <w:pStyle w:val="Cmsor1"/>
        <w:spacing w:before="0" w:line="240" w:lineRule="auto"/>
        <w:rPr>
          <w:rFonts w:eastAsia="Times New Roman"/>
          <w:lang w:eastAsia="hu-HU"/>
        </w:rPr>
      </w:pPr>
      <w:bookmarkStart w:id="171" w:name="_Toc470697671"/>
      <w:r w:rsidRPr="00485506">
        <w:rPr>
          <w:rFonts w:eastAsia="Times New Roman"/>
          <w:lang w:eastAsia="hu-HU"/>
        </w:rPr>
        <w:t>Átmeneti részleg</w:t>
      </w:r>
      <w:bookmarkEnd w:id="171"/>
    </w:p>
    <w:p w:rsidR="0039789D" w:rsidRDefault="0039789D" w:rsidP="0039789D">
      <w:pPr>
        <w:tabs>
          <w:tab w:val="left" w:leader="dot" w:pos="7088"/>
        </w:tabs>
        <w:spacing w:after="0" w:line="240" w:lineRule="auto"/>
        <w:jc w:val="both"/>
        <w:rPr>
          <w:color w:val="auto"/>
          <w:sz w:val="24"/>
          <w:szCs w:val="24"/>
          <w:u w:val="none"/>
        </w:rPr>
      </w:pPr>
    </w:p>
    <w:p w:rsidR="0039789D" w:rsidRDefault="0039789D" w:rsidP="0039789D">
      <w:pPr>
        <w:pStyle w:val="Cmsor2"/>
        <w:spacing w:before="0" w:after="0"/>
      </w:pPr>
      <w:bookmarkStart w:id="172" w:name="_Toc470697672"/>
      <w:r>
        <w:t>Az átmeneti részleg és a behejezés feltételei</w:t>
      </w:r>
      <w:bookmarkEnd w:id="172"/>
    </w:p>
    <w:p w:rsidR="0039789D" w:rsidRDefault="0039789D" w:rsidP="0039789D">
      <w:pPr>
        <w:tabs>
          <w:tab w:val="left" w:leader="dot" w:pos="7088"/>
        </w:tabs>
        <w:spacing w:after="0" w:line="240" w:lineRule="auto"/>
        <w:jc w:val="both"/>
        <w:rPr>
          <w:color w:val="auto"/>
          <w:sz w:val="24"/>
          <w:szCs w:val="24"/>
          <w:u w:val="none"/>
        </w:rPr>
      </w:pPr>
    </w:p>
    <w:p w:rsidR="0039789D" w:rsidRPr="00485506" w:rsidRDefault="0039789D" w:rsidP="0039789D">
      <w:pPr>
        <w:tabs>
          <w:tab w:val="left" w:leader="dot" w:pos="7088"/>
        </w:tabs>
        <w:spacing w:after="0" w:line="240" w:lineRule="auto"/>
        <w:jc w:val="both"/>
        <w:rPr>
          <w:color w:val="auto"/>
          <w:sz w:val="24"/>
          <w:szCs w:val="24"/>
          <w:u w:val="none"/>
        </w:rPr>
      </w:pPr>
      <w:r w:rsidRPr="00485506">
        <w:rPr>
          <w:color w:val="auto"/>
          <w:sz w:val="24"/>
          <w:szCs w:val="24"/>
          <w:u w:val="none"/>
        </w:rPr>
        <w:t>A Bv Kódex a hosszú – 5 év, vagy ennél hosszabb - szabadságvesztésre ítéltek szabadulásra való felkészítését az átmeneti részlegre helyezéssel könnyíti meg. Célja az, hogy csökkentse a hosszú tartamú szabadságvesztésből fakadó ártalmakat és segítséget nyújtson a szabadulást követő beilleszkedéshez. A pszichológiai vizsgálatok ugyanis azt igazolják, hogy a hagyományosan zárt börtönrendszerek ártalmas hatásainak (</w:t>
      </w:r>
      <w:r w:rsidRPr="00485506">
        <w:rPr>
          <w:i/>
          <w:color w:val="auto"/>
          <w:sz w:val="24"/>
          <w:szCs w:val="24"/>
          <w:u w:val="none"/>
        </w:rPr>
        <w:t>ún. „prizonizációs ártalmak”</w:t>
      </w:r>
      <w:r w:rsidRPr="00485506">
        <w:rPr>
          <w:color w:val="auto"/>
          <w:sz w:val="24"/>
          <w:szCs w:val="24"/>
          <w:u w:val="none"/>
        </w:rPr>
        <w:t xml:space="preserve">) köszönhetően nagyjából öt év eltelte után egy funkcionális pszichoszindróma megjelenésére lehet számítani. Fő tünetei: érzelmi, önértékelési zavarok, gondolkodási, kapcsolatteremtési nehézségek, a valóságérzet elvesztése, az agresszivitás megnövekedése. </w:t>
      </w:r>
    </w:p>
    <w:p w:rsidR="0039789D" w:rsidRPr="00485506" w:rsidRDefault="0039789D" w:rsidP="0039789D">
      <w:pPr>
        <w:spacing w:after="0" w:line="240" w:lineRule="auto"/>
        <w:jc w:val="both"/>
        <w:rPr>
          <w:rFonts w:eastAsia="Times New Roman"/>
          <w:color w:val="auto"/>
          <w:sz w:val="24"/>
          <w:szCs w:val="24"/>
          <w:u w:val="none"/>
          <w:lang w:val="en" w:eastAsia="hu-HU"/>
        </w:rPr>
      </w:pPr>
      <w:r w:rsidRPr="00485506">
        <w:rPr>
          <w:rFonts w:eastAsia="Times New Roman"/>
          <w:noProof/>
          <w:color w:val="auto"/>
          <w:sz w:val="24"/>
          <w:szCs w:val="24"/>
          <w:u w:val="none"/>
          <w:lang w:eastAsia="hu-HU"/>
        </w:rPr>
        <mc:AlternateContent>
          <mc:Choice Requires="wps">
            <w:drawing>
              <wp:anchor distT="0" distB="0" distL="114300" distR="114300" simplePos="0" relativeHeight="251683840" behindDoc="0" locked="0" layoutInCell="1" allowOverlap="1" wp14:anchorId="2042C305" wp14:editId="3C4069C3">
                <wp:simplePos x="0" y="0"/>
                <wp:positionH relativeFrom="column">
                  <wp:posOffset>5080</wp:posOffset>
                </wp:positionH>
                <wp:positionV relativeFrom="paragraph">
                  <wp:posOffset>30480</wp:posOffset>
                </wp:positionV>
                <wp:extent cx="5743575" cy="828675"/>
                <wp:effectExtent l="57150" t="38100" r="85725" b="104775"/>
                <wp:wrapNone/>
                <wp:docPr id="11" name="Téglalap 11"/>
                <wp:cNvGraphicFramePr/>
                <a:graphic xmlns:a="http://schemas.openxmlformats.org/drawingml/2006/main">
                  <a:graphicData uri="http://schemas.microsoft.com/office/word/2010/wordprocessingShape">
                    <wps:wsp>
                      <wps:cNvSpPr/>
                      <wps:spPr>
                        <a:xfrm>
                          <a:off x="0" y="0"/>
                          <a:ext cx="5743575" cy="82867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773EA1" w:rsidRPr="00562AB2" w:rsidRDefault="00773EA1" w:rsidP="0039789D">
                            <w:pPr>
                              <w:spacing w:after="0" w:line="240" w:lineRule="auto"/>
                              <w:jc w:val="both"/>
                              <w:rPr>
                                <w:rFonts w:eastAsia="Times New Roman"/>
                                <w:color w:val="222222"/>
                                <w:sz w:val="24"/>
                                <w:szCs w:val="24"/>
                                <w:u w:val="none"/>
                                <w:lang w:val="en" w:eastAsia="hu-HU"/>
                              </w:rPr>
                            </w:pPr>
                            <w:proofErr w:type="gramStart"/>
                            <w:r w:rsidRPr="00562AB2">
                              <w:rPr>
                                <w:rFonts w:eastAsia="Times New Roman"/>
                                <w:color w:val="222222"/>
                                <w:sz w:val="24"/>
                                <w:szCs w:val="24"/>
                                <w:u w:val="none"/>
                                <w:lang w:val="en" w:eastAsia="hu-HU"/>
                              </w:rPr>
                              <w:t>Azt</w:t>
                            </w:r>
                            <w:proofErr w:type="gramEnd"/>
                            <w:r w:rsidRPr="00562AB2">
                              <w:rPr>
                                <w:rFonts w:eastAsia="Times New Roman"/>
                                <w:color w:val="222222"/>
                                <w:sz w:val="24"/>
                                <w:szCs w:val="24"/>
                                <w:u w:val="none"/>
                                <w:lang w:val="en" w:eastAsia="hu-HU"/>
                              </w:rPr>
                              <w:t xml:space="preserve"> az elítéltet, aki </w:t>
                            </w:r>
                            <w:r w:rsidRPr="00562AB2">
                              <w:rPr>
                                <w:rFonts w:eastAsia="Times New Roman"/>
                                <w:b/>
                                <w:color w:val="222222"/>
                                <w:sz w:val="24"/>
                                <w:szCs w:val="24"/>
                                <w:u w:val="none"/>
                                <w:lang w:val="en" w:eastAsia="hu-HU"/>
                              </w:rPr>
                              <w:t>büntetését fegyház- vagy börtönfokozatban</w:t>
                            </w:r>
                            <w:r w:rsidRPr="00562AB2">
                              <w:rPr>
                                <w:rFonts w:eastAsia="Times New Roman"/>
                                <w:color w:val="222222"/>
                                <w:sz w:val="24"/>
                                <w:szCs w:val="24"/>
                                <w:u w:val="none"/>
                                <w:lang w:val="en" w:eastAsia="hu-HU"/>
                              </w:rPr>
                              <w:t xml:space="preserve"> tölti és a szabadságvesztésből legalább </w:t>
                            </w:r>
                            <w:r w:rsidRPr="00562AB2">
                              <w:rPr>
                                <w:rFonts w:eastAsia="Times New Roman"/>
                                <w:b/>
                                <w:color w:val="222222"/>
                                <w:sz w:val="24"/>
                                <w:szCs w:val="24"/>
                                <w:u w:val="none"/>
                                <w:lang w:val="en" w:eastAsia="hu-HU"/>
                              </w:rPr>
                              <w:t>öt évet</w:t>
                            </w:r>
                            <w:r w:rsidRPr="00562AB2">
                              <w:rPr>
                                <w:rFonts w:eastAsia="Times New Roman"/>
                                <w:color w:val="222222"/>
                                <w:sz w:val="24"/>
                                <w:szCs w:val="24"/>
                                <w:u w:val="none"/>
                                <w:lang w:val="en" w:eastAsia="hu-HU"/>
                              </w:rPr>
                              <w:t xml:space="preserve"> kitöltött, a társadalomba való beilleszkedés elősegítése érdekében, a </w:t>
                            </w:r>
                            <w:r w:rsidRPr="00562AB2">
                              <w:rPr>
                                <w:rFonts w:eastAsia="Times New Roman"/>
                                <w:b/>
                                <w:color w:val="222222"/>
                                <w:sz w:val="24"/>
                                <w:szCs w:val="24"/>
                                <w:u w:val="none"/>
                                <w:lang w:val="en" w:eastAsia="hu-HU"/>
                              </w:rPr>
                              <w:t>várható szabadulása előtt legfeljebb két évvel</w:t>
                            </w:r>
                            <w:r w:rsidRPr="00562AB2">
                              <w:rPr>
                                <w:rFonts w:eastAsia="Times New Roman"/>
                                <w:color w:val="222222"/>
                                <w:sz w:val="24"/>
                                <w:szCs w:val="24"/>
                                <w:u w:val="none"/>
                                <w:lang w:val="en" w:eastAsia="hu-HU"/>
                              </w:rPr>
                              <w:t xml:space="preserve"> átmeneti részlegre </w:t>
                            </w:r>
                            <w:r w:rsidRPr="00562AB2">
                              <w:rPr>
                                <w:rFonts w:eastAsia="Times New Roman"/>
                                <w:b/>
                                <w:color w:val="222222"/>
                                <w:sz w:val="24"/>
                                <w:szCs w:val="24"/>
                                <w:u w:val="none"/>
                                <w:lang w:val="en" w:eastAsia="hu-HU"/>
                              </w:rPr>
                              <w:t>lehet helyezni</w:t>
                            </w:r>
                            <w:r w:rsidRPr="00562AB2">
                              <w:rPr>
                                <w:rFonts w:eastAsia="Times New Roman"/>
                                <w:color w:val="222222"/>
                                <w:sz w:val="24"/>
                                <w:szCs w:val="24"/>
                                <w:u w:val="none"/>
                                <w:lang w:val="en" w:eastAsia="hu-HU"/>
                              </w:rPr>
                              <w:t>.</w:t>
                            </w:r>
                          </w:p>
                          <w:p w:rsidR="00773EA1" w:rsidRDefault="00773EA1" w:rsidP="003978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Téglalap 11" o:spid="_x0000_s1047" style="position:absolute;left:0;text-align:left;margin-left:.4pt;margin-top:2.4pt;width:452.25pt;height:65.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" fillcolor="#d1bcdd [1625]" strokecolor="#9b6eb5 [3049]">
                <v:fill color2="#f1eaf4 [505]" rotate="t" angle="180" colors="0 #dbb5f6;22938f #e5cbf8;1 #f5eafd" focus="100%" type="gradient"/>
                <v:shadow on="t" color="black" opacity="24903f" origin=",.5" offset="0,.55556mm"/>
                <v:textbox>
                  <w:txbxContent>
                    <w:p w:rsidR="00773EA1" w:rsidRPr="00562AB2" w:rsidRDefault="00773EA1" w:rsidP="0039789D">
                      <w:pPr>
                        <w:spacing w:after="0" w:line="240" w:lineRule="auto"/>
                        <w:jc w:val="both"/>
                        <w:rPr>
                          <w:rFonts w:eastAsia="Times New Roman"/>
                          <w:color w:val="222222"/>
                          <w:sz w:val="24"/>
                          <w:szCs w:val="24"/>
                          <w:u w:val="none"/>
                          <w:lang w:val="en" w:eastAsia="hu-HU"/>
                        </w:rPr>
                      </w:pPr>
                      <w:proofErr w:type="gramStart"/>
                      <w:r w:rsidRPr="00562AB2">
                        <w:rPr>
                          <w:rFonts w:eastAsia="Times New Roman"/>
                          <w:color w:val="222222"/>
                          <w:sz w:val="24"/>
                          <w:szCs w:val="24"/>
                          <w:u w:val="none"/>
                          <w:lang w:val="en" w:eastAsia="hu-HU"/>
                        </w:rPr>
                        <w:t>Azt</w:t>
                      </w:r>
                      <w:proofErr w:type="gramEnd"/>
                      <w:r w:rsidRPr="00562AB2">
                        <w:rPr>
                          <w:rFonts w:eastAsia="Times New Roman"/>
                          <w:color w:val="222222"/>
                          <w:sz w:val="24"/>
                          <w:szCs w:val="24"/>
                          <w:u w:val="none"/>
                          <w:lang w:val="en" w:eastAsia="hu-HU"/>
                        </w:rPr>
                        <w:t xml:space="preserve"> az elítéltet, aki </w:t>
                      </w:r>
                      <w:r w:rsidRPr="00562AB2">
                        <w:rPr>
                          <w:rFonts w:eastAsia="Times New Roman"/>
                          <w:b/>
                          <w:color w:val="222222"/>
                          <w:sz w:val="24"/>
                          <w:szCs w:val="24"/>
                          <w:u w:val="none"/>
                          <w:lang w:val="en" w:eastAsia="hu-HU"/>
                        </w:rPr>
                        <w:t>büntetését fegyház- vagy börtönfokozatban</w:t>
                      </w:r>
                      <w:r w:rsidRPr="00562AB2">
                        <w:rPr>
                          <w:rFonts w:eastAsia="Times New Roman"/>
                          <w:color w:val="222222"/>
                          <w:sz w:val="24"/>
                          <w:szCs w:val="24"/>
                          <w:u w:val="none"/>
                          <w:lang w:val="en" w:eastAsia="hu-HU"/>
                        </w:rPr>
                        <w:t xml:space="preserve"> tölti és a szabadságvesztésből legalább </w:t>
                      </w:r>
                      <w:r w:rsidRPr="00562AB2">
                        <w:rPr>
                          <w:rFonts w:eastAsia="Times New Roman"/>
                          <w:b/>
                          <w:color w:val="222222"/>
                          <w:sz w:val="24"/>
                          <w:szCs w:val="24"/>
                          <w:u w:val="none"/>
                          <w:lang w:val="en" w:eastAsia="hu-HU"/>
                        </w:rPr>
                        <w:t>öt évet</w:t>
                      </w:r>
                      <w:r w:rsidRPr="00562AB2">
                        <w:rPr>
                          <w:rFonts w:eastAsia="Times New Roman"/>
                          <w:color w:val="222222"/>
                          <w:sz w:val="24"/>
                          <w:szCs w:val="24"/>
                          <w:u w:val="none"/>
                          <w:lang w:val="en" w:eastAsia="hu-HU"/>
                        </w:rPr>
                        <w:t xml:space="preserve"> kitöltött, a társadalomba való beilleszkedés elősegítése érdekében, a </w:t>
                      </w:r>
                      <w:r w:rsidRPr="00562AB2">
                        <w:rPr>
                          <w:rFonts w:eastAsia="Times New Roman"/>
                          <w:b/>
                          <w:color w:val="222222"/>
                          <w:sz w:val="24"/>
                          <w:szCs w:val="24"/>
                          <w:u w:val="none"/>
                          <w:lang w:val="en" w:eastAsia="hu-HU"/>
                        </w:rPr>
                        <w:t>várható szabadulása előtt legfeljebb két évvel</w:t>
                      </w:r>
                      <w:r w:rsidRPr="00562AB2">
                        <w:rPr>
                          <w:rFonts w:eastAsia="Times New Roman"/>
                          <w:color w:val="222222"/>
                          <w:sz w:val="24"/>
                          <w:szCs w:val="24"/>
                          <w:u w:val="none"/>
                          <w:lang w:val="en" w:eastAsia="hu-HU"/>
                        </w:rPr>
                        <w:t xml:space="preserve"> átmeneti részlegre </w:t>
                      </w:r>
                      <w:r w:rsidRPr="00562AB2">
                        <w:rPr>
                          <w:rFonts w:eastAsia="Times New Roman"/>
                          <w:b/>
                          <w:color w:val="222222"/>
                          <w:sz w:val="24"/>
                          <w:szCs w:val="24"/>
                          <w:u w:val="none"/>
                          <w:lang w:val="en" w:eastAsia="hu-HU"/>
                        </w:rPr>
                        <w:t>lehet helyezni</w:t>
                      </w:r>
                      <w:r w:rsidRPr="00562AB2">
                        <w:rPr>
                          <w:rFonts w:eastAsia="Times New Roman"/>
                          <w:color w:val="222222"/>
                          <w:sz w:val="24"/>
                          <w:szCs w:val="24"/>
                          <w:u w:val="none"/>
                          <w:lang w:val="en" w:eastAsia="hu-HU"/>
                        </w:rPr>
                        <w:t>.</w:t>
                      </w:r>
                    </w:p>
                    <w:p w:rsidR="00773EA1" w:rsidRDefault="00773EA1" w:rsidP="0039789D">
                      <w:pPr>
                        <w:jc w:val="center"/>
                      </w:pPr>
                    </w:p>
                  </w:txbxContent>
                </v:textbox>
              </v:rect>
            </w:pict>
          </mc:Fallback>
        </mc:AlternateContent>
      </w: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proofErr w:type="gramStart"/>
      <w:r w:rsidRPr="00485506">
        <w:rPr>
          <w:rFonts w:eastAsia="Times New Roman"/>
          <w:b/>
          <w:color w:val="auto"/>
          <w:sz w:val="24"/>
          <w:szCs w:val="24"/>
          <w:u w:val="none"/>
          <w:lang w:val="en" w:eastAsia="hu-HU"/>
        </w:rPr>
        <w:t>Az</w:t>
      </w:r>
      <w:proofErr w:type="gramEnd"/>
      <w:r w:rsidRPr="00485506">
        <w:rPr>
          <w:rFonts w:eastAsia="Times New Roman"/>
          <w:b/>
          <w:color w:val="auto"/>
          <w:sz w:val="24"/>
          <w:szCs w:val="24"/>
          <w:u w:val="none"/>
          <w:lang w:val="en" w:eastAsia="hu-HU"/>
        </w:rPr>
        <w:t xml:space="preserve"> átmeneti részlegbe helyezés feltételeit</w:t>
      </w:r>
      <w:r w:rsidRPr="00485506">
        <w:rPr>
          <w:rFonts w:eastAsia="Times New Roman"/>
          <w:color w:val="auto"/>
          <w:sz w:val="24"/>
          <w:szCs w:val="24"/>
          <w:u w:val="none"/>
          <w:lang w:val="en" w:eastAsia="hu-HU"/>
        </w:rPr>
        <w:t xml:space="preserve"> az elítélt várható szabadulása előtt két évvel </w:t>
      </w:r>
      <w:r w:rsidRPr="00485506">
        <w:rPr>
          <w:rFonts w:eastAsia="Times New Roman"/>
          <w:b/>
          <w:color w:val="auto"/>
          <w:sz w:val="24"/>
          <w:szCs w:val="24"/>
          <w:u w:val="none"/>
          <w:lang w:val="en" w:eastAsia="hu-HU"/>
        </w:rPr>
        <w:t>meg kell vizsgálni</w:t>
      </w:r>
      <w:r w:rsidRPr="00485506">
        <w:rPr>
          <w:rFonts w:eastAsia="Times New Roman"/>
          <w:color w:val="auto"/>
          <w:sz w:val="24"/>
          <w:szCs w:val="24"/>
          <w:u w:val="none"/>
          <w:lang w:val="en" w:eastAsia="hu-HU"/>
        </w:rPr>
        <w:t xml:space="preserve">. </w:t>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w:t>
      </w:r>
      <w:r w:rsidRPr="00485506">
        <w:rPr>
          <w:rFonts w:eastAsia="Times New Roman"/>
          <w:b/>
          <w:color w:val="auto"/>
          <w:sz w:val="24"/>
          <w:szCs w:val="24"/>
          <w:u w:val="none"/>
          <w:lang w:val="en" w:eastAsia="hu-HU"/>
        </w:rPr>
        <w:t xml:space="preserve">áthelyezésről és annak időpontjáról a bv. </w:t>
      </w:r>
      <w:proofErr w:type="gramStart"/>
      <w:r w:rsidRPr="00485506">
        <w:rPr>
          <w:rFonts w:eastAsia="Times New Roman"/>
          <w:b/>
          <w:color w:val="auto"/>
          <w:sz w:val="24"/>
          <w:szCs w:val="24"/>
          <w:u w:val="none"/>
          <w:lang w:val="en" w:eastAsia="hu-HU"/>
        </w:rPr>
        <w:t>intézet</w:t>
      </w:r>
      <w:proofErr w:type="gramEnd"/>
      <w:r w:rsidRPr="00485506">
        <w:rPr>
          <w:rFonts w:eastAsia="Times New Roman"/>
          <w:b/>
          <w:color w:val="auto"/>
          <w:sz w:val="24"/>
          <w:szCs w:val="24"/>
          <w:u w:val="none"/>
          <w:lang w:val="en" w:eastAsia="hu-HU"/>
        </w:rPr>
        <w:t xml:space="preserve"> parancsnoka dönt</w:t>
      </w:r>
      <w:r w:rsidRPr="00485506">
        <w:rPr>
          <w:rFonts w:eastAsia="Times New Roman"/>
          <w:color w:val="auto"/>
          <w:sz w:val="24"/>
          <w:szCs w:val="24"/>
          <w:u w:val="none"/>
          <w:lang w:val="en" w:eastAsia="hu-HU"/>
        </w:rPr>
        <w:t>.</w:t>
      </w: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elítélt a személyes szükségletre fordítható összeget vagy annak egy részét készpénzben is megkaphatja. </w:t>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átmeneti részlegbe helyezésről a bv. </w:t>
      </w:r>
      <w:proofErr w:type="gramStart"/>
      <w:r w:rsidRPr="00485506">
        <w:rPr>
          <w:rFonts w:eastAsia="Times New Roman"/>
          <w:color w:val="auto"/>
          <w:sz w:val="24"/>
          <w:szCs w:val="24"/>
          <w:u w:val="none"/>
          <w:lang w:val="en" w:eastAsia="hu-HU"/>
        </w:rPr>
        <w:t>intézet</w:t>
      </w:r>
      <w:proofErr w:type="gramEnd"/>
      <w:r w:rsidRPr="00485506">
        <w:rPr>
          <w:rFonts w:eastAsia="Times New Roman"/>
          <w:color w:val="auto"/>
          <w:sz w:val="24"/>
          <w:szCs w:val="24"/>
          <w:u w:val="none"/>
          <w:lang w:val="en" w:eastAsia="hu-HU"/>
        </w:rPr>
        <w:t xml:space="preserve"> székhelye szerint illetékes büntetés-végrehajtási pártfogó felügyelőt értesíteni kell</w:t>
      </w:r>
      <w:r>
        <w:rPr>
          <w:rFonts w:eastAsia="Times New Roman"/>
          <w:color w:val="auto"/>
          <w:sz w:val="24"/>
          <w:szCs w:val="24"/>
          <w:u w:val="none"/>
          <w:lang w:val="en" w:eastAsia="hu-HU"/>
        </w:rPr>
        <w:t>.</w:t>
      </w:r>
    </w:p>
    <w:p w:rsidR="0039789D" w:rsidRDefault="0039789D" w:rsidP="0039789D">
      <w:pPr>
        <w:spacing w:after="0" w:line="240" w:lineRule="auto"/>
        <w:jc w:val="both"/>
        <w:rPr>
          <w:rFonts w:eastAsia="Times New Roman"/>
          <w:color w:val="auto"/>
          <w:sz w:val="24"/>
          <w:szCs w:val="24"/>
          <w:u w:val="none"/>
          <w:lang w:val="en" w:eastAsia="hu-HU"/>
        </w:rPr>
      </w:pPr>
    </w:p>
    <w:p w:rsidR="0039789D" w:rsidRDefault="0039789D" w:rsidP="0039789D">
      <w:pPr>
        <w:pStyle w:val="Cmsor2"/>
        <w:spacing w:before="0" w:after="0"/>
        <w:rPr>
          <w:lang w:val="en"/>
        </w:rPr>
      </w:pPr>
      <w:bookmarkStart w:id="173" w:name="_Toc470697673"/>
      <w:proofErr w:type="gramStart"/>
      <w:r w:rsidRPr="00B432AC">
        <w:rPr>
          <w:lang w:val="en"/>
        </w:rPr>
        <w:t>Az</w:t>
      </w:r>
      <w:proofErr w:type="gramEnd"/>
      <w:r w:rsidRPr="00B432AC">
        <w:rPr>
          <w:lang w:val="en"/>
        </w:rPr>
        <w:t xml:space="preserve"> átmeneti részeleg többletjogosultságai</w:t>
      </w:r>
      <w:bookmarkEnd w:id="173"/>
    </w:p>
    <w:p w:rsidR="0039789D" w:rsidRPr="00B432AC" w:rsidRDefault="0039789D" w:rsidP="0039789D">
      <w:pPr>
        <w:spacing w:after="0" w:line="240" w:lineRule="auto"/>
        <w:rPr>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r w:rsidRPr="00485506">
        <w:rPr>
          <w:rFonts w:eastAsia="Times New Roman"/>
          <w:noProof/>
          <w:color w:val="auto"/>
          <w:sz w:val="24"/>
          <w:szCs w:val="24"/>
          <w:u w:val="none"/>
          <w:lang w:eastAsia="hu-HU"/>
        </w:rPr>
        <mc:AlternateContent>
          <mc:Choice Requires="wps">
            <w:drawing>
              <wp:anchor distT="0" distB="0" distL="114300" distR="114300" simplePos="0" relativeHeight="251684864" behindDoc="0" locked="0" layoutInCell="1" allowOverlap="1" wp14:anchorId="5BDE3C54" wp14:editId="77BD47F7">
                <wp:simplePos x="0" y="0"/>
                <wp:positionH relativeFrom="column">
                  <wp:posOffset>5080</wp:posOffset>
                </wp:positionH>
                <wp:positionV relativeFrom="paragraph">
                  <wp:posOffset>17780</wp:posOffset>
                </wp:positionV>
                <wp:extent cx="5743575" cy="1371600"/>
                <wp:effectExtent l="57150" t="38100" r="85725" b="95250"/>
                <wp:wrapNone/>
                <wp:docPr id="51" name="Téglalap 51"/>
                <wp:cNvGraphicFramePr/>
                <a:graphic xmlns:a="http://schemas.openxmlformats.org/drawingml/2006/main">
                  <a:graphicData uri="http://schemas.microsoft.com/office/word/2010/wordprocessingShape">
                    <wps:wsp>
                      <wps:cNvSpPr/>
                      <wps:spPr>
                        <a:xfrm>
                          <a:off x="0" y="0"/>
                          <a:ext cx="5743575" cy="13716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773EA1" w:rsidRPr="00562AB2" w:rsidRDefault="00773EA1" w:rsidP="0039789D">
                            <w:pPr>
                              <w:spacing w:after="0" w:line="240" w:lineRule="auto"/>
                              <w:jc w:val="both"/>
                              <w:rPr>
                                <w:rFonts w:eastAsia="Times New Roman"/>
                                <w:color w:val="222222"/>
                                <w:sz w:val="24"/>
                                <w:szCs w:val="24"/>
                                <w:u w:val="none"/>
                                <w:lang w:val="en" w:eastAsia="hu-HU"/>
                              </w:rPr>
                            </w:pPr>
                            <w:proofErr w:type="gramStart"/>
                            <w:r w:rsidRPr="00562AB2">
                              <w:rPr>
                                <w:rFonts w:eastAsia="Times New Roman"/>
                                <w:color w:val="222222"/>
                                <w:sz w:val="24"/>
                                <w:szCs w:val="24"/>
                                <w:u w:val="none"/>
                                <w:lang w:val="en" w:eastAsia="hu-HU"/>
                              </w:rPr>
                              <w:t>Az</w:t>
                            </w:r>
                            <w:proofErr w:type="gramEnd"/>
                            <w:r w:rsidRPr="00562AB2">
                              <w:rPr>
                                <w:rFonts w:eastAsia="Times New Roman"/>
                                <w:color w:val="222222"/>
                                <w:sz w:val="24"/>
                                <w:szCs w:val="24"/>
                                <w:u w:val="none"/>
                                <w:lang w:val="en" w:eastAsia="hu-HU"/>
                              </w:rPr>
                              <w:t xml:space="preserve"> átmeneti részlegen </w:t>
                            </w:r>
                            <w:r w:rsidRPr="00562AB2">
                              <w:rPr>
                                <w:rFonts w:eastAsia="Times New Roman"/>
                                <w:b/>
                                <w:color w:val="222222"/>
                                <w:sz w:val="24"/>
                                <w:szCs w:val="24"/>
                                <w:u w:val="none"/>
                                <w:lang w:val="en" w:eastAsia="hu-HU"/>
                              </w:rPr>
                              <w:t>az elítéltre irányadó büntetés-végrehajtási szabályok enyhíthetők</w:t>
                            </w:r>
                            <w:r w:rsidRPr="00562AB2">
                              <w:rPr>
                                <w:rFonts w:eastAsia="Times New Roman"/>
                                <w:color w:val="222222"/>
                                <w:sz w:val="24"/>
                                <w:szCs w:val="24"/>
                                <w:u w:val="none"/>
                                <w:lang w:val="en" w:eastAsia="hu-HU"/>
                              </w:rPr>
                              <w:t>, így különösen az elítélt</w:t>
                            </w:r>
                          </w:p>
                          <w:p w:rsidR="00773EA1" w:rsidRPr="00562AB2" w:rsidRDefault="00773EA1" w:rsidP="0039789D">
                            <w:pPr>
                              <w:pStyle w:val="Listaszerbekezds"/>
                              <w:numPr>
                                <w:ilvl w:val="0"/>
                                <w:numId w:val="142"/>
                              </w:numPr>
                              <w:spacing w:after="0" w:line="240" w:lineRule="auto"/>
                              <w:ind w:left="284" w:hanging="284"/>
                              <w:jc w:val="both"/>
                              <w:rPr>
                                <w:rFonts w:eastAsia="Times New Roman"/>
                                <w:color w:val="222222"/>
                                <w:sz w:val="24"/>
                                <w:szCs w:val="24"/>
                                <w:u w:val="none"/>
                                <w:lang w:val="en" w:eastAsia="hu-HU"/>
                              </w:rPr>
                            </w:pPr>
                            <w:r w:rsidRPr="00562AB2">
                              <w:rPr>
                                <w:rFonts w:eastAsia="Times New Roman"/>
                                <w:color w:val="222222"/>
                                <w:sz w:val="24"/>
                                <w:szCs w:val="24"/>
                                <w:u w:val="none"/>
                                <w:lang w:val="en" w:eastAsia="hu-HU"/>
                              </w:rPr>
                              <w:t>kimaradása, továbbá jutalomként eltávozása engedélyezhető,</w:t>
                            </w:r>
                          </w:p>
                          <w:p w:rsidR="00773EA1" w:rsidRPr="00562AB2" w:rsidRDefault="00773EA1" w:rsidP="0039789D">
                            <w:pPr>
                              <w:pStyle w:val="Listaszerbekezds"/>
                              <w:numPr>
                                <w:ilvl w:val="0"/>
                                <w:numId w:val="142"/>
                              </w:numPr>
                              <w:spacing w:after="0" w:line="240" w:lineRule="auto"/>
                              <w:ind w:left="284" w:hanging="284"/>
                              <w:jc w:val="both"/>
                              <w:rPr>
                                <w:rFonts w:eastAsia="Times New Roman"/>
                                <w:color w:val="222222"/>
                                <w:sz w:val="24"/>
                                <w:szCs w:val="24"/>
                                <w:u w:val="none"/>
                                <w:lang w:val="en" w:eastAsia="hu-HU"/>
                              </w:rPr>
                            </w:pPr>
                            <w:proofErr w:type="gramStart"/>
                            <w:r w:rsidRPr="00562AB2">
                              <w:rPr>
                                <w:rFonts w:eastAsia="Times New Roman"/>
                                <w:color w:val="222222"/>
                                <w:sz w:val="24"/>
                                <w:szCs w:val="24"/>
                                <w:u w:val="none"/>
                                <w:lang w:val="en" w:eastAsia="hu-HU"/>
                              </w:rPr>
                              <w:t>részt</w:t>
                            </w:r>
                            <w:proofErr w:type="gramEnd"/>
                            <w:r w:rsidRPr="00562AB2">
                              <w:rPr>
                                <w:rFonts w:eastAsia="Times New Roman"/>
                                <w:color w:val="222222"/>
                                <w:sz w:val="24"/>
                                <w:szCs w:val="24"/>
                                <w:u w:val="none"/>
                                <w:lang w:val="en" w:eastAsia="hu-HU"/>
                              </w:rPr>
                              <w:t xml:space="preserve"> vehet a bv. intézeten kívüli munkáltatásban,</w:t>
                            </w:r>
                          </w:p>
                          <w:p w:rsidR="00773EA1" w:rsidRPr="00562AB2" w:rsidRDefault="00773EA1" w:rsidP="0039789D">
                            <w:pPr>
                              <w:pStyle w:val="Listaszerbekezds"/>
                              <w:numPr>
                                <w:ilvl w:val="0"/>
                                <w:numId w:val="142"/>
                              </w:numPr>
                              <w:spacing w:after="0" w:line="240" w:lineRule="auto"/>
                              <w:ind w:left="284" w:hanging="284"/>
                              <w:jc w:val="both"/>
                              <w:rPr>
                                <w:rFonts w:eastAsia="Times New Roman"/>
                                <w:color w:val="222222"/>
                                <w:sz w:val="24"/>
                                <w:szCs w:val="24"/>
                                <w:u w:val="none"/>
                                <w:lang w:val="en" w:eastAsia="hu-HU"/>
                              </w:rPr>
                            </w:pPr>
                            <w:r w:rsidRPr="00562AB2">
                              <w:rPr>
                                <w:rFonts w:eastAsia="Times New Roman"/>
                                <w:color w:val="222222"/>
                                <w:sz w:val="24"/>
                                <w:szCs w:val="24"/>
                                <w:u w:val="none"/>
                                <w:lang w:val="en" w:eastAsia="hu-HU"/>
                              </w:rPr>
                              <w:t>életrendjének a meghatározottsága csökkenthető,</w:t>
                            </w:r>
                          </w:p>
                          <w:p w:rsidR="00773EA1" w:rsidRPr="00562AB2" w:rsidRDefault="00773EA1" w:rsidP="0039789D">
                            <w:pPr>
                              <w:pStyle w:val="Listaszerbekezds"/>
                              <w:numPr>
                                <w:ilvl w:val="0"/>
                                <w:numId w:val="142"/>
                              </w:numPr>
                              <w:spacing w:after="0" w:line="240" w:lineRule="auto"/>
                              <w:ind w:left="284" w:hanging="284"/>
                              <w:jc w:val="both"/>
                              <w:rPr>
                                <w:rFonts w:eastAsia="Times New Roman"/>
                                <w:color w:val="222222"/>
                                <w:sz w:val="24"/>
                                <w:szCs w:val="24"/>
                                <w:u w:val="none"/>
                                <w:lang w:val="en" w:eastAsia="hu-HU"/>
                              </w:rPr>
                            </w:pPr>
                            <w:proofErr w:type="gramStart"/>
                            <w:r w:rsidRPr="00562AB2">
                              <w:rPr>
                                <w:rFonts w:eastAsia="Times New Roman"/>
                                <w:color w:val="222222"/>
                                <w:sz w:val="24"/>
                                <w:szCs w:val="24"/>
                                <w:u w:val="none"/>
                                <w:lang w:val="en" w:eastAsia="hu-HU"/>
                              </w:rPr>
                              <w:t>a</w:t>
                            </w:r>
                            <w:proofErr w:type="gramEnd"/>
                            <w:r w:rsidRPr="00562AB2">
                              <w:rPr>
                                <w:rFonts w:eastAsia="Times New Roman"/>
                                <w:color w:val="222222"/>
                                <w:sz w:val="24"/>
                                <w:szCs w:val="24"/>
                                <w:u w:val="none"/>
                                <w:lang w:val="en" w:eastAsia="hu-HU"/>
                              </w:rPr>
                              <w:t xml:space="preserve"> bv. intézet kijelölt területén szabadon mozoghat,</w:t>
                            </w:r>
                          </w:p>
                          <w:p w:rsidR="00773EA1" w:rsidRPr="00562AB2" w:rsidRDefault="00773EA1" w:rsidP="0039789D">
                            <w:pPr>
                              <w:pStyle w:val="Listaszerbekezds"/>
                              <w:numPr>
                                <w:ilvl w:val="0"/>
                                <w:numId w:val="142"/>
                              </w:numPr>
                              <w:spacing w:after="0" w:line="240" w:lineRule="auto"/>
                              <w:ind w:left="284" w:hanging="284"/>
                              <w:jc w:val="both"/>
                              <w:rPr>
                                <w:rFonts w:eastAsia="Times New Roman"/>
                                <w:color w:val="222222"/>
                                <w:sz w:val="24"/>
                                <w:szCs w:val="24"/>
                                <w:u w:val="none"/>
                                <w:lang w:val="en" w:eastAsia="hu-HU"/>
                              </w:rPr>
                            </w:pPr>
                            <w:r w:rsidRPr="00562AB2">
                              <w:rPr>
                                <w:rFonts w:eastAsia="Times New Roman"/>
                                <w:color w:val="222222"/>
                                <w:sz w:val="24"/>
                                <w:szCs w:val="24"/>
                                <w:u w:val="none"/>
                                <w:lang w:val="en" w:eastAsia="hu-HU"/>
                              </w:rPr>
                              <w:t xml:space="preserve">a büntetés-végrehajtási pártfogó felügyelővel rendszeresen tarthat kapcsolatot </w:t>
                            </w:r>
                          </w:p>
                          <w:p w:rsidR="00773EA1" w:rsidRDefault="00773EA1" w:rsidP="003978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Téglalap 51" o:spid="_x0000_s1048" style="position:absolute;left:0;text-align:left;margin-left:.4pt;margin-top:1.4pt;width:452.25pt;height:10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" fillcolor="#d1bcdd [1625]" strokecolor="#9b6eb5 [3049]">
                <v:fill color2="#f1eaf4 [505]" rotate="t" angle="180" colors="0 #dbb5f6;22938f #e5cbf8;1 #f5eafd" focus="100%" type="gradient"/>
                <v:shadow on="t" color="black" opacity="24903f" origin=",.5" offset="0,.55556mm"/>
                <v:textbox>
                  <w:txbxContent>
                    <w:p w:rsidR="00773EA1" w:rsidRPr="00562AB2" w:rsidRDefault="00773EA1" w:rsidP="0039789D">
                      <w:pPr>
                        <w:spacing w:after="0" w:line="240" w:lineRule="auto"/>
                        <w:jc w:val="both"/>
                        <w:rPr>
                          <w:rFonts w:eastAsia="Times New Roman"/>
                          <w:color w:val="222222"/>
                          <w:sz w:val="24"/>
                          <w:szCs w:val="24"/>
                          <w:u w:val="none"/>
                          <w:lang w:val="en" w:eastAsia="hu-HU"/>
                        </w:rPr>
                      </w:pPr>
                      <w:proofErr w:type="gramStart"/>
                      <w:r w:rsidRPr="00562AB2">
                        <w:rPr>
                          <w:rFonts w:eastAsia="Times New Roman"/>
                          <w:color w:val="222222"/>
                          <w:sz w:val="24"/>
                          <w:szCs w:val="24"/>
                          <w:u w:val="none"/>
                          <w:lang w:val="en" w:eastAsia="hu-HU"/>
                        </w:rPr>
                        <w:t>Az</w:t>
                      </w:r>
                      <w:proofErr w:type="gramEnd"/>
                      <w:r w:rsidRPr="00562AB2">
                        <w:rPr>
                          <w:rFonts w:eastAsia="Times New Roman"/>
                          <w:color w:val="222222"/>
                          <w:sz w:val="24"/>
                          <w:szCs w:val="24"/>
                          <w:u w:val="none"/>
                          <w:lang w:val="en" w:eastAsia="hu-HU"/>
                        </w:rPr>
                        <w:t xml:space="preserve"> átmeneti részlegen </w:t>
                      </w:r>
                      <w:r w:rsidRPr="00562AB2">
                        <w:rPr>
                          <w:rFonts w:eastAsia="Times New Roman"/>
                          <w:b/>
                          <w:color w:val="222222"/>
                          <w:sz w:val="24"/>
                          <w:szCs w:val="24"/>
                          <w:u w:val="none"/>
                          <w:lang w:val="en" w:eastAsia="hu-HU"/>
                        </w:rPr>
                        <w:t>az elítéltre irányadó büntetés-végrehajtási szabályok enyhíthetők</w:t>
                      </w:r>
                      <w:r w:rsidRPr="00562AB2">
                        <w:rPr>
                          <w:rFonts w:eastAsia="Times New Roman"/>
                          <w:color w:val="222222"/>
                          <w:sz w:val="24"/>
                          <w:szCs w:val="24"/>
                          <w:u w:val="none"/>
                          <w:lang w:val="en" w:eastAsia="hu-HU"/>
                        </w:rPr>
                        <w:t>, így különösen az elítélt</w:t>
                      </w:r>
                    </w:p>
                    <w:p w:rsidR="00773EA1" w:rsidRPr="00562AB2" w:rsidRDefault="00773EA1" w:rsidP="0039789D">
                      <w:pPr>
                        <w:pStyle w:val="Listaszerbekezds"/>
                        <w:numPr>
                          <w:ilvl w:val="0"/>
                          <w:numId w:val="142"/>
                        </w:numPr>
                        <w:spacing w:after="0" w:line="240" w:lineRule="auto"/>
                        <w:ind w:left="284" w:hanging="284"/>
                        <w:jc w:val="both"/>
                        <w:rPr>
                          <w:rFonts w:eastAsia="Times New Roman"/>
                          <w:color w:val="222222"/>
                          <w:sz w:val="24"/>
                          <w:szCs w:val="24"/>
                          <w:u w:val="none"/>
                          <w:lang w:val="en" w:eastAsia="hu-HU"/>
                        </w:rPr>
                      </w:pPr>
                      <w:r w:rsidRPr="00562AB2">
                        <w:rPr>
                          <w:rFonts w:eastAsia="Times New Roman"/>
                          <w:color w:val="222222"/>
                          <w:sz w:val="24"/>
                          <w:szCs w:val="24"/>
                          <w:u w:val="none"/>
                          <w:lang w:val="en" w:eastAsia="hu-HU"/>
                        </w:rPr>
                        <w:t>kimaradása, továbbá jutalomként eltávozása engedélyezhető,</w:t>
                      </w:r>
                    </w:p>
                    <w:p w:rsidR="00773EA1" w:rsidRPr="00562AB2" w:rsidRDefault="00773EA1" w:rsidP="0039789D">
                      <w:pPr>
                        <w:pStyle w:val="Listaszerbekezds"/>
                        <w:numPr>
                          <w:ilvl w:val="0"/>
                          <w:numId w:val="142"/>
                        </w:numPr>
                        <w:spacing w:after="0" w:line="240" w:lineRule="auto"/>
                        <w:ind w:left="284" w:hanging="284"/>
                        <w:jc w:val="both"/>
                        <w:rPr>
                          <w:rFonts w:eastAsia="Times New Roman"/>
                          <w:color w:val="222222"/>
                          <w:sz w:val="24"/>
                          <w:szCs w:val="24"/>
                          <w:u w:val="none"/>
                          <w:lang w:val="en" w:eastAsia="hu-HU"/>
                        </w:rPr>
                      </w:pPr>
                      <w:proofErr w:type="gramStart"/>
                      <w:r w:rsidRPr="00562AB2">
                        <w:rPr>
                          <w:rFonts w:eastAsia="Times New Roman"/>
                          <w:color w:val="222222"/>
                          <w:sz w:val="24"/>
                          <w:szCs w:val="24"/>
                          <w:u w:val="none"/>
                          <w:lang w:val="en" w:eastAsia="hu-HU"/>
                        </w:rPr>
                        <w:t>részt</w:t>
                      </w:r>
                      <w:proofErr w:type="gramEnd"/>
                      <w:r w:rsidRPr="00562AB2">
                        <w:rPr>
                          <w:rFonts w:eastAsia="Times New Roman"/>
                          <w:color w:val="222222"/>
                          <w:sz w:val="24"/>
                          <w:szCs w:val="24"/>
                          <w:u w:val="none"/>
                          <w:lang w:val="en" w:eastAsia="hu-HU"/>
                        </w:rPr>
                        <w:t xml:space="preserve"> vehet a bv. intézeten kívüli munkáltatásban,</w:t>
                      </w:r>
                    </w:p>
                    <w:p w:rsidR="00773EA1" w:rsidRPr="00562AB2" w:rsidRDefault="00773EA1" w:rsidP="0039789D">
                      <w:pPr>
                        <w:pStyle w:val="Listaszerbekezds"/>
                        <w:numPr>
                          <w:ilvl w:val="0"/>
                          <w:numId w:val="142"/>
                        </w:numPr>
                        <w:spacing w:after="0" w:line="240" w:lineRule="auto"/>
                        <w:ind w:left="284" w:hanging="284"/>
                        <w:jc w:val="both"/>
                        <w:rPr>
                          <w:rFonts w:eastAsia="Times New Roman"/>
                          <w:color w:val="222222"/>
                          <w:sz w:val="24"/>
                          <w:szCs w:val="24"/>
                          <w:u w:val="none"/>
                          <w:lang w:val="en" w:eastAsia="hu-HU"/>
                        </w:rPr>
                      </w:pPr>
                      <w:r w:rsidRPr="00562AB2">
                        <w:rPr>
                          <w:rFonts w:eastAsia="Times New Roman"/>
                          <w:color w:val="222222"/>
                          <w:sz w:val="24"/>
                          <w:szCs w:val="24"/>
                          <w:u w:val="none"/>
                          <w:lang w:val="en" w:eastAsia="hu-HU"/>
                        </w:rPr>
                        <w:t>életrendjének a meghatározottsága csökkenthető,</w:t>
                      </w:r>
                    </w:p>
                    <w:p w:rsidR="00773EA1" w:rsidRPr="00562AB2" w:rsidRDefault="00773EA1" w:rsidP="0039789D">
                      <w:pPr>
                        <w:pStyle w:val="Listaszerbekezds"/>
                        <w:numPr>
                          <w:ilvl w:val="0"/>
                          <w:numId w:val="142"/>
                        </w:numPr>
                        <w:spacing w:after="0" w:line="240" w:lineRule="auto"/>
                        <w:ind w:left="284" w:hanging="284"/>
                        <w:jc w:val="both"/>
                        <w:rPr>
                          <w:rFonts w:eastAsia="Times New Roman"/>
                          <w:color w:val="222222"/>
                          <w:sz w:val="24"/>
                          <w:szCs w:val="24"/>
                          <w:u w:val="none"/>
                          <w:lang w:val="en" w:eastAsia="hu-HU"/>
                        </w:rPr>
                      </w:pPr>
                      <w:proofErr w:type="gramStart"/>
                      <w:r w:rsidRPr="00562AB2">
                        <w:rPr>
                          <w:rFonts w:eastAsia="Times New Roman"/>
                          <w:color w:val="222222"/>
                          <w:sz w:val="24"/>
                          <w:szCs w:val="24"/>
                          <w:u w:val="none"/>
                          <w:lang w:val="en" w:eastAsia="hu-HU"/>
                        </w:rPr>
                        <w:t>a</w:t>
                      </w:r>
                      <w:proofErr w:type="gramEnd"/>
                      <w:r w:rsidRPr="00562AB2">
                        <w:rPr>
                          <w:rFonts w:eastAsia="Times New Roman"/>
                          <w:color w:val="222222"/>
                          <w:sz w:val="24"/>
                          <w:szCs w:val="24"/>
                          <w:u w:val="none"/>
                          <w:lang w:val="en" w:eastAsia="hu-HU"/>
                        </w:rPr>
                        <w:t xml:space="preserve"> bv. intézet kijelölt területén szabadon mozoghat,</w:t>
                      </w:r>
                    </w:p>
                    <w:p w:rsidR="00773EA1" w:rsidRPr="00562AB2" w:rsidRDefault="00773EA1" w:rsidP="0039789D">
                      <w:pPr>
                        <w:pStyle w:val="Listaszerbekezds"/>
                        <w:numPr>
                          <w:ilvl w:val="0"/>
                          <w:numId w:val="142"/>
                        </w:numPr>
                        <w:spacing w:after="0" w:line="240" w:lineRule="auto"/>
                        <w:ind w:left="284" w:hanging="284"/>
                        <w:jc w:val="both"/>
                        <w:rPr>
                          <w:rFonts w:eastAsia="Times New Roman"/>
                          <w:color w:val="222222"/>
                          <w:sz w:val="24"/>
                          <w:szCs w:val="24"/>
                          <w:u w:val="none"/>
                          <w:lang w:val="en" w:eastAsia="hu-HU"/>
                        </w:rPr>
                      </w:pPr>
                      <w:r w:rsidRPr="00562AB2">
                        <w:rPr>
                          <w:rFonts w:eastAsia="Times New Roman"/>
                          <w:color w:val="222222"/>
                          <w:sz w:val="24"/>
                          <w:szCs w:val="24"/>
                          <w:u w:val="none"/>
                          <w:lang w:val="en" w:eastAsia="hu-HU"/>
                        </w:rPr>
                        <w:t xml:space="preserve">a büntetés-végrehajtási pártfogó felügyelővel rendszeresen tarthat kapcsolatot </w:t>
                      </w:r>
                    </w:p>
                    <w:p w:rsidR="00773EA1" w:rsidRDefault="00773EA1" w:rsidP="0039789D">
                      <w:pPr>
                        <w:jc w:val="center"/>
                      </w:pPr>
                    </w:p>
                  </w:txbxContent>
                </v:textbox>
              </v:rect>
            </w:pict>
          </mc:Fallback>
        </mc:AlternateContent>
      </w: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w:t>
      </w:r>
      <w:r w:rsidRPr="00485506">
        <w:rPr>
          <w:rFonts w:eastAsia="Times New Roman"/>
          <w:b/>
          <w:color w:val="auto"/>
          <w:sz w:val="24"/>
          <w:szCs w:val="24"/>
          <w:u w:val="none"/>
          <w:lang w:val="en" w:eastAsia="hu-HU"/>
        </w:rPr>
        <w:t>eltávozás</w:t>
      </w:r>
      <w:r w:rsidRPr="00485506">
        <w:rPr>
          <w:rFonts w:eastAsia="Times New Roman"/>
          <w:color w:val="auto"/>
          <w:sz w:val="24"/>
          <w:szCs w:val="24"/>
          <w:u w:val="none"/>
          <w:lang w:val="en" w:eastAsia="hu-HU"/>
        </w:rPr>
        <w:t xml:space="preserve"> időtartama a szabadságvesztésbe beszámít. </w:t>
      </w:r>
      <w:proofErr w:type="gramStart"/>
      <w:r w:rsidRPr="00485506">
        <w:rPr>
          <w:rFonts w:eastAsia="Times New Roman"/>
          <w:b/>
          <w:color w:val="auto"/>
          <w:sz w:val="24"/>
          <w:szCs w:val="24"/>
          <w:u w:val="none"/>
          <w:lang w:val="en" w:eastAsia="hu-HU"/>
        </w:rPr>
        <w:t>Az</w:t>
      </w:r>
      <w:proofErr w:type="gramEnd"/>
      <w:r w:rsidRPr="00485506">
        <w:rPr>
          <w:rFonts w:eastAsia="Times New Roman"/>
          <w:b/>
          <w:color w:val="auto"/>
          <w:sz w:val="24"/>
          <w:szCs w:val="24"/>
          <w:u w:val="none"/>
          <w:lang w:val="en" w:eastAsia="hu-HU"/>
        </w:rPr>
        <w:t xml:space="preserve"> átmeneti részlegre helyezés megszüntethető, ha az elítélt a büntetés-végrehajtás rendjét súlyosan megsérti.</w:t>
      </w:r>
      <w:r w:rsidRPr="00485506">
        <w:rPr>
          <w:rFonts w:eastAsia="Times New Roman"/>
          <w:color w:val="auto"/>
          <w:sz w:val="24"/>
          <w:szCs w:val="24"/>
          <w:u w:val="none"/>
          <w:lang w:val="en" w:eastAsia="hu-HU"/>
        </w:rPr>
        <w:t xml:space="preserve"> A büntetés-végrehajtás rendje súlyos megsértésének minősül különösen </w:t>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olyan fegyelemsértés, amely miatt az elítélttel szemben magánelzárás fenyítést szabtak ki vagy büntetőeljárás indult.</w:t>
      </w: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r w:rsidRPr="00485506">
        <w:rPr>
          <w:rFonts w:eastAsia="Times New Roman"/>
          <w:color w:val="auto"/>
          <w:sz w:val="24"/>
          <w:szCs w:val="24"/>
          <w:u w:val="none"/>
          <w:lang w:val="en" w:eastAsia="hu-HU"/>
        </w:rPr>
        <w:t xml:space="preserve">Megszüntetés esetén </w:t>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elítélt átmeneti részlegbe való újabb helyezésére egy év eltelte előtt akkor kerülhet sor, ha az újabb büntetőeljárás során az elítéltet felmentették vagy az eljár</w:t>
      </w:r>
      <w:r>
        <w:rPr>
          <w:rFonts w:eastAsia="Times New Roman"/>
          <w:color w:val="auto"/>
          <w:sz w:val="24"/>
          <w:szCs w:val="24"/>
          <w:u w:val="none"/>
          <w:lang w:val="en" w:eastAsia="hu-HU"/>
        </w:rPr>
        <w:t xml:space="preserve">ást vele szemben megszüntették. </w:t>
      </w:r>
      <w:r w:rsidRPr="00485506">
        <w:rPr>
          <w:rFonts w:eastAsia="Times New Roman"/>
          <w:color w:val="auto"/>
          <w:sz w:val="24"/>
          <w:szCs w:val="24"/>
          <w:u w:val="none"/>
          <w:lang w:val="en" w:eastAsia="hu-HU"/>
        </w:rPr>
        <w:t xml:space="preserve">Feltételes szabadságra bocsátásról való döntéshez készített előterjesztésben </w:t>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átmeneti részlegbe helyezéshez készült véleményt ki kell egészíteni az elítélt átmeneti részlegben tanúsított magatartásának az értékelésével.</w:t>
      </w: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10558" w:rsidRDefault="0039789D" w:rsidP="0039789D">
      <w:pPr>
        <w:spacing w:after="0" w:line="240" w:lineRule="auto"/>
        <w:jc w:val="both"/>
        <w:rPr>
          <w:rFonts w:eastAsia="Times New Roman"/>
          <w:color w:val="auto"/>
          <w:sz w:val="24"/>
          <w:szCs w:val="24"/>
          <w:u w:val="none"/>
          <w:lang w:val="en" w:eastAsia="hu-HU"/>
        </w:rPr>
      </w:pP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átmeneti részlegbe helyezett elítélt rezsimszabályai vonatkozásában a Bv. tv. 103. § (2) bekezdése figyelembevételével a 40. § (3) </w:t>
      </w:r>
      <w:proofErr w:type="gramStart"/>
      <w:r w:rsidRPr="00485506">
        <w:rPr>
          <w:rFonts w:eastAsia="Times New Roman"/>
          <w:color w:val="auto"/>
          <w:sz w:val="24"/>
          <w:szCs w:val="24"/>
          <w:u w:val="none"/>
          <w:lang w:val="en" w:eastAsia="hu-HU"/>
        </w:rPr>
        <w:t>bekezdésében</w:t>
      </w:r>
      <w:proofErr w:type="gramEnd"/>
      <w:r w:rsidRPr="00485506">
        <w:rPr>
          <w:rFonts w:eastAsia="Times New Roman"/>
          <w:color w:val="auto"/>
          <w:sz w:val="24"/>
          <w:szCs w:val="24"/>
          <w:u w:val="none"/>
          <w:lang w:val="en" w:eastAsia="hu-HU"/>
        </w:rPr>
        <w:t xml:space="preserve"> foglaltak az irányadók azzal, hogy </w:t>
      </w:r>
      <w:r w:rsidRPr="00485506">
        <w:rPr>
          <w:rFonts w:eastAsia="Times New Roman"/>
          <w:b/>
          <w:color w:val="auto"/>
          <w:sz w:val="24"/>
          <w:szCs w:val="24"/>
          <w:u w:val="none"/>
          <w:lang w:val="en" w:eastAsia="hu-HU"/>
        </w:rPr>
        <w:t>az elítélt eltávozásra összesen tizenöt nap időtartamra engedhető</w:t>
      </w:r>
      <w:r w:rsidRPr="00485506">
        <w:rPr>
          <w:rFonts w:eastAsia="Times New Roman"/>
          <w:color w:val="auto"/>
          <w:sz w:val="24"/>
          <w:szCs w:val="24"/>
          <w:u w:val="none"/>
          <w:lang w:val="en" w:eastAsia="hu-HU"/>
        </w:rPr>
        <w:t>.</w:t>
      </w:r>
    </w:p>
    <w:p w:rsidR="0039789D" w:rsidRPr="00485506" w:rsidRDefault="0039789D" w:rsidP="0039789D">
      <w:pPr>
        <w:spacing w:after="0" w:line="240" w:lineRule="auto"/>
        <w:jc w:val="center"/>
        <w:rPr>
          <w:b/>
          <w:color w:val="auto"/>
          <w:sz w:val="28"/>
          <w:szCs w:val="28"/>
          <w:u w:val="none"/>
        </w:rPr>
      </w:pPr>
    </w:p>
    <w:p w:rsidR="0039789D" w:rsidRPr="00485506" w:rsidRDefault="0039789D" w:rsidP="0039789D">
      <w:pPr>
        <w:pStyle w:val="Cmsor1"/>
        <w:spacing w:before="0" w:line="240" w:lineRule="auto"/>
      </w:pPr>
      <w:bookmarkStart w:id="174" w:name="_Toc470697674"/>
      <w:r w:rsidRPr="00485506">
        <w:t>A szabadságvesztés végrehajtási fokozatának megváltoztatása</w:t>
      </w:r>
      <w:bookmarkEnd w:id="174"/>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Default="0039789D" w:rsidP="0039789D">
      <w:pPr>
        <w:pStyle w:val="Cmsor2"/>
        <w:spacing w:before="0" w:after="0"/>
        <w:rPr>
          <w:lang w:val="en"/>
        </w:rPr>
      </w:pPr>
      <w:bookmarkStart w:id="175" w:name="_Toc470697675"/>
      <w:r>
        <w:rPr>
          <w:lang w:val="en"/>
        </w:rPr>
        <w:t>A fokozatváltás és feltételei</w:t>
      </w:r>
      <w:bookmarkEnd w:id="175"/>
    </w:p>
    <w:p w:rsidR="0039789D" w:rsidRDefault="0039789D" w:rsidP="0039789D">
      <w:pPr>
        <w:spacing w:after="0" w:line="240" w:lineRule="auto"/>
        <w:jc w:val="both"/>
        <w:rPr>
          <w:rFonts w:eastAsia="Times New Roman"/>
          <w:b/>
          <w:color w:val="auto"/>
          <w:sz w:val="24"/>
          <w:szCs w:val="24"/>
          <w:u w:val="none"/>
          <w:lang w:val="en" w:eastAsia="hu-HU"/>
        </w:rPr>
      </w:pPr>
    </w:p>
    <w:p w:rsidR="0039789D" w:rsidRPr="00485506" w:rsidRDefault="0039789D" w:rsidP="0039789D">
      <w:pPr>
        <w:spacing w:after="0" w:line="240" w:lineRule="auto"/>
        <w:jc w:val="both"/>
        <w:rPr>
          <w:rFonts w:eastAsia="Times New Roman"/>
          <w:b/>
          <w:color w:val="auto"/>
          <w:sz w:val="24"/>
          <w:szCs w:val="24"/>
          <w:u w:val="none"/>
          <w:lang w:val="en" w:eastAsia="hu-HU"/>
        </w:rPr>
      </w:pPr>
      <w:r w:rsidRPr="00485506">
        <w:rPr>
          <w:rFonts w:eastAsia="Times New Roman"/>
          <w:b/>
          <w:color w:val="auto"/>
          <w:sz w:val="24"/>
          <w:szCs w:val="24"/>
          <w:u w:val="none"/>
          <w:lang w:val="en" w:eastAsia="hu-HU"/>
        </w:rPr>
        <w:t xml:space="preserve">A szabadságvesztés végrehajtására eggyel enyhébb fokozat akkor jelölhető ki, ha - különösen </w:t>
      </w:r>
      <w:proofErr w:type="gramStart"/>
      <w:r w:rsidRPr="00485506">
        <w:rPr>
          <w:rFonts w:eastAsia="Times New Roman"/>
          <w:b/>
          <w:color w:val="auto"/>
          <w:sz w:val="24"/>
          <w:szCs w:val="24"/>
          <w:u w:val="none"/>
          <w:lang w:val="en" w:eastAsia="hu-HU"/>
        </w:rPr>
        <w:t>az</w:t>
      </w:r>
      <w:proofErr w:type="gramEnd"/>
      <w:r w:rsidRPr="00485506">
        <w:rPr>
          <w:rFonts w:eastAsia="Times New Roman"/>
          <w:b/>
          <w:color w:val="auto"/>
          <w:sz w:val="24"/>
          <w:szCs w:val="24"/>
          <w:u w:val="none"/>
          <w:lang w:val="en" w:eastAsia="hu-HU"/>
        </w:rPr>
        <w:t xml:space="preserve"> elítélt személyiségére, előéletére, egészségi állapotára, a szabadságvesztés során tanúsított magatartására, az elkövetett bűncselekményre, a szabadságvesztés tartamára, a társadalomba való beilleszkedési készségére tekintettel - a büntetés célja a szabadságvesztés enyhébb fokozatban történő végrehajtásával is elérhető.</w:t>
      </w: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r w:rsidRPr="00485506">
        <w:rPr>
          <w:rFonts w:eastAsia="Times New Roman"/>
          <w:color w:val="auto"/>
          <w:sz w:val="24"/>
          <w:szCs w:val="24"/>
          <w:u w:val="none"/>
          <w:lang w:val="en" w:eastAsia="hu-HU"/>
        </w:rPr>
        <w:t xml:space="preserve">A szabadságvesztés végrehajtási fokozata megváltoztatásának a </w:t>
      </w:r>
      <w:proofErr w:type="gramStart"/>
      <w:r w:rsidRPr="00485506">
        <w:rPr>
          <w:rFonts w:eastAsia="Times New Roman"/>
          <w:color w:val="auto"/>
          <w:sz w:val="24"/>
          <w:szCs w:val="24"/>
          <w:u w:val="none"/>
          <w:lang w:val="en" w:eastAsia="hu-HU"/>
        </w:rPr>
        <w:t>bv</w:t>
      </w:r>
      <w:proofErr w:type="gramEnd"/>
      <w:r w:rsidRPr="00485506">
        <w:rPr>
          <w:rFonts w:eastAsia="Times New Roman"/>
          <w:color w:val="auto"/>
          <w:sz w:val="24"/>
          <w:szCs w:val="24"/>
          <w:u w:val="none"/>
          <w:lang w:val="en" w:eastAsia="hu-HU"/>
        </w:rPr>
        <w:t xml:space="preserve">. </w:t>
      </w:r>
      <w:proofErr w:type="gramStart"/>
      <w:r w:rsidRPr="00485506">
        <w:rPr>
          <w:rFonts w:eastAsia="Times New Roman"/>
          <w:color w:val="auto"/>
          <w:sz w:val="24"/>
          <w:szCs w:val="24"/>
          <w:u w:val="none"/>
          <w:lang w:val="en" w:eastAsia="hu-HU"/>
        </w:rPr>
        <w:t>intézet</w:t>
      </w:r>
      <w:proofErr w:type="gramEnd"/>
      <w:r w:rsidRPr="00485506">
        <w:rPr>
          <w:rFonts w:eastAsia="Times New Roman"/>
          <w:color w:val="auto"/>
          <w:sz w:val="24"/>
          <w:szCs w:val="24"/>
          <w:u w:val="none"/>
          <w:lang w:val="en" w:eastAsia="hu-HU"/>
        </w:rPr>
        <w:t xml:space="preserve"> általi kezdeményezését közölni kell az elítélttel, és tájékoztatni kell a fokozatváltás jogkövetkezményeiről. A szabadságvesztés végrehajtási fokozatának a megváltoztatására vonatkozó előterjesztésben a </w:t>
      </w:r>
      <w:proofErr w:type="gramStart"/>
      <w:r w:rsidRPr="00485506">
        <w:rPr>
          <w:rFonts w:eastAsia="Times New Roman"/>
          <w:color w:val="auto"/>
          <w:sz w:val="24"/>
          <w:szCs w:val="24"/>
          <w:u w:val="none"/>
          <w:lang w:val="en" w:eastAsia="hu-HU"/>
        </w:rPr>
        <w:t>bv</w:t>
      </w:r>
      <w:proofErr w:type="gramEnd"/>
      <w:r w:rsidRPr="00485506">
        <w:rPr>
          <w:rFonts w:eastAsia="Times New Roman"/>
          <w:color w:val="auto"/>
          <w:sz w:val="24"/>
          <w:szCs w:val="24"/>
          <w:u w:val="none"/>
          <w:lang w:val="en" w:eastAsia="hu-HU"/>
        </w:rPr>
        <w:t xml:space="preserve">. </w:t>
      </w:r>
      <w:proofErr w:type="gramStart"/>
      <w:r w:rsidRPr="00485506">
        <w:rPr>
          <w:rFonts w:eastAsia="Times New Roman"/>
          <w:color w:val="auto"/>
          <w:sz w:val="24"/>
          <w:szCs w:val="24"/>
          <w:u w:val="none"/>
          <w:lang w:val="en" w:eastAsia="hu-HU"/>
        </w:rPr>
        <w:t>intézet</w:t>
      </w:r>
      <w:proofErr w:type="gramEnd"/>
      <w:r w:rsidRPr="00485506">
        <w:rPr>
          <w:rFonts w:eastAsia="Times New Roman"/>
          <w:color w:val="auto"/>
          <w:sz w:val="24"/>
          <w:szCs w:val="24"/>
          <w:u w:val="none"/>
          <w:lang w:val="en" w:eastAsia="hu-HU"/>
        </w:rPr>
        <w:t xml:space="preserve"> tájékoztatja a bv. </w:t>
      </w:r>
      <w:proofErr w:type="gramStart"/>
      <w:r w:rsidRPr="00485506">
        <w:rPr>
          <w:rFonts w:eastAsia="Times New Roman"/>
          <w:color w:val="auto"/>
          <w:sz w:val="24"/>
          <w:szCs w:val="24"/>
          <w:u w:val="none"/>
          <w:lang w:val="en" w:eastAsia="hu-HU"/>
        </w:rPr>
        <w:t>bírót</w:t>
      </w:r>
      <w:proofErr w:type="gramEnd"/>
      <w:r w:rsidRPr="00485506">
        <w:rPr>
          <w:rFonts w:eastAsia="Times New Roman"/>
          <w:color w:val="auto"/>
          <w:sz w:val="24"/>
          <w:szCs w:val="24"/>
          <w:u w:val="none"/>
          <w:lang w:val="en" w:eastAsia="hu-HU"/>
        </w:rPr>
        <w:t xml:space="preserve"> a végrehajtott és a végrehajtásra váró szabadságvesztésről, valamint az elítélt ellen folyamatban lévő büntetőeljárásról. Ha a </w:t>
      </w:r>
      <w:proofErr w:type="gramStart"/>
      <w:r w:rsidRPr="00485506">
        <w:rPr>
          <w:rFonts w:eastAsia="Times New Roman"/>
          <w:color w:val="auto"/>
          <w:sz w:val="24"/>
          <w:szCs w:val="24"/>
          <w:u w:val="none"/>
          <w:lang w:val="en" w:eastAsia="hu-HU"/>
        </w:rPr>
        <w:t>bv</w:t>
      </w:r>
      <w:proofErr w:type="gramEnd"/>
      <w:r w:rsidRPr="00485506">
        <w:rPr>
          <w:rFonts w:eastAsia="Times New Roman"/>
          <w:color w:val="auto"/>
          <w:sz w:val="24"/>
          <w:szCs w:val="24"/>
          <w:u w:val="none"/>
          <w:lang w:val="en" w:eastAsia="hu-HU"/>
        </w:rPr>
        <w:t xml:space="preserve">. </w:t>
      </w:r>
      <w:proofErr w:type="gramStart"/>
      <w:r w:rsidRPr="00485506">
        <w:rPr>
          <w:rFonts w:eastAsia="Times New Roman"/>
          <w:color w:val="auto"/>
          <w:sz w:val="24"/>
          <w:szCs w:val="24"/>
          <w:u w:val="none"/>
          <w:lang w:val="en" w:eastAsia="hu-HU"/>
        </w:rPr>
        <w:t>bíró</w:t>
      </w:r>
      <w:proofErr w:type="gramEnd"/>
      <w:r w:rsidRPr="00485506">
        <w:rPr>
          <w:rFonts w:eastAsia="Times New Roman"/>
          <w:color w:val="auto"/>
          <w:sz w:val="24"/>
          <w:szCs w:val="24"/>
          <w:u w:val="none"/>
          <w:lang w:val="en" w:eastAsia="hu-HU"/>
        </w:rPr>
        <w:t xml:space="preserve"> szabadságvesztés végrehajtási fokozatának megváltoztatásáról rendelkező végzése nem jogerős, az első fokú végzés alapján a bv. </w:t>
      </w:r>
      <w:proofErr w:type="gramStart"/>
      <w:r w:rsidRPr="00485506">
        <w:rPr>
          <w:rFonts w:eastAsia="Times New Roman"/>
          <w:color w:val="auto"/>
          <w:sz w:val="24"/>
          <w:szCs w:val="24"/>
          <w:u w:val="none"/>
          <w:lang w:val="en" w:eastAsia="hu-HU"/>
        </w:rPr>
        <w:t>intézet</w:t>
      </w:r>
      <w:proofErr w:type="gramEnd"/>
      <w:r w:rsidRPr="00485506">
        <w:rPr>
          <w:rFonts w:eastAsia="Times New Roman"/>
          <w:color w:val="auto"/>
          <w:sz w:val="24"/>
          <w:szCs w:val="24"/>
          <w:u w:val="none"/>
          <w:lang w:val="en" w:eastAsia="hu-HU"/>
        </w:rPr>
        <w:t xml:space="preserve"> intézkedik az elítélt új, eggyel enyhébb végrehajtási fokozatnak megfelelő elhelyezéséről. Szigorúbb fokozatba helyezése esetén </w:t>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elhelyezés megváltoztatására az erről rendelkező végzés jogerőre emelkedést követően kerülhet sor.</w:t>
      </w:r>
    </w:p>
    <w:p w:rsidR="0039789D" w:rsidRDefault="0039789D" w:rsidP="0039789D">
      <w:pPr>
        <w:spacing w:after="0" w:line="240" w:lineRule="auto"/>
        <w:jc w:val="both"/>
        <w:rPr>
          <w:rFonts w:eastAsia="Times New Roman"/>
          <w:b/>
          <w:color w:val="auto"/>
          <w:sz w:val="24"/>
          <w:szCs w:val="24"/>
          <w:u w:val="none"/>
          <w:lang w:val="en" w:eastAsia="hu-HU"/>
        </w:rPr>
      </w:pPr>
    </w:p>
    <w:p w:rsidR="0039789D" w:rsidRPr="00485506" w:rsidRDefault="0039789D" w:rsidP="0039789D">
      <w:pPr>
        <w:spacing w:after="0" w:line="240" w:lineRule="auto"/>
        <w:jc w:val="both"/>
        <w:rPr>
          <w:rFonts w:eastAsia="Times New Roman"/>
          <w:b/>
          <w:color w:val="auto"/>
          <w:sz w:val="24"/>
          <w:szCs w:val="24"/>
          <w:u w:val="none"/>
          <w:lang w:val="en" w:eastAsia="hu-HU"/>
        </w:rPr>
      </w:pPr>
    </w:p>
    <w:p w:rsidR="0039789D" w:rsidRDefault="0039789D" w:rsidP="0039789D">
      <w:pPr>
        <w:pStyle w:val="Cmsor2"/>
        <w:spacing w:before="0" w:after="0"/>
        <w:rPr>
          <w:lang w:val="en"/>
        </w:rPr>
      </w:pPr>
      <w:bookmarkStart w:id="176" w:name="_Toc470697676"/>
      <w:r>
        <w:rPr>
          <w:lang w:val="en"/>
        </w:rPr>
        <w:t>Fokozatváltást kizáró okok</w:t>
      </w:r>
      <w:bookmarkEnd w:id="176"/>
    </w:p>
    <w:p w:rsidR="0039789D" w:rsidRDefault="0039789D" w:rsidP="0039789D">
      <w:pPr>
        <w:spacing w:after="0" w:line="240" w:lineRule="auto"/>
        <w:jc w:val="both"/>
        <w:rPr>
          <w:rFonts w:eastAsia="Times New Roman"/>
          <w:b/>
          <w:color w:val="auto"/>
          <w:sz w:val="24"/>
          <w:szCs w:val="24"/>
          <w:u w:val="none"/>
          <w:lang w:val="en" w:eastAsia="hu-HU"/>
        </w:rPr>
      </w:pPr>
    </w:p>
    <w:p w:rsidR="0039789D" w:rsidRPr="00485506" w:rsidRDefault="0039789D" w:rsidP="0039789D">
      <w:pPr>
        <w:spacing w:after="0" w:line="240" w:lineRule="auto"/>
        <w:jc w:val="both"/>
        <w:rPr>
          <w:rFonts w:eastAsia="Times New Roman"/>
          <w:b/>
          <w:color w:val="auto"/>
          <w:sz w:val="24"/>
          <w:szCs w:val="24"/>
          <w:u w:val="none"/>
          <w:lang w:val="en" w:eastAsia="hu-HU"/>
        </w:rPr>
      </w:pPr>
      <w:r w:rsidRPr="00485506">
        <w:rPr>
          <w:rFonts w:eastAsia="Times New Roman"/>
          <w:b/>
          <w:color w:val="auto"/>
          <w:sz w:val="24"/>
          <w:szCs w:val="24"/>
          <w:u w:val="none"/>
          <w:lang w:val="en" w:eastAsia="hu-HU"/>
        </w:rPr>
        <w:t>Enyhébb végrehajtási fokozat nem jelölhető ki, ha</w:t>
      </w:r>
    </w:p>
    <w:p w:rsidR="0039789D" w:rsidRPr="00485506" w:rsidRDefault="0039789D" w:rsidP="0039789D">
      <w:pPr>
        <w:spacing w:after="0" w:line="240" w:lineRule="auto"/>
        <w:ind w:left="567" w:hanging="567"/>
        <w:jc w:val="both"/>
        <w:rPr>
          <w:rFonts w:eastAsia="Times New Roman"/>
          <w:color w:val="auto"/>
          <w:sz w:val="24"/>
          <w:szCs w:val="24"/>
          <w:u w:val="none"/>
          <w:lang w:val="en" w:eastAsia="hu-HU"/>
        </w:rPr>
      </w:pPr>
      <w:r w:rsidRPr="00485506">
        <w:rPr>
          <w:rFonts w:eastAsia="Times New Roman"/>
          <w:i/>
          <w:iCs/>
          <w:color w:val="auto"/>
          <w:sz w:val="24"/>
          <w:szCs w:val="24"/>
          <w:u w:val="none"/>
          <w:lang w:val="en" w:eastAsia="hu-HU"/>
        </w:rPr>
        <w:t xml:space="preserve">a) </w:t>
      </w:r>
      <w:r w:rsidRPr="00485506">
        <w:rPr>
          <w:rFonts w:eastAsia="Times New Roman"/>
          <w:i/>
          <w:iCs/>
          <w:color w:val="auto"/>
          <w:sz w:val="24"/>
          <w:szCs w:val="24"/>
          <w:u w:val="none"/>
          <w:lang w:val="en" w:eastAsia="hu-HU"/>
        </w:rPr>
        <w:tab/>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elítélt a </w:t>
      </w:r>
      <w:r w:rsidRPr="00485506">
        <w:rPr>
          <w:rFonts w:eastAsia="Times New Roman"/>
          <w:b/>
          <w:color w:val="auto"/>
          <w:sz w:val="24"/>
          <w:szCs w:val="24"/>
          <w:u w:val="none"/>
          <w:lang w:val="en" w:eastAsia="hu-HU"/>
        </w:rPr>
        <w:t>szabadságvesztésből</w:t>
      </w:r>
      <w:r>
        <w:rPr>
          <w:rFonts w:eastAsia="Times New Roman"/>
          <w:color w:val="auto"/>
          <w:sz w:val="24"/>
          <w:szCs w:val="24"/>
          <w:u w:val="none"/>
          <w:lang w:val="en" w:eastAsia="hu-HU"/>
        </w:rPr>
        <w:t xml:space="preserve"> – a letartóztatásban</w:t>
      </w:r>
      <w:r w:rsidRPr="00485506">
        <w:rPr>
          <w:rFonts w:eastAsia="Times New Roman"/>
          <w:color w:val="auto"/>
          <w:sz w:val="24"/>
          <w:szCs w:val="24"/>
          <w:u w:val="none"/>
          <w:lang w:val="en" w:eastAsia="hu-HU"/>
        </w:rPr>
        <w:t xml:space="preserve"> és a házi őrizetben töltött időt is beszámítva - a feltételes szabadságra bocsátásig esedékes időtartam </w:t>
      </w:r>
      <w:r w:rsidRPr="00485506">
        <w:rPr>
          <w:rFonts w:eastAsia="Times New Roman"/>
          <w:b/>
          <w:color w:val="auto"/>
          <w:sz w:val="24"/>
          <w:szCs w:val="24"/>
          <w:u w:val="none"/>
          <w:lang w:val="en" w:eastAsia="hu-HU"/>
        </w:rPr>
        <w:t>felét nem töltötte le</w:t>
      </w:r>
      <w:r w:rsidRPr="00485506">
        <w:rPr>
          <w:rFonts w:eastAsia="Times New Roman"/>
          <w:color w:val="auto"/>
          <w:sz w:val="24"/>
          <w:szCs w:val="24"/>
          <w:u w:val="none"/>
          <w:lang w:val="en" w:eastAsia="hu-HU"/>
        </w:rPr>
        <w:t>,</w:t>
      </w:r>
    </w:p>
    <w:p w:rsidR="0039789D" w:rsidRPr="00485506" w:rsidRDefault="0039789D" w:rsidP="0039789D">
      <w:pPr>
        <w:spacing w:after="0" w:line="240" w:lineRule="auto"/>
        <w:ind w:left="567" w:hanging="567"/>
        <w:jc w:val="both"/>
        <w:rPr>
          <w:rFonts w:eastAsia="Times New Roman"/>
          <w:color w:val="auto"/>
          <w:sz w:val="24"/>
          <w:szCs w:val="24"/>
          <w:u w:val="none"/>
          <w:lang w:val="en" w:eastAsia="hu-HU"/>
        </w:rPr>
      </w:pPr>
      <w:r w:rsidRPr="00485506">
        <w:rPr>
          <w:rFonts w:eastAsia="Times New Roman"/>
          <w:i/>
          <w:iCs/>
          <w:color w:val="auto"/>
          <w:sz w:val="24"/>
          <w:szCs w:val="24"/>
          <w:u w:val="none"/>
          <w:lang w:val="en" w:eastAsia="hu-HU"/>
        </w:rPr>
        <w:t xml:space="preserve">b) </w:t>
      </w:r>
      <w:r w:rsidRPr="00485506">
        <w:rPr>
          <w:rFonts w:eastAsia="Times New Roman"/>
          <w:i/>
          <w:iCs/>
          <w:color w:val="auto"/>
          <w:sz w:val="24"/>
          <w:szCs w:val="24"/>
          <w:u w:val="none"/>
          <w:lang w:val="en" w:eastAsia="hu-HU"/>
        </w:rPr>
        <w:tab/>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elítélt </w:t>
      </w:r>
      <w:r w:rsidRPr="00485506">
        <w:rPr>
          <w:rFonts w:eastAsia="Times New Roman"/>
          <w:b/>
          <w:color w:val="auto"/>
          <w:sz w:val="24"/>
          <w:szCs w:val="24"/>
          <w:u w:val="none"/>
          <w:lang w:val="en" w:eastAsia="hu-HU"/>
        </w:rPr>
        <w:t>feltételes szabadságra nem bocsátható</w:t>
      </w:r>
      <w:r w:rsidRPr="00485506">
        <w:rPr>
          <w:rFonts w:eastAsia="Times New Roman"/>
          <w:color w:val="auto"/>
          <w:sz w:val="24"/>
          <w:szCs w:val="24"/>
          <w:u w:val="none"/>
          <w:lang w:val="en" w:eastAsia="hu-HU"/>
        </w:rPr>
        <w:t xml:space="preserve"> és </w:t>
      </w:r>
      <w:r w:rsidRPr="00485506">
        <w:rPr>
          <w:rFonts w:eastAsia="Times New Roman"/>
          <w:b/>
          <w:color w:val="auto"/>
          <w:sz w:val="24"/>
          <w:szCs w:val="24"/>
          <w:u w:val="none"/>
          <w:lang w:val="en" w:eastAsia="hu-HU"/>
        </w:rPr>
        <w:t>a szabadságvesztés tartamának</w:t>
      </w:r>
      <w:r>
        <w:rPr>
          <w:rFonts w:eastAsia="Times New Roman"/>
          <w:color w:val="auto"/>
          <w:sz w:val="24"/>
          <w:szCs w:val="24"/>
          <w:u w:val="none"/>
          <w:lang w:val="en" w:eastAsia="hu-HU"/>
        </w:rPr>
        <w:t xml:space="preserve"> – a letartóztat</w:t>
      </w:r>
      <w:r w:rsidRPr="00485506">
        <w:rPr>
          <w:rFonts w:eastAsia="Times New Roman"/>
          <w:color w:val="auto"/>
          <w:sz w:val="24"/>
          <w:szCs w:val="24"/>
          <w:u w:val="none"/>
          <w:lang w:val="en" w:eastAsia="hu-HU"/>
        </w:rPr>
        <w:t xml:space="preserve">ásban és a házi őrizetben töltött időt is beszámítva – </w:t>
      </w:r>
      <w:r w:rsidRPr="00485506">
        <w:rPr>
          <w:rFonts w:eastAsia="Times New Roman"/>
          <w:b/>
          <w:color w:val="auto"/>
          <w:sz w:val="24"/>
          <w:szCs w:val="24"/>
          <w:u w:val="none"/>
          <w:lang w:val="en" w:eastAsia="hu-HU"/>
        </w:rPr>
        <w:t>fegyház fokozatban a felét, börtönfokozatban az egyharmadát nem töltötte le</w:t>
      </w:r>
      <w:r w:rsidRPr="00485506">
        <w:rPr>
          <w:rFonts w:eastAsia="Times New Roman"/>
          <w:color w:val="auto"/>
          <w:sz w:val="24"/>
          <w:szCs w:val="24"/>
          <w:u w:val="none"/>
          <w:lang w:val="en" w:eastAsia="hu-HU"/>
        </w:rPr>
        <w:t>,</w:t>
      </w:r>
    </w:p>
    <w:p w:rsidR="0039789D" w:rsidRPr="00485506" w:rsidRDefault="0039789D" w:rsidP="0039789D">
      <w:pPr>
        <w:spacing w:after="0" w:line="240" w:lineRule="auto"/>
        <w:ind w:left="567" w:hanging="567"/>
        <w:jc w:val="both"/>
        <w:rPr>
          <w:rFonts w:eastAsia="Times New Roman"/>
          <w:color w:val="auto"/>
          <w:sz w:val="24"/>
          <w:szCs w:val="24"/>
          <w:u w:val="none"/>
          <w:lang w:val="en" w:eastAsia="hu-HU"/>
        </w:rPr>
      </w:pPr>
      <w:r w:rsidRPr="00485506">
        <w:rPr>
          <w:rFonts w:eastAsia="Times New Roman"/>
          <w:i/>
          <w:iCs/>
          <w:color w:val="auto"/>
          <w:sz w:val="24"/>
          <w:szCs w:val="24"/>
          <w:u w:val="none"/>
          <w:lang w:val="en" w:eastAsia="hu-HU"/>
        </w:rPr>
        <w:t xml:space="preserve">c) </w:t>
      </w:r>
      <w:r w:rsidRPr="00485506">
        <w:rPr>
          <w:rFonts w:eastAsia="Times New Roman"/>
          <w:i/>
          <w:iCs/>
          <w:color w:val="auto"/>
          <w:sz w:val="24"/>
          <w:szCs w:val="24"/>
          <w:u w:val="none"/>
          <w:lang w:val="en" w:eastAsia="hu-HU"/>
        </w:rPr>
        <w:tab/>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elítélt a szabadságvesztésből </w:t>
      </w:r>
      <w:r w:rsidRPr="00485506">
        <w:rPr>
          <w:rFonts w:eastAsia="Times New Roman"/>
          <w:b/>
          <w:color w:val="auto"/>
          <w:sz w:val="24"/>
          <w:szCs w:val="24"/>
          <w:u w:val="none"/>
          <w:lang w:val="en" w:eastAsia="hu-HU"/>
        </w:rPr>
        <w:t>fegyház fokozatban legalább egy évet, börtönfokozatban legalább hat hónapot nem töltött le</w:t>
      </w:r>
      <w:r w:rsidRPr="00485506">
        <w:rPr>
          <w:rFonts w:eastAsia="Times New Roman"/>
          <w:color w:val="auto"/>
          <w:sz w:val="24"/>
          <w:szCs w:val="24"/>
          <w:u w:val="none"/>
          <w:lang w:val="en" w:eastAsia="hu-HU"/>
        </w:rPr>
        <w:t>,</w:t>
      </w:r>
    </w:p>
    <w:p w:rsidR="0039789D" w:rsidRPr="00485506" w:rsidRDefault="0039789D" w:rsidP="0039789D">
      <w:pPr>
        <w:spacing w:after="0" w:line="240" w:lineRule="auto"/>
        <w:ind w:left="567" w:hanging="567"/>
        <w:jc w:val="both"/>
        <w:rPr>
          <w:rFonts w:eastAsia="Times New Roman"/>
          <w:color w:val="auto"/>
          <w:sz w:val="24"/>
          <w:szCs w:val="24"/>
          <w:u w:val="none"/>
          <w:lang w:val="en" w:eastAsia="hu-HU"/>
        </w:rPr>
      </w:pPr>
      <w:r w:rsidRPr="00485506">
        <w:rPr>
          <w:rFonts w:eastAsia="Times New Roman"/>
          <w:i/>
          <w:iCs/>
          <w:color w:val="auto"/>
          <w:sz w:val="24"/>
          <w:szCs w:val="24"/>
          <w:u w:val="none"/>
          <w:lang w:val="en" w:eastAsia="hu-HU"/>
        </w:rPr>
        <w:t xml:space="preserve">d) </w:t>
      </w:r>
      <w:r w:rsidRPr="00485506">
        <w:rPr>
          <w:rFonts w:eastAsia="Times New Roman"/>
          <w:i/>
          <w:iCs/>
          <w:color w:val="auto"/>
          <w:sz w:val="24"/>
          <w:szCs w:val="24"/>
          <w:u w:val="none"/>
          <w:lang w:val="en" w:eastAsia="hu-HU"/>
        </w:rPr>
        <w:tab/>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elítélt </w:t>
      </w:r>
      <w:r w:rsidRPr="00485506">
        <w:rPr>
          <w:rFonts w:eastAsia="Times New Roman"/>
          <w:b/>
          <w:color w:val="auto"/>
          <w:sz w:val="24"/>
          <w:szCs w:val="24"/>
          <w:u w:val="none"/>
          <w:lang w:val="en" w:eastAsia="hu-HU"/>
        </w:rPr>
        <w:t>erőszakos többszörös visszaeső</w:t>
      </w:r>
      <w:r w:rsidRPr="00485506">
        <w:rPr>
          <w:rFonts w:eastAsia="Times New Roman"/>
          <w:color w:val="auto"/>
          <w:sz w:val="24"/>
          <w:szCs w:val="24"/>
          <w:u w:val="none"/>
          <w:lang w:val="en" w:eastAsia="hu-HU"/>
        </w:rPr>
        <w:t>,</w:t>
      </w:r>
    </w:p>
    <w:p w:rsidR="0039789D" w:rsidRPr="00485506" w:rsidRDefault="0039789D" w:rsidP="0039789D">
      <w:pPr>
        <w:spacing w:after="0" w:line="240" w:lineRule="auto"/>
        <w:ind w:left="567" w:hanging="567"/>
        <w:jc w:val="both"/>
        <w:rPr>
          <w:rFonts w:eastAsia="Times New Roman"/>
          <w:color w:val="auto"/>
          <w:sz w:val="24"/>
          <w:szCs w:val="24"/>
          <w:u w:val="none"/>
          <w:lang w:val="en" w:eastAsia="hu-HU"/>
        </w:rPr>
      </w:pPr>
      <w:r w:rsidRPr="00485506">
        <w:rPr>
          <w:rFonts w:eastAsia="Times New Roman"/>
          <w:i/>
          <w:iCs/>
          <w:color w:val="auto"/>
          <w:sz w:val="24"/>
          <w:szCs w:val="24"/>
          <w:u w:val="none"/>
          <w:lang w:val="en" w:eastAsia="hu-HU"/>
        </w:rPr>
        <w:t xml:space="preserve">e) </w:t>
      </w:r>
      <w:r w:rsidRPr="00485506">
        <w:rPr>
          <w:rFonts w:eastAsia="Times New Roman"/>
          <w:i/>
          <w:iCs/>
          <w:color w:val="auto"/>
          <w:sz w:val="24"/>
          <w:szCs w:val="24"/>
          <w:u w:val="none"/>
          <w:lang w:val="en" w:eastAsia="hu-HU"/>
        </w:rPr>
        <w:tab/>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elítélt a </w:t>
      </w:r>
      <w:r w:rsidRPr="00485506">
        <w:rPr>
          <w:rFonts w:eastAsia="Times New Roman"/>
          <w:b/>
          <w:color w:val="auto"/>
          <w:sz w:val="24"/>
          <w:szCs w:val="24"/>
          <w:u w:val="none"/>
          <w:lang w:val="en" w:eastAsia="hu-HU"/>
        </w:rPr>
        <w:t>bűncselekményt bűnszervezetben követte el</w:t>
      </w:r>
      <w:r w:rsidRPr="00485506">
        <w:rPr>
          <w:rFonts w:eastAsia="Times New Roman"/>
          <w:color w:val="auto"/>
          <w:sz w:val="24"/>
          <w:szCs w:val="24"/>
          <w:u w:val="none"/>
          <w:lang w:val="en" w:eastAsia="hu-HU"/>
        </w:rPr>
        <w:t>,</w:t>
      </w:r>
    </w:p>
    <w:p w:rsidR="0039789D" w:rsidRPr="00485506" w:rsidRDefault="0039789D" w:rsidP="0039789D">
      <w:pPr>
        <w:spacing w:after="0" w:line="240" w:lineRule="auto"/>
        <w:ind w:left="567" w:hanging="567"/>
        <w:jc w:val="both"/>
        <w:rPr>
          <w:rFonts w:eastAsia="Times New Roman"/>
          <w:color w:val="auto"/>
          <w:sz w:val="24"/>
          <w:szCs w:val="24"/>
          <w:u w:val="none"/>
          <w:lang w:val="en" w:eastAsia="hu-HU"/>
        </w:rPr>
      </w:pPr>
      <w:r w:rsidRPr="00485506">
        <w:rPr>
          <w:rFonts w:eastAsia="Times New Roman"/>
          <w:i/>
          <w:iCs/>
          <w:color w:val="auto"/>
          <w:sz w:val="24"/>
          <w:szCs w:val="24"/>
          <w:u w:val="none"/>
          <w:lang w:val="en" w:eastAsia="hu-HU"/>
        </w:rPr>
        <w:t xml:space="preserve">f) </w:t>
      </w:r>
      <w:r w:rsidRPr="00485506">
        <w:rPr>
          <w:rFonts w:eastAsia="Times New Roman"/>
          <w:i/>
          <w:iCs/>
          <w:color w:val="auto"/>
          <w:sz w:val="24"/>
          <w:szCs w:val="24"/>
          <w:u w:val="none"/>
          <w:lang w:val="en" w:eastAsia="hu-HU"/>
        </w:rPr>
        <w:tab/>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elítélt </w:t>
      </w:r>
      <w:r w:rsidRPr="00485506">
        <w:rPr>
          <w:rFonts w:eastAsia="Times New Roman"/>
          <w:b/>
          <w:color w:val="auto"/>
          <w:sz w:val="24"/>
          <w:szCs w:val="24"/>
          <w:u w:val="none"/>
          <w:lang w:val="en" w:eastAsia="hu-HU"/>
        </w:rPr>
        <w:t>életfogytig tartó szabadságvesztés büntetést tölt</w:t>
      </w:r>
      <w:r w:rsidRPr="00485506">
        <w:rPr>
          <w:rFonts w:eastAsia="Times New Roman"/>
          <w:color w:val="auto"/>
          <w:sz w:val="24"/>
          <w:szCs w:val="24"/>
          <w:u w:val="none"/>
          <w:lang w:val="en" w:eastAsia="hu-HU"/>
        </w:rPr>
        <w:t>, amelyből nem bocsátható feltételes szabadságra.</w:t>
      </w:r>
    </w:p>
    <w:p w:rsidR="0039789D" w:rsidRPr="00485506" w:rsidRDefault="0039789D" w:rsidP="0039789D">
      <w:pPr>
        <w:spacing w:after="0" w:line="240" w:lineRule="auto"/>
        <w:ind w:left="567" w:hanging="567"/>
        <w:jc w:val="both"/>
        <w:rPr>
          <w:rFonts w:eastAsia="Times New Roman"/>
          <w:color w:val="auto"/>
          <w:sz w:val="24"/>
          <w:szCs w:val="24"/>
          <w:u w:val="none"/>
          <w:lang w:val="en" w:eastAsia="hu-HU"/>
        </w:rPr>
      </w:pPr>
    </w:p>
    <w:p w:rsidR="0039789D" w:rsidRDefault="0039789D" w:rsidP="0039789D">
      <w:pPr>
        <w:pStyle w:val="Cmsor2"/>
        <w:spacing w:before="0" w:after="0"/>
        <w:rPr>
          <w:lang w:val="en"/>
        </w:rPr>
      </w:pPr>
      <w:bookmarkStart w:id="177" w:name="_Toc470697677"/>
      <w:r>
        <w:rPr>
          <w:lang w:val="en"/>
        </w:rPr>
        <w:t>Szigorúbb fokozatba helyezés</w:t>
      </w:r>
      <w:bookmarkEnd w:id="177"/>
    </w:p>
    <w:p w:rsidR="0039789D" w:rsidRDefault="0039789D" w:rsidP="0039789D">
      <w:pPr>
        <w:spacing w:after="0" w:line="240" w:lineRule="auto"/>
        <w:jc w:val="both"/>
        <w:rPr>
          <w:rFonts w:eastAsia="Times New Roman"/>
          <w:b/>
          <w:color w:val="auto"/>
          <w:sz w:val="24"/>
          <w:szCs w:val="24"/>
          <w:u w:val="none"/>
          <w:lang w:val="en" w:eastAsia="hu-HU"/>
        </w:rPr>
      </w:pPr>
    </w:p>
    <w:p w:rsidR="0039789D" w:rsidRPr="00485506" w:rsidRDefault="0039789D" w:rsidP="0039789D">
      <w:pPr>
        <w:spacing w:after="0" w:line="240" w:lineRule="auto"/>
        <w:jc w:val="both"/>
        <w:rPr>
          <w:rFonts w:eastAsia="Times New Roman"/>
          <w:b/>
          <w:color w:val="auto"/>
          <w:sz w:val="24"/>
          <w:szCs w:val="24"/>
          <w:u w:val="none"/>
          <w:lang w:val="en" w:eastAsia="hu-HU"/>
        </w:rPr>
      </w:pPr>
      <w:r w:rsidRPr="00485506">
        <w:rPr>
          <w:rFonts w:eastAsia="Times New Roman"/>
          <w:b/>
          <w:color w:val="auto"/>
          <w:sz w:val="24"/>
          <w:szCs w:val="24"/>
          <w:u w:val="none"/>
          <w:lang w:val="en" w:eastAsia="hu-HU"/>
        </w:rPr>
        <w:t xml:space="preserve">A szabadságvesztés végrehajtására eggyel szigorúbb fokozat akkor jelölhető ki, ha </w:t>
      </w:r>
      <w:proofErr w:type="gramStart"/>
      <w:r w:rsidRPr="00485506">
        <w:rPr>
          <w:rFonts w:eastAsia="Times New Roman"/>
          <w:b/>
          <w:color w:val="auto"/>
          <w:sz w:val="24"/>
          <w:szCs w:val="24"/>
          <w:u w:val="none"/>
          <w:lang w:val="en" w:eastAsia="hu-HU"/>
        </w:rPr>
        <w:t>az</w:t>
      </w:r>
      <w:proofErr w:type="gramEnd"/>
      <w:r w:rsidRPr="00485506">
        <w:rPr>
          <w:rFonts w:eastAsia="Times New Roman"/>
          <w:b/>
          <w:color w:val="auto"/>
          <w:sz w:val="24"/>
          <w:szCs w:val="24"/>
          <w:u w:val="none"/>
          <w:lang w:val="en" w:eastAsia="hu-HU"/>
        </w:rPr>
        <w:t xml:space="preserve"> elítélt a büntetés-végrehajtás rendjét ismételten vagy súlyosan megzavarja.</w:t>
      </w:r>
    </w:p>
    <w:p w:rsidR="0039789D" w:rsidRPr="00485506" w:rsidRDefault="0039789D" w:rsidP="0039789D">
      <w:pPr>
        <w:spacing w:after="0" w:line="240" w:lineRule="auto"/>
        <w:jc w:val="both"/>
        <w:rPr>
          <w:rFonts w:eastAsia="Times New Roman"/>
          <w:color w:val="auto"/>
          <w:sz w:val="24"/>
          <w:szCs w:val="24"/>
          <w:u w:val="none"/>
          <w:lang w:val="en" w:eastAsia="hu-HU"/>
        </w:rPr>
      </w:pPr>
    </w:p>
    <w:p w:rsidR="0039789D" w:rsidRPr="00485506" w:rsidRDefault="0039789D" w:rsidP="0039789D">
      <w:pPr>
        <w:spacing w:after="0" w:line="240" w:lineRule="auto"/>
        <w:jc w:val="both"/>
        <w:rPr>
          <w:rFonts w:eastAsia="Times New Roman"/>
          <w:color w:val="auto"/>
          <w:sz w:val="24"/>
          <w:szCs w:val="24"/>
          <w:u w:val="none"/>
          <w:lang w:val="en" w:eastAsia="hu-HU"/>
        </w:rPr>
      </w:pPr>
      <w:r w:rsidRPr="00485506">
        <w:rPr>
          <w:rFonts w:eastAsia="Times New Roman"/>
          <w:color w:val="auto"/>
          <w:sz w:val="24"/>
          <w:szCs w:val="24"/>
          <w:u w:val="none"/>
          <w:lang w:val="en" w:eastAsia="hu-HU"/>
        </w:rPr>
        <w:t xml:space="preserve">A szabadságvesztés végrehajtására eggyel enyhébb, illetve eggyel szigorúbb végrehajtási fokozat kijelölése iránt a </w:t>
      </w:r>
      <w:proofErr w:type="gramStart"/>
      <w:r w:rsidRPr="00485506">
        <w:rPr>
          <w:rFonts w:eastAsia="Times New Roman"/>
          <w:color w:val="auto"/>
          <w:sz w:val="24"/>
          <w:szCs w:val="24"/>
          <w:u w:val="none"/>
          <w:lang w:val="en" w:eastAsia="hu-HU"/>
        </w:rPr>
        <w:t>bv</w:t>
      </w:r>
      <w:proofErr w:type="gramEnd"/>
      <w:r w:rsidRPr="00485506">
        <w:rPr>
          <w:rFonts w:eastAsia="Times New Roman"/>
          <w:color w:val="auto"/>
          <w:sz w:val="24"/>
          <w:szCs w:val="24"/>
          <w:u w:val="none"/>
          <w:lang w:val="en" w:eastAsia="hu-HU"/>
        </w:rPr>
        <w:t xml:space="preserve">. </w:t>
      </w:r>
      <w:proofErr w:type="gramStart"/>
      <w:r w:rsidRPr="00485506">
        <w:rPr>
          <w:rFonts w:eastAsia="Times New Roman"/>
          <w:color w:val="auto"/>
          <w:sz w:val="24"/>
          <w:szCs w:val="24"/>
          <w:u w:val="none"/>
          <w:lang w:val="en" w:eastAsia="hu-HU"/>
        </w:rPr>
        <w:t>intézet</w:t>
      </w:r>
      <w:proofErr w:type="gramEnd"/>
      <w:r w:rsidRPr="00485506">
        <w:rPr>
          <w:rFonts w:eastAsia="Times New Roman"/>
          <w:color w:val="auto"/>
          <w:sz w:val="24"/>
          <w:szCs w:val="24"/>
          <w:u w:val="none"/>
          <w:lang w:val="en" w:eastAsia="hu-HU"/>
        </w:rPr>
        <w:t xml:space="preserve"> tesz előterjesztést a büntetés-végrehajtási bírónak. A szabadságvesztés szigorúbb végrehajtási fokozatának a kijelölésére a </w:t>
      </w:r>
      <w:proofErr w:type="gramStart"/>
      <w:r w:rsidRPr="00485506">
        <w:rPr>
          <w:rFonts w:eastAsia="Times New Roman"/>
          <w:color w:val="auto"/>
          <w:sz w:val="24"/>
          <w:szCs w:val="24"/>
          <w:u w:val="none"/>
          <w:lang w:val="en" w:eastAsia="hu-HU"/>
        </w:rPr>
        <w:t>bv</w:t>
      </w:r>
      <w:proofErr w:type="gramEnd"/>
      <w:r w:rsidRPr="00485506">
        <w:rPr>
          <w:rFonts w:eastAsia="Times New Roman"/>
          <w:color w:val="auto"/>
          <w:sz w:val="24"/>
          <w:szCs w:val="24"/>
          <w:u w:val="none"/>
          <w:lang w:val="en" w:eastAsia="hu-HU"/>
        </w:rPr>
        <w:t xml:space="preserve">. </w:t>
      </w:r>
      <w:proofErr w:type="gramStart"/>
      <w:r w:rsidRPr="00485506">
        <w:rPr>
          <w:rFonts w:eastAsia="Times New Roman"/>
          <w:color w:val="auto"/>
          <w:sz w:val="24"/>
          <w:szCs w:val="24"/>
          <w:u w:val="none"/>
          <w:lang w:val="en" w:eastAsia="hu-HU"/>
        </w:rPr>
        <w:t>intézet</w:t>
      </w:r>
      <w:proofErr w:type="gramEnd"/>
      <w:r w:rsidRPr="00485506">
        <w:rPr>
          <w:rFonts w:eastAsia="Times New Roman"/>
          <w:color w:val="auto"/>
          <w:sz w:val="24"/>
          <w:szCs w:val="24"/>
          <w:u w:val="none"/>
          <w:lang w:val="en" w:eastAsia="hu-HU"/>
        </w:rPr>
        <w:t xml:space="preserve"> nem tehet előterjesztést, ha az elítélt a szabadságvesztésből legalább hat hónapot még nem töltött le.</w:t>
      </w:r>
    </w:p>
    <w:p w:rsidR="0039789D" w:rsidRPr="00485506" w:rsidRDefault="0039789D" w:rsidP="0039789D">
      <w:pPr>
        <w:spacing w:after="0" w:line="240" w:lineRule="auto"/>
        <w:rPr>
          <w:color w:val="auto"/>
          <w:u w:val="none"/>
        </w:rPr>
      </w:pPr>
    </w:p>
    <w:p w:rsidR="0039789D" w:rsidRPr="00485506" w:rsidRDefault="0039789D" w:rsidP="0039789D">
      <w:pPr>
        <w:spacing w:after="0" w:line="240" w:lineRule="auto"/>
        <w:rPr>
          <w:b/>
          <w:color w:val="auto"/>
          <w:sz w:val="28"/>
          <w:szCs w:val="28"/>
          <w:u w:val="none"/>
        </w:rPr>
      </w:pPr>
    </w:p>
    <w:p w:rsidR="0039789D" w:rsidRPr="00485506" w:rsidRDefault="0039789D" w:rsidP="0039789D">
      <w:pPr>
        <w:pStyle w:val="Cmsor1"/>
      </w:pPr>
      <w:bookmarkStart w:id="178" w:name="_Toc470697678"/>
      <w:r w:rsidRPr="00485506">
        <w:lastRenderedPageBreak/>
        <w:t>A kényszergyógykezelés végrehajtása</w:t>
      </w:r>
      <w:bookmarkEnd w:id="178"/>
      <w:r w:rsidRPr="00485506">
        <w:t xml:space="preserve"> </w:t>
      </w:r>
    </w:p>
    <w:p w:rsidR="0039789D" w:rsidRDefault="0039789D" w:rsidP="0039789D">
      <w:pPr>
        <w:spacing w:after="0" w:line="240" w:lineRule="auto"/>
        <w:rPr>
          <w:b/>
          <w:color w:val="auto"/>
          <w:sz w:val="24"/>
          <w:szCs w:val="24"/>
          <w:u w:val="none"/>
        </w:rPr>
      </w:pPr>
    </w:p>
    <w:p w:rsidR="0039789D" w:rsidRDefault="0039789D" w:rsidP="0039789D">
      <w:pPr>
        <w:pStyle w:val="Cmsor2"/>
      </w:pPr>
      <w:bookmarkStart w:id="179" w:name="_Toc470697679"/>
      <w:r>
        <w:t>A kényszergyógykezelés fogalma és az alkalmazás feltételei</w:t>
      </w:r>
      <w:bookmarkEnd w:id="179"/>
    </w:p>
    <w:p w:rsidR="0039789D" w:rsidRPr="00485506" w:rsidRDefault="0039789D" w:rsidP="0039789D">
      <w:pPr>
        <w:spacing w:after="0" w:line="240" w:lineRule="auto"/>
        <w:rPr>
          <w:b/>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noProof/>
          <w:color w:val="auto"/>
          <w:sz w:val="24"/>
          <w:szCs w:val="24"/>
          <w:u w:val="none"/>
          <w:lang w:eastAsia="hu-HU"/>
        </w:rPr>
        <mc:AlternateContent>
          <mc:Choice Requires="wps">
            <w:drawing>
              <wp:anchor distT="0" distB="0" distL="114300" distR="114300" simplePos="0" relativeHeight="251686912" behindDoc="0" locked="0" layoutInCell="1" allowOverlap="1" wp14:anchorId="27D98CB5" wp14:editId="5FF7B419">
                <wp:simplePos x="0" y="0"/>
                <wp:positionH relativeFrom="column">
                  <wp:posOffset>14605</wp:posOffset>
                </wp:positionH>
                <wp:positionV relativeFrom="paragraph">
                  <wp:posOffset>41910</wp:posOffset>
                </wp:positionV>
                <wp:extent cx="5715000" cy="1009650"/>
                <wp:effectExtent l="57150" t="38100" r="76200" b="95250"/>
                <wp:wrapNone/>
                <wp:docPr id="57" name="Téglalap 57"/>
                <wp:cNvGraphicFramePr/>
                <a:graphic xmlns:a="http://schemas.openxmlformats.org/drawingml/2006/main">
                  <a:graphicData uri="http://schemas.microsoft.com/office/word/2010/wordprocessingShape">
                    <wps:wsp>
                      <wps:cNvSpPr/>
                      <wps:spPr>
                        <a:xfrm>
                          <a:off x="0" y="0"/>
                          <a:ext cx="5715000" cy="100965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773EA1" w:rsidRPr="00B432AC" w:rsidRDefault="00773EA1" w:rsidP="0039789D">
                            <w:pPr>
                              <w:spacing w:after="0" w:line="240" w:lineRule="auto"/>
                              <w:jc w:val="both"/>
                              <w:rPr>
                                <w:color w:val="auto"/>
                                <w:sz w:val="24"/>
                                <w:szCs w:val="24"/>
                                <w:u w:val="none"/>
                              </w:rPr>
                            </w:pPr>
                            <w:r w:rsidRPr="00B432AC">
                              <w:rPr>
                                <w:color w:val="auto"/>
                                <w:sz w:val="24"/>
                                <w:szCs w:val="24"/>
                                <w:u w:val="none"/>
                              </w:rPr>
                              <w:t xml:space="preserve">A Btk. 78. § (1) bekezdése szerint: </w:t>
                            </w:r>
                            <w:r w:rsidRPr="00B432AC">
                              <w:rPr>
                                <w:b/>
                                <w:i/>
                                <w:color w:val="auto"/>
                                <w:sz w:val="24"/>
                                <w:szCs w:val="24"/>
                                <w:u w:val="none"/>
                              </w:rPr>
                              <w:t>„Személy elleni erőszakos vagy közveszélyt okozó büntetendő cselekmény elkövetőjének kényszergyógykezelését kell elrendelni, ha elmeműködésének kóros állapota miatt nem büntethető, és tartani kell attól, hogy hasonló cselekményt fog elkövetni, feltéve, hogy büntethetősége esetén egyévi szabadságvesztésnél súlyosabb büntetést kellene kiszabni”</w:t>
                            </w:r>
                            <w:r w:rsidRPr="00B432AC">
                              <w:rPr>
                                <w:color w:val="auto"/>
                                <w:sz w:val="24"/>
                                <w:szCs w:val="24"/>
                                <w:u w:val="none"/>
                              </w:rPr>
                              <w:t xml:space="preserve">. </w:t>
                            </w:r>
                          </w:p>
                          <w:p w:rsidR="00773EA1" w:rsidRDefault="00773EA1" w:rsidP="003978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Téglalap 57" o:spid="_x0000_s1049" style="position:absolute;left:0;text-align:left;margin-left:1.15pt;margin-top:3.3pt;width:450pt;height:7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" fillcolor="#d1bcdd [1625]" strokecolor="#9b6eb5 [3049]">
                <v:fill color2="#f1eaf4 [505]" rotate="t" angle="180" colors="0 #dbb5f6;22938f #e5cbf8;1 #f5eafd" focus="100%" type="gradient"/>
                <v:shadow on="t" color="black" opacity="24903f" origin=",.5" offset="0,.55556mm"/>
                <v:textbox>
                  <w:txbxContent>
                    <w:p w:rsidR="00773EA1" w:rsidRPr="00B432AC" w:rsidRDefault="00773EA1" w:rsidP="0039789D">
                      <w:pPr>
                        <w:spacing w:after="0" w:line="240" w:lineRule="auto"/>
                        <w:jc w:val="both"/>
                        <w:rPr>
                          <w:color w:val="auto"/>
                          <w:sz w:val="24"/>
                          <w:szCs w:val="24"/>
                          <w:u w:val="none"/>
                        </w:rPr>
                      </w:pPr>
                      <w:r w:rsidRPr="00B432AC">
                        <w:rPr>
                          <w:color w:val="auto"/>
                          <w:sz w:val="24"/>
                          <w:szCs w:val="24"/>
                          <w:u w:val="none"/>
                        </w:rPr>
                        <w:t xml:space="preserve">A Btk. 78. § (1) bekezdése szerint: </w:t>
                      </w:r>
                      <w:r w:rsidRPr="00B432AC">
                        <w:rPr>
                          <w:b/>
                          <w:i/>
                          <w:color w:val="auto"/>
                          <w:sz w:val="24"/>
                          <w:szCs w:val="24"/>
                          <w:u w:val="none"/>
                        </w:rPr>
                        <w:t>„Személy elleni erőszakos vagy közveszélyt okozó büntetendő cselekmény elkövetőjének kényszergyógykezelését kell elrendelni, ha elmeműködésének kóros állapota miatt nem büntethető, és tartani kell attól, hogy hasonló cselekményt fog elkövetni, feltéve, hogy büntethetősége esetén egyévi szabadságvesztésnél súlyosabb büntetést kellene kiszabni”</w:t>
                      </w:r>
                      <w:r w:rsidRPr="00B432AC">
                        <w:rPr>
                          <w:color w:val="auto"/>
                          <w:sz w:val="24"/>
                          <w:szCs w:val="24"/>
                          <w:u w:val="none"/>
                        </w:rPr>
                        <w:t xml:space="preserve">. </w:t>
                      </w:r>
                    </w:p>
                    <w:p w:rsidR="00773EA1" w:rsidRDefault="00773EA1" w:rsidP="0039789D">
                      <w:pPr>
                        <w:jc w:val="center"/>
                      </w:pPr>
                    </w:p>
                  </w:txbxContent>
                </v:textbox>
              </v:rect>
            </w:pict>
          </mc:Fallback>
        </mc:AlternateContent>
      </w:r>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A kényszergyógykezelést meg kell szüntetni, ha szükségessége már nem áll fenn.</w:t>
      </w:r>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Mint ahogyan látható, a jogintézmény szükségképpeni eleme a </w:t>
      </w:r>
      <w:r w:rsidRPr="00485506">
        <w:rPr>
          <w:b/>
          <w:color w:val="auto"/>
          <w:sz w:val="24"/>
          <w:szCs w:val="24"/>
          <w:u w:val="none"/>
        </w:rPr>
        <w:t>személyi szabadság elvonása</w:t>
      </w:r>
      <w:r w:rsidRPr="00485506">
        <w:rPr>
          <w:color w:val="auto"/>
          <w:sz w:val="24"/>
          <w:szCs w:val="24"/>
          <w:u w:val="none"/>
        </w:rPr>
        <w:t xml:space="preserve">, ezért a jogalkotó a bv. szervezet kompetenciájába utalja annak végrehajtását. A kényszergyógykezelés (a továbbiakban: KGYK) tehát </w:t>
      </w:r>
      <w:r w:rsidRPr="00485506">
        <w:rPr>
          <w:b/>
          <w:color w:val="auto"/>
          <w:sz w:val="24"/>
          <w:szCs w:val="24"/>
          <w:u w:val="none"/>
        </w:rPr>
        <w:t>büntetőjogi gyógyító jellegű intézkedés, amelynek végrehajtása hagyományosan a bv. szervezet feladatrendszerébe tagolódik</w:t>
      </w:r>
      <w:r w:rsidRPr="00485506">
        <w:rPr>
          <w:color w:val="auto"/>
          <w:sz w:val="24"/>
          <w:szCs w:val="24"/>
          <w:u w:val="none"/>
        </w:rPr>
        <w:t xml:space="preserve">. A kényszergyógykezelés </w:t>
      </w:r>
      <w:r w:rsidRPr="00485506">
        <w:rPr>
          <w:b/>
          <w:color w:val="auto"/>
          <w:sz w:val="24"/>
          <w:szCs w:val="24"/>
          <w:u w:val="none"/>
        </w:rPr>
        <w:t>elsődleges célja a gyógyítás</w:t>
      </w:r>
      <w:r w:rsidRPr="00485506">
        <w:rPr>
          <w:color w:val="auto"/>
          <w:sz w:val="24"/>
          <w:szCs w:val="24"/>
          <w:u w:val="none"/>
        </w:rPr>
        <w:t xml:space="preserve">, amelyet az erre kijelölt speciális bv. intézményben, az Igazságügyi Megfigyelő és Elmegyógyító Intézetben (a továbbiakban: IMEI) kell végrehajtani, amely a bv. szervezet elmegyógyászati szakkórháza, felette az egészségügyi miniszter szakmai felügyeletet gyakorol. </w:t>
      </w:r>
    </w:p>
    <w:p w:rsidR="0039789D" w:rsidRDefault="0039789D" w:rsidP="0039789D">
      <w:pPr>
        <w:spacing w:after="0" w:line="240" w:lineRule="auto"/>
        <w:jc w:val="both"/>
        <w:rPr>
          <w:color w:val="auto"/>
          <w:sz w:val="24"/>
          <w:szCs w:val="24"/>
          <w:u w:val="none"/>
        </w:rPr>
      </w:pPr>
    </w:p>
    <w:p w:rsidR="0039789D" w:rsidRPr="00B432AC" w:rsidRDefault="0039789D" w:rsidP="0039789D">
      <w:pPr>
        <w:pStyle w:val="Cmsor2"/>
      </w:pPr>
      <w:bookmarkStart w:id="180" w:name="_Toc470697680"/>
      <w:r>
        <w:t>A kényszergyógykezelés sajátosságai</w:t>
      </w:r>
      <w:bookmarkEnd w:id="180"/>
    </w:p>
    <w:p w:rsidR="0039789D"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E speciális </w:t>
      </w:r>
      <w:r>
        <w:rPr>
          <w:b/>
          <w:color w:val="auto"/>
          <w:sz w:val="24"/>
          <w:szCs w:val="24"/>
          <w:u w:val="none"/>
        </w:rPr>
        <w:t>tevékenység általános jellemzője</w:t>
      </w:r>
      <w:r w:rsidRPr="00485506">
        <w:rPr>
          <w:color w:val="auto"/>
          <w:sz w:val="24"/>
          <w:szCs w:val="24"/>
          <w:u w:val="none"/>
        </w:rPr>
        <w:t xml:space="preserve"> megállapítható, hogy:</w:t>
      </w:r>
    </w:p>
    <w:p w:rsidR="0039789D" w:rsidRPr="00485506" w:rsidRDefault="0039789D" w:rsidP="0039789D">
      <w:pPr>
        <w:pStyle w:val="Listaszerbekezds"/>
        <w:numPr>
          <w:ilvl w:val="0"/>
          <w:numId w:val="63"/>
        </w:numPr>
        <w:spacing w:after="0" w:line="240" w:lineRule="auto"/>
        <w:ind w:left="426" w:hanging="426"/>
        <w:jc w:val="both"/>
        <w:rPr>
          <w:color w:val="auto"/>
          <w:sz w:val="24"/>
          <w:szCs w:val="24"/>
          <w:u w:val="none"/>
        </w:rPr>
      </w:pPr>
      <w:r w:rsidRPr="00485506">
        <w:rPr>
          <w:color w:val="auto"/>
          <w:sz w:val="24"/>
          <w:szCs w:val="24"/>
          <w:u w:val="none"/>
        </w:rPr>
        <w:t xml:space="preserve">alanyára betegként tekint a jogalkotó, </w:t>
      </w:r>
    </w:p>
    <w:p w:rsidR="0039789D" w:rsidRPr="00E2391C" w:rsidRDefault="0039789D" w:rsidP="000F3CFD">
      <w:pPr>
        <w:pStyle w:val="Listaszerbekezds"/>
        <w:numPr>
          <w:ilvl w:val="0"/>
          <w:numId w:val="63"/>
        </w:numPr>
        <w:spacing w:after="0" w:line="240" w:lineRule="auto"/>
        <w:jc w:val="both"/>
        <w:rPr>
          <w:color w:val="auto"/>
          <w:sz w:val="24"/>
          <w:szCs w:val="24"/>
          <w:u w:val="none"/>
        </w:rPr>
      </w:pPr>
      <w:r w:rsidRPr="00485506">
        <w:rPr>
          <w:color w:val="auto"/>
          <w:sz w:val="24"/>
          <w:szCs w:val="24"/>
          <w:u w:val="none"/>
        </w:rPr>
        <w:t xml:space="preserve">nem </w:t>
      </w:r>
      <w:r w:rsidRPr="00E2391C">
        <w:rPr>
          <w:color w:val="auto"/>
          <w:sz w:val="24"/>
          <w:szCs w:val="24"/>
          <w:u w:val="none"/>
        </w:rPr>
        <w:t xml:space="preserve">büntető </w:t>
      </w:r>
      <w:r w:rsidR="000F3CFD" w:rsidRPr="00E2391C">
        <w:rPr>
          <w:color w:val="auto"/>
          <w:sz w:val="24"/>
          <w:szCs w:val="24"/>
          <w:u w:val="none"/>
        </w:rPr>
        <w:t xml:space="preserve">ügydöntő határozat </w:t>
      </w:r>
      <w:r w:rsidRPr="00E2391C">
        <w:rPr>
          <w:color w:val="auto"/>
          <w:sz w:val="24"/>
          <w:szCs w:val="24"/>
          <w:u w:val="none"/>
        </w:rPr>
        <w:t xml:space="preserve">születik, hanem felmentő </w:t>
      </w:r>
      <w:r w:rsidR="000F3CFD" w:rsidRPr="00E2391C">
        <w:rPr>
          <w:color w:val="auto"/>
          <w:sz w:val="24"/>
          <w:szCs w:val="24"/>
          <w:u w:val="none"/>
        </w:rPr>
        <w:t>ügydöntő határozat</w:t>
      </w:r>
      <w:r w:rsidRPr="00E2391C">
        <w:rPr>
          <w:color w:val="auto"/>
          <w:sz w:val="24"/>
          <w:szCs w:val="24"/>
          <w:u w:val="none"/>
        </w:rPr>
        <w:t>, amely mellett elrendelik a KGYK-t,</w:t>
      </w:r>
    </w:p>
    <w:p w:rsidR="0039789D" w:rsidRPr="00485506" w:rsidRDefault="0039789D" w:rsidP="0039789D">
      <w:pPr>
        <w:pStyle w:val="Listaszerbekezds"/>
        <w:numPr>
          <w:ilvl w:val="0"/>
          <w:numId w:val="63"/>
        </w:numPr>
        <w:spacing w:after="0" w:line="240" w:lineRule="auto"/>
        <w:ind w:left="426" w:hanging="426"/>
        <w:jc w:val="both"/>
        <w:rPr>
          <w:color w:val="auto"/>
          <w:sz w:val="24"/>
          <w:szCs w:val="24"/>
          <w:u w:val="none"/>
        </w:rPr>
      </w:pPr>
      <w:r w:rsidRPr="00485506">
        <w:rPr>
          <w:color w:val="auto"/>
          <w:sz w:val="24"/>
          <w:szCs w:val="24"/>
          <w:u w:val="none"/>
        </w:rPr>
        <w:t xml:space="preserve">a beteg jogi helyzetét az Eü. tv-ben foglaltak és a pszichiátriai betegek jogaira vonatkozó rendelkezések alapján, a Bv. tv.-ben szabályozott eltérésekkel kell alkalmazni, </w:t>
      </w:r>
    </w:p>
    <w:p w:rsidR="0039789D" w:rsidRPr="00485506" w:rsidRDefault="0039789D" w:rsidP="0039789D">
      <w:pPr>
        <w:pStyle w:val="Listaszerbekezds"/>
        <w:numPr>
          <w:ilvl w:val="0"/>
          <w:numId w:val="63"/>
        </w:numPr>
        <w:spacing w:after="0" w:line="240" w:lineRule="auto"/>
        <w:ind w:left="426" w:hanging="426"/>
        <w:jc w:val="both"/>
        <w:rPr>
          <w:color w:val="auto"/>
          <w:sz w:val="24"/>
          <w:szCs w:val="24"/>
          <w:u w:val="none"/>
        </w:rPr>
      </w:pPr>
      <w:r w:rsidRPr="00485506">
        <w:rPr>
          <w:color w:val="auto"/>
          <w:sz w:val="24"/>
          <w:szCs w:val="24"/>
          <w:u w:val="none"/>
        </w:rPr>
        <w:t xml:space="preserve">a gyógyító tevékenységet az orvostudomány mindenkori lehetőségeihez mérten kell gyakorolni, annak érdekében, hogy a beteg állapotának további romlását megakadályozzák és állapotát a lehetséges mértékig helyreállítsák, </w:t>
      </w:r>
    </w:p>
    <w:p w:rsidR="0039789D" w:rsidRPr="00485506" w:rsidRDefault="0039789D" w:rsidP="0039789D">
      <w:pPr>
        <w:pStyle w:val="Listaszerbekezds"/>
        <w:numPr>
          <w:ilvl w:val="0"/>
          <w:numId w:val="63"/>
        </w:numPr>
        <w:spacing w:after="0" w:line="240" w:lineRule="auto"/>
        <w:ind w:left="426" w:hanging="426"/>
        <w:jc w:val="both"/>
        <w:rPr>
          <w:color w:val="auto"/>
          <w:sz w:val="24"/>
          <w:szCs w:val="24"/>
          <w:u w:val="none"/>
        </w:rPr>
      </w:pPr>
      <w:r w:rsidRPr="00485506">
        <w:rPr>
          <w:color w:val="auto"/>
          <w:sz w:val="24"/>
          <w:szCs w:val="24"/>
          <w:u w:val="none"/>
        </w:rPr>
        <w:t>preventív szerepe abban van, hogy a társadalom védelme érdekében az újabb büntetendő cselekmény elkövetését a beteg átmeneti szabadságelvonásával megakadályozza.</w:t>
      </w:r>
    </w:p>
    <w:p w:rsidR="0039789D" w:rsidRDefault="0039789D" w:rsidP="0039789D">
      <w:pPr>
        <w:spacing w:after="0" w:line="240" w:lineRule="auto"/>
        <w:jc w:val="both"/>
        <w:rPr>
          <w:color w:val="auto"/>
          <w:sz w:val="24"/>
          <w:szCs w:val="24"/>
          <w:u w:val="none"/>
        </w:rPr>
      </w:pPr>
    </w:p>
    <w:p w:rsidR="0039789D" w:rsidRPr="00B432AC" w:rsidRDefault="0039789D" w:rsidP="0039789D">
      <w:pPr>
        <w:spacing w:after="0" w:line="240" w:lineRule="auto"/>
        <w:jc w:val="both"/>
        <w:rPr>
          <w:color w:val="auto"/>
          <w:sz w:val="24"/>
          <w:szCs w:val="24"/>
          <w:u w:val="none"/>
        </w:rPr>
      </w:pPr>
      <w:r w:rsidRPr="00B432AC">
        <w:rPr>
          <w:color w:val="auto"/>
          <w:sz w:val="24"/>
          <w:szCs w:val="24"/>
          <w:u w:val="none"/>
        </w:rPr>
        <w:t>A kényszergyógykezelés sajátosan összetett pszichiátriai és elmegyógyászati rehabilitációs tevékenység. A rehabilitáció a testi – lelki – szociális téren károsodott embert komplex módon, különféle szakemberek együttműködése által orvosi, pszichológiai, pedagógiai módszerekkel, valamint a szociális gondozás eszközeivel segíti annak érdekében, hogy a társadalomba újból be tudjon illeszkedni. A pszichiátriai rehabilitációt gátolják a pszichiátriai betegekkel kapcsolatosan elterjedt és mélyen gyökerező előítéletek, a sajátos betegség misztifikálása, amely összekapcsolódik a veszély állandó jelenlétének szorongató sejtetésével. Különösen érvényes ez a bűnelkövetőkre, akik mintegy élő bizonyítékai az előítélet jogosságának. A markánsan megnyilvánuló elzárkózás, visszautasítás, kirekesztés a gyógyult, javult beteg társadalmi beilleszkedését nagyon megnehezíti, helyreállított lelki egyensúlyát újra és újra próbára teszi. Elmebeteggé minősülni sokkalta súlyosabb presztízs veszteség, mint a bűnözőként megbélyegzés. Amikor a kényszergyógykezelt betegek elbocsátása szóba jön, a fent említett a hátrányokkal is számolni kell.</w:t>
      </w:r>
    </w:p>
    <w:p w:rsidR="0039789D" w:rsidRPr="00485506" w:rsidRDefault="0039789D" w:rsidP="0039789D">
      <w:pPr>
        <w:spacing w:after="0" w:line="240" w:lineRule="auto"/>
        <w:ind w:left="567" w:hanging="567"/>
        <w:jc w:val="both"/>
        <w:rPr>
          <w:b/>
          <w:color w:val="auto"/>
          <w:sz w:val="24"/>
          <w:szCs w:val="24"/>
          <w:u w:val="none"/>
        </w:rPr>
      </w:pPr>
    </w:p>
    <w:p w:rsidR="0039789D" w:rsidRPr="00485506" w:rsidRDefault="0039789D" w:rsidP="0039789D">
      <w:pPr>
        <w:pStyle w:val="Cmsor3"/>
        <w:jc w:val="both"/>
      </w:pPr>
      <w:bookmarkStart w:id="181" w:name="_Toc470697681"/>
      <w:r w:rsidRPr="00485506">
        <w:t>A beteg jogi helyzete</w:t>
      </w:r>
      <w:bookmarkEnd w:id="181"/>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A beteg jogi helyzetére jellemző, hogy a Bv. tv. </w:t>
      </w:r>
      <w:proofErr w:type="gramStart"/>
      <w:r w:rsidRPr="00485506">
        <w:rPr>
          <w:color w:val="auto"/>
          <w:sz w:val="24"/>
          <w:szCs w:val="24"/>
          <w:u w:val="none"/>
        </w:rPr>
        <w:t>különös</w:t>
      </w:r>
      <w:proofErr w:type="gramEnd"/>
      <w:r w:rsidRPr="00485506">
        <w:rPr>
          <w:color w:val="auto"/>
          <w:sz w:val="24"/>
          <w:szCs w:val="24"/>
          <w:u w:val="none"/>
        </w:rPr>
        <w:t xml:space="preserve"> hangsúlyt fektet azokra a jogokra, amelyek az egészségügyi törvény alapján a betegeket általánosságban megilletik. Ugyanakkor a beteg sajátos helyzetben van, mint a bv. szervezet fogvatartottja. Mindezek figyelembevételével a beteg jogi helyzete, azaz jogainak és kötelezettségeinek rendszere az alábbiak szerint alakul.</w:t>
      </w:r>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b/>
          <w:color w:val="auto"/>
          <w:sz w:val="24"/>
          <w:szCs w:val="24"/>
          <w:u w:val="none"/>
        </w:rPr>
      </w:pPr>
      <w:r w:rsidRPr="00485506">
        <w:rPr>
          <w:b/>
          <w:color w:val="auto"/>
          <w:sz w:val="24"/>
          <w:szCs w:val="24"/>
          <w:u w:val="none"/>
        </w:rPr>
        <w:t>A beteg jogosult:</w:t>
      </w:r>
    </w:p>
    <w:p w:rsidR="0039789D" w:rsidRPr="00485506" w:rsidRDefault="0039789D" w:rsidP="0039789D">
      <w:pPr>
        <w:pStyle w:val="Listaszerbekezds"/>
        <w:numPr>
          <w:ilvl w:val="0"/>
          <w:numId w:val="74"/>
        </w:numPr>
        <w:spacing w:after="0" w:line="240" w:lineRule="auto"/>
        <w:ind w:left="567" w:hanging="567"/>
        <w:jc w:val="both"/>
        <w:rPr>
          <w:color w:val="auto"/>
          <w:sz w:val="24"/>
          <w:szCs w:val="24"/>
          <w:u w:val="none"/>
        </w:rPr>
      </w:pPr>
      <w:r w:rsidRPr="00485506">
        <w:rPr>
          <w:color w:val="auto"/>
          <w:sz w:val="24"/>
          <w:szCs w:val="24"/>
          <w:u w:val="none"/>
        </w:rPr>
        <w:t>a higiéniai feltételeknek megfelelő egészséges elhelyezésre, egészségi állapotához igazodó élelmezés és egészségügyi ellátásra (beleértve a térítésmentes gyógyszerellátást),</w:t>
      </w:r>
    </w:p>
    <w:p w:rsidR="0039789D" w:rsidRPr="00485506" w:rsidRDefault="0039789D" w:rsidP="0039789D">
      <w:pPr>
        <w:pStyle w:val="Listaszerbekezds"/>
        <w:numPr>
          <w:ilvl w:val="0"/>
          <w:numId w:val="74"/>
        </w:numPr>
        <w:spacing w:after="0" w:line="240" w:lineRule="auto"/>
        <w:ind w:left="567" w:hanging="567"/>
        <w:jc w:val="both"/>
        <w:rPr>
          <w:color w:val="auto"/>
          <w:sz w:val="24"/>
          <w:szCs w:val="24"/>
          <w:u w:val="none"/>
        </w:rPr>
      </w:pPr>
      <w:r w:rsidRPr="00485506">
        <w:rPr>
          <w:color w:val="auto"/>
          <w:sz w:val="24"/>
          <w:szCs w:val="24"/>
          <w:u w:val="none"/>
        </w:rPr>
        <w:t xml:space="preserve">korlátozottan érvényesül a beteg egészségügyi önrendelkezési joga, ugyanakkor a szabad orvosválasztás joga nem érvényesül, </w:t>
      </w:r>
    </w:p>
    <w:p w:rsidR="0039789D" w:rsidRPr="00485506" w:rsidRDefault="0039789D" w:rsidP="0039789D">
      <w:pPr>
        <w:pStyle w:val="Listaszerbekezds"/>
        <w:numPr>
          <w:ilvl w:val="0"/>
          <w:numId w:val="74"/>
        </w:numPr>
        <w:spacing w:after="0" w:line="240" w:lineRule="auto"/>
        <w:ind w:left="567" w:hanging="567"/>
        <w:jc w:val="both"/>
        <w:rPr>
          <w:color w:val="auto"/>
          <w:sz w:val="24"/>
          <w:szCs w:val="24"/>
          <w:u w:val="none"/>
        </w:rPr>
      </w:pPr>
      <w:r w:rsidRPr="00485506">
        <w:rPr>
          <w:color w:val="auto"/>
          <w:sz w:val="24"/>
          <w:szCs w:val="24"/>
          <w:u w:val="none"/>
        </w:rPr>
        <w:t>saját ruházatát viselheti, ha az viselésre nem alkalmas, akkor az IMEI gondoskodik a megfelelő (elítéltekétől elkülönülő, tiszta, méretes, évszaknak megfelelő) ruhaneműkről,</w:t>
      </w:r>
    </w:p>
    <w:p w:rsidR="0039789D" w:rsidRPr="00485506" w:rsidRDefault="0039789D" w:rsidP="0039789D">
      <w:pPr>
        <w:pStyle w:val="Listaszerbekezds"/>
        <w:numPr>
          <w:ilvl w:val="0"/>
          <w:numId w:val="74"/>
        </w:numPr>
        <w:spacing w:after="0" w:line="240" w:lineRule="auto"/>
        <w:ind w:left="567" w:hanging="567"/>
        <w:jc w:val="both"/>
        <w:rPr>
          <w:color w:val="auto"/>
          <w:sz w:val="24"/>
          <w:szCs w:val="24"/>
          <w:u w:val="none"/>
        </w:rPr>
      </w:pPr>
      <w:r w:rsidRPr="00485506">
        <w:rPr>
          <w:color w:val="auto"/>
          <w:sz w:val="24"/>
          <w:szCs w:val="24"/>
          <w:u w:val="none"/>
        </w:rPr>
        <w:t>jogi érdekeinek védelmére,</w:t>
      </w:r>
    </w:p>
    <w:p w:rsidR="0039789D" w:rsidRPr="00485506" w:rsidRDefault="0039789D" w:rsidP="0039789D">
      <w:pPr>
        <w:pStyle w:val="Listaszerbekezds"/>
        <w:numPr>
          <w:ilvl w:val="0"/>
          <w:numId w:val="74"/>
        </w:numPr>
        <w:spacing w:after="0" w:line="240" w:lineRule="auto"/>
        <w:ind w:left="567" w:hanging="567"/>
        <w:jc w:val="both"/>
        <w:rPr>
          <w:color w:val="auto"/>
          <w:sz w:val="24"/>
          <w:szCs w:val="24"/>
          <w:u w:val="none"/>
        </w:rPr>
      </w:pPr>
      <w:r w:rsidRPr="00485506">
        <w:rPr>
          <w:color w:val="auto"/>
          <w:sz w:val="24"/>
          <w:szCs w:val="24"/>
          <w:u w:val="none"/>
        </w:rPr>
        <w:t>pénzletétjéből a jogszabályban meghatározott összeget saját szükségleteire fordíthatja, abból családjának vagy kapcsolattartójának átutalhat,</w:t>
      </w:r>
    </w:p>
    <w:p w:rsidR="0039789D" w:rsidRPr="00485506" w:rsidRDefault="0039789D" w:rsidP="0039789D">
      <w:pPr>
        <w:pStyle w:val="Listaszerbekezds"/>
        <w:numPr>
          <w:ilvl w:val="0"/>
          <w:numId w:val="74"/>
        </w:numPr>
        <w:spacing w:after="0" w:line="240" w:lineRule="auto"/>
        <w:ind w:left="567" w:hanging="567"/>
        <w:jc w:val="both"/>
        <w:rPr>
          <w:color w:val="auto"/>
          <w:sz w:val="24"/>
          <w:szCs w:val="24"/>
          <w:u w:val="none"/>
        </w:rPr>
      </w:pPr>
      <w:r w:rsidRPr="00485506">
        <w:rPr>
          <w:color w:val="auto"/>
          <w:sz w:val="24"/>
          <w:szCs w:val="24"/>
          <w:u w:val="none"/>
        </w:rPr>
        <w:t>amennyiben a bíróság ezt nem zárta ki (belátási képességének korlátozottsága miatt) választáson való részvételre,</w:t>
      </w:r>
    </w:p>
    <w:p w:rsidR="0039789D" w:rsidRPr="00485506" w:rsidRDefault="0039789D" w:rsidP="0039789D">
      <w:pPr>
        <w:pStyle w:val="Listaszerbekezds"/>
        <w:numPr>
          <w:ilvl w:val="0"/>
          <w:numId w:val="74"/>
        </w:numPr>
        <w:spacing w:after="0" w:line="240" w:lineRule="auto"/>
        <w:ind w:left="567" w:hanging="567"/>
        <w:jc w:val="both"/>
        <w:rPr>
          <w:color w:val="auto"/>
          <w:sz w:val="24"/>
          <w:szCs w:val="24"/>
          <w:u w:val="none"/>
        </w:rPr>
      </w:pPr>
      <w:r w:rsidRPr="00485506">
        <w:rPr>
          <w:color w:val="auto"/>
          <w:sz w:val="24"/>
          <w:szCs w:val="24"/>
          <w:u w:val="none"/>
        </w:rPr>
        <w:t>kapcsolattartásra (levelezés, látogatás, telefonálás, csomag küldése/fogadása),</w:t>
      </w:r>
    </w:p>
    <w:p w:rsidR="0039789D" w:rsidRPr="00485506" w:rsidRDefault="0039789D" w:rsidP="0039789D">
      <w:pPr>
        <w:pStyle w:val="Listaszerbekezds"/>
        <w:numPr>
          <w:ilvl w:val="0"/>
          <w:numId w:val="74"/>
        </w:numPr>
        <w:spacing w:after="0" w:line="240" w:lineRule="auto"/>
        <w:ind w:left="567" w:hanging="567"/>
        <w:jc w:val="both"/>
        <w:rPr>
          <w:color w:val="auto"/>
          <w:sz w:val="24"/>
          <w:szCs w:val="24"/>
          <w:u w:val="none"/>
        </w:rPr>
      </w:pPr>
      <w:r w:rsidRPr="00485506">
        <w:rPr>
          <w:color w:val="auto"/>
          <w:sz w:val="24"/>
          <w:szCs w:val="24"/>
          <w:u w:val="none"/>
        </w:rPr>
        <w:t>vallásgyakorlásra, de ez a beteg állapota miatt korlátozható vagy megtiltható, ha jelentős veszélyt jelent magára, illetve környezetére,</w:t>
      </w:r>
    </w:p>
    <w:p w:rsidR="0039789D" w:rsidRDefault="0039789D" w:rsidP="0039789D">
      <w:pPr>
        <w:pStyle w:val="Listaszerbekezds"/>
        <w:numPr>
          <w:ilvl w:val="0"/>
          <w:numId w:val="74"/>
        </w:numPr>
        <w:spacing w:after="0" w:line="240" w:lineRule="auto"/>
        <w:ind w:left="567" w:hanging="567"/>
        <w:jc w:val="both"/>
        <w:rPr>
          <w:color w:val="auto"/>
          <w:sz w:val="24"/>
          <w:szCs w:val="24"/>
          <w:u w:val="none"/>
        </w:rPr>
      </w:pPr>
      <w:r w:rsidRPr="00485506">
        <w:rPr>
          <w:color w:val="auto"/>
          <w:sz w:val="24"/>
          <w:szCs w:val="24"/>
          <w:u w:val="none"/>
        </w:rPr>
        <w:t xml:space="preserve">munkaterápiás foglalkoztatásban részvételre, ha ez a gyógyulását elősegíti, munkakötelezettsége nincs; munkájához mérten havonként jutalomban kell részesíteni. </w:t>
      </w:r>
    </w:p>
    <w:p w:rsidR="0039789D" w:rsidRPr="00B432AC" w:rsidRDefault="0039789D" w:rsidP="0039789D">
      <w:pPr>
        <w:spacing w:after="0" w:line="240" w:lineRule="auto"/>
        <w:jc w:val="both"/>
        <w:rPr>
          <w:color w:val="auto"/>
          <w:sz w:val="24"/>
          <w:szCs w:val="24"/>
          <w:u w:val="none"/>
        </w:rPr>
      </w:pPr>
      <w:r w:rsidRPr="00B432AC">
        <w:rPr>
          <w:b/>
          <w:color w:val="auto"/>
          <w:sz w:val="24"/>
          <w:szCs w:val="24"/>
          <w:u w:val="none"/>
        </w:rPr>
        <w:t>A beteg kötelezettségeit</w:t>
      </w:r>
      <w:r w:rsidRPr="00B432AC">
        <w:rPr>
          <w:color w:val="auto"/>
          <w:sz w:val="24"/>
          <w:szCs w:val="24"/>
          <w:u w:val="none"/>
        </w:rPr>
        <w:t xml:space="preserve"> a Bv. tv. </w:t>
      </w:r>
      <w:proofErr w:type="gramStart"/>
      <w:r w:rsidRPr="00B432AC">
        <w:rPr>
          <w:color w:val="auto"/>
          <w:sz w:val="24"/>
          <w:szCs w:val="24"/>
          <w:u w:val="none"/>
        </w:rPr>
        <w:t>kevésbé</w:t>
      </w:r>
      <w:proofErr w:type="gramEnd"/>
      <w:r w:rsidRPr="00B432AC">
        <w:rPr>
          <w:color w:val="auto"/>
          <w:sz w:val="24"/>
          <w:szCs w:val="24"/>
          <w:u w:val="none"/>
        </w:rPr>
        <w:t xml:space="preserve"> kidolgozottan szabályozza, hiszen belátási képességgel nem rendelkező személyekről van szó. </w:t>
      </w:r>
      <w:r w:rsidRPr="00B432AC">
        <w:rPr>
          <w:b/>
          <w:color w:val="auto"/>
          <w:sz w:val="24"/>
          <w:szCs w:val="24"/>
          <w:u w:val="none"/>
        </w:rPr>
        <w:t>A legfontosabb szabály az, hogy a beteg köteles az IMEI rendjét megtartani, illetve az okozott kárért a polgári jog szabályai szerint helytállni</w:t>
      </w:r>
      <w:r w:rsidRPr="00B432AC">
        <w:rPr>
          <w:color w:val="auto"/>
          <w:sz w:val="24"/>
          <w:szCs w:val="24"/>
          <w:u w:val="none"/>
        </w:rPr>
        <w:t xml:space="preserve">. A kóros elmeállapot miatt e követelmények teljesítését egyedileg kell elbírálni, így például a jogalkotó lehetővé teszi, hogy </w:t>
      </w:r>
      <w:proofErr w:type="gramStart"/>
      <w:r w:rsidRPr="00B432AC">
        <w:rPr>
          <w:color w:val="auto"/>
          <w:sz w:val="24"/>
          <w:szCs w:val="24"/>
          <w:u w:val="none"/>
        </w:rPr>
        <w:t>az  IMEI</w:t>
      </w:r>
      <w:proofErr w:type="gramEnd"/>
      <w:r w:rsidRPr="00B432AC">
        <w:rPr>
          <w:color w:val="auto"/>
          <w:sz w:val="24"/>
          <w:szCs w:val="24"/>
          <w:u w:val="none"/>
        </w:rPr>
        <w:t xml:space="preserve"> főigazgató főorvosa méltánylást érdemlő esetben eltekintsen a kártérítéstől.</w:t>
      </w:r>
    </w:p>
    <w:p w:rsidR="0039789D" w:rsidRPr="00485506" w:rsidRDefault="0039789D" w:rsidP="0039789D">
      <w:pPr>
        <w:spacing w:after="0" w:line="240" w:lineRule="auto"/>
        <w:jc w:val="both"/>
        <w:rPr>
          <w:b/>
          <w:color w:val="auto"/>
          <w:sz w:val="24"/>
          <w:szCs w:val="24"/>
          <w:u w:val="none"/>
        </w:rPr>
      </w:pPr>
    </w:p>
    <w:p w:rsidR="0039789D" w:rsidRDefault="0039789D" w:rsidP="0039789D">
      <w:pPr>
        <w:pStyle w:val="Cmsor3"/>
        <w:spacing w:before="0" w:line="240" w:lineRule="auto"/>
        <w:jc w:val="both"/>
      </w:pPr>
      <w:bookmarkStart w:id="182" w:name="_Toc470697682"/>
      <w:r w:rsidRPr="00485506">
        <w:t>A végrehajtás rendje</w:t>
      </w:r>
      <w:bookmarkEnd w:id="182"/>
    </w:p>
    <w:p w:rsidR="0039789D" w:rsidRPr="009A0BB7" w:rsidRDefault="0039789D" w:rsidP="0039789D">
      <w:pPr>
        <w:spacing w:after="0" w:line="240" w:lineRule="auto"/>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A KGYK kezdőnapja az a nap, amikor a beteget befogadják az IMEI-be, ehhez azt a napot kell figyelembe venni, amikor a beteget az intézménybe beszállították. Ha a beteg szabadlábon van, akkor erre az Országos Mentőszolgálat, szükség estén a rendőrség igénybevételével kerül sor. </w:t>
      </w:r>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A befogadás feltételei szigorú szabályokhoz vannak kötve, melyek során vizsgálni kell az alábbiak meglétét:</w:t>
      </w:r>
    </w:p>
    <w:p w:rsidR="0039789D" w:rsidRPr="00485506" w:rsidRDefault="0039789D" w:rsidP="0039789D">
      <w:pPr>
        <w:pStyle w:val="Listaszerbekezds"/>
        <w:numPr>
          <w:ilvl w:val="0"/>
          <w:numId w:val="75"/>
        </w:numPr>
        <w:spacing w:after="0" w:line="240" w:lineRule="auto"/>
        <w:ind w:left="567" w:hanging="567"/>
        <w:jc w:val="both"/>
        <w:rPr>
          <w:color w:val="auto"/>
          <w:sz w:val="24"/>
          <w:szCs w:val="24"/>
          <w:u w:val="none"/>
        </w:rPr>
      </w:pPr>
      <w:r w:rsidRPr="00485506">
        <w:rPr>
          <w:color w:val="auto"/>
          <w:sz w:val="24"/>
          <w:szCs w:val="24"/>
          <w:u w:val="none"/>
        </w:rPr>
        <w:t>bírósági értesítés a KGYK elrendeléséről,</w:t>
      </w:r>
    </w:p>
    <w:p w:rsidR="0039789D" w:rsidRPr="00485506" w:rsidRDefault="0039789D" w:rsidP="0039789D">
      <w:pPr>
        <w:pStyle w:val="Listaszerbekezds"/>
        <w:numPr>
          <w:ilvl w:val="0"/>
          <w:numId w:val="75"/>
        </w:numPr>
        <w:spacing w:after="0" w:line="240" w:lineRule="auto"/>
        <w:ind w:left="567" w:hanging="567"/>
        <w:jc w:val="both"/>
        <w:rPr>
          <w:color w:val="auto"/>
          <w:sz w:val="24"/>
          <w:szCs w:val="24"/>
          <w:u w:val="none"/>
        </w:rPr>
      </w:pPr>
      <w:r w:rsidRPr="00485506">
        <w:rPr>
          <w:color w:val="auto"/>
          <w:sz w:val="24"/>
          <w:szCs w:val="24"/>
          <w:u w:val="none"/>
        </w:rPr>
        <w:t>kórrajz és orvos-szakértői vélemény másolata,</w:t>
      </w:r>
    </w:p>
    <w:p w:rsidR="0039789D" w:rsidRPr="00485506" w:rsidRDefault="0039789D" w:rsidP="0039789D">
      <w:pPr>
        <w:pStyle w:val="Listaszerbekezds"/>
        <w:numPr>
          <w:ilvl w:val="0"/>
          <w:numId w:val="75"/>
        </w:numPr>
        <w:spacing w:after="0" w:line="240" w:lineRule="auto"/>
        <w:ind w:left="567" w:hanging="567"/>
        <w:jc w:val="both"/>
        <w:rPr>
          <w:color w:val="auto"/>
          <w:sz w:val="24"/>
          <w:szCs w:val="24"/>
          <w:u w:val="none"/>
        </w:rPr>
      </w:pPr>
      <w:r w:rsidRPr="00485506">
        <w:rPr>
          <w:color w:val="auto"/>
          <w:sz w:val="24"/>
          <w:szCs w:val="24"/>
          <w:u w:val="none"/>
        </w:rPr>
        <w:t>jogerős és végrehajthatósági záradékkal ellátott ítéletkiadmány.</w:t>
      </w:r>
    </w:p>
    <w:p w:rsidR="0039789D" w:rsidRPr="00485506" w:rsidRDefault="0039789D" w:rsidP="0039789D">
      <w:pPr>
        <w:pStyle w:val="Listaszerbekezds"/>
        <w:spacing w:after="0" w:line="240" w:lineRule="auto"/>
        <w:ind w:left="567" w:hanging="567"/>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Fontos szempont annak megállapítása is, hogy a beteg társadalombiztosítási helyzete hogyan alakul, azaz van-e munkaviszonya, jogosult-e táppénzre vagy nyugdíjra, illetve van-e gondnoka. </w:t>
      </w:r>
    </w:p>
    <w:p w:rsidR="0039789D"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b/>
          <w:color w:val="auto"/>
          <w:sz w:val="24"/>
          <w:szCs w:val="24"/>
          <w:u w:val="none"/>
        </w:rPr>
      </w:pPr>
    </w:p>
    <w:p w:rsidR="0039789D" w:rsidRDefault="0039789D" w:rsidP="0039789D">
      <w:pPr>
        <w:pStyle w:val="Cmsor3"/>
        <w:jc w:val="both"/>
      </w:pPr>
      <w:bookmarkStart w:id="183" w:name="_Toc470697683"/>
      <w:r w:rsidRPr="00485506">
        <w:lastRenderedPageBreak/>
        <w:t>A kényszergyógykezelés felülvizsgálata, a beteg elbocsátása</w:t>
      </w:r>
      <w:bookmarkEnd w:id="183"/>
    </w:p>
    <w:p w:rsidR="0039789D" w:rsidRPr="00485506" w:rsidRDefault="0039789D" w:rsidP="0039789D">
      <w:pPr>
        <w:spacing w:after="0" w:line="240" w:lineRule="auto"/>
        <w:jc w:val="both"/>
        <w:rPr>
          <w:b/>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Garanciális szabály, </w:t>
      </w:r>
      <w:r w:rsidRPr="00E2391C">
        <w:rPr>
          <w:color w:val="auto"/>
          <w:sz w:val="24"/>
          <w:szCs w:val="24"/>
          <w:u w:val="none"/>
        </w:rPr>
        <w:t xml:space="preserve">hogy a felmentő </w:t>
      </w:r>
      <w:r w:rsidR="000F3CFD" w:rsidRPr="00E2391C">
        <w:rPr>
          <w:color w:val="auto"/>
          <w:sz w:val="24"/>
          <w:szCs w:val="24"/>
          <w:u w:val="none"/>
        </w:rPr>
        <w:t>ügydöntő határozat</w:t>
      </w:r>
      <w:r w:rsidRPr="00E2391C">
        <w:rPr>
          <w:color w:val="auto"/>
          <w:sz w:val="24"/>
          <w:szCs w:val="24"/>
          <w:u w:val="none"/>
        </w:rPr>
        <w:t xml:space="preserve"> jogerőre</w:t>
      </w:r>
      <w:r w:rsidRPr="00485506">
        <w:rPr>
          <w:color w:val="auto"/>
          <w:sz w:val="24"/>
          <w:szCs w:val="24"/>
          <w:u w:val="none"/>
        </w:rPr>
        <w:t xml:space="preserve"> emelkedésétől számított 6 hónapon elteltével felül kell vizsgálni a KGYK szükségességét. A felülvizsgálat orvosi szakfeladat, azonban a végső döntés jogi (bírósági) határozatban jelenik meg. Ennek előkészítése érdekében a befogadás napjától s</w:t>
      </w:r>
      <w:r>
        <w:rPr>
          <w:color w:val="auto"/>
          <w:sz w:val="24"/>
          <w:szCs w:val="24"/>
          <w:u w:val="none"/>
        </w:rPr>
        <w:t xml:space="preserve">zámított harmadik hónap folyamán </w:t>
      </w:r>
      <w:r w:rsidRPr="00485506">
        <w:rPr>
          <w:color w:val="auto"/>
          <w:sz w:val="24"/>
          <w:szCs w:val="24"/>
          <w:u w:val="none"/>
        </w:rPr>
        <w:t xml:space="preserve">az  </w:t>
      </w:r>
      <w:proofErr w:type="gramStart"/>
      <w:r w:rsidRPr="00485506">
        <w:rPr>
          <w:color w:val="auto"/>
          <w:sz w:val="24"/>
          <w:szCs w:val="24"/>
          <w:u w:val="none"/>
        </w:rPr>
        <w:t>IMEI  igazgató</w:t>
      </w:r>
      <w:proofErr w:type="gramEnd"/>
      <w:r w:rsidRPr="00485506">
        <w:rPr>
          <w:color w:val="auto"/>
          <w:sz w:val="24"/>
          <w:szCs w:val="24"/>
          <w:u w:val="none"/>
        </w:rPr>
        <w:t xml:space="preserve"> főorvosa  kórrajz  kivonatot  küld  az  illetékes  bíróság  számára.  Ezt az eljárást a KGYK megszűnéséig vagy megszüntetéséig 6 havonta meg kell ismételni. A bíróság arról dönt, hogy a KGYK szükségessége továbbra is fenn áll-e, illetve megszünteti-e annak alkalmazását. </w:t>
      </w:r>
    </w:p>
    <w:p w:rsidR="0039789D"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A kényszergyógykezelést meg kell szüntetni, ha szükségessége már nem áll fenn.</w:t>
      </w:r>
    </w:p>
    <w:p w:rsidR="0039789D" w:rsidRPr="00485506" w:rsidRDefault="0039789D" w:rsidP="0039789D">
      <w:pPr>
        <w:spacing w:after="0" w:line="240" w:lineRule="auto"/>
        <w:jc w:val="both"/>
        <w:rPr>
          <w:color w:val="auto"/>
          <w:sz w:val="24"/>
          <w:szCs w:val="24"/>
          <w:u w:val="none"/>
        </w:rPr>
      </w:pPr>
    </w:p>
    <w:p w:rsidR="0039789D" w:rsidRPr="00485506" w:rsidRDefault="0039789D" w:rsidP="0039789D">
      <w:pPr>
        <w:spacing w:after="0" w:line="240" w:lineRule="auto"/>
        <w:jc w:val="both"/>
        <w:rPr>
          <w:color w:val="auto"/>
          <w:sz w:val="24"/>
          <w:szCs w:val="24"/>
          <w:u w:val="none"/>
        </w:rPr>
      </w:pPr>
      <w:r w:rsidRPr="00485506">
        <w:rPr>
          <w:color w:val="auto"/>
          <w:sz w:val="24"/>
          <w:szCs w:val="24"/>
          <w:u w:val="none"/>
        </w:rPr>
        <w:t xml:space="preserve">Megszüntetés esetén az erről szóló értesítőlapot a bíróság haladéktalanul megküldi az IMEI-nek. Az illetékes bíróság felülvizsgálati döntését tanácsban eljárva, tárgyaláson, végzésben hozza meg. Az IMEI-ből való elbocsátás napja mindig a KGYK megszüntetéséről rendelkező határozat megérkezésének a napja. </w:t>
      </w:r>
    </w:p>
    <w:p w:rsidR="0039789D" w:rsidRDefault="0039789D" w:rsidP="0039789D">
      <w:pPr>
        <w:spacing w:after="0" w:line="240" w:lineRule="auto"/>
        <w:jc w:val="both"/>
        <w:rPr>
          <w:rFonts w:eastAsia="Times New Roman"/>
          <w:b/>
          <w:color w:val="auto"/>
          <w:sz w:val="24"/>
          <w:szCs w:val="24"/>
          <w:u w:val="none"/>
          <w:lang w:eastAsia="hu-HU"/>
        </w:rPr>
      </w:pPr>
    </w:p>
    <w:p w:rsidR="0039789D" w:rsidRDefault="0039789D" w:rsidP="0039789D">
      <w:pPr>
        <w:spacing w:after="0" w:line="240" w:lineRule="auto"/>
        <w:jc w:val="both"/>
        <w:rPr>
          <w:rFonts w:eastAsia="Times New Roman"/>
          <w:b/>
          <w:color w:val="auto"/>
          <w:sz w:val="24"/>
          <w:szCs w:val="24"/>
          <w:u w:val="none"/>
          <w:lang w:eastAsia="hu-HU"/>
        </w:rPr>
      </w:pPr>
    </w:p>
    <w:p w:rsidR="0039789D" w:rsidRPr="00485506" w:rsidRDefault="0039789D" w:rsidP="0039789D">
      <w:pPr>
        <w:spacing w:after="0" w:line="240" w:lineRule="auto"/>
        <w:jc w:val="both"/>
        <w:rPr>
          <w:rFonts w:eastAsia="Times New Roman"/>
          <w:b/>
          <w:color w:val="auto"/>
          <w:sz w:val="24"/>
          <w:szCs w:val="24"/>
          <w:u w:val="none"/>
          <w:lang w:eastAsia="hu-HU"/>
        </w:rPr>
      </w:pPr>
      <w:r>
        <w:rPr>
          <w:rFonts w:eastAsia="Times New Roman"/>
          <w:b/>
          <w:color w:val="auto"/>
          <w:sz w:val="24"/>
          <w:szCs w:val="24"/>
          <w:u w:val="none"/>
          <w:lang w:eastAsia="hu-HU"/>
        </w:rPr>
        <w:br w:type="page"/>
      </w:r>
    </w:p>
    <w:p w:rsidR="0039789D" w:rsidRPr="00485506" w:rsidRDefault="0039789D" w:rsidP="0039789D">
      <w:pPr>
        <w:pStyle w:val="Cmsor1"/>
        <w:spacing w:before="0" w:line="240" w:lineRule="auto"/>
        <w:rPr>
          <w:strike/>
        </w:rPr>
      </w:pPr>
      <w:bookmarkStart w:id="184" w:name="_Toc470697684"/>
      <w:r>
        <w:lastRenderedPageBreak/>
        <w:t xml:space="preserve">A </w:t>
      </w:r>
      <w:r w:rsidRPr="00485506">
        <w:t>letartóztatás végrehajtása</w:t>
      </w:r>
      <w:bookmarkEnd w:id="184"/>
    </w:p>
    <w:p w:rsidR="0039789D" w:rsidRPr="0072497A" w:rsidRDefault="0039789D" w:rsidP="0039789D">
      <w:pPr>
        <w:tabs>
          <w:tab w:val="left" w:pos="-1560"/>
        </w:tabs>
        <w:spacing w:after="0" w:line="240" w:lineRule="auto"/>
        <w:jc w:val="both"/>
        <w:rPr>
          <w:color w:val="auto"/>
          <w:sz w:val="24"/>
          <w:szCs w:val="24"/>
          <w:u w:val="none"/>
        </w:rPr>
      </w:pPr>
    </w:p>
    <w:p w:rsidR="0039789D" w:rsidRPr="0072497A" w:rsidRDefault="0039789D" w:rsidP="0039789D">
      <w:pPr>
        <w:pStyle w:val="Cmsor2"/>
        <w:numPr>
          <w:ilvl w:val="0"/>
          <w:numId w:val="0"/>
        </w:numPr>
        <w:spacing w:before="0" w:after="0"/>
        <w:ind w:left="567" w:hanging="567"/>
      </w:pPr>
      <w:r>
        <w:t xml:space="preserve">37. </w:t>
      </w:r>
      <w:r w:rsidRPr="0072497A">
        <w:t>A letartóztatás fogalma</w:t>
      </w:r>
    </w:p>
    <w:p w:rsidR="0039789D" w:rsidRPr="0072497A" w:rsidRDefault="0039789D" w:rsidP="0039789D">
      <w:pPr>
        <w:spacing w:after="0" w:line="240" w:lineRule="auto"/>
        <w:jc w:val="both"/>
        <w:rPr>
          <w:b/>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 xml:space="preserve">A letartóztatás a terhelt személyi szabadságának bírói elvonása </w:t>
      </w:r>
      <w:r w:rsidRPr="00E2391C">
        <w:rPr>
          <w:color w:val="auto"/>
          <w:sz w:val="24"/>
          <w:szCs w:val="24"/>
          <w:u w:val="none"/>
        </w:rPr>
        <w:t>a jogerős ügydöntő határozat meghozatala előtt.</w:t>
      </w:r>
      <w:r w:rsidRPr="0072497A">
        <w:rPr>
          <w:color w:val="auto"/>
          <w:sz w:val="24"/>
          <w:szCs w:val="24"/>
          <w:u w:val="none"/>
        </w:rPr>
        <w:t xml:space="preserve"> </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A letartóztatás a büntetőeljárásról szóló 2017. évi XC. törvényben (Be.) meghatározott kényszerintézkedés, azon belül személyi szabadságot érintő bírói engedélyes kényszerintézkedés. A letartóztatás végrehajtására vonatkozó részletes szabályokat a büntetések, az intézkedések, egyes kényszerintézkedések és a szabálysértési elzárás végrehajtásáról szóló 2013. évi CCXL. törvény (Bv. Kódex) tartalmazza.</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 xml:space="preserve">A letartóztatás a legsúlyosabb kényszerintézkedés. </w:t>
      </w:r>
      <w:r w:rsidRPr="0072497A">
        <w:rPr>
          <w:rFonts w:eastAsia="Times New Roman"/>
          <w:color w:val="auto"/>
          <w:sz w:val="24"/>
          <w:szCs w:val="24"/>
          <w:u w:val="none"/>
          <w:lang w:eastAsia="hu-HU"/>
        </w:rPr>
        <w:t xml:space="preserve">A letartóztatást általában egy másik személyi szabadságot korlátozó kényszerintézkedés előzi meg, az őrizet, melynek rendeltetése, hogy biztosítsa a terhelt jelenlétét, amíg ügyében a jogszabály által előírt intézkedés (letartóztatás elrendelése, bíróság elé állítás, stb.) meg nem történik. </w:t>
      </w:r>
      <w:r w:rsidRPr="0072497A">
        <w:rPr>
          <w:color w:val="auto"/>
          <w:sz w:val="24"/>
          <w:szCs w:val="24"/>
          <w:u w:val="none"/>
        </w:rPr>
        <w:t>Az őrizet legfeljebb hetvenkét óráig tarthat.</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pStyle w:val="Cmsor2"/>
        <w:spacing w:before="0" w:after="0"/>
      </w:pPr>
      <w:r w:rsidRPr="0072497A">
        <w:t>A kényszerintézkedések általános szabályai</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A kényszerintézkedés elrendelésének legfontosabb mércéje, hogy annak a jogszabály alapján szükségesnek kell lennie, és arányban kell állnia az elérni kívánt céllal. Ebből következik, hogy a kényszerintézkedés:</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 csak a legszükségesebb mértékig terjedhet és ideig tarthat;</w:t>
      </w: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 ha kisebb korlátozás is elegendő, akkor súlyosabb nem rendelhető el;</w:t>
      </w: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 az érintett kíméletével kell végrehajtani, kerülni kell a szükségtelen károkozást;</w:t>
      </w: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 az érintetten kívüli személyt csak a legszükségesebb mértékben érinthet.</w:t>
      </w: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 a végrehajtást lehetőleg 6-22 óráig kell megtenni;</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pStyle w:val="Cmsor2"/>
        <w:spacing w:before="0" w:after="0"/>
        <w:rPr>
          <w:b w:val="0"/>
          <w:szCs w:val="24"/>
        </w:rPr>
      </w:pPr>
      <w:r>
        <w:rPr>
          <w:szCs w:val="24"/>
        </w:rPr>
        <w:t>S</w:t>
      </w:r>
      <w:r w:rsidRPr="0072497A">
        <w:rPr>
          <w:szCs w:val="24"/>
        </w:rPr>
        <w:t>zemélyi szabadságot érintő bírói engedélyes kényszerintézkedések szabályai</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 xml:space="preserve">A személyi szabadságot érintő bírói engedélyes kényszerintézkedések jellemzője, hogy az </w:t>
      </w:r>
      <w:proofErr w:type="gramStart"/>
      <w:r w:rsidRPr="0072497A">
        <w:rPr>
          <w:color w:val="auto"/>
          <w:sz w:val="24"/>
          <w:szCs w:val="24"/>
          <w:u w:val="none"/>
        </w:rPr>
        <w:t>sokkal</w:t>
      </w:r>
      <w:proofErr w:type="gramEnd"/>
      <w:r w:rsidRPr="0072497A">
        <w:rPr>
          <w:color w:val="auto"/>
          <w:sz w:val="24"/>
          <w:szCs w:val="24"/>
          <w:u w:val="none"/>
        </w:rPr>
        <w:t xml:space="preserve"> kézzel foghatóbban és súlyosabban befolyásolják az érintett személyi szabadságát, ezért azokkal kapcsolatban már többletfeltételeket határoz meg a törvény:</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 a gyanúsítás vagy a vád tárgyát képező bűncselekmény szabadságvesztéssel büntetendő;</w:t>
      </w: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 megalapozottan gyanú vagy vádemelés (konkrét személlyel szemben);</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Személyi szabadságot érintő bírói engedélyes kényszerintézkedés rendelhető el:</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proofErr w:type="gramStart"/>
      <w:r w:rsidRPr="0072497A">
        <w:rPr>
          <w:color w:val="auto"/>
          <w:sz w:val="24"/>
          <w:szCs w:val="24"/>
          <w:u w:val="none"/>
        </w:rPr>
        <w:t>a</w:t>
      </w:r>
      <w:proofErr w:type="gramEnd"/>
      <w:r w:rsidRPr="0072497A">
        <w:rPr>
          <w:color w:val="auto"/>
          <w:sz w:val="24"/>
          <w:szCs w:val="24"/>
          <w:u w:val="none"/>
        </w:rPr>
        <w:t>) terhelt jelenlétének biztosítása érdekében (korábban megszökött, elrejtőzött, vagy feltehetően ezt tenné);</w:t>
      </w: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b) bizonyítás megnehezítésének, meghiúsításának megakadályozása érdekében (korábban mást megfélemlített, bizonyítékot megsemmisített, hamisított vagy feltehetően ezt tenné);</w:t>
      </w: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 xml:space="preserve">c) a bűnismétlés lehetőségének megakadályozása érdekében (bűncselekményt folytatta, újabb miatt gyanúsítottként hallgatták ki, </w:t>
      </w:r>
      <w:r>
        <w:rPr>
          <w:color w:val="auto"/>
          <w:sz w:val="24"/>
          <w:szCs w:val="24"/>
          <w:u w:val="none"/>
        </w:rPr>
        <w:t xml:space="preserve">vagy feltételezhető, hogy </w:t>
      </w:r>
      <w:r w:rsidRPr="0072497A">
        <w:rPr>
          <w:color w:val="auto"/>
          <w:sz w:val="24"/>
          <w:szCs w:val="24"/>
          <w:u w:val="none"/>
        </w:rPr>
        <w:t>korábban már m</w:t>
      </w:r>
      <w:r>
        <w:rPr>
          <w:color w:val="auto"/>
          <w:sz w:val="24"/>
          <w:szCs w:val="24"/>
          <w:u w:val="none"/>
        </w:rPr>
        <w:t xml:space="preserve">egkísérelt vagy előkészített </w:t>
      </w:r>
      <w:r w:rsidRPr="0072497A">
        <w:rPr>
          <w:color w:val="auto"/>
          <w:sz w:val="24"/>
          <w:szCs w:val="24"/>
          <w:u w:val="none"/>
        </w:rPr>
        <w:t>cselekményt véghezvinne, folytatná vagy újabbat követne el.</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Katona esetében a letartóztatást akkor is el lehet rendelni, ha a terhelt szolgálati vagy fegyelmi okból nem hagyható szabadlábon.</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lastRenderedPageBreak/>
        <w:t>Letartóztatás esetén külön vizsgálni kell, hogy a bűncselekmény jellegére, a nyomozás állására és érdekeire, a terhelt személyi és családi körülményeire, személyi viszonyaira és magatartására tekintettel az elérni kívánt cél távoltartással, illetve bűnügyi felügyelettel biztosítható-e, mert ebben az esetben letartóztatást nem lehet elrendelni.</w:t>
      </w:r>
    </w:p>
    <w:p w:rsidR="0039789D" w:rsidRPr="0072497A" w:rsidRDefault="0039789D" w:rsidP="0039789D">
      <w:pPr>
        <w:spacing w:after="0" w:line="240" w:lineRule="auto"/>
        <w:jc w:val="both"/>
        <w:rPr>
          <w:rFonts w:eastAsia="Times New Roman"/>
          <w:color w:val="auto"/>
          <w:sz w:val="24"/>
          <w:szCs w:val="24"/>
          <w:u w:val="none"/>
          <w:lang w:eastAsia="hu-HU"/>
        </w:rPr>
      </w:pPr>
    </w:p>
    <w:p w:rsidR="0039789D" w:rsidRPr="0072497A" w:rsidRDefault="0039789D" w:rsidP="0039789D">
      <w:pPr>
        <w:spacing w:after="0" w:line="240" w:lineRule="auto"/>
        <w:jc w:val="both"/>
        <w:rPr>
          <w:rFonts w:eastAsia="Times New Roman"/>
          <w:color w:val="auto"/>
          <w:sz w:val="24"/>
          <w:szCs w:val="24"/>
          <w:u w:val="none"/>
          <w:lang w:eastAsia="hu-HU"/>
        </w:rPr>
      </w:pPr>
      <w:r w:rsidRPr="0072497A">
        <w:rPr>
          <w:rFonts w:eastAsia="Times New Roman"/>
          <w:color w:val="auto"/>
          <w:sz w:val="24"/>
          <w:szCs w:val="24"/>
          <w:u w:val="none"/>
          <w:lang w:eastAsia="hu-HU"/>
        </w:rPr>
        <w:t xml:space="preserve">A </w:t>
      </w:r>
      <w:r w:rsidRPr="0072497A">
        <w:rPr>
          <w:rFonts w:eastAsia="Times New Roman"/>
          <w:b/>
          <w:color w:val="auto"/>
          <w:sz w:val="24"/>
          <w:szCs w:val="24"/>
          <w:u w:val="none"/>
          <w:lang w:eastAsia="hu-HU"/>
        </w:rPr>
        <w:t>távoltartás</w:t>
      </w:r>
      <w:r w:rsidRPr="0072497A">
        <w:rPr>
          <w:rFonts w:eastAsia="Times New Roman"/>
          <w:color w:val="auto"/>
          <w:sz w:val="24"/>
          <w:szCs w:val="24"/>
          <w:u w:val="none"/>
          <w:lang w:eastAsia="hu-HU"/>
        </w:rPr>
        <w:t xml:space="preserve"> a terhelt szabad kapcsolattartását, és ennek érdekében a terhelt szabad mozgáshoz és a lakóhely, illetve a tartózkodási hely szabad megválasztásához való jogát korlátozza, a terhelt meghatározott személlyel nem léphet kapcsolatba. A </w:t>
      </w:r>
      <w:r w:rsidRPr="0072497A">
        <w:rPr>
          <w:rFonts w:eastAsia="Times New Roman"/>
          <w:b/>
          <w:color w:val="auto"/>
          <w:sz w:val="24"/>
          <w:szCs w:val="24"/>
          <w:u w:val="none"/>
          <w:lang w:eastAsia="hu-HU"/>
        </w:rPr>
        <w:t>bűnügyi felügyelet</w:t>
      </w:r>
      <w:r w:rsidRPr="0072497A">
        <w:rPr>
          <w:rFonts w:eastAsia="Times New Roman"/>
          <w:color w:val="auto"/>
          <w:sz w:val="24"/>
          <w:szCs w:val="24"/>
          <w:u w:val="none"/>
          <w:lang w:eastAsia="hu-HU"/>
        </w:rPr>
        <w:t xml:space="preserve"> a terhelt szabad mo</w:t>
      </w:r>
      <w:r>
        <w:rPr>
          <w:rFonts w:eastAsia="Times New Roman"/>
          <w:color w:val="auto"/>
          <w:sz w:val="24"/>
          <w:szCs w:val="24"/>
          <w:u w:val="none"/>
          <w:lang w:eastAsia="hu-HU"/>
        </w:rPr>
        <w:t>zgáshoz és a lakóhely, tartózkodási hely</w:t>
      </w:r>
      <w:r w:rsidRPr="0072497A">
        <w:rPr>
          <w:rFonts w:eastAsia="Times New Roman"/>
          <w:color w:val="auto"/>
          <w:sz w:val="24"/>
          <w:szCs w:val="24"/>
          <w:u w:val="none"/>
          <w:lang w:eastAsia="hu-HU"/>
        </w:rPr>
        <w:t xml:space="preserve"> megválasztásához való jogát korlátozza, a számára meghatározott területet engedély nélkül nem hagy</w:t>
      </w:r>
      <w:r>
        <w:rPr>
          <w:rFonts w:eastAsia="Times New Roman"/>
          <w:color w:val="auto"/>
          <w:sz w:val="24"/>
          <w:szCs w:val="24"/>
          <w:u w:val="none"/>
          <w:lang w:eastAsia="hu-HU"/>
        </w:rPr>
        <w:t xml:space="preserve">hatja el, </w:t>
      </w:r>
      <w:r w:rsidRPr="0072497A">
        <w:rPr>
          <w:rFonts w:eastAsia="Times New Roman"/>
          <w:color w:val="auto"/>
          <w:sz w:val="24"/>
          <w:szCs w:val="24"/>
          <w:u w:val="none"/>
          <w:lang w:eastAsia="hu-HU"/>
        </w:rPr>
        <w:t>nyilvános helyre nem mehet, illetve jelentkezési kötelezettség írható elő a Rendőrségen.</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pStyle w:val="Cmsor2"/>
        <w:spacing w:before="0" w:after="0"/>
        <w:rPr>
          <w:b w:val="0"/>
          <w:szCs w:val="24"/>
        </w:rPr>
      </w:pPr>
      <w:r w:rsidRPr="0072497A">
        <w:rPr>
          <w:szCs w:val="24"/>
        </w:rPr>
        <w:t>A letartóztatás törvényességének szabályai</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A letartóztatásról kizárólag bíróság határozhat az ügyészség indítványa alapján.</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A letartóztatással kapcsolatosan tartandó ülésen a letartóztatott jogosult jelen lenni és az kérdéseket feltenni, ennek érdekében a bv. szervezet őt a tárgyalásra előállítja.</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Letartóztatás elrendelése esetén büntetőeljárásban védő részvétele kötelező. A védőként eljáró ügyvédnek ez esetben jogosultsága a letartóztatott fogvatartási körülményeinek megismerése, azzal kapcsolatban önállóan járhat el a letartóztatott helyett és képviseletében.</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A büntetőeljárást soron kívül kell lefolytatni, ha a terhelt letartóztatás hatálya alatt áll.</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pStyle w:val="Cmsor2"/>
        <w:spacing w:before="0" w:after="0"/>
        <w:rPr>
          <w:b w:val="0"/>
          <w:szCs w:val="24"/>
        </w:rPr>
      </w:pPr>
      <w:r w:rsidRPr="0072497A">
        <w:rPr>
          <w:szCs w:val="24"/>
        </w:rPr>
        <w:t>A letartóztatás ideje</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A vádemelés előtt elrendelt letartóztatás az elsőfokú bíróságnak a tárgyalás előkészítése során hozott határozatáig, de legfeljebb egy hónapig tart. A letartóztatást a bíróság a letartóztatás elrendelésétől számított egy év elteltéig alkalmanként legfeljebb három hónappal, ezt követően alkalmanként legfeljebb két hónappal meghosszabbíthatja.</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Az Emberi Jogok Európai Bíróságának ítélkezési gyakorlatára figyelemmel és azon elv érvényesítése érdekében, hogy a letartóztatás nem lehet előrehozott büntetés, a letartóztatás maximális időtartamát a törvényi büntetési tételek alapul vételével differenciálja. A letartóztatás időtartamának felső határa az elkövetett bűncselekmény súlyától függően 1-4 év lehet, azonban – elsősorban a Magyar Róbert és a Fekete Sereg ügy miatt – életfogytig tartó szabadságvesztéssel is büntethető bűncselekmény esetén nincs felső korlát.</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pStyle w:val="Cmsor2"/>
        <w:spacing w:before="0" w:after="0"/>
        <w:rPr>
          <w:b w:val="0"/>
          <w:szCs w:val="24"/>
        </w:rPr>
      </w:pPr>
      <w:r w:rsidRPr="0072497A">
        <w:rPr>
          <w:szCs w:val="24"/>
        </w:rPr>
        <w:t>A letartóztatás és a szabadságvesztés viszonya</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Ha a letartóztatottal szemben a bíróság szabadságvesztés végrehajtását rendeli el, akkor az intézet a letartóztatás végrehajtását megszakítja, és a szabadságvesztést hajtja végre. Ha szabadságvesztés végrehajtása alatt a letartóztatás tartama nem jár le, vagy azt nem szüntetik meg, a szabadságvesztés lejárta után a letartóztatás végrehajtását folyamatosan folytatni kell.</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pStyle w:val="Cmsor2"/>
        <w:spacing w:before="0" w:after="0"/>
      </w:pPr>
      <w:r w:rsidRPr="0072497A">
        <w:t>A letartóztatás végrehajtása</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A letartóztatott a büntetőeljárási jogait korlátozás nélkül gyakorolhatja. A letartóztatott a védőjével szóban, írásban és telefonon a befogadás időpontjától ellenőrzés nélkül érintkezhet.</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lastRenderedPageBreak/>
        <w:t>A letartóztatás végrehajtására – ahol a Bv. Kódex eltérő szabályt nem ír elő - a szabadságvesztés végrehajtására vonatkozó szabályokat kell alkalmazni.</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A letartóztatást a bíróságnak a tárgyalás előkészítése során hozott határozatáig az ügyészség, ezt követően a bíróság (a továbbiakban: rendelkezési jogkör gyakorlója) rendelkezésének megfelelően kell végrehajtani.</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A büntetőeljárás szakaszától függően a rendelkezési jogkör gyakorlója dönt a letartóztatott</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 kapcsolattartásáról;</w:t>
      </w: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 elkülönítéséről;</w:t>
      </w: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 fokozott őrzéséről;</w:t>
      </w: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 előállításáról, kihallgatásáról, kiadásáról;</w:t>
      </w: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 átszállításáról;</w:t>
      </w: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 nyilatkozattételéről és annak közzétételéről;</w:t>
      </w: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 súlyosan beteg hozzátartozójának meglátogatásáról, temetésén való részvételéről;</w:t>
      </w: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 a kegyeleti jog utólagos gyakorlásának engedélyezéséről;</w:t>
      </w: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 életrendjéről, foglalkoztatásáról.</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A letartóztatás végrehajtása során el kell különíteni a rendelkezési jogkör gyakorlójának rendelkezésétől függően az ugyanabban az eljárásban letartóztatottakat egymástól. A letartóztatott zárkáját zárva kell tartani.</w:t>
      </w:r>
    </w:p>
    <w:p w:rsidR="0039789D" w:rsidRDefault="0039789D" w:rsidP="0039789D">
      <w:pPr>
        <w:pStyle w:val="Cmsor2"/>
        <w:numPr>
          <w:ilvl w:val="0"/>
          <w:numId w:val="0"/>
        </w:numPr>
        <w:spacing w:before="0" w:after="0"/>
        <w:rPr>
          <w:szCs w:val="24"/>
        </w:rPr>
      </w:pPr>
    </w:p>
    <w:p w:rsidR="0039789D" w:rsidRPr="0072497A" w:rsidRDefault="0039789D" w:rsidP="0039789D">
      <w:pPr>
        <w:pStyle w:val="Cmsor2"/>
        <w:spacing w:before="0" w:after="0"/>
      </w:pPr>
      <w:r w:rsidRPr="0072497A">
        <w:t>A letartóztatás végrehajtásának helye</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 xml:space="preserve">A letartóztatást elsősorban a rendelkezési jogkör gyakorlójának székhelye szerint illetékes megyei (fővárosi) bv. intézetben kell végrehajtani, kivételesen az országos parancsnok erre a célra más bv. intézetet is kijelölhet. </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Speciális esetben a letartóztatás végrehajtható anya-gyermek részlegen, rendőrségi fogdában (hatvan nap), katonai fogdán, javítóintézetben, befogadó állomáson vagy az IMEI-ben.</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pStyle w:val="Cmsor2"/>
        <w:spacing w:before="0" w:after="0"/>
      </w:pPr>
      <w:r w:rsidRPr="0072497A">
        <w:t>Rezsimszabályok</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 xml:space="preserve">A Bv. tv. </w:t>
      </w:r>
      <w:proofErr w:type="gramStart"/>
      <w:r w:rsidRPr="0072497A">
        <w:rPr>
          <w:color w:val="auto"/>
          <w:sz w:val="24"/>
          <w:szCs w:val="24"/>
          <w:u w:val="none"/>
        </w:rPr>
        <w:t>a</w:t>
      </w:r>
      <w:proofErr w:type="gramEnd"/>
      <w:r w:rsidRPr="0072497A">
        <w:rPr>
          <w:color w:val="auto"/>
          <w:sz w:val="24"/>
          <w:szCs w:val="24"/>
          <w:u w:val="none"/>
        </w:rPr>
        <w:t xml:space="preserve"> letartóztatott által elkövetett, a büntetőeljárás tárgyát képező, a bűncselekmény jellegéhez, az elkövetés körülményeihez illetve személyiségéhez (előélete, egészségi és fizikai állapota, kapcsolattartása a külvilággal) kapcsolódóan lehetővé teszi a differenciált, általános, enyhébb és szigorúbb rezsimszabályok alkalmazását. </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 xml:space="preserve">A letartóztatást az általános szabályok szerint kell végrehajtani, de a parancsnok az enyhébb vagy szigorúbb szabályok alkalmazását is elrendelheti. </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pStyle w:val="Cmsor2"/>
        <w:spacing w:before="0" w:after="0"/>
      </w:pPr>
      <w:r>
        <w:t xml:space="preserve"> </w:t>
      </w:r>
      <w:r w:rsidRPr="0072497A">
        <w:t>A letartóztatott jogai és kötelezettségei</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A letartóztatott jogosult:</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proofErr w:type="gramStart"/>
      <w:r w:rsidRPr="0072497A">
        <w:rPr>
          <w:color w:val="auto"/>
          <w:sz w:val="24"/>
          <w:szCs w:val="24"/>
          <w:u w:val="none"/>
        </w:rPr>
        <w:t>a</w:t>
      </w:r>
      <w:proofErr w:type="gramEnd"/>
      <w:r w:rsidRPr="0072497A">
        <w:rPr>
          <w:color w:val="auto"/>
          <w:sz w:val="24"/>
          <w:szCs w:val="24"/>
          <w:u w:val="none"/>
        </w:rPr>
        <w:t>) büntetőeljárási jogainak korlátozás nélküli gyakorlására, ennek során védőjével - és ha nem magyar állampolgár, államának konzuli tisztviselőjével - szóban, írásban, telefonon ellenőrzés nélkül érintkezhet;</w:t>
      </w: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b) a rendelkezési jogkör gyakorlójának korlátozó vagy tiltó rendelkezése hiányában a hozzátartozójával, más személlyel a rendelkezési jogkör gyakorlójának engedélyével kapcsolattartásra, ennek keretében</w:t>
      </w: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lastRenderedPageBreak/>
        <w:t>ba) levelezésre, a levelezés gyakorisága és terjedelme - ha a rendelkezési jogkör gyakorlója másként nem rendelkezik - nem korlátozott,</w:t>
      </w: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bb) legalább havonta két alkalommal látogató fogadására,</w:t>
      </w: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bc) kapcsolattartójával naponta, alkalmanként legalább tíz perc időtartamban telefonbeszélgetés kezdeményezésére,</w:t>
      </w: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bd) legalább havonta csomag fogadására, kéthetente a jogszabályban meghatározott összegért a letéti pénzéből való vásárlásra,</w:t>
      </w: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c) kérelmére - a fogva tartó intézet lehetőségei szerint - munkavégzésre, a munka minőségével és mennyiségével arányos díjazásra, az egészséget nem veszélyeztető és biztonságos munkakörülményekre,</w:t>
      </w: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d) kérelmére - a fogva tartó intézet lehetőségei szerint - általános iskolai, illetve középfokú iskolai oktatásban vagy szakképzésben való részvételre,</w:t>
      </w:r>
    </w:p>
    <w:p w:rsidR="0039789D" w:rsidRPr="0072497A" w:rsidRDefault="0039789D" w:rsidP="0039789D">
      <w:pPr>
        <w:spacing w:after="0" w:line="240" w:lineRule="auto"/>
        <w:jc w:val="both"/>
        <w:rPr>
          <w:color w:val="auto"/>
          <w:sz w:val="24"/>
          <w:szCs w:val="24"/>
          <w:u w:val="none"/>
        </w:rPr>
      </w:pPr>
      <w:proofErr w:type="gramStart"/>
      <w:r w:rsidRPr="0072497A">
        <w:rPr>
          <w:color w:val="auto"/>
          <w:sz w:val="24"/>
          <w:szCs w:val="24"/>
          <w:u w:val="none"/>
        </w:rPr>
        <w:t>e</w:t>
      </w:r>
      <w:proofErr w:type="gramEnd"/>
      <w:r w:rsidRPr="0072497A">
        <w:rPr>
          <w:color w:val="auto"/>
          <w:sz w:val="24"/>
          <w:szCs w:val="24"/>
          <w:u w:val="none"/>
        </w:rPr>
        <w:t>) választójoga gyakorlására a fogva tartó intézetben; ennek során a letartóztatott személyazonossága a fogva tartó intézet nyilvántartása alapján állapítható meg.</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A letartóztatott köteles</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proofErr w:type="gramStart"/>
      <w:r w:rsidRPr="0072497A">
        <w:rPr>
          <w:color w:val="auto"/>
          <w:sz w:val="24"/>
          <w:szCs w:val="24"/>
          <w:u w:val="none"/>
        </w:rPr>
        <w:t>a</w:t>
      </w:r>
      <w:proofErr w:type="gramEnd"/>
      <w:r w:rsidRPr="0072497A">
        <w:rPr>
          <w:color w:val="auto"/>
          <w:sz w:val="24"/>
          <w:szCs w:val="24"/>
          <w:u w:val="none"/>
        </w:rPr>
        <w:t>) a fogva tartó intézet rendjét betartani,</w:t>
      </w: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b) a letartóztatást a bíróság vagy az ügyészség döntése alapján a fogva tartó intézetben tölteni,</w:t>
      </w: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c) az önként vállalt és kérelmére kijelölt munkát ismereteinek és képességeinek megfelelően, fegyelmezetten, a munkahelyi és munkaköri szabályoknak megfelelően elvégezni, a munkavégzéssel kapcsolatos előírásokat megtartani,</w:t>
      </w: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d) ha munkát végez, jogszabályban meghatározottak szerint forma-, illetve munkaruhát viselni,</w:t>
      </w:r>
    </w:p>
    <w:p w:rsidR="0039789D" w:rsidRPr="0072497A" w:rsidRDefault="0039789D" w:rsidP="0039789D">
      <w:pPr>
        <w:spacing w:after="0" w:line="240" w:lineRule="auto"/>
        <w:jc w:val="both"/>
        <w:rPr>
          <w:color w:val="auto"/>
          <w:sz w:val="24"/>
          <w:szCs w:val="24"/>
          <w:u w:val="none"/>
        </w:rPr>
      </w:pPr>
      <w:proofErr w:type="gramStart"/>
      <w:r w:rsidRPr="0072497A">
        <w:rPr>
          <w:color w:val="auto"/>
          <w:sz w:val="24"/>
          <w:szCs w:val="24"/>
          <w:u w:val="none"/>
        </w:rPr>
        <w:t>e</w:t>
      </w:r>
      <w:proofErr w:type="gramEnd"/>
      <w:r w:rsidRPr="0072497A">
        <w:rPr>
          <w:color w:val="auto"/>
          <w:sz w:val="24"/>
          <w:szCs w:val="24"/>
          <w:u w:val="none"/>
        </w:rPr>
        <w:t>) munkadíjából, illetve a letéti pénzéből a tartására fordított költségekhez hozzájárulni,</w:t>
      </w:r>
    </w:p>
    <w:p w:rsidR="0039789D" w:rsidRPr="0072497A" w:rsidRDefault="0039789D" w:rsidP="0039789D">
      <w:pPr>
        <w:spacing w:after="0" w:line="240" w:lineRule="auto"/>
        <w:jc w:val="both"/>
        <w:rPr>
          <w:color w:val="auto"/>
          <w:sz w:val="24"/>
          <w:szCs w:val="24"/>
          <w:u w:val="none"/>
        </w:rPr>
      </w:pPr>
      <w:proofErr w:type="gramStart"/>
      <w:r w:rsidRPr="0072497A">
        <w:rPr>
          <w:color w:val="auto"/>
          <w:sz w:val="24"/>
          <w:szCs w:val="24"/>
          <w:u w:val="none"/>
        </w:rPr>
        <w:t>f</w:t>
      </w:r>
      <w:proofErr w:type="gramEnd"/>
      <w:r w:rsidRPr="0072497A">
        <w:rPr>
          <w:color w:val="auto"/>
          <w:sz w:val="24"/>
          <w:szCs w:val="24"/>
          <w:u w:val="none"/>
        </w:rPr>
        <w:t>) az intézet ellátásában, tisztán tartásában díjazás nélkül részt venni.</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pStyle w:val="Cmsor2"/>
        <w:spacing w:before="0" w:after="0"/>
      </w:pPr>
      <w:r>
        <w:t xml:space="preserve"> </w:t>
      </w:r>
      <w:r w:rsidRPr="0072497A">
        <w:t>A letartóztatott foglalkoztatása</w:t>
      </w:r>
      <w:r>
        <w:t>, jutalmazása és fenyítése</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A letartóztatott munkára nem kötelezhető, kérelmére azonban munkát végezhet, erről a BFB dönt a rendelkezési jogkör gyakorlójának előírásaira is tekintettel. Ha a letartóztatott kérelmére munkáltatásban vesz részt, munkáltatására és a tartási költségekhez való hozzájárulására a kötelező munkavégzés szabályait alkalmazni kell azzal, hogy erről előzetesen tájékoztatni kell.</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 xml:space="preserve">Ha a letartóztatott elítéltekkel együtt végez munkát, akkor velük közösen helyezhető el, az általános iskolai, illetve középfokú iskolai oktatásban, szakképzésben, valamint a reintegrációs programokon velük együtt vehet részt. </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 xml:space="preserve">A munkáltatásban részt vevő letartóztatott zárkáját nem kötelező zárva tartani, kivételesen az elhelyezés zárt részlegen lévő lakóhelyiségben is biztosítható. </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Ha a letartóztatott dolgozik, a magánelzárás tíz napig terjedhet.</w:t>
      </w:r>
    </w:p>
    <w:p w:rsidR="0039789D" w:rsidRPr="0072497A" w:rsidRDefault="0039789D" w:rsidP="0039789D">
      <w:pPr>
        <w:spacing w:after="0" w:line="240" w:lineRule="auto"/>
        <w:jc w:val="both"/>
        <w:rPr>
          <w:b/>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 xml:space="preserve">A letartóztatott számára adható jutalmak közül a bv. intézet elhagyásával járó jutalmak nem alkalmazhatóak. </w:t>
      </w:r>
    </w:p>
    <w:p w:rsidR="0039789D" w:rsidRPr="0072497A" w:rsidRDefault="0039789D" w:rsidP="0039789D">
      <w:pPr>
        <w:spacing w:after="0" w:line="240" w:lineRule="auto"/>
        <w:jc w:val="both"/>
        <w:rPr>
          <w:color w:val="auto"/>
          <w:sz w:val="24"/>
          <w:szCs w:val="24"/>
          <w:u w:val="none"/>
        </w:rPr>
      </w:pPr>
    </w:p>
    <w:p w:rsidR="0039789D" w:rsidRPr="0072497A" w:rsidRDefault="0039789D" w:rsidP="0039789D">
      <w:pPr>
        <w:spacing w:after="0" w:line="240" w:lineRule="auto"/>
        <w:jc w:val="both"/>
        <w:rPr>
          <w:color w:val="auto"/>
          <w:sz w:val="24"/>
          <w:szCs w:val="24"/>
          <w:u w:val="none"/>
        </w:rPr>
      </w:pPr>
      <w:r w:rsidRPr="0072497A">
        <w:rPr>
          <w:color w:val="auto"/>
          <w:sz w:val="24"/>
          <w:szCs w:val="24"/>
          <w:u w:val="none"/>
        </w:rPr>
        <w:t>Fenyítésként a letartóztatottal szemben akár tizenöt (fiatalkorú esetében öt) napig terjedő magánelzárás is kiszabható.</w:t>
      </w:r>
    </w:p>
    <w:p w:rsidR="0039789D" w:rsidRPr="0072497A" w:rsidRDefault="0039789D" w:rsidP="0039789D">
      <w:pPr>
        <w:spacing w:after="0" w:line="240" w:lineRule="auto"/>
        <w:jc w:val="both"/>
        <w:rPr>
          <w:b/>
          <w:color w:val="auto"/>
          <w:sz w:val="24"/>
          <w:szCs w:val="24"/>
          <w:u w:val="none"/>
        </w:rPr>
      </w:pPr>
    </w:p>
    <w:p w:rsidR="0039789D" w:rsidRPr="0072497A" w:rsidRDefault="0039789D" w:rsidP="0039789D">
      <w:pPr>
        <w:shd w:val="clear" w:color="auto" w:fill="FFFFFF"/>
        <w:spacing w:after="0" w:line="240" w:lineRule="auto"/>
        <w:rPr>
          <w:color w:val="auto"/>
          <w:sz w:val="28"/>
          <w:szCs w:val="28"/>
          <w:u w:val="none"/>
        </w:rPr>
      </w:pPr>
    </w:p>
    <w:p w:rsidR="0039789D" w:rsidRPr="00485506" w:rsidRDefault="0039789D" w:rsidP="0039789D">
      <w:pPr>
        <w:pStyle w:val="Cmsor1"/>
        <w:rPr>
          <w:rFonts w:eastAsia="Times New Roman"/>
          <w:lang w:eastAsia="hu-HU"/>
        </w:rPr>
      </w:pPr>
      <w:bookmarkStart w:id="185" w:name="_Toc140293507"/>
      <w:bookmarkStart w:id="186" w:name="_Toc469908761"/>
      <w:bookmarkStart w:id="187" w:name="_Toc470697696"/>
      <w:r w:rsidRPr="00485506">
        <w:rPr>
          <w:rFonts w:eastAsia="Times New Roman"/>
          <w:lang w:eastAsia="hu-HU"/>
        </w:rPr>
        <w:lastRenderedPageBreak/>
        <w:t>A szabadságvesztés</w:t>
      </w:r>
      <w:r w:rsidRPr="00485506">
        <w:rPr>
          <w:rFonts w:eastAsia="Times New Roman"/>
          <w:lang w:eastAsia="hu-HU"/>
        </w:rPr>
        <w:fldChar w:fldCharType="begin"/>
      </w:r>
      <w:r w:rsidRPr="00485506">
        <w:rPr>
          <w:rFonts w:eastAsia="Times New Roman"/>
          <w:lang w:eastAsia="hu-HU"/>
        </w:rPr>
        <w:instrText>XE "szabadságvesztés"</w:instrText>
      </w:r>
      <w:r w:rsidRPr="00485506">
        <w:rPr>
          <w:rFonts w:eastAsia="Times New Roman"/>
          <w:lang w:eastAsia="hu-HU"/>
        </w:rPr>
        <w:fldChar w:fldCharType="end"/>
      </w:r>
      <w:r w:rsidRPr="00485506">
        <w:rPr>
          <w:rFonts w:eastAsia="Times New Roman"/>
          <w:lang w:eastAsia="hu-HU"/>
        </w:rPr>
        <w:t xml:space="preserve"> félbeszakítás</w:t>
      </w:r>
      <w:r w:rsidRPr="00485506">
        <w:rPr>
          <w:rFonts w:eastAsia="Times New Roman"/>
          <w:lang w:eastAsia="hu-HU"/>
        </w:rPr>
        <w:fldChar w:fldCharType="begin"/>
      </w:r>
      <w:r w:rsidRPr="00485506">
        <w:rPr>
          <w:rFonts w:eastAsia="Times New Roman"/>
          <w:lang w:eastAsia="hu-HU"/>
        </w:rPr>
        <w:instrText>XE "félbeszakítás"</w:instrText>
      </w:r>
      <w:r w:rsidRPr="00485506">
        <w:rPr>
          <w:rFonts w:eastAsia="Times New Roman"/>
          <w:lang w:eastAsia="hu-HU"/>
        </w:rPr>
        <w:fldChar w:fldCharType="end"/>
      </w:r>
      <w:proofErr w:type="gramStart"/>
      <w:r w:rsidRPr="00485506">
        <w:rPr>
          <w:rFonts w:eastAsia="Times New Roman"/>
          <w:lang w:eastAsia="hu-HU"/>
        </w:rPr>
        <w:t>a</w:t>
      </w:r>
      <w:bookmarkEnd w:id="185"/>
      <w:bookmarkEnd w:id="186"/>
      <w:bookmarkEnd w:id="187"/>
      <w:proofErr w:type="gramEnd"/>
    </w:p>
    <w:p w:rsidR="00A30C94" w:rsidRDefault="00A30C94" w:rsidP="00A30C94">
      <w:pPr>
        <w:pStyle w:val="Cmsor2"/>
        <w:numPr>
          <w:ilvl w:val="0"/>
          <w:numId w:val="0"/>
        </w:numPr>
        <w:spacing w:before="0" w:after="0"/>
        <w:ind w:left="567"/>
      </w:pPr>
      <w:bookmarkStart w:id="188" w:name="_Toc470697697"/>
    </w:p>
    <w:p w:rsidR="0039789D" w:rsidRPr="003A2A05" w:rsidRDefault="0039789D" w:rsidP="00A30C94">
      <w:pPr>
        <w:pStyle w:val="Cmsor2"/>
        <w:spacing w:before="0" w:after="0"/>
      </w:pPr>
      <w:r w:rsidRPr="003A2A05">
        <w:t>A büntetés félbeszakításának kezdeményezése</w:t>
      </w:r>
      <w:bookmarkEnd w:id="188"/>
    </w:p>
    <w:p w:rsidR="0039789D" w:rsidRPr="00485506" w:rsidRDefault="0039789D" w:rsidP="00A30C94">
      <w:pPr>
        <w:spacing w:after="0" w:line="240" w:lineRule="auto"/>
        <w:rPr>
          <w:rFonts w:eastAsia="Times New Roman"/>
          <w:bCs w:val="0"/>
          <w:color w:val="auto"/>
          <w:sz w:val="24"/>
          <w:szCs w:val="24"/>
          <w:u w:val="none"/>
          <w:lang w:val="en" w:eastAsia="hu-HU"/>
        </w:rPr>
      </w:pPr>
    </w:p>
    <w:p w:rsidR="0039789D" w:rsidRPr="00485506" w:rsidRDefault="0039789D" w:rsidP="00A30C94">
      <w:pPr>
        <w:spacing w:after="0" w:line="240" w:lineRule="auto"/>
        <w:ind w:right="150"/>
        <w:jc w:val="both"/>
        <w:rPr>
          <w:rFonts w:eastAsia="Times New Roman"/>
          <w:b/>
          <w:color w:val="auto"/>
          <w:sz w:val="24"/>
          <w:szCs w:val="24"/>
          <w:u w:val="none"/>
          <w:lang w:eastAsia="hu-HU"/>
        </w:rPr>
      </w:pPr>
      <w:r w:rsidRPr="00485506">
        <w:rPr>
          <w:rFonts w:eastAsia="Times New Roman"/>
          <w:b/>
          <w:color w:val="auto"/>
          <w:sz w:val="24"/>
          <w:szCs w:val="24"/>
          <w:u w:val="none"/>
          <w:lang w:val="en" w:eastAsia="hu-HU"/>
        </w:rPr>
        <w:t xml:space="preserve">Fontos okból - így különösen </w:t>
      </w:r>
      <w:proofErr w:type="gramStart"/>
      <w:r w:rsidRPr="00485506">
        <w:rPr>
          <w:rFonts w:eastAsia="Times New Roman"/>
          <w:b/>
          <w:color w:val="auto"/>
          <w:sz w:val="24"/>
          <w:szCs w:val="24"/>
          <w:u w:val="none"/>
          <w:lang w:val="en" w:eastAsia="hu-HU"/>
        </w:rPr>
        <w:t>az</w:t>
      </w:r>
      <w:proofErr w:type="gramEnd"/>
      <w:r w:rsidRPr="00485506">
        <w:rPr>
          <w:rFonts w:eastAsia="Times New Roman"/>
          <w:b/>
          <w:color w:val="auto"/>
          <w:sz w:val="24"/>
          <w:szCs w:val="24"/>
          <w:u w:val="none"/>
          <w:lang w:val="en" w:eastAsia="hu-HU"/>
        </w:rPr>
        <w:t xml:space="preserve"> elítélt személyi vagy családi körülményei, egészségi állapota miatt - a szabadságvesztés végrehajtása hivatalból vagy kérelemre félbeszakítható.</w:t>
      </w:r>
    </w:p>
    <w:p w:rsidR="0039789D" w:rsidRPr="00485506" w:rsidRDefault="0039789D" w:rsidP="00A30C94">
      <w:pPr>
        <w:spacing w:after="0" w:line="240" w:lineRule="auto"/>
        <w:jc w:val="both"/>
        <w:rPr>
          <w:rFonts w:eastAsia="Times New Roman"/>
          <w:color w:val="auto"/>
          <w:sz w:val="24"/>
          <w:szCs w:val="24"/>
          <w:u w:val="none"/>
          <w:lang w:eastAsia="hu-HU"/>
        </w:rPr>
      </w:pPr>
    </w:p>
    <w:p w:rsidR="0039789D" w:rsidRPr="00485506" w:rsidRDefault="0039789D" w:rsidP="00A30C94">
      <w:pPr>
        <w:pStyle w:val="Cmsor2"/>
        <w:spacing w:before="0" w:after="0"/>
        <w:rPr>
          <w:lang w:val="en"/>
        </w:rPr>
      </w:pPr>
      <w:bookmarkStart w:id="189" w:name="_Toc470697698"/>
      <w:r w:rsidRPr="00485506">
        <w:rPr>
          <w:lang w:val="en"/>
        </w:rPr>
        <w:t>Döntésre jogosultak köre</w:t>
      </w:r>
      <w:bookmarkEnd w:id="189"/>
    </w:p>
    <w:p w:rsidR="0039789D" w:rsidRPr="00485506" w:rsidRDefault="0039789D" w:rsidP="00A30C94">
      <w:pPr>
        <w:pStyle w:val="Listaszerbekezds"/>
        <w:numPr>
          <w:ilvl w:val="0"/>
          <w:numId w:val="76"/>
        </w:numPr>
        <w:spacing w:after="0" w:line="240" w:lineRule="auto"/>
        <w:ind w:left="567" w:hanging="567"/>
        <w:jc w:val="both"/>
        <w:rPr>
          <w:color w:val="auto"/>
          <w:sz w:val="24"/>
          <w:szCs w:val="24"/>
          <w:u w:val="none"/>
          <w:lang w:val="en"/>
        </w:rPr>
      </w:pPr>
      <w:r w:rsidRPr="00485506">
        <w:rPr>
          <w:color w:val="auto"/>
          <w:sz w:val="24"/>
          <w:szCs w:val="24"/>
          <w:u w:val="none"/>
          <w:lang w:val="en"/>
        </w:rPr>
        <w:t>egy naptári évben harminc napig terjedő időtartamra a parancsnok,</w:t>
      </w:r>
    </w:p>
    <w:p w:rsidR="0039789D" w:rsidRPr="00485506" w:rsidRDefault="0039789D" w:rsidP="00A30C94">
      <w:pPr>
        <w:pStyle w:val="Listaszerbekezds"/>
        <w:numPr>
          <w:ilvl w:val="0"/>
          <w:numId w:val="76"/>
        </w:numPr>
        <w:spacing w:after="0" w:line="240" w:lineRule="auto"/>
        <w:ind w:left="567" w:hanging="567"/>
        <w:jc w:val="both"/>
        <w:rPr>
          <w:color w:val="auto"/>
          <w:sz w:val="24"/>
          <w:szCs w:val="24"/>
          <w:u w:val="none"/>
          <w:lang w:val="en"/>
        </w:rPr>
      </w:pPr>
      <w:r w:rsidRPr="00485506">
        <w:rPr>
          <w:color w:val="auto"/>
          <w:sz w:val="24"/>
          <w:szCs w:val="24"/>
          <w:u w:val="none"/>
          <w:lang w:val="en"/>
        </w:rPr>
        <w:t>egy naptári évben harmincegy naptól kilencven napig terjedő időtartamra az országos parancsnok,</w:t>
      </w:r>
    </w:p>
    <w:p w:rsidR="0039789D" w:rsidRPr="00485506" w:rsidRDefault="0039789D" w:rsidP="00A30C94">
      <w:pPr>
        <w:pStyle w:val="Listaszerbekezds"/>
        <w:numPr>
          <w:ilvl w:val="0"/>
          <w:numId w:val="76"/>
        </w:numPr>
        <w:spacing w:after="0" w:line="240" w:lineRule="auto"/>
        <w:ind w:left="567" w:hanging="567"/>
        <w:jc w:val="both"/>
        <w:rPr>
          <w:color w:val="auto"/>
          <w:sz w:val="24"/>
          <w:szCs w:val="24"/>
          <w:u w:val="none"/>
          <w:lang w:val="en"/>
        </w:rPr>
      </w:pPr>
      <w:proofErr w:type="gramStart"/>
      <w:r w:rsidRPr="00485506">
        <w:rPr>
          <w:color w:val="auto"/>
          <w:sz w:val="24"/>
          <w:szCs w:val="24"/>
          <w:u w:val="none"/>
          <w:lang w:val="en"/>
        </w:rPr>
        <w:t>hosszabb</w:t>
      </w:r>
      <w:proofErr w:type="gramEnd"/>
      <w:r w:rsidRPr="00485506">
        <w:rPr>
          <w:color w:val="auto"/>
          <w:sz w:val="24"/>
          <w:szCs w:val="24"/>
          <w:u w:val="none"/>
          <w:lang w:val="en"/>
        </w:rPr>
        <w:t xml:space="preserve"> időre a büntetés-végrehajtásért felelős miniszter dönt.</w:t>
      </w:r>
    </w:p>
    <w:p w:rsidR="0039789D" w:rsidRPr="00485506" w:rsidRDefault="0039789D" w:rsidP="00A30C94">
      <w:pPr>
        <w:spacing w:after="0" w:line="240" w:lineRule="auto"/>
        <w:jc w:val="both"/>
        <w:rPr>
          <w:b/>
          <w:color w:val="auto"/>
          <w:sz w:val="24"/>
          <w:szCs w:val="24"/>
          <w:u w:val="none"/>
          <w:lang w:val="en"/>
        </w:rPr>
      </w:pPr>
    </w:p>
    <w:p w:rsidR="0039789D" w:rsidRPr="00485506" w:rsidRDefault="0039789D" w:rsidP="00A30C94">
      <w:pPr>
        <w:spacing w:after="0" w:line="240" w:lineRule="auto"/>
        <w:jc w:val="both"/>
        <w:rPr>
          <w:color w:val="auto"/>
          <w:sz w:val="24"/>
          <w:szCs w:val="24"/>
          <w:u w:val="none"/>
          <w:lang w:val="en"/>
        </w:rPr>
      </w:pPr>
      <w:proofErr w:type="gramStart"/>
      <w:r w:rsidRPr="00485506">
        <w:rPr>
          <w:b/>
          <w:color w:val="auto"/>
          <w:sz w:val="24"/>
          <w:szCs w:val="24"/>
          <w:u w:val="none"/>
          <w:lang w:val="en"/>
        </w:rPr>
        <w:t>A kezdeményezés történhet hivatalból vagy kérelemre</w:t>
      </w:r>
      <w:r w:rsidRPr="00485506">
        <w:rPr>
          <w:color w:val="auto"/>
          <w:sz w:val="24"/>
          <w:szCs w:val="24"/>
          <w:u w:val="none"/>
          <w:lang w:val="en"/>
        </w:rPr>
        <w:t>.</w:t>
      </w:r>
      <w:proofErr w:type="gramEnd"/>
      <w:r w:rsidRPr="00485506">
        <w:rPr>
          <w:color w:val="auto"/>
          <w:sz w:val="24"/>
          <w:szCs w:val="24"/>
          <w:u w:val="none"/>
          <w:lang w:val="en"/>
        </w:rPr>
        <w:t xml:space="preserve"> </w:t>
      </w:r>
    </w:p>
    <w:p w:rsidR="0039789D" w:rsidRPr="00485506" w:rsidRDefault="0039789D" w:rsidP="00A30C94">
      <w:pPr>
        <w:spacing w:after="0" w:line="240" w:lineRule="auto"/>
        <w:ind w:left="284" w:hanging="284"/>
        <w:jc w:val="both"/>
        <w:rPr>
          <w:rFonts w:eastAsia="Times New Roman"/>
          <w:color w:val="auto"/>
          <w:sz w:val="24"/>
          <w:szCs w:val="24"/>
          <w:u w:val="none"/>
          <w:lang w:val="en" w:eastAsia="hu-HU"/>
        </w:rPr>
      </w:pPr>
    </w:p>
    <w:p w:rsidR="0039789D" w:rsidRPr="0016340B" w:rsidRDefault="0039789D" w:rsidP="00A30C94">
      <w:pPr>
        <w:pStyle w:val="Cmsor3"/>
        <w:spacing w:before="0" w:line="240" w:lineRule="auto"/>
        <w:jc w:val="both"/>
        <w:rPr>
          <w:lang w:val="en"/>
        </w:rPr>
      </w:pPr>
      <w:bookmarkStart w:id="190" w:name="_Toc470697699"/>
      <w:r w:rsidRPr="0016340B">
        <w:rPr>
          <w:lang w:val="en"/>
        </w:rPr>
        <w:t>Hivatalból történő büntetés-félbeszakítás</w:t>
      </w:r>
      <w:bookmarkEnd w:id="190"/>
    </w:p>
    <w:p w:rsidR="0039789D" w:rsidRPr="00485506" w:rsidRDefault="0039789D" w:rsidP="00A30C94">
      <w:pPr>
        <w:spacing w:after="0" w:line="240" w:lineRule="auto"/>
        <w:jc w:val="both"/>
        <w:rPr>
          <w:rFonts w:eastAsia="Times New Roman"/>
          <w:color w:val="auto"/>
          <w:sz w:val="24"/>
          <w:szCs w:val="24"/>
          <w:u w:val="none"/>
          <w:lang w:val="en" w:eastAsia="hu-HU"/>
        </w:rPr>
      </w:pPr>
    </w:p>
    <w:p w:rsidR="0039789D" w:rsidRPr="00485506" w:rsidRDefault="0039789D" w:rsidP="00A30C94">
      <w:pPr>
        <w:spacing w:after="0" w:line="240" w:lineRule="auto"/>
        <w:jc w:val="both"/>
        <w:rPr>
          <w:rFonts w:eastAsia="Times New Roman"/>
          <w:color w:val="auto"/>
          <w:sz w:val="24"/>
          <w:szCs w:val="24"/>
          <w:u w:val="none"/>
          <w:lang w:val="en" w:eastAsia="hu-HU"/>
        </w:rPr>
      </w:pPr>
      <w:r w:rsidRPr="00485506">
        <w:rPr>
          <w:rFonts w:eastAsia="Times New Roman"/>
          <w:color w:val="auto"/>
          <w:sz w:val="24"/>
          <w:szCs w:val="24"/>
          <w:u w:val="none"/>
          <w:lang w:val="en" w:eastAsia="hu-HU"/>
        </w:rPr>
        <w:t xml:space="preserve">Ha </w:t>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elítélt súlyos betegségben szenved és kérelmet nem terjesztett elő, a félbeszakításra a bv. </w:t>
      </w:r>
      <w:proofErr w:type="gramStart"/>
      <w:r w:rsidRPr="00485506">
        <w:rPr>
          <w:rFonts w:eastAsia="Times New Roman"/>
          <w:color w:val="auto"/>
          <w:sz w:val="24"/>
          <w:szCs w:val="24"/>
          <w:u w:val="none"/>
          <w:lang w:val="en" w:eastAsia="hu-HU"/>
        </w:rPr>
        <w:t>intézet</w:t>
      </w:r>
      <w:proofErr w:type="gramEnd"/>
      <w:r w:rsidRPr="00485506">
        <w:rPr>
          <w:rFonts w:eastAsia="Times New Roman"/>
          <w:color w:val="auto"/>
          <w:sz w:val="24"/>
          <w:szCs w:val="24"/>
          <w:u w:val="none"/>
          <w:lang w:val="en" w:eastAsia="hu-HU"/>
        </w:rPr>
        <w:t xml:space="preserve"> parancsnoka, továbbá a Központi Kórház, illetve az IMEI főigazgató főorvosa is javaslatot tehet. A</w:t>
      </w:r>
      <w:r w:rsidRPr="00485506">
        <w:rPr>
          <w:rFonts w:eastAsia="Times New Roman"/>
          <w:b/>
          <w:color w:val="auto"/>
          <w:sz w:val="24"/>
          <w:szCs w:val="24"/>
          <w:u w:val="none"/>
          <w:lang w:val="en" w:eastAsia="hu-HU"/>
        </w:rPr>
        <w:t xml:space="preserve"> </w:t>
      </w:r>
      <w:r w:rsidRPr="00485506">
        <w:rPr>
          <w:rFonts w:eastAsia="Times New Roman"/>
          <w:color w:val="auto"/>
          <w:sz w:val="24"/>
          <w:szCs w:val="24"/>
          <w:u w:val="none"/>
          <w:lang w:val="en" w:eastAsia="hu-HU"/>
        </w:rPr>
        <w:t xml:space="preserve">szabadságvesztés végrehajtásának félbeszakítása iránti kérelmet </w:t>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elítéltet fogvatartó bv. </w:t>
      </w:r>
      <w:proofErr w:type="gramStart"/>
      <w:r w:rsidRPr="00485506">
        <w:rPr>
          <w:rFonts w:eastAsia="Times New Roman"/>
          <w:color w:val="auto"/>
          <w:sz w:val="24"/>
          <w:szCs w:val="24"/>
          <w:u w:val="none"/>
          <w:lang w:val="en" w:eastAsia="hu-HU"/>
        </w:rPr>
        <w:t>intézet</w:t>
      </w:r>
      <w:proofErr w:type="gramEnd"/>
      <w:r w:rsidRPr="00485506">
        <w:rPr>
          <w:rFonts w:eastAsia="Times New Roman"/>
          <w:color w:val="auto"/>
          <w:sz w:val="24"/>
          <w:szCs w:val="24"/>
          <w:u w:val="none"/>
          <w:lang w:val="en" w:eastAsia="hu-HU"/>
        </w:rPr>
        <w:t xml:space="preserve"> parancsnokához kell benyújtani. Ha </w:t>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engedélyezés a bv. </w:t>
      </w:r>
      <w:proofErr w:type="gramStart"/>
      <w:r w:rsidRPr="00485506">
        <w:rPr>
          <w:rFonts w:eastAsia="Times New Roman"/>
          <w:color w:val="auto"/>
          <w:sz w:val="24"/>
          <w:szCs w:val="24"/>
          <w:u w:val="none"/>
          <w:lang w:val="en" w:eastAsia="hu-HU"/>
        </w:rPr>
        <w:t>intézet</w:t>
      </w:r>
      <w:proofErr w:type="gramEnd"/>
      <w:r w:rsidRPr="00485506">
        <w:rPr>
          <w:rFonts w:eastAsia="Times New Roman"/>
          <w:color w:val="auto"/>
          <w:sz w:val="24"/>
          <w:szCs w:val="24"/>
          <w:u w:val="none"/>
          <w:lang w:val="en" w:eastAsia="hu-HU"/>
        </w:rPr>
        <w:t xml:space="preserve"> parancsnokának hatáskörét meghaladja, a kérelmet véleményével együtt az országos parancsnokhoz terjeszti fel. Ha a félbeszakítás a büntetés-végrehajtásért felelős miniszter hatáskörébe tartozik, </w:t>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iratokat - az országos parancsnok javaslatával - a büntetés-végrehajtásért felelős miniszterhez kell felterjeszteni.</w:t>
      </w:r>
    </w:p>
    <w:p w:rsidR="0039789D" w:rsidRPr="00485506" w:rsidRDefault="0039789D" w:rsidP="00A30C94">
      <w:pPr>
        <w:spacing w:after="0" w:line="240" w:lineRule="auto"/>
        <w:rPr>
          <w:rFonts w:eastAsia="Times New Roman"/>
          <w:b/>
          <w:color w:val="auto"/>
          <w:sz w:val="24"/>
          <w:szCs w:val="24"/>
          <w:u w:val="none"/>
          <w:lang w:val="en" w:eastAsia="hu-HU"/>
        </w:rPr>
      </w:pPr>
    </w:p>
    <w:p w:rsidR="0039789D" w:rsidRPr="0016340B" w:rsidRDefault="0039789D" w:rsidP="00A30C94">
      <w:pPr>
        <w:pStyle w:val="Cmsor3"/>
        <w:spacing w:before="0" w:line="240" w:lineRule="auto"/>
        <w:jc w:val="both"/>
        <w:rPr>
          <w:lang w:val="en"/>
        </w:rPr>
      </w:pPr>
      <w:bookmarkStart w:id="191" w:name="_Toc470697700"/>
      <w:r w:rsidRPr="0016340B">
        <w:rPr>
          <w:lang w:val="en"/>
        </w:rPr>
        <w:t>A kérelemre történő büntetés-félbeszakítás</w:t>
      </w:r>
      <w:bookmarkEnd w:id="191"/>
    </w:p>
    <w:p w:rsidR="0039789D" w:rsidRPr="00485506" w:rsidRDefault="0039789D" w:rsidP="00A30C94">
      <w:pPr>
        <w:spacing w:after="0" w:line="240" w:lineRule="auto"/>
        <w:rPr>
          <w:rFonts w:eastAsia="Times New Roman"/>
          <w:color w:val="auto"/>
          <w:sz w:val="24"/>
          <w:szCs w:val="24"/>
          <w:u w:val="none"/>
          <w:lang w:val="en" w:eastAsia="hu-HU"/>
        </w:rPr>
      </w:pPr>
    </w:p>
    <w:p w:rsidR="0039789D" w:rsidRPr="00A30C94" w:rsidRDefault="0039789D" w:rsidP="00A30C94">
      <w:pPr>
        <w:spacing w:after="0" w:line="240" w:lineRule="auto"/>
        <w:jc w:val="both"/>
        <w:rPr>
          <w:rFonts w:eastAsia="Times New Roman"/>
          <w:color w:val="auto"/>
          <w:sz w:val="24"/>
          <w:szCs w:val="24"/>
          <w:u w:val="none"/>
          <w:lang w:val="en" w:eastAsia="hu-HU"/>
        </w:rPr>
      </w:pPr>
      <w:proofErr w:type="gramStart"/>
      <w:r w:rsidRPr="00A30C94">
        <w:rPr>
          <w:rFonts w:eastAsia="Times New Roman"/>
          <w:color w:val="auto"/>
          <w:sz w:val="24"/>
          <w:szCs w:val="24"/>
          <w:u w:val="none"/>
          <w:lang w:val="en" w:eastAsia="hu-HU"/>
        </w:rPr>
        <w:t>A kérelmezőnek igazolnia kell, hogy a kérelem indoka a valóságnak megfelel.</w:t>
      </w:r>
      <w:proofErr w:type="gramEnd"/>
      <w:r w:rsidRPr="00A30C94">
        <w:rPr>
          <w:rFonts w:eastAsia="Times New Roman"/>
          <w:color w:val="auto"/>
          <w:sz w:val="24"/>
          <w:szCs w:val="24"/>
          <w:u w:val="none"/>
          <w:lang w:val="en" w:eastAsia="hu-HU"/>
        </w:rPr>
        <w:t xml:space="preserve"> A kérelem indokoltságát a </w:t>
      </w:r>
      <w:proofErr w:type="gramStart"/>
      <w:r w:rsidRPr="00A30C94">
        <w:rPr>
          <w:rFonts w:eastAsia="Times New Roman"/>
          <w:color w:val="auto"/>
          <w:sz w:val="24"/>
          <w:szCs w:val="24"/>
          <w:u w:val="none"/>
          <w:lang w:val="en" w:eastAsia="hu-HU"/>
        </w:rPr>
        <w:t>bv</w:t>
      </w:r>
      <w:proofErr w:type="gramEnd"/>
      <w:r w:rsidRPr="00A30C94">
        <w:rPr>
          <w:rFonts w:eastAsia="Times New Roman"/>
          <w:color w:val="auto"/>
          <w:sz w:val="24"/>
          <w:szCs w:val="24"/>
          <w:u w:val="none"/>
          <w:lang w:val="en" w:eastAsia="hu-HU"/>
        </w:rPr>
        <w:t xml:space="preserve">. </w:t>
      </w:r>
      <w:proofErr w:type="gramStart"/>
      <w:r w:rsidRPr="00A30C94">
        <w:rPr>
          <w:rFonts w:eastAsia="Times New Roman"/>
          <w:color w:val="auto"/>
          <w:sz w:val="24"/>
          <w:szCs w:val="24"/>
          <w:u w:val="none"/>
          <w:lang w:val="en" w:eastAsia="hu-HU"/>
        </w:rPr>
        <w:t>intézet</w:t>
      </w:r>
      <w:proofErr w:type="gramEnd"/>
      <w:r w:rsidRPr="00A30C94">
        <w:rPr>
          <w:rFonts w:eastAsia="Times New Roman"/>
          <w:color w:val="auto"/>
          <w:sz w:val="24"/>
          <w:szCs w:val="24"/>
          <w:u w:val="none"/>
          <w:lang w:val="en" w:eastAsia="hu-HU"/>
        </w:rPr>
        <w:t xml:space="preserve"> ellenőrizheti, az indokok tisztázását kezdeményezheti. </w:t>
      </w:r>
    </w:p>
    <w:p w:rsidR="0039789D" w:rsidRPr="00485506" w:rsidRDefault="0039789D" w:rsidP="00A30C94">
      <w:pPr>
        <w:spacing w:after="0" w:line="240" w:lineRule="auto"/>
        <w:jc w:val="both"/>
        <w:rPr>
          <w:rFonts w:eastAsia="Times New Roman"/>
          <w:color w:val="auto"/>
          <w:sz w:val="24"/>
          <w:szCs w:val="24"/>
          <w:u w:val="none"/>
          <w:lang w:val="en" w:eastAsia="hu-HU"/>
        </w:rPr>
      </w:pPr>
    </w:p>
    <w:p w:rsidR="0039789D" w:rsidRPr="00485506" w:rsidRDefault="0039789D" w:rsidP="00A30C94">
      <w:pPr>
        <w:spacing w:after="0" w:line="240" w:lineRule="auto"/>
        <w:jc w:val="both"/>
        <w:rPr>
          <w:rFonts w:eastAsia="Times New Roman"/>
          <w:color w:val="auto"/>
          <w:sz w:val="24"/>
          <w:szCs w:val="24"/>
          <w:u w:val="none"/>
          <w:lang w:val="en" w:eastAsia="hu-HU"/>
        </w:rPr>
      </w:pPr>
      <w:r w:rsidRPr="00485506">
        <w:rPr>
          <w:rFonts w:eastAsia="Times New Roman"/>
          <w:color w:val="auto"/>
          <w:sz w:val="24"/>
          <w:szCs w:val="24"/>
          <w:u w:val="none"/>
          <w:lang w:val="en" w:eastAsia="hu-HU"/>
        </w:rPr>
        <w:t xml:space="preserve">A szabadságvesztés félbeszakítására irányuló kérelem indokoltságának ellenőrzése céljából a </w:t>
      </w:r>
      <w:proofErr w:type="gramStart"/>
      <w:r w:rsidRPr="00485506">
        <w:rPr>
          <w:rFonts w:eastAsia="Times New Roman"/>
          <w:color w:val="auto"/>
          <w:sz w:val="24"/>
          <w:szCs w:val="24"/>
          <w:u w:val="none"/>
          <w:lang w:val="en" w:eastAsia="hu-HU"/>
        </w:rPr>
        <w:t>bv</w:t>
      </w:r>
      <w:proofErr w:type="gramEnd"/>
      <w:r w:rsidRPr="00485506">
        <w:rPr>
          <w:rFonts w:eastAsia="Times New Roman"/>
          <w:color w:val="auto"/>
          <w:sz w:val="24"/>
          <w:szCs w:val="24"/>
          <w:u w:val="none"/>
          <w:lang w:val="en" w:eastAsia="hu-HU"/>
        </w:rPr>
        <w:t xml:space="preserve">. </w:t>
      </w:r>
      <w:proofErr w:type="gramStart"/>
      <w:r w:rsidRPr="00485506">
        <w:rPr>
          <w:rFonts w:eastAsia="Times New Roman"/>
          <w:color w:val="auto"/>
          <w:sz w:val="24"/>
          <w:szCs w:val="24"/>
          <w:u w:val="none"/>
          <w:lang w:val="en" w:eastAsia="hu-HU"/>
        </w:rPr>
        <w:t>intézet</w:t>
      </w:r>
      <w:proofErr w:type="gramEnd"/>
      <w:r w:rsidRPr="00485506">
        <w:rPr>
          <w:rFonts w:eastAsia="Times New Roman"/>
          <w:color w:val="auto"/>
          <w:sz w:val="24"/>
          <w:szCs w:val="24"/>
          <w:u w:val="none"/>
          <w:lang w:val="en" w:eastAsia="hu-HU"/>
        </w:rPr>
        <w:t xml:space="preserve"> az elítélt által megjelölt tartózkodási hely szerint illetékes büntetés-végrehajtási pártfogó felügyelő útján környezettanulmány elkészítését rendelheti el, illetve megkeresheti a rendőri szervet a környezettanulmány készítése céljából. A kérelemben foglaltak valódiságáról a </w:t>
      </w:r>
      <w:proofErr w:type="gramStart"/>
      <w:r w:rsidRPr="00485506">
        <w:rPr>
          <w:rFonts w:eastAsia="Times New Roman"/>
          <w:color w:val="auto"/>
          <w:sz w:val="24"/>
          <w:szCs w:val="24"/>
          <w:u w:val="none"/>
          <w:lang w:val="en" w:eastAsia="hu-HU"/>
        </w:rPr>
        <w:t>bv</w:t>
      </w:r>
      <w:proofErr w:type="gramEnd"/>
      <w:r w:rsidRPr="00485506">
        <w:rPr>
          <w:rFonts w:eastAsia="Times New Roman"/>
          <w:color w:val="auto"/>
          <w:sz w:val="24"/>
          <w:szCs w:val="24"/>
          <w:u w:val="none"/>
          <w:lang w:val="en" w:eastAsia="hu-HU"/>
        </w:rPr>
        <w:t xml:space="preserve">. </w:t>
      </w:r>
      <w:proofErr w:type="gramStart"/>
      <w:r w:rsidRPr="00485506">
        <w:rPr>
          <w:rFonts w:eastAsia="Times New Roman"/>
          <w:color w:val="auto"/>
          <w:sz w:val="24"/>
          <w:szCs w:val="24"/>
          <w:u w:val="none"/>
          <w:lang w:val="en" w:eastAsia="hu-HU"/>
        </w:rPr>
        <w:t>intézet</w:t>
      </w:r>
      <w:proofErr w:type="gramEnd"/>
      <w:r w:rsidRPr="00485506">
        <w:rPr>
          <w:rFonts w:eastAsia="Times New Roman"/>
          <w:color w:val="auto"/>
          <w:sz w:val="24"/>
          <w:szCs w:val="24"/>
          <w:u w:val="none"/>
          <w:lang w:val="en" w:eastAsia="hu-HU"/>
        </w:rPr>
        <w:t xml:space="preserve"> rövid úton meggyőződik. </w:t>
      </w:r>
    </w:p>
    <w:p w:rsidR="0039789D" w:rsidRPr="00485506" w:rsidRDefault="0039789D" w:rsidP="00A30C94">
      <w:pPr>
        <w:spacing w:after="0" w:line="240" w:lineRule="auto"/>
        <w:jc w:val="both"/>
        <w:rPr>
          <w:rFonts w:eastAsia="Times New Roman"/>
          <w:color w:val="auto"/>
          <w:sz w:val="24"/>
          <w:szCs w:val="24"/>
          <w:u w:val="none"/>
          <w:lang w:val="en" w:eastAsia="hu-HU"/>
        </w:rPr>
      </w:pPr>
    </w:p>
    <w:p w:rsidR="0039789D" w:rsidRPr="00485506" w:rsidRDefault="0039789D" w:rsidP="00A30C94">
      <w:pPr>
        <w:spacing w:after="0" w:line="240" w:lineRule="auto"/>
        <w:jc w:val="both"/>
        <w:rPr>
          <w:rFonts w:eastAsia="Times New Roman"/>
          <w:color w:val="auto"/>
          <w:sz w:val="24"/>
          <w:szCs w:val="24"/>
          <w:u w:val="none"/>
          <w:lang w:val="en" w:eastAsia="hu-HU"/>
        </w:rPr>
      </w:pPr>
      <w:r w:rsidRPr="00485506">
        <w:rPr>
          <w:rFonts w:eastAsia="Times New Roman"/>
          <w:color w:val="auto"/>
          <w:sz w:val="24"/>
          <w:szCs w:val="24"/>
          <w:u w:val="none"/>
          <w:lang w:val="en" w:eastAsia="hu-HU"/>
        </w:rPr>
        <w:t xml:space="preserve">Ha a félbeszakítást </w:t>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elítélt közeli hozzátartozójának súlyos, életveszélyes betegsége vagy temetése miatt kérik és annak megalapozására egészségügyi dokumentációt is benyújtottak, akkor ahhoz csatolni kell a közeli hozzátartozó nyilatkozatát az egészségügyi adatai kezeléséhez való hozzájárulásáról. </w:t>
      </w:r>
      <w:proofErr w:type="gramStart"/>
      <w:r w:rsidRPr="00485506">
        <w:rPr>
          <w:rFonts w:eastAsia="Times New Roman"/>
          <w:color w:val="auto"/>
          <w:sz w:val="24"/>
          <w:szCs w:val="24"/>
          <w:u w:val="none"/>
          <w:lang w:val="en" w:eastAsia="hu-HU"/>
        </w:rPr>
        <w:t>A közeli hozzátartozó hozzájáruló nyilatkozata mellőzhető, ha a közeli hozzátartozó egészségi állapota miatt a nyilatkozat megtételére nem képes.</w:t>
      </w:r>
      <w:proofErr w:type="gramEnd"/>
      <w:r w:rsidRPr="00485506">
        <w:rPr>
          <w:rFonts w:eastAsia="Times New Roman"/>
          <w:color w:val="auto"/>
          <w:sz w:val="24"/>
          <w:szCs w:val="24"/>
          <w:u w:val="none"/>
          <w:lang w:val="en" w:eastAsia="hu-HU"/>
        </w:rPr>
        <w:t xml:space="preserve"> A betegségről, illetve a temetésről szóló igazolást </w:t>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elítélt a félbeszakítás ideje alatt köteles beszerezni és azt a bv. </w:t>
      </w:r>
      <w:proofErr w:type="gramStart"/>
      <w:r w:rsidRPr="00485506">
        <w:rPr>
          <w:rFonts w:eastAsia="Times New Roman"/>
          <w:color w:val="auto"/>
          <w:sz w:val="24"/>
          <w:szCs w:val="24"/>
          <w:u w:val="none"/>
          <w:lang w:val="en" w:eastAsia="hu-HU"/>
        </w:rPr>
        <w:t>intézetbe</w:t>
      </w:r>
      <w:proofErr w:type="gramEnd"/>
      <w:r w:rsidRPr="00485506">
        <w:rPr>
          <w:rFonts w:eastAsia="Times New Roman"/>
          <w:color w:val="auto"/>
          <w:sz w:val="24"/>
          <w:szCs w:val="24"/>
          <w:u w:val="none"/>
          <w:lang w:val="en" w:eastAsia="hu-HU"/>
        </w:rPr>
        <w:t xml:space="preserve"> való visszaérkezésekor átadni.</w:t>
      </w:r>
    </w:p>
    <w:p w:rsidR="0039789D" w:rsidRPr="00485506" w:rsidRDefault="0039789D" w:rsidP="00A30C94">
      <w:pPr>
        <w:spacing w:after="0" w:line="240" w:lineRule="auto"/>
        <w:jc w:val="both"/>
        <w:rPr>
          <w:rFonts w:eastAsia="Times New Roman"/>
          <w:color w:val="auto"/>
          <w:sz w:val="24"/>
          <w:szCs w:val="24"/>
          <w:u w:val="none"/>
          <w:lang w:val="en" w:eastAsia="hu-HU"/>
        </w:rPr>
      </w:pPr>
    </w:p>
    <w:p w:rsidR="0039789D" w:rsidRPr="00485506" w:rsidRDefault="0039789D" w:rsidP="00A30C94">
      <w:pPr>
        <w:spacing w:after="0" w:line="240" w:lineRule="auto"/>
        <w:jc w:val="both"/>
        <w:rPr>
          <w:rFonts w:eastAsia="Times New Roman"/>
          <w:color w:val="auto"/>
          <w:sz w:val="24"/>
          <w:szCs w:val="24"/>
          <w:u w:val="none"/>
          <w:lang w:val="en" w:eastAsia="hu-HU"/>
        </w:rPr>
      </w:pPr>
      <w:r w:rsidRPr="00485506">
        <w:rPr>
          <w:rFonts w:eastAsia="Times New Roman"/>
          <w:b/>
          <w:color w:val="auto"/>
          <w:sz w:val="24"/>
          <w:szCs w:val="24"/>
          <w:u w:val="none"/>
          <w:lang w:val="en" w:eastAsia="hu-HU"/>
        </w:rPr>
        <w:t>Kivételesen engedélyezhető</w:t>
      </w:r>
      <w:r w:rsidRPr="00485506">
        <w:rPr>
          <w:rFonts w:eastAsia="Times New Roman"/>
          <w:color w:val="auto"/>
          <w:sz w:val="24"/>
          <w:szCs w:val="24"/>
          <w:u w:val="none"/>
          <w:lang w:val="en" w:eastAsia="hu-HU"/>
        </w:rPr>
        <w:t xml:space="preserve"> a szabads</w:t>
      </w:r>
      <w:r>
        <w:rPr>
          <w:rFonts w:eastAsia="Times New Roman"/>
          <w:color w:val="auto"/>
          <w:sz w:val="24"/>
          <w:szCs w:val="24"/>
          <w:u w:val="none"/>
          <w:lang w:val="en" w:eastAsia="hu-HU"/>
        </w:rPr>
        <w:t xml:space="preserve">ágvesztés félbeszakítása, ha </w:t>
      </w:r>
      <w:proofErr w:type="gramStart"/>
      <w:r>
        <w:rPr>
          <w:rFonts w:eastAsia="Times New Roman"/>
          <w:color w:val="auto"/>
          <w:sz w:val="24"/>
          <w:szCs w:val="24"/>
          <w:u w:val="none"/>
          <w:lang w:val="en" w:eastAsia="hu-HU"/>
        </w:rPr>
        <w:t>az</w:t>
      </w:r>
      <w:proofErr w:type="gramEnd"/>
      <w:r>
        <w:rPr>
          <w:rFonts w:eastAsia="Times New Roman"/>
          <w:color w:val="auto"/>
          <w:sz w:val="24"/>
          <w:szCs w:val="24"/>
          <w:u w:val="none"/>
          <w:lang w:val="en" w:eastAsia="hu-HU"/>
        </w:rPr>
        <w:t xml:space="preserve"> </w:t>
      </w:r>
      <w:r w:rsidRPr="00485506">
        <w:rPr>
          <w:rFonts w:eastAsia="Times New Roman"/>
          <w:color w:val="auto"/>
          <w:sz w:val="24"/>
          <w:szCs w:val="24"/>
          <w:u w:val="none"/>
          <w:lang w:val="en" w:eastAsia="hu-HU"/>
        </w:rPr>
        <w:t xml:space="preserve">elítélt ellen szabadságvesztéssel büntetendő bűncselekmény miatt újabb büntetőeljárás van folyamatban. Ebben </w:t>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esetben az eljárás szakaszától függően az ügyész vagy a bíróság véleményét be kell szerezni.</w:t>
      </w:r>
    </w:p>
    <w:p w:rsidR="0039789D" w:rsidRPr="00485506" w:rsidRDefault="0039789D" w:rsidP="00A30C94">
      <w:pPr>
        <w:spacing w:after="0" w:line="240" w:lineRule="auto"/>
        <w:jc w:val="both"/>
        <w:rPr>
          <w:rFonts w:eastAsia="Times New Roman"/>
          <w:color w:val="auto"/>
          <w:sz w:val="24"/>
          <w:szCs w:val="24"/>
          <w:u w:val="none"/>
          <w:lang w:val="en" w:eastAsia="hu-HU"/>
        </w:rPr>
      </w:pPr>
    </w:p>
    <w:p w:rsidR="0039789D" w:rsidRPr="00485506" w:rsidRDefault="0039789D" w:rsidP="00A30C94">
      <w:pPr>
        <w:spacing w:after="0" w:line="240" w:lineRule="auto"/>
        <w:jc w:val="both"/>
        <w:rPr>
          <w:rFonts w:eastAsia="Times New Roman"/>
          <w:b/>
          <w:color w:val="auto"/>
          <w:sz w:val="24"/>
          <w:szCs w:val="24"/>
          <w:u w:val="none"/>
          <w:lang w:val="en" w:eastAsia="hu-HU"/>
        </w:rPr>
      </w:pPr>
      <w:r w:rsidRPr="00485506">
        <w:rPr>
          <w:rFonts w:eastAsia="Times New Roman"/>
          <w:b/>
          <w:color w:val="auto"/>
          <w:sz w:val="24"/>
          <w:szCs w:val="24"/>
          <w:u w:val="none"/>
          <w:lang w:val="en" w:eastAsia="hu-HU"/>
        </w:rPr>
        <w:t xml:space="preserve">Nem engedélyezhető a büntetés-félbeszakítása, </w:t>
      </w:r>
      <w:r w:rsidRPr="00485506">
        <w:rPr>
          <w:rFonts w:eastAsia="Times New Roman"/>
          <w:color w:val="auto"/>
          <w:sz w:val="24"/>
          <w:szCs w:val="24"/>
          <w:u w:val="none"/>
          <w:lang w:val="en" w:eastAsia="hu-HU"/>
        </w:rPr>
        <w:t xml:space="preserve">ha a bíróság </w:t>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életfogytig tartó szabadságvesztést </w:t>
      </w:r>
      <w:r w:rsidRPr="00E2391C">
        <w:rPr>
          <w:rFonts w:eastAsia="Times New Roman"/>
          <w:color w:val="auto"/>
          <w:sz w:val="24"/>
          <w:szCs w:val="24"/>
          <w:u w:val="none"/>
          <w:lang w:val="en" w:eastAsia="hu-HU"/>
        </w:rPr>
        <w:t xml:space="preserve">kimondó </w:t>
      </w:r>
      <w:r w:rsidR="000F3CFD" w:rsidRPr="00E2391C">
        <w:rPr>
          <w:rFonts w:eastAsia="Times New Roman"/>
          <w:color w:val="auto"/>
          <w:sz w:val="24"/>
          <w:szCs w:val="24"/>
          <w:u w:val="none"/>
          <w:lang w:val="en" w:eastAsia="hu-HU"/>
        </w:rPr>
        <w:t>ügydöntő határozatba</w:t>
      </w:r>
      <w:r w:rsidRPr="00E2391C">
        <w:rPr>
          <w:rFonts w:eastAsia="Times New Roman"/>
          <w:color w:val="auto"/>
          <w:sz w:val="24"/>
          <w:szCs w:val="24"/>
          <w:u w:val="none"/>
          <w:lang w:val="en" w:eastAsia="hu-HU"/>
        </w:rPr>
        <w:t>n a feltételes</w:t>
      </w:r>
      <w:r w:rsidRPr="00485506">
        <w:rPr>
          <w:rFonts w:eastAsia="Times New Roman"/>
          <w:color w:val="auto"/>
          <w:sz w:val="24"/>
          <w:szCs w:val="24"/>
          <w:u w:val="none"/>
          <w:lang w:val="en" w:eastAsia="hu-HU"/>
        </w:rPr>
        <w:t xml:space="preserve"> szabadságra bocsátás lehetőségét kizárta.</w:t>
      </w:r>
    </w:p>
    <w:p w:rsidR="0039789D" w:rsidRPr="00485506" w:rsidRDefault="0039789D" w:rsidP="00A30C94">
      <w:pPr>
        <w:spacing w:after="0" w:line="240" w:lineRule="auto"/>
        <w:rPr>
          <w:rFonts w:eastAsia="Times New Roman"/>
          <w:color w:val="auto"/>
          <w:sz w:val="24"/>
          <w:szCs w:val="24"/>
          <w:u w:val="none"/>
          <w:lang w:val="en" w:eastAsia="hu-HU"/>
        </w:rPr>
      </w:pPr>
    </w:p>
    <w:p w:rsidR="0039789D" w:rsidRPr="00485506" w:rsidRDefault="0039789D" w:rsidP="00A30C94">
      <w:pPr>
        <w:spacing w:after="0" w:line="240" w:lineRule="auto"/>
        <w:rPr>
          <w:rFonts w:eastAsia="Times New Roman"/>
          <w:color w:val="auto"/>
          <w:sz w:val="24"/>
          <w:szCs w:val="24"/>
          <w:u w:val="none"/>
          <w:lang w:val="en" w:eastAsia="hu-HU"/>
        </w:rPr>
      </w:pPr>
      <w:r w:rsidRPr="00485506">
        <w:rPr>
          <w:rFonts w:eastAsia="Times New Roman"/>
          <w:color w:val="auto"/>
          <w:sz w:val="24"/>
          <w:szCs w:val="24"/>
          <w:u w:val="none"/>
          <w:lang w:val="en" w:eastAsia="hu-HU"/>
        </w:rPr>
        <w:t xml:space="preserve">A kérelem elutasítását </w:t>
      </w:r>
      <w:proofErr w:type="gramStart"/>
      <w:r w:rsidRPr="00485506">
        <w:rPr>
          <w:rFonts w:eastAsia="Times New Roman"/>
          <w:color w:val="auto"/>
          <w:sz w:val="24"/>
          <w:szCs w:val="24"/>
          <w:u w:val="none"/>
          <w:lang w:val="en" w:eastAsia="hu-HU"/>
        </w:rPr>
        <w:t>minden</w:t>
      </w:r>
      <w:proofErr w:type="gramEnd"/>
      <w:r w:rsidRPr="00485506">
        <w:rPr>
          <w:rFonts w:eastAsia="Times New Roman"/>
          <w:color w:val="auto"/>
          <w:sz w:val="24"/>
          <w:szCs w:val="24"/>
          <w:u w:val="none"/>
          <w:lang w:val="en" w:eastAsia="hu-HU"/>
        </w:rPr>
        <w:t xml:space="preserve"> esetben indokolt határozatba kell foglalni.</w:t>
      </w:r>
    </w:p>
    <w:p w:rsidR="0039789D" w:rsidRPr="00485506" w:rsidRDefault="0039789D" w:rsidP="00A30C94">
      <w:pPr>
        <w:spacing w:after="0" w:line="240" w:lineRule="auto"/>
        <w:rPr>
          <w:rFonts w:eastAsia="Times New Roman"/>
          <w:color w:val="auto"/>
          <w:sz w:val="24"/>
          <w:szCs w:val="24"/>
          <w:u w:val="none"/>
          <w:lang w:val="en" w:eastAsia="hu-HU"/>
        </w:rPr>
      </w:pPr>
    </w:p>
    <w:p w:rsidR="0039789D" w:rsidRPr="00485506" w:rsidRDefault="0039789D" w:rsidP="00A30C94">
      <w:pPr>
        <w:pStyle w:val="Cmsor3"/>
        <w:spacing w:before="0" w:line="240" w:lineRule="auto"/>
        <w:jc w:val="both"/>
        <w:rPr>
          <w:rFonts w:eastAsia="Times New Roman"/>
          <w:lang w:val="en" w:eastAsia="hu-HU"/>
        </w:rPr>
      </w:pPr>
      <w:bookmarkStart w:id="192" w:name="_Toc470697701"/>
      <w:r w:rsidRPr="00485506">
        <w:rPr>
          <w:rFonts w:eastAsia="Times New Roman"/>
          <w:lang w:val="en" w:eastAsia="hu-HU"/>
        </w:rPr>
        <w:t>Értesítési és jelentkezési kötelezettségek</w:t>
      </w:r>
      <w:bookmarkEnd w:id="192"/>
    </w:p>
    <w:p w:rsidR="0039789D" w:rsidRPr="00485506" w:rsidRDefault="0039789D" w:rsidP="00A30C94">
      <w:pPr>
        <w:spacing w:after="0" w:line="240" w:lineRule="auto"/>
        <w:rPr>
          <w:rFonts w:eastAsia="Times New Roman"/>
          <w:color w:val="auto"/>
          <w:sz w:val="24"/>
          <w:szCs w:val="24"/>
          <w:u w:val="none"/>
          <w:lang w:val="en" w:eastAsia="hu-HU"/>
        </w:rPr>
      </w:pPr>
    </w:p>
    <w:p w:rsidR="0039789D" w:rsidRPr="00485506" w:rsidRDefault="0039789D" w:rsidP="00A30C94">
      <w:pPr>
        <w:spacing w:after="0" w:line="240" w:lineRule="auto"/>
        <w:jc w:val="both"/>
        <w:rPr>
          <w:rFonts w:eastAsia="Times New Roman"/>
          <w:color w:val="auto"/>
          <w:sz w:val="24"/>
          <w:szCs w:val="24"/>
          <w:u w:val="none"/>
          <w:lang w:val="en" w:eastAsia="hu-HU"/>
        </w:rPr>
      </w:pPr>
      <w:r w:rsidRPr="00485506">
        <w:rPr>
          <w:rFonts w:eastAsia="Times New Roman"/>
          <w:color w:val="auto"/>
          <w:sz w:val="24"/>
          <w:szCs w:val="24"/>
          <w:u w:val="none"/>
          <w:lang w:val="en" w:eastAsia="hu-HU"/>
        </w:rPr>
        <w:t xml:space="preserve">A szabadságvesztés félbeszakításáról </w:t>
      </w:r>
      <w:proofErr w:type="gramStart"/>
      <w:r w:rsidRPr="00485506">
        <w:rPr>
          <w:rFonts w:eastAsia="Times New Roman"/>
          <w:b/>
          <w:color w:val="auto"/>
          <w:sz w:val="24"/>
          <w:szCs w:val="24"/>
          <w:u w:val="none"/>
          <w:lang w:val="en" w:eastAsia="hu-HU"/>
        </w:rPr>
        <w:t>az</w:t>
      </w:r>
      <w:proofErr w:type="gramEnd"/>
      <w:r w:rsidRPr="00485506">
        <w:rPr>
          <w:rFonts w:eastAsia="Times New Roman"/>
          <w:b/>
          <w:color w:val="auto"/>
          <w:sz w:val="24"/>
          <w:szCs w:val="24"/>
          <w:u w:val="none"/>
          <w:lang w:val="en" w:eastAsia="hu-HU"/>
        </w:rPr>
        <w:t xml:space="preserve"> elítélt lakóhelye, illetve tartózkodási helye szerint illetékes rendőrkapitányságot kell értesíteni</w:t>
      </w:r>
      <w:r w:rsidRPr="00485506">
        <w:rPr>
          <w:rFonts w:eastAsia="Times New Roman"/>
          <w:color w:val="auto"/>
          <w:sz w:val="24"/>
          <w:szCs w:val="24"/>
          <w:u w:val="none"/>
          <w:lang w:val="en" w:eastAsia="hu-HU"/>
        </w:rPr>
        <w:t xml:space="preserve">. </w:t>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értesítésnek tartalmaznia kell a félbeszakítás időtartamát és az elítélt által megjelölt tartózkodási helyet. Ha a félbeszakítás tartama </w:t>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öt napot meghaladja, az elítélt a bv. </w:t>
      </w:r>
      <w:proofErr w:type="gramStart"/>
      <w:r w:rsidRPr="00485506">
        <w:rPr>
          <w:rFonts w:eastAsia="Times New Roman"/>
          <w:color w:val="auto"/>
          <w:sz w:val="24"/>
          <w:szCs w:val="24"/>
          <w:u w:val="none"/>
          <w:lang w:val="en" w:eastAsia="hu-HU"/>
        </w:rPr>
        <w:t>intézet</w:t>
      </w:r>
      <w:proofErr w:type="gramEnd"/>
      <w:r w:rsidRPr="00485506">
        <w:rPr>
          <w:rFonts w:eastAsia="Times New Roman"/>
          <w:color w:val="auto"/>
          <w:sz w:val="24"/>
          <w:szCs w:val="24"/>
          <w:u w:val="none"/>
          <w:lang w:val="en" w:eastAsia="hu-HU"/>
        </w:rPr>
        <w:t xml:space="preserve"> elhagyását követő két napon belül a tartózkodási helye szerint illetékes rendőrkapitányságon köteles jelentkezni. Félbeszakítás esetén </w:t>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elítéltet arcképmással rendelkező igazolással kell ellátni.</w:t>
      </w:r>
    </w:p>
    <w:p w:rsidR="0039789D" w:rsidRPr="00485506" w:rsidRDefault="0039789D" w:rsidP="00A30C94">
      <w:pPr>
        <w:spacing w:after="0" w:line="240" w:lineRule="auto"/>
        <w:jc w:val="both"/>
        <w:rPr>
          <w:rFonts w:eastAsia="Times New Roman"/>
          <w:color w:val="auto"/>
          <w:sz w:val="24"/>
          <w:szCs w:val="24"/>
          <w:u w:val="none"/>
          <w:lang w:eastAsia="hu-HU"/>
        </w:rPr>
      </w:pPr>
    </w:p>
    <w:p w:rsidR="0039789D" w:rsidRPr="0016340B" w:rsidRDefault="0039789D" w:rsidP="00A30C94">
      <w:pPr>
        <w:pStyle w:val="Cmsor3"/>
        <w:spacing w:before="0" w:line="240" w:lineRule="auto"/>
        <w:jc w:val="both"/>
        <w:rPr>
          <w:lang w:val="en"/>
        </w:rPr>
      </w:pPr>
      <w:bookmarkStart w:id="193" w:name="_Toc470697702"/>
      <w:r w:rsidRPr="0016340B">
        <w:rPr>
          <w:rFonts w:eastAsia="Times New Roman"/>
          <w:lang w:val="en" w:eastAsia="hu-HU"/>
        </w:rPr>
        <w:t>Engedélyezett büntetés-félbeszakítás megszüntetése</w:t>
      </w:r>
      <w:bookmarkEnd w:id="193"/>
    </w:p>
    <w:p w:rsidR="0039789D" w:rsidRPr="00485506" w:rsidRDefault="0039789D" w:rsidP="00A30C94">
      <w:pPr>
        <w:pStyle w:val="Listaszerbekezds"/>
        <w:spacing w:after="0" w:line="240" w:lineRule="auto"/>
        <w:ind w:left="284"/>
        <w:jc w:val="both"/>
        <w:rPr>
          <w:rFonts w:eastAsia="Times New Roman"/>
          <w:b/>
          <w:color w:val="auto"/>
          <w:sz w:val="24"/>
          <w:szCs w:val="24"/>
          <w:u w:val="none"/>
          <w:lang w:val="en" w:eastAsia="hu-HU"/>
        </w:rPr>
      </w:pPr>
    </w:p>
    <w:p w:rsidR="0039789D" w:rsidRPr="00485506" w:rsidRDefault="0039789D" w:rsidP="00A30C94">
      <w:pPr>
        <w:spacing w:after="0" w:line="240" w:lineRule="auto"/>
        <w:jc w:val="both"/>
        <w:rPr>
          <w:rFonts w:eastAsia="Times New Roman"/>
          <w:color w:val="auto"/>
          <w:sz w:val="24"/>
          <w:szCs w:val="24"/>
          <w:u w:val="none"/>
          <w:lang w:val="en" w:eastAsia="hu-HU"/>
        </w:rPr>
      </w:pPr>
      <w:r w:rsidRPr="00485506">
        <w:rPr>
          <w:rFonts w:eastAsia="Times New Roman"/>
          <w:color w:val="auto"/>
          <w:sz w:val="24"/>
          <w:szCs w:val="24"/>
          <w:u w:val="none"/>
          <w:lang w:val="en" w:eastAsia="hu-HU"/>
        </w:rPr>
        <w:t xml:space="preserve">A szabadságvesztés félbeszakítását </w:t>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engedélyező megszünteti</w:t>
      </w:r>
      <w:r w:rsidRPr="00485506">
        <w:rPr>
          <w:rFonts w:eastAsia="Times New Roman"/>
          <w:b/>
          <w:color w:val="auto"/>
          <w:sz w:val="24"/>
          <w:szCs w:val="24"/>
          <w:u w:val="none"/>
          <w:lang w:val="en" w:eastAsia="hu-HU"/>
        </w:rPr>
        <w:t>,</w:t>
      </w:r>
      <w:r w:rsidRPr="00485506">
        <w:rPr>
          <w:rFonts w:eastAsia="Times New Roman"/>
          <w:color w:val="auto"/>
          <w:sz w:val="24"/>
          <w:szCs w:val="24"/>
          <w:u w:val="none"/>
          <w:lang w:val="en" w:eastAsia="hu-HU"/>
        </w:rPr>
        <w:t xml:space="preserve"> ha a tudomására jut, hogy</w:t>
      </w:r>
    </w:p>
    <w:p w:rsidR="0039789D" w:rsidRPr="00485506" w:rsidRDefault="0039789D" w:rsidP="00A30C94">
      <w:pPr>
        <w:numPr>
          <w:ilvl w:val="0"/>
          <w:numId w:val="78"/>
        </w:numPr>
        <w:spacing w:after="0" w:line="240" w:lineRule="auto"/>
        <w:ind w:left="567" w:hanging="567"/>
        <w:jc w:val="both"/>
        <w:rPr>
          <w:rFonts w:eastAsia="Times New Roman"/>
          <w:color w:val="auto"/>
          <w:sz w:val="24"/>
          <w:szCs w:val="24"/>
          <w:u w:val="none"/>
          <w:lang w:val="en" w:eastAsia="hu-HU"/>
        </w:rPr>
      </w:pPr>
      <w:r w:rsidRPr="00485506">
        <w:rPr>
          <w:rFonts w:eastAsia="Times New Roman"/>
          <w:color w:val="auto"/>
          <w:sz w:val="24"/>
          <w:szCs w:val="24"/>
          <w:u w:val="none"/>
          <w:lang w:val="en" w:eastAsia="hu-HU"/>
        </w:rPr>
        <w:t>az elítélttel szemben a félbeszakítás tartama alatt elkövetett bűncselekmény miatt büntetőeljárás indult, vagy olyan újabb szabadságvesztés végrehajtásáról érkezik értesítőlap, amely a végrehajtás sorrendjére kihatással van,</w:t>
      </w:r>
    </w:p>
    <w:p w:rsidR="0039789D" w:rsidRPr="00485506" w:rsidRDefault="0039789D" w:rsidP="00A30C94">
      <w:pPr>
        <w:numPr>
          <w:ilvl w:val="0"/>
          <w:numId w:val="78"/>
        </w:numPr>
        <w:spacing w:after="0" w:line="240" w:lineRule="auto"/>
        <w:ind w:left="567" w:hanging="567"/>
        <w:jc w:val="both"/>
        <w:rPr>
          <w:rFonts w:eastAsia="Times New Roman"/>
          <w:color w:val="auto"/>
          <w:sz w:val="24"/>
          <w:szCs w:val="24"/>
          <w:u w:val="none"/>
          <w:lang w:val="en" w:eastAsia="hu-HU"/>
        </w:rPr>
      </w:pPr>
      <w:r w:rsidRPr="00485506">
        <w:rPr>
          <w:rFonts w:eastAsia="Times New Roman"/>
          <w:color w:val="auto"/>
          <w:sz w:val="24"/>
          <w:szCs w:val="24"/>
          <w:u w:val="none"/>
          <w:lang w:val="en" w:eastAsia="hu-HU"/>
        </w:rPr>
        <w:t>a</w:t>
      </w:r>
      <w:r>
        <w:rPr>
          <w:rFonts w:eastAsia="Times New Roman"/>
          <w:color w:val="auto"/>
          <w:sz w:val="24"/>
          <w:szCs w:val="24"/>
          <w:u w:val="none"/>
          <w:lang w:val="en" w:eastAsia="hu-HU"/>
        </w:rPr>
        <w:t xml:space="preserve">z elítéltet más ügyben </w:t>
      </w:r>
      <w:r w:rsidRPr="00485506">
        <w:rPr>
          <w:rFonts w:eastAsia="Times New Roman"/>
          <w:color w:val="auto"/>
          <w:sz w:val="24"/>
          <w:szCs w:val="24"/>
          <w:u w:val="none"/>
          <w:lang w:val="en" w:eastAsia="hu-HU"/>
        </w:rPr>
        <w:t>letartóztatásba helyezték,</w:t>
      </w:r>
    </w:p>
    <w:p w:rsidR="0039789D" w:rsidRPr="00485506" w:rsidRDefault="0039789D" w:rsidP="00A30C94">
      <w:pPr>
        <w:numPr>
          <w:ilvl w:val="0"/>
          <w:numId w:val="78"/>
        </w:numPr>
        <w:spacing w:after="0" w:line="240" w:lineRule="auto"/>
        <w:ind w:left="567" w:hanging="567"/>
        <w:jc w:val="both"/>
        <w:rPr>
          <w:rFonts w:eastAsia="Times New Roman"/>
          <w:color w:val="auto"/>
          <w:sz w:val="24"/>
          <w:szCs w:val="24"/>
          <w:u w:val="none"/>
          <w:lang w:val="en" w:eastAsia="hu-HU"/>
        </w:rPr>
      </w:pPr>
      <w:r w:rsidRPr="00485506">
        <w:rPr>
          <w:rFonts w:eastAsia="Times New Roman"/>
          <w:color w:val="auto"/>
          <w:sz w:val="24"/>
          <w:szCs w:val="24"/>
          <w:u w:val="none"/>
          <w:lang w:val="en" w:eastAsia="hu-HU"/>
        </w:rPr>
        <w:t>a félbeszakítás indoka az engedélyezett határidő letelte előtt megszűnt,</w:t>
      </w:r>
    </w:p>
    <w:p w:rsidR="0039789D" w:rsidRPr="00485506" w:rsidRDefault="0039789D" w:rsidP="00A30C94">
      <w:pPr>
        <w:numPr>
          <w:ilvl w:val="0"/>
          <w:numId w:val="78"/>
        </w:numPr>
        <w:spacing w:after="0" w:line="240" w:lineRule="auto"/>
        <w:ind w:left="567" w:hanging="567"/>
        <w:jc w:val="both"/>
        <w:rPr>
          <w:rFonts w:eastAsia="Times New Roman"/>
          <w:color w:val="auto"/>
          <w:sz w:val="24"/>
          <w:szCs w:val="24"/>
          <w:u w:val="none"/>
          <w:lang w:val="en" w:eastAsia="hu-HU"/>
        </w:rPr>
      </w:pPr>
      <w:proofErr w:type="gramStart"/>
      <w:r w:rsidRPr="00485506">
        <w:rPr>
          <w:rFonts w:eastAsia="Times New Roman"/>
          <w:iCs/>
          <w:color w:val="auto"/>
          <w:sz w:val="24"/>
          <w:szCs w:val="24"/>
          <w:u w:val="none"/>
          <w:lang w:val="en" w:eastAsia="hu-HU"/>
        </w:rPr>
        <w:t>a</w:t>
      </w:r>
      <w:proofErr w:type="gramEnd"/>
      <w:r w:rsidRPr="00485506">
        <w:rPr>
          <w:rFonts w:eastAsia="Times New Roman"/>
          <w:iCs/>
          <w:color w:val="auto"/>
          <w:sz w:val="24"/>
          <w:szCs w:val="24"/>
          <w:u w:val="none"/>
          <w:lang w:val="en" w:eastAsia="hu-HU"/>
        </w:rPr>
        <w:t xml:space="preserve"> </w:t>
      </w:r>
      <w:r w:rsidRPr="00485506">
        <w:rPr>
          <w:rFonts w:eastAsia="Times New Roman"/>
          <w:color w:val="auto"/>
          <w:sz w:val="24"/>
          <w:szCs w:val="24"/>
          <w:u w:val="none"/>
          <w:lang w:val="en" w:eastAsia="hu-HU"/>
        </w:rPr>
        <w:t>kegyelmi döntés meghozataláig az elítélt szabadságvesztés büntetésének végrehajtását félbeszakították.</w:t>
      </w:r>
    </w:p>
    <w:p w:rsidR="0039789D" w:rsidRPr="00485506" w:rsidRDefault="0039789D" w:rsidP="00A30C94">
      <w:pPr>
        <w:spacing w:after="0" w:line="240" w:lineRule="auto"/>
        <w:jc w:val="both"/>
        <w:rPr>
          <w:rFonts w:eastAsia="Times New Roman"/>
          <w:color w:val="auto"/>
          <w:sz w:val="24"/>
          <w:szCs w:val="24"/>
          <w:u w:val="none"/>
          <w:lang w:val="en" w:eastAsia="hu-HU"/>
        </w:rPr>
      </w:pPr>
    </w:p>
    <w:p w:rsidR="0039789D" w:rsidRPr="00485506" w:rsidRDefault="0039789D" w:rsidP="00A30C94">
      <w:pPr>
        <w:spacing w:after="0" w:line="240" w:lineRule="auto"/>
        <w:jc w:val="both"/>
        <w:rPr>
          <w:rFonts w:eastAsia="Times New Roman"/>
          <w:color w:val="auto"/>
          <w:sz w:val="24"/>
          <w:szCs w:val="24"/>
          <w:u w:val="none"/>
          <w:lang w:val="en" w:eastAsia="hu-HU"/>
        </w:rPr>
      </w:pPr>
      <w:r w:rsidRPr="00485506">
        <w:rPr>
          <w:rFonts w:eastAsia="Times New Roman"/>
          <w:color w:val="auto"/>
          <w:sz w:val="24"/>
          <w:szCs w:val="24"/>
          <w:u w:val="none"/>
          <w:lang w:val="en" w:eastAsia="hu-HU"/>
        </w:rPr>
        <w:t xml:space="preserve">A </w:t>
      </w:r>
      <w:r w:rsidRPr="00485506">
        <w:rPr>
          <w:rFonts w:eastAsia="Times New Roman"/>
          <w:b/>
          <w:color w:val="auto"/>
          <w:sz w:val="24"/>
          <w:szCs w:val="24"/>
          <w:u w:val="none"/>
          <w:lang w:val="en" w:eastAsia="hu-HU"/>
        </w:rPr>
        <w:t>szabadságvesztés félbeszakítását</w:t>
      </w:r>
      <w:r w:rsidRPr="00485506">
        <w:rPr>
          <w:rFonts w:eastAsia="Times New Roman"/>
          <w:color w:val="auto"/>
          <w:sz w:val="24"/>
          <w:szCs w:val="24"/>
          <w:u w:val="none"/>
          <w:lang w:val="en" w:eastAsia="hu-HU"/>
        </w:rPr>
        <w:t xml:space="preserve"> </w:t>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engedélyező </w:t>
      </w:r>
      <w:r w:rsidRPr="00485506">
        <w:rPr>
          <w:rFonts w:eastAsia="Times New Roman"/>
          <w:b/>
          <w:color w:val="auto"/>
          <w:sz w:val="24"/>
          <w:szCs w:val="24"/>
          <w:u w:val="none"/>
          <w:lang w:val="en" w:eastAsia="hu-HU"/>
        </w:rPr>
        <w:t>megszüntetheti,</w:t>
      </w:r>
      <w:r w:rsidRPr="00485506">
        <w:rPr>
          <w:rFonts w:eastAsia="Times New Roman"/>
          <w:color w:val="auto"/>
          <w:sz w:val="24"/>
          <w:szCs w:val="24"/>
          <w:u w:val="none"/>
          <w:lang w:val="en" w:eastAsia="hu-HU"/>
        </w:rPr>
        <w:t xml:space="preserve"> ha az elítélttel szemben olyan újabb szabadságvesztés végrehajtásáról érkezik értesítőlap, amely a végrehajtás sorrendjére nincs kihatással.</w:t>
      </w:r>
    </w:p>
    <w:p w:rsidR="0039789D" w:rsidRPr="00485506" w:rsidRDefault="0039789D" w:rsidP="00A30C94">
      <w:pPr>
        <w:spacing w:after="0" w:line="240" w:lineRule="auto"/>
        <w:rPr>
          <w:rFonts w:eastAsia="Times New Roman"/>
          <w:b/>
          <w:color w:val="auto"/>
          <w:sz w:val="24"/>
          <w:szCs w:val="24"/>
          <w:u w:val="none"/>
          <w:lang w:val="en" w:eastAsia="hu-HU"/>
        </w:rPr>
      </w:pPr>
    </w:p>
    <w:p w:rsidR="0039789D" w:rsidRPr="00485506" w:rsidRDefault="0039789D" w:rsidP="00A30C94">
      <w:pPr>
        <w:spacing w:after="0" w:line="240" w:lineRule="auto"/>
        <w:jc w:val="both"/>
        <w:rPr>
          <w:rFonts w:eastAsia="Times New Roman"/>
          <w:b/>
          <w:color w:val="auto"/>
          <w:sz w:val="24"/>
          <w:szCs w:val="24"/>
          <w:u w:val="none"/>
          <w:lang w:val="en" w:eastAsia="hu-HU"/>
        </w:rPr>
      </w:pPr>
      <w:r w:rsidRPr="00485506">
        <w:rPr>
          <w:rFonts w:eastAsia="Times New Roman"/>
          <w:b/>
          <w:color w:val="auto"/>
          <w:sz w:val="24"/>
          <w:szCs w:val="24"/>
          <w:u w:val="none"/>
          <w:lang w:val="en" w:eastAsia="hu-HU"/>
        </w:rPr>
        <w:t xml:space="preserve">A félbeszakítás megszüntetéséről </w:t>
      </w:r>
      <w:proofErr w:type="gramStart"/>
      <w:r w:rsidRPr="00485506">
        <w:rPr>
          <w:rFonts w:eastAsia="Times New Roman"/>
          <w:b/>
          <w:color w:val="auto"/>
          <w:sz w:val="24"/>
          <w:szCs w:val="24"/>
          <w:u w:val="none"/>
          <w:lang w:val="en" w:eastAsia="hu-HU"/>
        </w:rPr>
        <w:t>az</w:t>
      </w:r>
      <w:proofErr w:type="gramEnd"/>
      <w:r w:rsidRPr="00485506">
        <w:rPr>
          <w:rFonts w:eastAsia="Times New Roman"/>
          <w:b/>
          <w:color w:val="auto"/>
          <w:sz w:val="24"/>
          <w:szCs w:val="24"/>
          <w:u w:val="none"/>
          <w:lang w:val="en" w:eastAsia="hu-HU"/>
        </w:rPr>
        <w:t xml:space="preserve"> engedélyező indokolt határozattal dönt. </w:t>
      </w:r>
      <w:r w:rsidRPr="00485506">
        <w:rPr>
          <w:rFonts w:eastAsia="Times New Roman"/>
          <w:color w:val="auto"/>
          <w:sz w:val="24"/>
          <w:szCs w:val="24"/>
          <w:u w:val="none"/>
          <w:lang w:val="en" w:eastAsia="hu-HU"/>
        </w:rPr>
        <w:t xml:space="preserve">A félbeszakítás megszüntetéséről </w:t>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elítéltet írásban haladéktalanul tájékoztatni kell, és fel kell hívni, hogy a megadott időpontban a szabadságvesztést végrehajtó intézetben jelentkezzen.</w:t>
      </w:r>
      <w:r w:rsidRPr="00485506">
        <w:rPr>
          <w:rFonts w:eastAsia="Times New Roman"/>
          <w:b/>
          <w:color w:val="auto"/>
          <w:sz w:val="24"/>
          <w:szCs w:val="24"/>
          <w:u w:val="none"/>
          <w:lang w:val="en" w:eastAsia="hu-HU"/>
        </w:rPr>
        <w:t xml:space="preserve"> A félbeszakítás tartama a szabadságvesztés tartamába nem számít be</w:t>
      </w:r>
      <w:r w:rsidRPr="00485506">
        <w:rPr>
          <w:rFonts w:eastAsia="Times New Roman"/>
          <w:color w:val="auto"/>
          <w:sz w:val="24"/>
          <w:szCs w:val="24"/>
          <w:u w:val="none"/>
          <w:lang w:val="en" w:eastAsia="hu-HU"/>
        </w:rPr>
        <w:t>.</w:t>
      </w:r>
      <w:r w:rsidRPr="00485506">
        <w:rPr>
          <w:rFonts w:eastAsia="Times New Roman"/>
          <w:b/>
          <w:color w:val="auto"/>
          <w:sz w:val="24"/>
          <w:szCs w:val="24"/>
          <w:u w:val="none"/>
          <w:lang w:val="en" w:eastAsia="hu-HU"/>
        </w:rPr>
        <w:t xml:space="preserve"> </w:t>
      </w:r>
      <w:r w:rsidRPr="00485506">
        <w:rPr>
          <w:rFonts w:eastAsia="Times New Roman"/>
          <w:color w:val="auto"/>
          <w:sz w:val="24"/>
          <w:szCs w:val="24"/>
          <w:u w:val="none"/>
          <w:lang w:val="en" w:eastAsia="hu-HU"/>
        </w:rPr>
        <w:t xml:space="preserve">A félbeszakítás tartama alatt </w:t>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elévülés nyugszik.</w:t>
      </w:r>
    </w:p>
    <w:p w:rsidR="0039789D" w:rsidRPr="00485506" w:rsidRDefault="0039789D" w:rsidP="00A30C94">
      <w:pPr>
        <w:spacing w:after="0" w:line="240" w:lineRule="auto"/>
        <w:rPr>
          <w:rFonts w:eastAsia="Times New Roman"/>
          <w:color w:val="auto"/>
          <w:sz w:val="24"/>
          <w:szCs w:val="24"/>
          <w:u w:val="none"/>
          <w:lang w:eastAsia="hu-HU"/>
        </w:rPr>
      </w:pPr>
    </w:p>
    <w:p w:rsidR="0039789D" w:rsidRPr="0016340B" w:rsidRDefault="0039789D" w:rsidP="00A30C94">
      <w:pPr>
        <w:pStyle w:val="Cmsor3"/>
        <w:spacing w:before="0" w:line="240" w:lineRule="auto"/>
        <w:jc w:val="both"/>
        <w:rPr>
          <w:lang w:val="en"/>
        </w:rPr>
      </w:pPr>
      <w:bookmarkStart w:id="194" w:name="_Toc470697703"/>
      <w:r w:rsidRPr="0016340B">
        <w:rPr>
          <w:lang w:val="en"/>
        </w:rPr>
        <w:t>A szabadságvesztés félbeszakítása várandósság esetén</w:t>
      </w:r>
      <w:bookmarkEnd w:id="194"/>
    </w:p>
    <w:p w:rsidR="0039789D" w:rsidRPr="00485506" w:rsidRDefault="0039789D" w:rsidP="00A30C94">
      <w:pPr>
        <w:spacing w:after="0" w:line="240" w:lineRule="auto"/>
        <w:rPr>
          <w:rFonts w:eastAsia="Times New Roman"/>
          <w:b/>
          <w:color w:val="auto"/>
          <w:sz w:val="24"/>
          <w:szCs w:val="24"/>
          <w:u w:val="none"/>
          <w:lang w:val="en" w:eastAsia="hu-HU"/>
        </w:rPr>
      </w:pPr>
    </w:p>
    <w:p w:rsidR="0039789D" w:rsidRPr="00485506" w:rsidRDefault="0039789D" w:rsidP="00A30C94">
      <w:pPr>
        <w:spacing w:after="0" w:line="240" w:lineRule="auto"/>
        <w:jc w:val="both"/>
        <w:rPr>
          <w:rFonts w:eastAsia="Times New Roman"/>
          <w:color w:val="auto"/>
          <w:sz w:val="24"/>
          <w:szCs w:val="24"/>
          <w:u w:val="none"/>
          <w:lang w:val="en" w:eastAsia="hu-HU"/>
        </w:rPr>
      </w:pPr>
      <w:r w:rsidRPr="00485506">
        <w:rPr>
          <w:rFonts w:eastAsia="Times New Roman"/>
          <w:color w:val="auto"/>
          <w:sz w:val="24"/>
          <w:szCs w:val="24"/>
          <w:u w:val="none"/>
          <w:lang w:val="en" w:eastAsia="hu-HU"/>
        </w:rPr>
        <w:t xml:space="preserve">Ha </w:t>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elítélt nő a várandósság tizenkettedik hetét elérte, és a szülés várható időpontja megelőzné a szabadulás napját, nyilatkoztatni kell arról, hogy kéri-e a szabadságvesztés félbeszakítását. </w:t>
      </w:r>
      <w:proofErr w:type="gramStart"/>
      <w:r w:rsidRPr="00485506">
        <w:rPr>
          <w:rFonts w:eastAsia="Times New Roman"/>
          <w:color w:val="auto"/>
          <w:sz w:val="24"/>
          <w:szCs w:val="24"/>
          <w:u w:val="none"/>
          <w:lang w:val="en" w:eastAsia="hu-HU"/>
        </w:rPr>
        <w:t>A várandósság alatt vagy közvetlenül a szülés után benyújtott büntetés-félbeszakítási kérelmek elbírálása során elsősorban a gyerm</w:t>
      </w:r>
      <w:r w:rsidR="00A30C94">
        <w:rPr>
          <w:rFonts w:eastAsia="Times New Roman"/>
          <w:color w:val="auto"/>
          <w:sz w:val="24"/>
          <w:szCs w:val="24"/>
          <w:u w:val="none"/>
          <w:lang w:val="en" w:eastAsia="hu-HU"/>
        </w:rPr>
        <w:t>ek érdekét kell vizsgálni</w:t>
      </w:r>
      <w:r w:rsidRPr="00485506">
        <w:rPr>
          <w:rFonts w:eastAsia="Times New Roman"/>
          <w:color w:val="auto"/>
          <w:sz w:val="24"/>
          <w:szCs w:val="24"/>
          <w:u w:val="none"/>
          <w:lang w:val="en" w:eastAsia="hu-HU"/>
        </w:rPr>
        <w:t>.</w:t>
      </w:r>
      <w:proofErr w:type="gramEnd"/>
    </w:p>
    <w:p w:rsidR="0039789D" w:rsidRPr="00485506" w:rsidRDefault="0039789D" w:rsidP="00A30C94">
      <w:pPr>
        <w:spacing w:after="0" w:line="240" w:lineRule="auto"/>
        <w:jc w:val="both"/>
        <w:rPr>
          <w:rFonts w:eastAsia="Times New Roman"/>
          <w:color w:val="auto"/>
          <w:sz w:val="24"/>
          <w:szCs w:val="24"/>
          <w:u w:val="none"/>
          <w:lang w:val="en" w:eastAsia="hu-HU"/>
        </w:rPr>
      </w:pPr>
    </w:p>
    <w:p w:rsidR="0039789D" w:rsidRPr="00485506" w:rsidRDefault="0039789D" w:rsidP="00A30C94">
      <w:pPr>
        <w:spacing w:after="0" w:line="240" w:lineRule="auto"/>
        <w:jc w:val="both"/>
        <w:rPr>
          <w:rFonts w:eastAsia="Times New Roman"/>
          <w:color w:val="auto"/>
          <w:sz w:val="24"/>
          <w:szCs w:val="24"/>
          <w:u w:val="none"/>
          <w:lang w:val="en" w:eastAsia="hu-HU"/>
        </w:rPr>
      </w:pPr>
      <w:r w:rsidRPr="00485506">
        <w:rPr>
          <w:rFonts w:eastAsia="Times New Roman"/>
          <w:color w:val="auto"/>
          <w:sz w:val="24"/>
          <w:szCs w:val="24"/>
          <w:u w:val="none"/>
          <w:lang w:val="en" w:eastAsia="hu-HU"/>
        </w:rPr>
        <w:t xml:space="preserve">A várandósság tizenkettedik hetét elért nő szabadságvesztés-félbeszakításra irányuló kérelme esetén a </w:t>
      </w:r>
      <w:proofErr w:type="gramStart"/>
      <w:r w:rsidRPr="00485506">
        <w:rPr>
          <w:rFonts w:eastAsia="Times New Roman"/>
          <w:color w:val="auto"/>
          <w:sz w:val="24"/>
          <w:szCs w:val="24"/>
          <w:u w:val="none"/>
          <w:lang w:val="en" w:eastAsia="hu-HU"/>
        </w:rPr>
        <w:t>bv</w:t>
      </w:r>
      <w:proofErr w:type="gramEnd"/>
      <w:r w:rsidRPr="00485506">
        <w:rPr>
          <w:rFonts w:eastAsia="Times New Roman"/>
          <w:color w:val="auto"/>
          <w:sz w:val="24"/>
          <w:szCs w:val="24"/>
          <w:u w:val="none"/>
          <w:lang w:val="en" w:eastAsia="hu-HU"/>
        </w:rPr>
        <w:t xml:space="preserve">. </w:t>
      </w:r>
      <w:proofErr w:type="gramStart"/>
      <w:r w:rsidRPr="00485506">
        <w:rPr>
          <w:rFonts w:eastAsia="Times New Roman"/>
          <w:color w:val="auto"/>
          <w:sz w:val="24"/>
          <w:szCs w:val="24"/>
          <w:u w:val="none"/>
          <w:lang w:val="en" w:eastAsia="hu-HU"/>
        </w:rPr>
        <w:t>intézet</w:t>
      </w:r>
      <w:proofErr w:type="gramEnd"/>
      <w:r w:rsidRPr="00485506">
        <w:rPr>
          <w:rFonts w:eastAsia="Times New Roman"/>
          <w:color w:val="auto"/>
          <w:sz w:val="24"/>
          <w:szCs w:val="24"/>
          <w:u w:val="none"/>
          <w:lang w:val="en" w:eastAsia="hu-HU"/>
        </w:rPr>
        <w:t xml:space="preserve"> parancsnoka az iratokat - javaslatával együtt - a BVOP-ra terjeszti fel. Ha a szabadságvesztés végrehajtásának félbeszakítását engedélyezik, </w:t>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elítéltet a szülés várható időpontja előtt legalább négy héttel szabadítani kell.</w:t>
      </w:r>
    </w:p>
    <w:p w:rsidR="0039789D" w:rsidRPr="00485506" w:rsidRDefault="0039789D" w:rsidP="00A30C94">
      <w:pPr>
        <w:spacing w:after="0" w:line="240" w:lineRule="auto"/>
        <w:jc w:val="both"/>
        <w:rPr>
          <w:rFonts w:eastAsia="Times New Roman"/>
          <w:color w:val="auto"/>
          <w:sz w:val="24"/>
          <w:szCs w:val="24"/>
          <w:u w:val="none"/>
          <w:lang w:val="en" w:eastAsia="hu-HU"/>
        </w:rPr>
      </w:pPr>
      <w:r w:rsidRPr="00485506">
        <w:rPr>
          <w:rFonts w:eastAsia="Times New Roman"/>
          <w:color w:val="auto"/>
          <w:sz w:val="24"/>
          <w:szCs w:val="24"/>
          <w:u w:val="none"/>
          <w:lang w:val="en" w:eastAsia="hu-HU"/>
        </w:rPr>
        <w:t xml:space="preserve">Ha </w:t>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orvos veszélyeztetett terhességet állapít meg, az elítéltet haladéktalanul a Központi Kórházba kell szállítani, és nyilatkoztatni kell, hogy kéri-e a szabadságvesztés félbeszakítását. A veszélyeztetett terhesség ideje alatt a szabadságvesztés félbeszakítására - </w:t>
      </w:r>
      <w:proofErr w:type="gramStart"/>
      <w:r w:rsidRPr="00485506">
        <w:rPr>
          <w:rFonts w:eastAsia="Times New Roman"/>
          <w:color w:val="auto"/>
          <w:sz w:val="24"/>
          <w:szCs w:val="24"/>
          <w:u w:val="none"/>
          <w:lang w:val="en" w:eastAsia="hu-HU"/>
        </w:rPr>
        <w:t>bv</w:t>
      </w:r>
      <w:proofErr w:type="gramEnd"/>
      <w:r w:rsidRPr="00485506">
        <w:rPr>
          <w:rFonts w:eastAsia="Times New Roman"/>
          <w:color w:val="auto"/>
          <w:sz w:val="24"/>
          <w:szCs w:val="24"/>
          <w:u w:val="none"/>
          <w:lang w:val="en" w:eastAsia="hu-HU"/>
        </w:rPr>
        <w:t xml:space="preserve">. </w:t>
      </w:r>
      <w:proofErr w:type="gramStart"/>
      <w:r w:rsidRPr="00485506">
        <w:rPr>
          <w:rFonts w:eastAsia="Times New Roman"/>
          <w:color w:val="auto"/>
          <w:sz w:val="24"/>
          <w:szCs w:val="24"/>
          <w:u w:val="none"/>
          <w:lang w:val="en" w:eastAsia="hu-HU"/>
        </w:rPr>
        <w:t>orvosi</w:t>
      </w:r>
      <w:proofErr w:type="gramEnd"/>
      <w:r w:rsidRPr="00485506">
        <w:rPr>
          <w:rFonts w:eastAsia="Times New Roman"/>
          <w:color w:val="auto"/>
          <w:sz w:val="24"/>
          <w:szCs w:val="24"/>
          <w:u w:val="none"/>
          <w:lang w:val="en" w:eastAsia="hu-HU"/>
        </w:rPr>
        <w:t xml:space="preserve"> javaslat alapján - bármikor sor kerülhet.</w:t>
      </w:r>
    </w:p>
    <w:p w:rsidR="0039789D" w:rsidRPr="00485506" w:rsidRDefault="0039789D" w:rsidP="00A30C94">
      <w:pPr>
        <w:spacing w:after="0" w:line="240" w:lineRule="auto"/>
        <w:jc w:val="both"/>
        <w:rPr>
          <w:rFonts w:eastAsia="Times New Roman"/>
          <w:color w:val="auto"/>
          <w:sz w:val="24"/>
          <w:szCs w:val="24"/>
          <w:u w:val="none"/>
          <w:lang w:val="en" w:eastAsia="hu-HU"/>
        </w:rPr>
      </w:pPr>
    </w:p>
    <w:p w:rsidR="0039789D" w:rsidRPr="00485506" w:rsidRDefault="0039789D" w:rsidP="00A30C94">
      <w:pPr>
        <w:spacing w:after="0" w:line="240" w:lineRule="auto"/>
        <w:jc w:val="both"/>
        <w:rPr>
          <w:rFonts w:eastAsia="Times New Roman"/>
          <w:color w:val="auto"/>
          <w:sz w:val="24"/>
          <w:szCs w:val="24"/>
          <w:u w:val="none"/>
          <w:lang w:val="en" w:eastAsia="hu-HU"/>
        </w:rPr>
      </w:pPr>
      <w:r w:rsidRPr="00485506">
        <w:rPr>
          <w:rFonts w:eastAsia="Times New Roman"/>
          <w:color w:val="auto"/>
          <w:sz w:val="24"/>
          <w:szCs w:val="24"/>
          <w:u w:val="none"/>
          <w:lang w:val="en" w:eastAsia="hu-HU"/>
        </w:rPr>
        <w:t xml:space="preserve">Ha a szabadságvesztés végrehajtásának félbeszakítását engedélyezték, a </w:t>
      </w:r>
      <w:proofErr w:type="gramStart"/>
      <w:r w:rsidRPr="00485506">
        <w:rPr>
          <w:rFonts w:eastAsia="Times New Roman"/>
          <w:color w:val="auto"/>
          <w:sz w:val="24"/>
          <w:szCs w:val="24"/>
          <w:u w:val="none"/>
          <w:lang w:val="en" w:eastAsia="hu-HU"/>
        </w:rPr>
        <w:t>bv</w:t>
      </w:r>
      <w:proofErr w:type="gramEnd"/>
      <w:r w:rsidRPr="00485506">
        <w:rPr>
          <w:rFonts w:eastAsia="Times New Roman"/>
          <w:color w:val="auto"/>
          <w:sz w:val="24"/>
          <w:szCs w:val="24"/>
          <w:u w:val="none"/>
          <w:lang w:val="en" w:eastAsia="hu-HU"/>
        </w:rPr>
        <w:t xml:space="preserve">. </w:t>
      </w:r>
      <w:proofErr w:type="gramStart"/>
      <w:r w:rsidRPr="00485506">
        <w:rPr>
          <w:rFonts w:eastAsia="Times New Roman"/>
          <w:color w:val="auto"/>
          <w:sz w:val="24"/>
          <w:szCs w:val="24"/>
          <w:u w:val="none"/>
          <w:lang w:val="en" w:eastAsia="hu-HU"/>
        </w:rPr>
        <w:t>intézet</w:t>
      </w:r>
      <w:proofErr w:type="gramEnd"/>
      <w:r w:rsidRPr="00485506">
        <w:rPr>
          <w:rFonts w:eastAsia="Times New Roman"/>
          <w:color w:val="auto"/>
          <w:sz w:val="24"/>
          <w:szCs w:val="24"/>
          <w:u w:val="none"/>
          <w:lang w:val="en" w:eastAsia="hu-HU"/>
        </w:rPr>
        <w:t xml:space="preserve"> a szülés várható időpontját követő két hónapon belül megkeresi az elítélt állandó lakó- vagy tartózkodási helye szerint illetékes önkormányzatot és tájékozódik a szülést követő körülményekről. Ha a gyermek halva született vagy meghalt, illetve nem </w:t>
      </w:r>
      <w:proofErr w:type="gramStart"/>
      <w:r w:rsidRPr="00485506">
        <w:rPr>
          <w:rFonts w:eastAsia="Times New Roman"/>
          <w:color w:val="auto"/>
          <w:sz w:val="24"/>
          <w:szCs w:val="24"/>
          <w:u w:val="none"/>
          <w:lang w:val="en" w:eastAsia="hu-HU"/>
        </w:rPr>
        <w:t>az</w:t>
      </w:r>
      <w:proofErr w:type="gramEnd"/>
      <w:r w:rsidRPr="00485506">
        <w:rPr>
          <w:rFonts w:eastAsia="Times New Roman"/>
          <w:color w:val="auto"/>
          <w:sz w:val="24"/>
          <w:szCs w:val="24"/>
          <w:u w:val="none"/>
          <w:lang w:val="en" w:eastAsia="hu-HU"/>
        </w:rPr>
        <w:t xml:space="preserve"> elítélt gondozásában van, a bv. </w:t>
      </w:r>
      <w:proofErr w:type="gramStart"/>
      <w:r w:rsidRPr="00485506">
        <w:rPr>
          <w:rFonts w:eastAsia="Times New Roman"/>
          <w:color w:val="auto"/>
          <w:sz w:val="24"/>
          <w:szCs w:val="24"/>
          <w:u w:val="none"/>
          <w:lang w:val="en" w:eastAsia="hu-HU"/>
        </w:rPr>
        <w:t>intézet</w:t>
      </w:r>
      <w:proofErr w:type="gramEnd"/>
      <w:r w:rsidRPr="00485506">
        <w:rPr>
          <w:rFonts w:eastAsia="Times New Roman"/>
          <w:color w:val="auto"/>
          <w:sz w:val="24"/>
          <w:szCs w:val="24"/>
          <w:u w:val="none"/>
          <w:lang w:val="en" w:eastAsia="hu-HU"/>
        </w:rPr>
        <w:t xml:space="preserve"> a félbeszakítás megszüntetésére tesz javaslatot.</w:t>
      </w:r>
    </w:p>
    <w:p w:rsidR="0039789D" w:rsidRPr="00485506" w:rsidRDefault="0039789D" w:rsidP="00A30C94">
      <w:pPr>
        <w:spacing w:after="0" w:line="240" w:lineRule="auto"/>
        <w:jc w:val="both"/>
        <w:rPr>
          <w:color w:val="auto"/>
          <w:sz w:val="24"/>
          <w:szCs w:val="24"/>
          <w:u w:val="none"/>
        </w:rPr>
      </w:pPr>
    </w:p>
    <w:sectPr w:rsidR="0039789D" w:rsidRPr="00485506" w:rsidSect="00A220E3">
      <w:footerReference w:type="default" r:id="rId41"/>
      <w:pgSz w:w="11906" w:h="16838" w:code="9"/>
      <w:pgMar w:top="851" w:right="1418" w:bottom="851" w:left="1701" w:header="709"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EA1" w:rsidRDefault="00773EA1" w:rsidP="00E7002B">
      <w:pPr>
        <w:spacing w:after="0" w:line="240" w:lineRule="auto"/>
      </w:pPr>
      <w:r>
        <w:separator/>
      </w:r>
    </w:p>
  </w:endnote>
  <w:endnote w:type="continuationSeparator" w:id="0">
    <w:p w:rsidR="00773EA1" w:rsidRDefault="00773EA1" w:rsidP="00E7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213312"/>
      <w:docPartObj>
        <w:docPartGallery w:val="Page Numbers (Bottom of Page)"/>
        <w:docPartUnique/>
      </w:docPartObj>
    </w:sdtPr>
    <w:sdtEndPr>
      <w:rPr>
        <w:b/>
        <w:color w:val="auto"/>
        <w:u w:val="none"/>
      </w:rPr>
    </w:sdtEndPr>
    <w:sdtContent>
      <w:p w:rsidR="00773EA1" w:rsidRPr="00A220E3" w:rsidRDefault="00773EA1">
        <w:pPr>
          <w:pStyle w:val="llb"/>
          <w:jc w:val="center"/>
          <w:rPr>
            <w:b/>
            <w:color w:val="auto"/>
            <w:u w:val="none"/>
          </w:rPr>
        </w:pPr>
        <w:r w:rsidRPr="00A220E3">
          <w:rPr>
            <w:b/>
            <w:color w:val="auto"/>
            <w:u w:val="none"/>
          </w:rPr>
          <w:fldChar w:fldCharType="begin"/>
        </w:r>
        <w:r w:rsidRPr="00A220E3">
          <w:rPr>
            <w:b/>
            <w:color w:val="auto"/>
            <w:u w:val="none"/>
          </w:rPr>
          <w:instrText>PAGE   \* MERGEFORMAT</w:instrText>
        </w:r>
        <w:r w:rsidRPr="00A220E3">
          <w:rPr>
            <w:b/>
            <w:color w:val="auto"/>
            <w:u w:val="none"/>
          </w:rPr>
          <w:fldChar w:fldCharType="separate"/>
        </w:r>
        <w:r w:rsidR="00E2391C">
          <w:rPr>
            <w:b/>
            <w:noProof/>
            <w:color w:val="auto"/>
            <w:u w:val="none"/>
          </w:rPr>
          <w:t>12</w:t>
        </w:r>
        <w:r w:rsidRPr="00A220E3">
          <w:rPr>
            <w:b/>
            <w:color w:val="auto"/>
            <w:u w:val="none"/>
          </w:rPr>
          <w:fldChar w:fldCharType="end"/>
        </w:r>
      </w:p>
    </w:sdtContent>
  </w:sdt>
  <w:p w:rsidR="00773EA1" w:rsidRDefault="00773EA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EA1" w:rsidRDefault="00773EA1" w:rsidP="00E7002B">
      <w:pPr>
        <w:spacing w:after="0" w:line="240" w:lineRule="auto"/>
      </w:pPr>
      <w:r>
        <w:separator/>
      </w:r>
    </w:p>
  </w:footnote>
  <w:footnote w:type="continuationSeparator" w:id="0">
    <w:p w:rsidR="00773EA1" w:rsidRDefault="00773EA1" w:rsidP="00E70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30E"/>
    <w:multiLevelType w:val="hybridMultilevel"/>
    <w:tmpl w:val="273482D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2860CF6"/>
    <w:multiLevelType w:val="singleLevel"/>
    <w:tmpl w:val="99888EA2"/>
    <w:lvl w:ilvl="0">
      <w:numFmt w:val="bullet"/>
      <w:lvlText w:val="-"/>
      <w:lvlJc w:val="left"/>
      <w:pPr>
        <w:tabs>
          <w:tab w:val="num" w:pos="927"/>
        </w:tabs>
        <w:ind w:left="927" w:hanging="360"/>
      </w:pPr>
      <w:rPr>
        <w:rFonts w:hint="default"/>
      </w:rPr>
    </w:lvl>
  </w:abstractNum>
  <w:abstractNum w:abstractNumId="2">
    <w:nsid w:val="02D44023"/>
    <w:multiLevelType w:val="hybridMultilevel"/>
    <w:tmpl w:val="84008A2A"/>
    <w:lvl w:ilvl="0" w:tplc="D68A07CC">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329779E"/>
    <w:multiLevelType w:val="multilevel"/>
    <w:tmpl w:val="838E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56160F"/>
    <w:multiLevelType w:val="singleLevel"/>
    <w:tmpl w:val="99888EA2"/>
    <w:lvl w:ilvl="0">
      <w:numFmt w:val="bullet"/>
      <w:lvlText w:val="-"/>
      <w:lvlJc w:val="left"/>
      <w:pPr>
        <w:tabs>
          <w:tab w:val="num" w:pos="927"/>
        </w:tabs>
        <w:ind w:left="927" w:hanging="360"/>
      </w:pPr>
      <w:rPr>
        <w:rFonts w:hint="default"/>
      </w:rPr>
    </w:lvl>
  </w:abstractNum>
  <w:abstractNum w:abstractNumId="5">
    <w:nsid w:val="06063AD0"/>
    <w:multiLevelType w:val="hybridMultilevel"/>
    <w:tmpl w:val="E78EC3F0"/>
    <w:lvl w:ilvl="0" w:tplc="D68A07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854229F"/>
    <w:multiLevelType w:val="singleLevel"/>
    <w:tmpl w:val="1D883F58"/>
    <w:lvl w:ilvl="0">
      <w:start w:val="2"/>
      <w:numFmt w:val="bullet"/>
      <w:lvlText w:val="–"/>
      <w:lvlJc w:val="left"/>
      <w:pPr>
        <w:tabs>
          <w:tab w:val="num" w:pos="794"/>
        </w:tabs>
        <w:ind w:left="794" w:hanging="368"/>
      </w:pPr>
      <w:rPr>
        <w:rFonts w:ascii="Times New Roman" w:hAnsi="Times New Roman" w:cs="Times New Roman" w:hint="default"/>
      </w:rPr>
    </w:lvl>
  </w:abstractNum>
  <w:abstractNum w:abstractNumId="7">
    <w:nsid w:val="08710AB6"/>
    <w:multiLevelType w:val="multilevel"/>
    <w:tmpl w:val="578CF380"/>
    <w:lvl w:ilvl="0">
      <w:start w:val="2"/>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F30C0F"/>
    <w:multiLevelType w:val="singleLevel"/>
    <w:tmpl w:val="99888EA2"/>
    <w:lvl w:ilvl="0">
      <w:numFmt w:val="bullet"/>
      <w:lvlText w:val="-"/>
      <w:lvlJc w:val="left"/>
      <w:pPr>
        <w:tabs>
          <w:tab w:val="num" w:pos="927"/>
        </w:tabs>
        <w:ind w:left="927" w:hanging="360"/>
      </w:pPr>
      <w:rPr>
        <w:rFonts w:hint="default"/>
      </w:rPr>
    </w:lvl>
  </w:abstractNum>
  <w:abstractNum w:abstractNumId="9">
    <w:nsid w:val="090C3E0C"/>
    <w:multiLevelType w:val="hybridMultilevel"/>
    <w:tmpl w:val="282EE638"/>
    <w:lvl w:ilvl="0" w:tplc="D68A07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9716919"/>
    <w:multiLevelType w:val="multilevel"/>
    <w:tmpl w:val="46D48E10"/>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B62703A"/>
    <w:multiLevelType w:val="hybridMultilevel"/>
    <w:tmpl w:val="6C9875C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0DE074AC"/>
    <w:multiLevelType w:val="hybridMultilevel"/>
    <w:tmpl w:val="5A5C16F6"/>
    <w:lvl w:ilvl="0" w:tplc="D9C849A2">
      <w:start w:val="1"/>
      <w:numFmt w:val="lowerLetter"/>
      <w:lvlText w:val="%1)"/>
      <w:lvlJc w:val="left"/>
      <w:pPr>
        <w:ind w:left="930" w:hanging="5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0EA343F6"/>
    <w:multiLevelType w:val="multilevel"/>
    <w:tmpl w:val="ECEA764E"/>
    <w:lvl w:ilvl="0">
      <w:start w:val="2"/>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030ADC"/>
    <w:multiLevelType w:val="hybridMultilevel"/>
    <w:tmpl w:val="A00428B8"/>
    <w:lvl w:ilvl="0" w:tplc="D68A07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10B947F5"/>
    <w:multiLevelType w:val="hybridMultilevel"/>
    <w:tmpl w:val="954C32C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2004905"/>
    <w:multiLevelType w:val="hybridMultilevel"/>
    <w:tmpl w:val="14FEAF32"/>
    <w:lvl w:ilvl="0" w:tplc="3C804ABC">
      <w:start w:val="1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12562E99"/>
    <w:multiLevelType w:val="hybridMultilevel"/>
    <w:tmpl w:val="C4207B70"/>
    <w:lvl w:ilvl="0" w:tplc="D68A07CC">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125E4CAC"/>
    <w:multiLevelType w:val="singleLevel"/>
    <w:tmpl w:val="99888EA2"/>
    <w:lvl w:ilvl="0">
      <w:numFmt w:val="bullet"/>
      <w:lvlText w:val="-"/>
      <w:lvlJc w:val="left"/>
      <w:pPr>
        <w:tabs>
          <w:tab w:val="num" w:pos="927"/>
        </w:tabs>
        <w:ind w:left="927" w:hanging="360"/>
      </w:pPr>
      <w:rPr>
        <w:rFonts w:hint="default"/>
      </w:rPr>
    </w:lvl>
  </w:abstractNum>
  <w:abstractNum w:abstractNumId="19">
    <w:nsid w:val="12C13AC8"/>
    <w:multiLevelType w:val="multilevel"/>
    <w:tmpl w:val="F3D008E8"/>
    <w:lvl w:ilvl="0">
      <w:start w:val="1"/>
      <w:numFmt w:val="decimal"/>
      <w:pStyle w:val="Cmsor1"/>
      <w:lvlText w:val="%1."/>
      <w:lvlJc w:val="left"/>
      <w:pPr>
        <w:ind w:left="720" w:hanging="360"/>
      </w:pPr>
      <w:rPr>
        <w:rFonts w:eastAsiaTheme="majorEastAsia" w:hint="default"/>
        <w:strike w:val="0"/>
      </w:rPr>
    </w:lvl>
    <w:lvl w:ilvl="1">
      <w:start w:val="1"/>
      <w:numFmt w:val="decimal"/>
      <w:pStyle w:val="Cmsor2"/>
      <w:isLgl/>
      <w:lvlText w:val="%1.%2."/>
      <w:lvlJc w:val="left"/>
      <w:pPr>
        <w:ind w:left="644"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msor3"/>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3CB0B4B"/>
    <w:multiLevelType w:val="multilevel"/>
    <w:tmpl w:val="FD205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529071D"/>
    <w:multiLevelType w:val="hybridMultilevel"/>
    <w:tmpl w:val="4CCA63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157D0B52"/>
    <w:multiLevelType w:val="hybridMultilevel"/>
    <w:tmpl w:val="0DC0F4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186C2D7F"/>
    <w:multiLevelType w:val="multilevel"/>
    <w:tmpl w:val="3230C95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89E201A"/>
    <w:multiLevelType w:val="multilevel"/>
    <w:tmpl w:val="7EECA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8A82909"/>
    <w:multiLevelType w:val="multilevel"/>
    <w:tmpl w:val="1326F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8B03BC6"/>
    <w:multiLevelType w:val="hybridMultilevel"/>
    <w:tmpl w:val="A722778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7">
    <w:nsid w:val="18E6702C"/>
    <w:multiLevelType w:val="hybridMultilevel"/>
    <w:tmpl w:val="8C586E76"/>
    <w:lvl w:ilvl="0" w:tplc="1D1AF49C">
      <w:numFmt w:val="bullet"/>
      <w:lvlText w:val="•"/>
      <w:lvlJc w:val="left"/>
      <w:pPr>
        <w:ind w:left="720" w:hanging="360"/>
      </w:pPr>
      <w:rPr>
        <w:rFonts w:ascii="Times New Roman" w:eastAsia="Times New Roman" w:hAnsi="Times New Roman" w:cs="Times New Roman" w:hint="default"/>
      </w:rPr>
    </w:lvl>
    <w:lvl w:ilvl="1" w:tplc="1D1AF49C">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19477EBA"/>
    <w:multiLevelType w:val="hybridMultilevel"/>
    <w:tmpl w:val="044C4280"/>
    <w:lvl w:ilvl="0" w:tplc="D68A07CC">
      <w:start w:val="1"/>
      <w:numFmt w:val="bullet"/>
      <w:lvlText w:val=""/>
      <w:lvlJc w:val="left"/>
      <w:pPr>
        <w:ind w:left="1440" w:hanging="360"/>
      </w:pPr>
      <w:rPr>
        <w:rFonts w:ascii="Symbol" w:hAnsi="Symbol" w:hint="default"/>
        <w:b/>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9">
    <w:nsid w:val="1B414ABF"/>
    <w:multiLevelType w:val="hybridMultilevel"/>
    <w:tmpl w:val="A50A07D4"/>
    <w:lvl w:ilvl="0" w:tplc="D68A07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1BB76EA0"/>
    <w:multiLevelType w:val="multilevel"/>
    <w:tmpl w:val="A4A00E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D5F0A20"/>
    <w:multiLevelType w:val="hybridMultilevel"/>
    <w:tmpl w:val="2144A9F8"/>
    <w:lvl w:ilvl="0" w:tplc="1D1AF49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1F79199D"/>
    <w:multiLevelType w:val="hybridMultilevel"/>
    <w:tmpl w:val="B64295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20675427"/>
    <w:multiLevelType w:val="hybridMultilevel"/>
    <w:tmpl w:val="FC22591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21B96367"/>
    <w:multiLevelType w:val="hybridMultilevel"/>
    <w:tmpl w:val="BC26B7C8"/>
    <w:lvl w:ilvl="0" w:tplc="774E5614">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226B2570"/>
    <w:multiLevelType w:val="multilevel"/>
    <w:tmpl w:val="F146A6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38A1FFE"/>
    <w:multiLevelType w:val="hybridMultilevel"/>
    <w:tmpl w:val="620E266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26084091"/>
    <w:multiLevelType w:val="multilevel"/>
    <w:tmpl w:val="6CB0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6B23C05"/>
    <w:multiLevelType w:val="hybridMultilevel"/>
    <w:tmpl w:val="AA38ACC8"/>
    <w:lvl w:ilvl="0" w:tplc="D68A07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27D42631"/>
    <w:multiLevelType w:val="hybridMultilevel"/>
    <w:tmpl w:val="D04462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280217DF"/>
    <w:multiLevelType w:val="singleLevel"/>
    <w:tmpl w:val="99888EA2"/>
    <w:lvl w:ilvl="0">
      <w:numFmt w:val="bullet"/>
      <w:lvlText w:val="-"/>
      <w:lvlJc w:val="left"/>
      <w:pPr>
        <w:tabs>
          <w:tab w:val="num" w:pos="927"/>
        </w:tabs>
        <w:ind w:left="927" w:hanging="360"/>
      </w:pPr>
      <w:rPr>
        <w:rFonts w:hint="default"/>
      </w:rPr>
    </w:lvl>
  </w:abstractNum>
  <w:abstractNum w:abstractNumId="41">
    <w:nsid w:val="2BCC7EDF"/>
    <w:multiLevelType w:val="hybridMultilevel"/>
    <w:tmpl w:val="F760C50A"/>
    <w:lvl w:ilvl="0" w:tplc="D68A07CC">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2D8618B4"/>
    <w:multiLevelType w:val="multilevel"/>
    <w:tmpl w:val="D73C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2DB373F0"/>
    <w:multiLevelType w:val="hybridMultilevel"/>
    <w:tmpl w:val="194496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2FD7792A"/>
    <w:multiLevelType w:val="multilevel"/>
    <w:tmpl w:val="040E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45">
    <w:nsid w:val="2FF0384C"/>
    <w:multiLevelType w:val="multilevel"/>
    <w:tmpl w:val="EF5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FFA4251"/>
    <w:multiLevelType w:val="hybridMultilevel"/>
    <w:tmpl w:val="D4FEC206"/>
    <w:lvl w:ilvl="0" w:tplc="D68A07CC">
      <w:start w:val="1"/>
      <w:numFmt w:val="bullet"/>
      <w:lvlText w:val=""/>
      <w:lvlJc w:val="left"/>
      <w:pPr>
        <w:ind w:left="1287" w:hanging="360"/>
      </w:pPr>
      <w:rPr>
        <w:rFonts w:ascii="Symbol" w:hAnsi="Symbol" w:hint="default"/>
        <w:b/>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7">
    <w:nsid w:val="301125FB"/>
    <w:multiLevelType w:val="multilevel"/>
    <w:tmpl w:val="7288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301B475D"/>
    <w:multiLevelType w:val="singleLevel"/>
    <w:tmpl w:val="99888EA2"/>
    <w:lvl w:ilvl="0">
      <w:numFmt w:val="bullet"/>
      <w:lvlText w:val="-"/>
      <w:lvlJc w:val="left"/>
      <w:pPr>
        <w:tabs>
          <w:tab w:val="num" w:pos="927"/>
        </w:tabs>
        <w:ind w:left="927" w:hanging="360"/>
      </w:pPr>
      <w:rPr>
        <w:rFonts w:hint="default"/>
      </w:rPr>
    </w:lvl>
  </w:abstractNum>
  <w:abstractNum w:abstractNumId="49">
    <w:nsid w:val="30266975"/>
    <w:multiLevelType w:val="multilevel"/>
    <w:tmpl w:val="D30290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02717D6"/>
    <w:multiLevelType w:val="hybridMultilevel"/>
    <w:tmpl w:val="7978932C"/>
    <w:lvl w:ilvl="0" w:tplc="11FE84B6">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11FE84B6">
      <w:start w:val="1"/>
      <w:numFmt w:val="bullet"/>
      <w:lvlText w:val="-"/>
      <w:lvlJc w:val="left"/>
      <w:pPr>
        <w:tabs>
          <w:tab w:val="num" w:pos="2880"/>
        </w:tabs>
        <w:ind w:left="2880" w:hanging="360"/>
      </w:pPr>
      <w:rPr>
        <w:rFonts w:ascii="Times New Roman" w:eastAsia="Times New Roman" w:hAnsi="Times New Roman" w:cs="Times New Roman"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1">
    <w:nsid w:val="309C0FAF"/>
    <w:multiLevelType w:val="multilevel"/>
    <w:tmpl w:val="C2364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1C10877"/>
    <w:multiLevelType w:val="hybridMultilevel"/>
    <w:tmpl w:val="DF6A6512"/>
    <w:lvl w:ilvl="0" w:tplc="D68A07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336263E0"/>
    <w:multiLevelType w:val="hybridMultilevel"/>
    <w:tmpl w:val="B680D5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34F301DF"/>
    <w:multiLevelType w:val="hybridMultilevel"/>
    <w:tmpl w:val="E832729E"/>
    <w:lvl w:ilvl="0" w:tplc="D68A07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37160B2B"/>
    <w:multiLevelType w:val="multilevel"/>
    <w:tmpl w:val="45F097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76A1566"/>
    <w:multiLevelType w:val="multilevel"/>
    <w:tmpl w:val="311C5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7C95C63"/>
    <w:multiLevelType w:val="hybridMultilevel"/>
    <w:tmpl w:val="C6D8DCAE"/>
    <w:lvl w:ilvl="0" w:tplc="040E000F">
      <w:start w:val="1"/>
      <w:numFmt w:val="decimal"/>
      <w:lvlText w:val="%1."/>
      <w:lvlJc w:val="left"/>
      <w:pPr>
        <w:ind w:left="502"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38BC321B"/>
    <w:multiLevelType w:val="hybridMultilevel"/>
    <w:tmpl w:val="E272DC96"/>
    <w:lvl w:ilvl="0" w:tplc="D68A07CC">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39856D32"/>
    <w:multiLevelType w:val="hybridMultilevel"/>
    <w:tmpl w:val="D3BC5646"/>
    <w:lvl w:ilvl="0" w:tplc="1D1AF49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39C03B40"/>
    <w:multiLevelType w:val="hybridMultilevel"/>
    <w:tmpl w:val="85D0EA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3ADE260E"/>
    <w:multiLevelType w:val="hybridMultilevel"/>
    <w:tmpl w:val="38322D38"/>
    <w:lvl w:ilvl="0" w:tplc="D68A07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3BDF1A65"/>
    <w:multiLevelType w:val="hybridMultilevel"/>
    <w:tmpl w:val="2D5EEA66"/>
    <w:lvl w:ilvl="0" w:tplc="071299D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3D50626F"/>
    <w:multiLevelType w:val="hybridMultilevel"/>
    <w:tmpl w:val="111A68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nsid w:val="3DB470A6"/>
    <w:multiLevelType w:val="hybridMultilevel"/>
    <w:tmpl w:val="A38C9CA4"/>
    <w:lvl w:ilvl="0" w:tplc="D68A07CC">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3E9A5054"/>
    <w:multiLevelType w:val="multilevel"/>
    <w:tmpl w:val="D74AE8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EBC61C8"/>
    <w:multiLevelType w:val="hybridMultilevel"/>
    <w:tmpl w:val="274E319C"/>
    <w:lvl w:ilvl="0" w:tplc="289C47AE">
      <w:start w:val="2"/>
      <w:numFmt w:val="bullet"/>
      <w:lvlText w:val="-"/>
      <w:lvlJc w:val="left"/>
      <w:pPr>
        <w:ind w:left="720" w:hanging="360"/>
      </w:pPr>
      <w:rPr>
        <w:rFonts w:ascii="Times New Roman" w:eastAsia="Times New Roman" w:hAnsi="Times New Roman" w:cs="Times New Roman" w:hint="default"/>
      </w:rPr>
    </w:lvl>
    <w:lvl w:ilvl="1" w:tplc="1D1AF49C">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3EC66659"/>
    <w:multiLevelType w:val="multilevel"/>
    <w:tmpl w:val="4876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F960E7D"/>
    <w:multiLevelType w:val="multilevel"/>
    <w:tmpl w:val="2076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0BF1AC9"/>
    <w:multiLevelType w:val="hybridMultilevel"/>
    <w:tmpl w:val="7AE08222"/>
    <w:lvl w:ilvl="0" w:tplc="D68A07CC">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410406AA"/>
    <w:multiLevelType w:val="hybridMultilevel"/>
    <w:tmpl w:val="A7B675E6"/>
    <w:lvl w:ilvl="0" w:tplc="4ADAE82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41EB04CF"/>
    <w:multiLevelType w:val="hybridMultilevel"/>
    <w:tmpl w:val="13F6184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444E3984"/>
    <w:multiLevelType w:val="multilevel"/>
    <w:tmpl w:val="63620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5872236"/>
    <w:multiLevelType w:val="hybridMultilevel"/>
    <w:tmpl w:val="3A0C6DBE"/>
    <w:lvl w:ilvl="0" w:tplc="1D883F58">
      <w:start w:val="2"/>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45D07BD1"/>
    <w:multiLevelType w:val="hybridMultilevel"/>
    <w:tmpl w:val="97563310"/>
    <w:lvl w:ilvl="0" w:tplc="D68A07CC">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47386F31"/>
    <w:multiLevelType w:val="multilevel"/>
    <w:tmpl w:val="FDDC8B1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475D7F96"/>
    <w:multiLevelType w:val="multilevel"/>
    <w:tmpl w:val="DD14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47CC2C91"/>
    <w:multiLevelType w:val="hybridMultilevel"/>
    <w:tmpl w:val="C7CA1A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nsid w:val="48407D60"/>
    <w:multiLevelType w:val="singleLevel"/>
    <w:tmpl w:val="99888EA2"/>
    <w:lvl w:ilvl="0">
      <w:numFmt w:val="bullet"/>
      <w:lvlText w:val="-"/>
      <w:lvlJc w:val="left"/>
      <w:pPr>
        <w:tabs>
          <w:tab w:val="num" w:pos="927"/>
        </w:tabs>
        <w:ind w:left="927" w:hanging="360"/>
      </w:pPr>
      <w:rPr>
        <w:rFonts w:hint="default"/>
      </w:rPr>
    </w:lvl>
  </w:abstractNum>
  <w:abstractNum w:abstractNumId="79">
    <w:nsid w:val="498B1B42"/>
    <w:multiLevelType w:val="hybridMultilevel"/>
    <w:tmpl w:val="29529E0C"/>
    <w:lvl w:ilvl="0" w:tplc="932A4352">
      <w:start w:val="1"/>
      <w:numFmt w:val="lowerLetter"/>
      <w:lvlText w:val="%1)"/>
      <w:lvlJc w:val="left"/>
      <w:pPr>
        <w:ind w:left="930" w:hanging="57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nsid w:val="4C3B2748"/>
    <w:multiLevelType w:val="hybridMultilevel"/>
    <w:tmpl w:val="3A1800C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4CA65319"/>
    <w:multiLevelType w:val="hybridMultilevel"/>
    <w:tmpl w:val="583423BE"/>
    <w:lvl w:ilvl="0" w:tplc="4ADAE82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4CDC4B0B"/>
    <w:multiLevelType w:val="hybridMultilevel"/>
    <w:tmpl w:val="47502EC0"/>
    <w:lvl w:ilvl="0" w:tplc="D68A07CC">
      <w:start w:val="1"/>
      <w:numFmt w:val="bullet"/>
      <w:lvlText w:val=""/>
      <w:lvlJc w:val="left"/>
      <w:pPr>
        <w:ind w:left="1287" w:hanging="360"/>
      </w:pPr>
      <w:rPr>
        <w:rFonts w:ascii="Symbol" w:hAnsi="Symbol" w:hint="default"/>
        <w:b/>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83">
    <w:nsid w:val="4D0B52BD"/>
    <w:multiLevelType w:val="multilevel"/>
    <w:tmpl w:val="D3AE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4E491AAA"/>
    <w:multiLevelType w:val="multilevel"/>
    <w:tmpl w:val="3956F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EF13839"/>
    <w:multiLevelType w:val="singleLevel"/>
    <w:tmpl w:val="99888EA2"/>
    <w:lvl w:ilvl="0">
      <w:numFmt w:val="bullet"/>
      <w:lvlText w:val="-"/>
      <w:lvlJc w:val="left"/>
      <w:pPr>
        <w:tabs>
          <w:tab w:val="num" w:pos="927"/>
        </w:tabs>
        <w:ind w:left="927" w:hanging="360"/>
      </w:pPr>
      <w:rPr>
        <w:rFonts w:hint="default"/>
      </w:rPr>
    </w:lvl>
  </w:abstractNum>
  <w:abstractNum w:abstractNumId="86">
    <w:nsid w:val="4F6E0056"/>
    <w:multiLevelType w:val="multilevel"/>
    <w:tmpl w:val="4560FB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F925060"/>
    <w:multiLevelType w:val="hybridMultilevel"/>
    <w:tmpl w:val="824C0B80"/>
    <w:lvl w:ilvl="0" w:tplc="D68A07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nsid w:val="50470C16"/>
    <w:multiLevelType w:val="hybridMultilevel"/>
    <w:tmpl w:val="AA224BB4"/>
    <w:lvl w:ilvl="0" w:tplc="D68A07CC">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nsid w:val="50687686"/>
    <w:multiLevelType w:val="hybridMultilevel"/>
    <w:tmpl w:val="6D8CEEFE"/>
    <w:lvl w:ilvl="0" w:tplc="3C804ABC">
      <w:start w:val="1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nsid w:val="507613CC"/>
    <w:multiLevelType w:val="hybridMultilevel"/>
    <w:tmpl w:val="6B4A5E84"/>
    <w:lvl w:ilvl="0" w:tplc="4ADAE82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nsid w:val="51224888"/>
    <w:multiLevelType w:val="hybridMultilevel"/>
    <w:tmpl w:val="0CA200BA"/>
    <w:lvl w:ilvl="0" w:tplc="43F6B554">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nsid w:val="51AF5BEB"/>
    <w:multiLevelType w:val="multilevel"/>
    <w:tmpl w:val="C2941A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2716D60"/>
    <w:multiLevelType w:val="hybridMultilevel"/>
    <w:tmpl w:val="D6F2BA76"/>
    <w:lvl w:ilvl="0" w:tplc="B4B876BE">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52CB037D"/>
    <w:multiLevelType w:val="multilevel"/>
    <w:tmpl w:val="2654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5CB1498"/>
    <w:multiLevelType w:val="hybridMultilevel"/>
    <w:tmpl w:val="5A12E4FC"/>
    <w:lvl w:ilvl="0" w:tplc="D68A07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nsid w:val="56857068"/>
    <w:multiLevelType w:val="multilevel"/>
    <w:tmpl w:val="0DEA0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75C1F80"/>
    <w:multiLevelType w:val="hybridMultilevel"/>
    <w:tmpl w:val="46385804"/>
    <w:lvl w:ilvl="0" w:tplc="3C804ABC">
      <w:start w:val="16"/>
      <w:numFmt w:val="bullet"/>
      <w:lvlText w:val="-"/>
      <w:lvlJc w:val="left"/>
      <w:pPr>
        <w:ind w:left="900" w:hanging="360"/>
      </w:pPr>
      <w:rPr>
        <w:rFonts w:ascii="Calibri" w:eastAsiaTheme="minorHAnsi" w:hAnsi="Calibri" w:cs="Calibri" w:hint="default"/>
      </w:rPr>
    </w:lvl>
    <w:lvl w:ilvl="1" w:tplc="040E0003" w:tentative="1">
      <w:start w:val="1"/>
      <w:numFmt w:val="bullet"/>
      <w:lvlText w:val="o"/>
      <w:lvlJc w:val="left"/>
      <w:pPr>
        <w:ind w:left="1620" w:hanging="360"/>
      </w:pPr>
      <w:rPr>
        <w:rFonts w:ascii="Courier New" w:hAnsi="Courier New" w:cs="Courier New" w:hint="default"/>
      </w:rPr>
    </w:lvl>
    <w:lvl w:ilvl="2" w:tplc="3C804ABC">
      <w:start w:val="16"/>
      <w:numFmt w:val="bullet"/>
      <w:lvlText w:val="-"/>
      <w:lvlJc w:val="left"/>
      <w:pPr>
        <w:ind w:left="2340" w:hanging="360"/>
      </w:pPr>
      <w:rPr>
        <w:rFonts w:ascii="Calibri" w:eastAsiaTheme="minorHAnsi" w:hAnsi="Calibri" w:cs="Calibri"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98">
    <w:nsid w:val="57E12012"/>
    <w:multiLevelType w:val="hybridMultilevel"/>
    <w:tmpl w:val="0332E44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nsid w:val="5865713A"/>
    <w:multiLevelType w:val="multilevel"/>
    <w:tmpl w:val="31447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88D54A7"/>
    <w:multiLevelType w:val="multilevel"/>
    <w:tmpl w:val="C68694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9071B69"/>
    <w:multiLevelType w:val="hybridMultilevel"/>
    <w:tmpl w:val="BE5C54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nsid w:val="59B07204"/>
    <w:multiLevelType w:val="hybridMultilevel"/>
    <w:tmpl w:val="9FD643F4"/>
    <w:lvl w:ilvl="0" w:tplc="D68A07CC">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nsid w:val="5AB526BA"/>
    <w:multiLevelType w:val="hybridMultilevel"/>
    <w:tmpl w:val="D1D0ACC4"/>
    <w:lvl w:ilvl="0" w:tplc="289C47AE">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nsid w:val="5AB93BE8"/>
    <w:multiLevelType w:val="hybridMultilevel"/>
    <w:tmpl w:val="E5FCA8BE"/>
    <w:lvl w:ilvl="0" w:tplc="4ADAE82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nsid w:val="5B1872DE"/>
    <w:multiLevelType w:val="multilevel"/>
    <w:tmpl w:val="E39EC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5C2407D2"/>
    <w:multiLevelType w:val="multilevel"/>
    <w:tmpl w:val="751AE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0CC4F1B"/>
    <w:multiLevelType w:val="hybridMultilevel"/>
    <w:tmpl w:val="E8F224CA"/>
    <w:lvl w:ilvl="0" w:tplc="D68A07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nsid w:val="613D3E6C"/>
    <w:multiLevelType w:val="hybridMultilevel"/>
    <w:tmpl w:val="CDA6F7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nsid w:val="617D45E1"/>
    <w:multiLevelType w:val="multilevel"/>
    <w:tmpl w:val="0CB26F96"/>
    <w:lvl w:ilvl="0">
      <w:start w:val="2"/>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2F81BA4"/>
    <w:multiLevelType w:val="multilevel"/>
    <w:tmpl w:val="C0BEE5C8"/>
    <w:lvl w:ilvl="0">
      <w:start w:val="6"/>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637968EE"/>
    <w:multiLevelType w:val="hybridMultilevel"/>
    <w:tmpl w:val="C82E31F8"/>
    <w:lvl w:ilvl="0" w:tplc="A5308B1A">
      <w:numFmt w:val="bullet"/>
      <w:lvlText w:val="-"/>
      <w:lvlJc w:val="left"/>
      <w:pPr>
        <w:ind w:left="785" w:hanging="360"/>
      </w:pPr>
      <w:rPr>
        <w:rFonts w:ascii="Times New Roman" w:eastAsia="Times New Roman" w:hAnsi="Times New Roman" w:cs="Times New Roman" w:hint="default"/>
      </w:rPr>
    </w:lvl>
    <w:lvl w:ilvl="1" w:tplc="46A21764">
      <w:numFmt w:val="bullet"/>
      <w:lvlText w:val=""/>
      <w:lvlJc w:val="left"/>
      <w:pPr>
        <w:ind w:left="1505" w:hanging="360"/>
      </w:pPr>
      <w:rPr>
        <w:rFonts w:ascii="Times New Roman" w:eastAsiaTheme="minorHAnsi" w:hAnsi="Times New Roman" w:cs="Times New Roman"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112">
    <w:nsid w:val="64107DB5"/>
    <w:multiLevelType w:val="hybridMultilevel"/>
    <w:tmpl w:val="BD6C4E0C"/>
    <w:lvl w:ilvl="0" w:tplc="4ADAE82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nsid w:val="644F63F6"/>
    <w:multiLevelType w:val="multilevel"/>
    <w:tmpl w:val="55B6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4862756"/>
    <w:multiLevelType w:val="hybridMultilevel"/>
    <w:tmpl w:val="97F049EA"/>
    <w:lvl w:ilvl="0" w:tplc="D68A07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nsid w:val="65025367"/>
    <w:multiLevelType w:val="multilevel"/>
    <w:tmpl w:val="B966350C"/>
    <w:lvl w:ilvl="0">
      <w:start w:val="1"/>
      <w:numFmt w:val="bullet"/>
      <w:lvlText w:val=""/>
      <w:lvlJc w:val="left"/>
      <w:pPr>
        <w:tabs>
          <w:tab w:val="num" w:pos="720"/>
        </w:tabs>
        <w:ind w:left="720" w:hanging="360"/>
      </w:pPr>
      <w:rPr>
        <w:rFonts w:ascii="Symbol" w:hAnsi="Symbol" w:hint="default"/>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nsid w:val="65897A6D"/>
    <w:multiLevelType w:val="multilevel"/>
    <w:tmpl w:val="065C7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5DD1A60"/>
    <w:multiLevelType w:val="singleLevel"/>
    <w:tmpl w:val="99888EA2"/>
    <w:lvl w:ilvl="0">
      <w:numFmt w:val="bullet"/>
      <w:lvlText w:val="-"/>
      <w:lvlJc w:val="left"/>
      <w:pPr>
        <w:tabs>
          <w:tab w:val="num" w:pos="927"/>
        </w:tabs>
        <w:ind w:left="927" w:hanging="360"/>
      </w:pPr>
      <w:rPr>
        <w:rFonts w:hint="default"/>
      </w:rPr>
    </w:lvl>
  </w:abstractNum>
  <w:abstractNum w:abstractNumId="118">
    <w:nsid w:val="667314B2"/>
    <w:multiLevelType w:val="multilevel"/>
    <w:tmpl w:val="6EAA13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6E81A59"/>
    <w:multiLevelType w:val="hybridMultilevel"/>
    <w:tmpl w:val="EE720C54"/>
    <w:lvl w:ilvl="0" w:tplc="3C804ABC">
      <w:start w:val="16"/>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nsid w:val="67410537"/>
    <w:multiLevelType w:val="multilevel"/>
    <w:tmpl w:val="A2FE961E"/>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674336E1"/>
    <w:multiLevelType w:val="hybridMultilevel"/>
    <w:tmpl w:val="382E8A6C"/>
    <w:lvl w:ilvl="0" w:tplc="3C804ABC">
      <w:start w:val="1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3C804ABC">
      <w:start w:val="16"/>
      <w:numFmt w:val="bullet"/>
      <w:lvlText w:val="-"/>
      <w:lvlJc w:val="left"/>
      <w:pPr>
        <w:ind w:left="2160" w:hanging="360"/>
      </w:pPr>
      <w:rPr>
        <w:rFonts w:ascii="Calibri" w:eastAsiaTheme="minorHAnsi" w:hAnsi="Calibri" w:cs="Calibri"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nsid w:val="675A3977"/>
    <w:multiLevelType w:val="hybridMultilevel"/>
    <w:tmpl w:val="93406CC2"/>
    <w:lvl w:ilvl="0" w:tplc="D68A07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3">
    <w:nsid w:val="68280707"/>
    <w:multiLevelType w:val="hybridMultilevel"/>
    <w:tmpl w:val="5D2A9E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4">
    <w:nsid w:val="693E4E18"/>
    <w:multiLevelType w:val="hybridMultilevel"/>
    <w:tmpl w:val="8A74227A"/>
    <w:lvl w:ilvl="0" w:tplc="1D1AF49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5">
    <w:nsid w:val="69400469"/>
    <w:multiLevelType w:val="hybridMultilevel"/>
    <w:tmpl w:val="B67E8A02"/>
    <w:lvl w:ilvl="0" w:tplc="D68A07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nsid w:val="6A3E213C"/>
    <w:multiLevelType w:val="singleLevel"/>
    <w:tmpl w:val="99888EA2"/>
    <w:lvl w:ilvl="0">
      <w:numFmt w:val="bullet"/>
      <w:lvlText w:val="-"/>
      <w:lvlJc w:val="left"/>
      <w:pPr>
        <w:tabs>
          <w:tab w:val="num" w:pos="927"/>
        </w:tabs>
        <w:ind w:left="927" w:hanging="360"/>
      </w:pPr>
      <w:rPr>
        <w:rFonts w:hint="default"/>
      </w:rPr>
    </w:lvl>
  </w:abstractNum>
  <w:abstractNum w:abstractNumId="127">
    <w:nsid w:val="6BE91529"/>
    <w:multiLevelType w:val="multilevel"/>
    <w:tmpl w:val="E0F6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6C356DD9"/>
    <w:multiLevelType w:val="multilevel"/>
    <w:tmpl w:val="F148FCC4"/>
    <w:lvl w:ilvl="0">
      <w:numFmt w:val="bullet"/>
      <w:lvlText w:val="-"/>
      <w:lvlJc w:val="left"/>
      <w:rPr>
        <w:rFonts w:ascii="Calibri" w:eastAsiaTheme="minorHAns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CE679DC"/>
    <w:multiLevelType w:val="multilevel"/>
    <w:tmpl w:val="9D205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F030CFB"/>
    <w:multiLevelType w:val="hybridMultilevel"/>
    <w:tmpl w:val="50A4F598"/>
    <w:lvl w:ilvl="0" w:tplc="D68A07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
    <w:nsid w:val="6FEB6727"/>
    <w:multiLevelType w:val="multilevel"/>
    <w:tmpl w:val="1A00EF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26B467F"/>
    <w:multiLevelType w:val="hybridMultilevel"/>
    <w:tmpl w:val="7946EB9A"/>
    <w:lvl w:ilvl="0" w:tplc="289C47AE">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3">
    <w:nsid w:val="727D6F88"/>
    <w:multiLevelType w:val="multilevel"/>
    <w:tmpl w:val="EBCEF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36D5AFA"/>
    <w:multiLevelType w:val="singleLevel"/>
    <w:tmpl w:val="99888EA2"/>
    <w:lvl w:ilvl="0">
      <w:numFmt w:val="bullet"/>
      <w:lvlText w:val="-"/>
      <w:lvlJc w:val="left"/>
      <w:pPr>
        <w:tabs>
          <w:tab w:val="num" w:pos="927"/>
        </w:tabs>
        <w:ind w:left="927" w:hanging="360"/>
      </w:pPr>
      <w:rPr>
        <w:rFonts w:hint="default"/>
      </w:rPr>
    </w:lvl>
  </w:abstractNum>
  <w:abstractNum w:abstractNumId="135">
    <w:nsid w:val="7389135D"/>
    <w:multiLevelType w:val="hybridMultilevel"/>
    <w:tmpl w:val="90F6901C"/>
    <w:lvl w:ilvl="0" w:tplc="556C6BD0">
      <w:start w:val="1"/>
      <w:numFmt w:val="lowerLetter"/>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6">
    <w:nsid w:val="73EC7524"/>
    <w:multiLevelType w:val="hybridMultilevel"/>
    <w:tmpl w:val="832A6C3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37">
    <w:nsid w:val="763C36CE"/>
    <w:multiLevelType w:val="singleLevel"/>
    <w:tmpl w:val="99888EA2"/>
    <w:lvl w:ilvl="0">
      <w:numFmt w:val="bullet"/>
      <w:lvlText w:val="-"/>
      <w:lvlJc w:val="left"/>
      <w:pPr>
        <w:tabs>
          <w:tab w:val="num" w:pos="927"/>
        </w:tabs>
        <w:ind w:left="927" w:hanging="360"/>
      </w:pPr>
      <w:rPr>
        <w:rFonts w:hint="default"/>
      </w:rPr>
    </w:lvl>
  </w:abstractNum>
  <w:abstractNum w:abstractNumId="138">
    <w:nsid w:val="76557BB0"/>
    <w:multiLevelType w:val="hybridMultilevel"/>
    <w:tmpl w:val="DADCB6A6"/>
    <w:lvl w:ilvl="0" w:tplc="D68A07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
    <w:nsid w:val="77275A38"/>
    <w:multiLevelType w:val="hybridMultilevel"/>
    <w:tmpl w:val="99A039B4"/>
    <w:lvl w:ilvl="0" w:tplc="D68A07CC">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0">
    <w:nsid w:val="79447E0B"/>
    <w:multiLevelType w:val="hybridMultilevel"/>
    <w:tmpl w:val="7304C4B4"/>
    <w:lvl w:ilvl="0" w:tplc="289C47AE">
      <w:start w:val="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1">
    <w:nsid w:val="795917D3"/>
    <w:multiLevelType w:val="hybridMultilevel"/>
    <w:tmpl w:val="0CDEDB50"/>
    <w:lvl w:ilvl="0" w:tplc="FBE05486">
      <w:start w:val="3"/>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2">
    <w:nsid w:val="79E7573A"/>
    <w:multiLevelType w:val="hybridMultilevel"/>
    <w:tmpl w:val="2A266040"/>
    <w:lvl w:ilvl="0" w:tplc="3C804ABC">
      <w:start w:val="16"/>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3">
    <w:nsid w:val="7C92422A"/>
    <w:multiLevelType w:val="hybridMultilevel"/>
    <w:tmpl w:val="A4FE4008"/>
    <w:lvl w:ilvl="0" w:tplc="4ADAE82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4">
    <w:nsid w:val="7D1979FE"/>
    <w:multiLevelType w:val="multilevel"/>
    <w:tmpl w:val="D52217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D337315"/>
    <w:multiLevelType w:val="multilevel"/>
    <w:tmpl w:val="89B43D8C"/>
    <w:lvl w:ilvl="0">
      <w:start w:val="2"/>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D766699"/>
    <w:multiLevelType w:val="hybridMultilevel"/>
    <w:tmpl w:val="953CA9C2"/>
    <w:lvl w:ilvl="0" w:tplc="D68A07CC">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7">
    <w:nsid w:val="7E652D43"/>
    <w:multiLevelType w:val="multilevel"/>
    <w:tmpl w:val="58C605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7EA25278"/>
    <w:multiLevelType w:val="hybridMultilevel"/>
    <w:tmpl w:val="38F80E78"/>
    <w:lvl w:ilvl="0" w:tplc="4ADAE82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9">
    <w:nsid w:val="7F4D05D0"/>
    <w:multiLevelType w:val="hybridMultilevel"/>
    <w:tmpl w:val="1F52071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0">
    <w:nsid w:val="7F512686"/>
    <w:multiLevelType w:val="multilevel"/>
    <w:tmpl w:val="177896F2"/>
    <w:lvl w:ilvl="0">
      <w:start w:val="3"/>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3"/>
  </w:num>
  <w:num w:numId="2">
    <w:abstractNumId w:val="53"/>
  </w:num>
  <w:num w:numId="3">
    <w:abstractNumId w:val="60"/>
  </w:num>
  <w:num w:numId="4">
    <w:abstractNumId w:val="36"/>
  </w:num>
  <w:num w:numId="5">
    <w:abstractNumId w:val="93"/>
  </w:num>
  <w:num w:numId="6">
    <w:abstractNumId w:val="33"/>
  </w:num>
  <w:num w:numId="7">
    <w:abstractNumId w:val="34"/>
  </w:num>
  <w:num w:numId="8">
    <w:abstractNumId w:val="148"/>
  </w:num>
  <w:num w:numId="9">
    <w:abstractNumId w:val="91"/>
  </w:num>
  <w:num w:numId="10">
    <w:abstractNumId w:val="149"/>
  </w:num>
  <w:num w:numId="11">
    <w:abstractNumId w:val="79"/>
  </w:num>
  <w:num w:numId="12">
    <w:abstractNumId w:val="135"/>
  </w:num>
  <w:num w:numId="13">
    <w:abstractNumId w:val="81"/>
  </w:num>
  <w:num w:numId="14">
    <w:abstractNumId w:val="70"/>
  </w:num>
  <w:num w:numId="15">
    <w:abstractNumId w:val="11"/>
  </w:num>
  <w:num w:numId="16">
    <w:abstractNumId w:val="78"/>
  </w:num>
  <w:num w:numId="17">
    <w:abstractNumId w:val="134"/>
  </w:num>
  <w:num w:numId="18">
    <w:abstractNumId w:val="126"/>
  </w:num>
  <w:num w:numId="19">
    <w:abstractNumId w:val="48"/>
  </w:num>
  <w:num w:numId="20">
    <w:abstractNumId w:val="1"/>
  </w:num>
  <w:num w:numId="21">
    <w:abstractNumId w:val="18"/>
  </w:num>
  <w:num w:numId="22">
    <w:abstractNumId w:val="85"/>
  </w:num>
  <w:num w:numId="23">
    <w:abstractNumId w:val="117"/>
  </w:num>
  <w:num w:numId="24">
    <w:abstractNumId w:val="137"/>
  </w:num>
  <w:num w:numId="25">
    <w:abstractNumId w:val="8"/>
  </w:num>
  <w:num w:numId="26">
    <w:abstractNumId w:val="89"/>
  </w:num>
  <w:num w:numId="27">
    <w:abstractNumId w:val="22"/>
  </w:num>
  <w:num w:numId="28">
    <w:abstractNumId w:val="73"/>
  </w:num>
  <w:num w:numId="29">
    <w:abstractNumId w:val="6"/>
  </w:num>
  <w:num w:numId="30">
    <w:abstractNumId w:val="12"/>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59"/>
  </w:num>
  <w:num w:numId="34">
    <w:abstractNumId w:val="123"/>
  </w:num>
  <w:num w:numId="35">
    <w:abstractNumId w:val="77"/>
  </w:num>
  <w:num w:numId="36">
    <w:abstractNumId w:val="13"/>
  </w:num>
  <w:num w:numId="37">
    <w:abstractNumId w:val="132"/>
  </w:num>
  <w:num w:numId="38">
    <w:abstractNumId w:val="66"/>
  </w:num>
  <w:num w:numId="39">
    <w:abstractNumId w:val="103"/>
  </w:num>
  <w:num w:numId="40">
    <w:abstractNumId w:val="140"/>
  </w:num>
  <w:num w:numId="41">
    <w:abstractNumId w:val="145"/>
  </w:num>
  <w:num w:numId="42">
    <w:abstractNumId w:val="109"/>
  </w:num>
  <w:num w:numId="43">
    <w:abstractNumId w:val="7"/>
  </w:num>
  <w:num w:numId="44">
    <w:abstractNumId w:val="16"/>
  </w:num>
  <w:num w:numId="45">
    <w:abstractNumId w:val="97"/>
  </w:num>
  <w:num w:numId="46">
    <w:abstractNumId w:val="35"/>
  </w:num>
  <w:num w:numId="47">
    <w:abstractNumId w:val="84"/>
  </w:num>
  <w:num w:numId="48">
    <w:abstractNumId w:val="30"/>
  </w:num>
  <w:num w:numId="49">
    <w:abstractNumId w:val="129"/>
  </w:num>
  <w:num w:numId="50">
    <w:abstractNumId w:val="121"/>
  </w:num>
  <w:num w:numId="51">
    <w:abstractNumId w:val="119"/>
  </w:num>
  <w:num w:numId="52">
    <w:abstractNumId w:val="142"/>
  </w:num>
  <w:num w:numId="53">
    <w:abstractNumId w:val="90"/>
  </w:num>
  <w:num w:numId="54">
    <w:abstractNumId w:val="57"/>
  </w:num>
  <w:num w:numId="55">
    <w:abstractNumId w:val="40"/>
  </w:num>
  <w:num w:numId="56">
    <w:abstractNumId w:val="92"/>
  </w:num>
  <w:num w:numId="57">
    <w:abstractNumId w:val="100"/>
  </w:num>
  <w:num w:numId="58">
    <w:abstractNumId w:val="147"/>
  </w:num>
  <w:num w:numId="59">
    <w:abstractNumId w:val="144"/>
  </w:num>
  <w:num w:numId="60">
    <w:abstractNumId w:val="65"/>
  </w:num>
  <w:num w:numId="61">
    <w:abstractNumId w:val="86"/>
  </w:num>
  <w:num w:numId="62">
    <w:abstractNumId w:val="4"/>
  </w:num>
  <w:num w:numId="63">
    <w:abstractNumId w:val="38"/>
  </w:num>
  <w:num w:numId="64">
    <w:abstractNumId w:val="114"/>
  </w:num>
  <w:num w:numId="65">
    <w:abstractNumId w:val="29"/>
  </w:num>
  <w:num w:numId="66">
    <w:abstractNumId w:val="107"/>
  </w:num>
  <w:num w:numId="67">
    <w:abstractNumId w:val="138"/>
  </w:num>
  <w:num w:numId="68">
    <w:abstractNumId w:val="52"/>
  </w:num>
  <w:num w:numId="69">
    <w:abstractNumId w:val="87"/>
  </w:num>
  <w:num w:numId="70">
    <w:abstractNumId w:val="54"/>
  </w:num>
  <w:num w:numId="71">
    <w:abstractNumId w:val="125"/>
  </w:num>
  <w:num w:numId="72">
    <w:abstractNumId w:val="122"/>
  </w:num>
  <w:num w:numId="73">
    <w:abstractNumId w:val="64"/>
  </w:num>
  <w:num w:numId="74">
    <w:abstractNumId w:val="5"/>
  </w:num>
  <w:num w:numId="75">
    <w:abstractNumId w:val="9"/>
  </w:num>
  <w:num w:numId="76">
    <w:abstractNumId w:val="14"/>
  </w:num>
  <w:num w:numId="77">
    <w:abstractNumId w:val="95"/>
  </w:num>
  <w:num w:numId="78">
    <w:abstractNumId w:val="61"/>
  </w:num>
  <w:num w:numId="79">
    <w:abstractNumId w:val="130"/>
  </w:num>
  <w:num w:numId="80">
    <w:abstractNumId w:val="74"/>
  </w:num>
  <w:num w:numId="81">
    <w:abstractNumId w:val="120"/>
  </w:num>
  <w:num w:numId="82">
    <w:abstractNumId w:val="115"/>
  </w:num>
  <w:num w:numId="83">
    <w:abstractNumId w:val="71"/>
  </w:num>
  <w:num w:numId="84">
    <w:abstractNumId w:val="111"/>
  </w:num>
  <w:num w:numId="85">
    <w:abstractNumId w:val="50"/>
  </w:num>
  <w:num w:numId="86">
    <w:abstractNumId w:val="127"/>
  </w:num>
  <w:num w:numId="87">
    <w:abstractNumId w:val="76"/>
  </w:num>
  <w:num w:numId="88">
    <w:abstractNumId w:val="37"/>
  </w:num>
  <w:num w:numId="89">
    <w:abstractNumId w:val="42"/>
  </w:num>
  <w:num w:numId="90">
    <w:abstractNumId w:val="47"/>
  </w:num>
  <w:num w:numId="91">
    <w:abstractNumId w:val="83"/>
  </w:num>
  <w:num w:numId="92">
    <w:abstractNumId w:val="67"/>
  </w:num>
  <w:num w:numId="93">
    <w:abstractNumId w:val="141"/>
  </w:num>
  <w:num w:numId="94">
    <w:abstractNumId w:val="3"/>
  </w:num>
  <w:num w:numId="95">
    <w:abstractNumId w:val="24"/>
  </w:num>
  <w:num w:numId="96">
    <w:abstractNumId w:val="20"/>
  </w:num>
  <w:num w:numId="97">
    <w:abstractNumId w:val="101"/>
  </w:num>
  <w:num w:numId="98">
    <w:abstractNumId w:val="62"/>
  </w:num>
  <w:num w:numId="99">
    <w:abstractNumId w:val="21"/>
  </w:num>
  <w:num w:numId="100">
    <w:abstractNumId w:val="23"/>
  </w:num>
  <w:num w:numId="101">
    <w:abstractNumId w:val="94"/>
  </w:num>
  <w:num w:numId="102">
    <w:abstractNumId w:val="106"/>
  </w:num>
  <w:num w:numId="103">
    <w:abstractNumId w:val="99"/>
  </w:num>
  <w:num w:numId="104">
    <w:abstractNumId w:val="51"/>
  </w:num>
  <w:num w:numId="105">
    <w:abstractNumId w:val="116"/>
  </w:num>
  <w:num w:numId="106">
    <w:abstractNumId w:val="25"/>
  </w:num>
  <w:num w:numId="107">
    <w:abstractNumId w:val="45"/>
  </w:num>
  <w:num w:numId="108">
    <w:abstractNumId w:val="96"/>
  </w:num>
  <w:num w:numId="109">
    <w:abstractNumId w:val="105"/>
  </w:num>
  <w:num w:numId="110">
    <w:abstractNumId w:val="72"/>
  </w:num>
  <w:num w:numId="111">
    <w:abstractNumId w:val="55"/>
  </w:num>
  <w:num w:numId="112">
    <w:abstractNumId w:val="56"/>
  </w:num>
  <w:num w:numId="113">
    <w:abstractNumId w:val="113"/>
  </w:num>
  <w:num w:numId="114">
    <w:abstractNumId w:val="131"/>
  </w:num>
  <w:num w:numId="115">
    <w:abstractNumId w:val="68"/>
  </w:num>
  <w:num w:numId="116">
    <w:abstractNumId w:val="133"/>
  </w:num>
  <w:num w:numId="117">
    <w:abstractNumId w:val="43"/>
  </w:num>
  <w:num w:numId="118">
    <w:abstractNumId w:val="108"/>
  </w:num>
  <w:num w:numId="119">
    <w:abstractNumId w:val="136"/>
  </w:num>
  <w:num w:numId="120">
    <w:abstractNumId w:val="75"/>
  </w:num>
  <w:num w:numId="121">
    <w:abstractNumId w:val="88"/>
  </w:num>
  <w:num w:numId="122">
    <w:abstractNumId w:val="32"/>
  </w:num>
  <w:num w:numId="123">
    <w:abstractNumId w:val="26"/>
  </w:num>
  <w:num w:numId="124">
    <w:abstractNumId w:val="146"/>
  </w:num>
  <w:num w:numId="125">
    <w:abstractNumId w:val="2"/>
  </w:num>
  <w:num w:numId="126">
    <w:abstractNumId w:val="69"/>
  </w:num>
  <w:num w:numId="127">
    <w:abstractNumId w:val="139"/>
  </w:num>
  <w:num w:numId="128">
    <w:abstractNumId w:val="44"/>
  </w:num>
  <w:num w:numId="129">
    <w:abstractNumId w:val="104"/>
  </w:num>
  <w:num w:numId="130">
    <w:abstractNumId w:val="112"/>
  </w:num>
  <w:num w:numId="131">
    <w:abstractNumId w:val="10"/>
  </w:num>
  <w:num w:numId="132">
    <w:abstractNumId w:val="150"/>
  </w:num>
  <w:num w:numId="133">
    <w:abstractNumId w:val="110"/>
  </w:num>
  <w:num w:numId="134">
    <w:abstractNumId w:val="19"/>
  </w:num>
  <w:num w:numId="135">
    <w:abstractNumId w:val="39"/>
  </w:num>
  <w:num w:numId="136">
    <w:abstractNumId w:val="63"/>
  </w:num>
  <w:num w:numId="137">
    <w:abstractNumId w:val="98"/>
  </w:num>
  <w:num w:numId="138">
    <w:abstractNumId w:val="124"/>
  </w:num>
  <w:num w:numId="139">
    <w:abstractNumId w:val="31"/>
  </w:num>
  <w:num w:numId="140">
    <w:abstractNumId w:val="15"/>
  </w:num>
  <w:num w:numId="141">
    <w:abstractNumId w:val="80"/>
  </w:num>
  <w:num w:numId="142">
    <w:abstractNumId w:val="0"/>
  </w:num>
  <w:num w:numId="143">
    <w:abstractNumId w:val="49"/>
  </w:num>
  <w:num w:numId="144">
    <w:abstractNumId w:val="118"/>
  </w:num>
  <w:num w:numId="145">
    <w:abstractNumId w:val="128"/>
  </w:num>
  <w:num w:numId="146">
    <w:abstractNumId w:val="17"/>
  </w:num>
  <w:num w:numId="147">
    <w:abstractNumId w:val="46"/>
  </w:num>
  <w:num w:numId="148">
    <w:abstractNumId w:val="82"/>
  </w:num>
  <w:num w:numId="149">
    <w:abstractNumId w:val="102"/>
  </w:num>
  <w:num w:numId="150">
    <w:abstractNumId w:val="58"/>
  </w:num>
  <w:num w:numId="151">
    <w:abstractNumId w:val="41"/>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05"/>
    <w:rsid w:val="00006725"/>
    <w:rsid w:val="00010BD5"/>
    <w:rsid w:val="0002087B"/>
    <w:rsid w:val="00020F88"/>
    <w:rsid w:val="000247A9"/>
    <w:rsid w:val="00032262"/>
    <w:rsid w:val="000418C3"/>
    <w:rsid w:val="0005101D"/>
    <w:rsid w:val="00060374"/>
    <w:rsid w:val="00081023"/>
    <w:rsid w:val="000841E2"/>
    <w:rsid w:val="00094937"/>
    <w:rsid w:val="000B7948"/>
    <w:rsid w:val="000D67F7"/>
    <w:rsid w:val="000D6987"/>
    <w:rsid w:val="000E5DF8"/>
    <w:rsid w:val="000F3182"/>
    <w:rsid w:val="000F3CFD"/>
    <w:rsid w:val="000F55E1"/>
    <w:rsid w:val="00100D07"/>
    <w:rsid w:val="00101442"/>
    <w:rsid w:val="0011769E"/>
    <w:rsid w:val="00120C7D"/>
    <w:rsid w:val="00123CBA"/>
    <w:rsid w:val="0013032F"/>
    <w:rsid w:val="00130928"/>
    <w:rsid w:val="001334C6"/>
    <w:rsid w:val="00140856"/>
    <w:rsid w:val="00146414"/>
    <w:rsid w:val="00150C3B"/>
    <w:rsid w:val="00151812"/>
    <w:rsid w:val="00155744"/>
    <w:rsid w:val="00160BC0"/>
    <w:rsid w:val="0016236A"/>
    <w:rsid w:val="0016340B"/>
    <w:rsid w:val="00164291"/>
    <w:rsid w:val="00164334"/>
    <w:rsid w:val="0016644B"/>
    <w:rsid w:val="001723D4"/>
    <w:rsid w:val="0018320B"/>
    <w:rsid w:val="00186141"/>
    <w:rsid w:val="001A282E"/>
    <w:rsid w:val="001B0BBA"/>
    <w:rsid w:val="001B0BE5"/>
    <w:rsid w:val="001B5B92"/>
    <w:rsid w:val="001B69C1"/>
    <w:rsid w:val="001B7868"/>
    <w:rsid w:val="001E260C"/>
    <w:rsid w:val="001E635B"/>
    <w:rsid w:val="001E7D57"/>
    <w:rsid w:val="001F24CB"/>
    <w:rsid w:val="00203674"/>
    <w:rsid w:val="00205A96"/>
    <w:rsid w:val="00221B33"/>
    <w:rsid w:val="00222838"/>
    <w:rsid w:val="002268A2"/>
    <w:rsid w:val="00232E7E"/>
    <w:rsid w:val="00240A2B"/>
    <w:rsid w:val="00252250"/>
    <w:rsid w:val="002538BD"/>
    <w:rsid w:val="00260DBA"/>
    <w:rsid w:val="00272C0B"/>
    <w:rsid w:val="00273FE1"/>
    <w:rsid w:val="0028066B"/>
    <w:rsid w:val="00285824"/>
    <w:rsid w:val="00287CBF"/>
    <w:rsid w:val="00292841"/>
    <w:rsid w:val="00293623"/>
    <w:rsid w:val="00295342"/>
    <w:rsid w:val="002A08FE"/>
    <w:rsid w:val="002A1032"/>
    <w:rsid w:val="002A23C3"/>
    <w:rsid w:val="002A36A6"/>
    <w:rsid w:val="002A60DA"/>
    <w:rsid w:val="002A6D3F"/>
    <w:rsid w:val="002B5D38"/>
    <w:rsid w:val="002B62A8"/>
    <w:rsid w:val="002C333D"/>
    <w:rsid w:val="002D493B"/>
    <w:rsid w:val="002D527C"/>
    <w:rsid w:val="002D5617"/>
    <w:rsid w:val="002E06FF"/>
    <w:rsid w:val="002E0F80"/>
    <w:rsid w:val="002E2CCE"/>
    <w:rsid w:val="002F59A6"/>
    <w:rsid w:val="0030123E"/>
    <w:rsid w:val="00302D1A"/>
    <w:rsid w:val="003035DB"/>
    <w:rsid w:val="003075F7"/>
    <w:rsid w:val="0032293F"/>
    <w:rsid w:val="0033120B"/>
    <w:rsid w:val="0033406C"/>
    <w:rsid w:val="00336C26"/>
    <w:rsid w:val="00352C1C"/>
    <w:rsid w:val="00352EEC"/>
    <w:rsid w:val="00365B2C"/>
    <w:rsid w:val="0037196C"/>
    <w:rsid w:val="00375B86"/>
    <w:rsid w:val="00390BA9"/>
    <w:rsid w:val="003956B9"/>
    <w:rsid w:val="0039789D"/>
    <w:rsid w:val="003A2A05"/>
    <w:rsid w:val="003A4795"/>
    <w:rsid w:val="003A5AFB"/>
    <w:rsid w:val="003A701B"/>
    <w:rsid w:val="003B5F53"/>
    <w:rsid w:val="003C4422"/>
    <w:rsid w:val="003C478F"/>
    <w:rsid w:val="003C59AC"/>
    <w:rsid w:val="003C62B7"/>
    <w:rsid w:val="003D674E"/>
    <w:rsid w:val="003D6AC4"/>
    <w:rsid w:val="003E1D8B"/>
    <w:rsid w:val="003E6D91"/>
    <w:rsid w:val="003F4561"/>
    <w:rsid w:val="0040120A"/>
    <w:rsid w:val="00410558"/>
    <w:rsid w:val="004132EC"/>
    <w:rsid w:val="00417131"/>
    <w:rsid w:val="00421EB3"/>
    <w:rsid w:val="00426C1F"/>
    <w:rsid w:val="00435B3B"/>
    <w:rsid w:val="00436D3A"/>
    <w:rsid w:val="00442E07"/>
    <w:rsid w:val="00450EDF"/>
    <w:rsid w:val="00456254"/>
    <w:rsid w:val="0045782E"/>
    <w:rsid w:val="00462695"/>
    <w:rsid w:val="00470658"/>
    <w:rsid w:val="004727EB"/>
    <w:rsid w:val="004749D3"/>
    <w:rsid w:val="00475BDB"/>
    <w:rsid w:val="00477F4C"/>
    <w:rsid w:val="0048248F"/>
    <w:rsid w:val="00483FAB"/>
    <w:rsid w:val="004846C8"/>
    <w:rsid w:val="00485506"/>
    <w:rsid w:val="004867C1"/>
    <w:rsid w:val="004A1BC5"/>
    <w:rsid w:val="004A1EE3"/>
    <w:rsid w:val="004A2B02"/>
    <w:rsid w:val="004A42E6"/>
    <w:rsid w:val="004A78E1"/>
    <w:rsid w:val="004B06BE"/>
    <w:rsid w:val="004B06C0"/>
    <w:rsid w:val="004B0803"/>
    <w:rsid w:val="004C22D2"/>
    <w:rsid w:val="004C2B09"/>
    <w:rsid w:val="004C3ED5"/>
    <w:rsid w:val="004E013B"/>
    <w:rsid w:val="004F262B"/>
    <w:rsid w:val="0050422F"/>
    <w:rsid w:val="00505916"/>
    <w:rsid w:val="00514E03"/>
    <w:rsid w:val="005202D3"/>
    <w:rsid w:val="00520FEF"/>
    <w:rsid w:val="00525D31"/>
    <w:rsid w:val="00526AB2"/>
    <w:rsid w:val="0053125E"/>
    <w:rsid w:val="00535200"/>
    <w:rsid w:val="005373BE"/>
    <w:rsid w:val="0054112A"/>
    <w:rsid w:val="00544648"/>
    <w:rsid w:val="005455D0"/>
    <w:rsid w:val="00545869"/>
    <w:rsid w:val="00550F01"/>
    <w:rsid w:val="00557620"/>
    <w:rsid w:val="00562AB2"/>
    <w:rsid w:val="0057384E"/>
    <w:rsid w:val="00577EA8"/>
    <w:rsid w:val="00582F5A"/>
    <w:rsid w:val="00583B84"/>
    <w:rsid w:val="0058463C"/>
    <w:rsid w:val="005943F0"/>
    <w:rsid w:val="005A1539"/>
    <w:rsid w:val="005A1AC9"/>
    <w:rsid w:val="005A2CD7"/>
    <w:rsid w:val="005A4B2D"/>
    <w:rsid w:val="005B7119"/>
    <w:rsid w:val="005D186F"/>
    <w:rsid w:val="005D485B"/>
    <w:rsid w:val="005D6158"/>
    <w:rsid w:val="005E500E"/>
    <w:rsid w:val="005F2E93"/>
    <w:rsid w:val="005F386C"/>
    <w:rsid w:val="005F3972"/>
    <w:rsid w:val="005F3F24"/>
    <w:rsid w:val="005F47CC"/>
    <w:rsid w:val="005F631E"/>
    <w:rsid w:val="00630869"/>
    <w:rsid w:val="00630E69"/>
    <w:rsid w:val="006337F8"/>
    <w:rsid w:val="00656B74"/>
    <w:rsid w:val="00661797"/>
    <w:rsid w:val="00664DF2"/>
    <w:rsid w:val="006653F7"/>
    <w:rsid w:val="00670A8F"/>
    <w:rsid w:val="00673BF8"/>
    <w:rsid w:val="006765C1"/>
    <w:rsid w:val="006768B2"/>
    <w:rsid w:val="006806E4"/>
    <w:rsid w:val="00681609"/>
    <w:rsid w:val="00683F30"/>
    <w:rsid w:val="006900FD"/>
    <w:rsid w:val="00692A8F"/>
    <w:rsid w:val="006A6DF7"/>
    <w:rsid w:val="006A7519"/>
    <w:rsid w:val="006C558E"/>
    <w:rsid w:val="006D1ED5"/>
    <w:rsid w:val="006D2C8B"/>
    <w:rsid w:val="006D4324"/>
    <w:rsid w:val="006D5F8E"/>
    <w:rsid w:val="006E5673"/>
    <w:rsid w:val="00706DE9"/>
    <w:rsid w:val="00713C01"/>
    <w:rsid w:val="007209B1"/>
    <w:rsid w:val="00722581"/>
    <w:rsid w:val="00725BCE"/>
    <w:rsid w:val="00726DCF"/>
    <w:rsid w:val="0073053F"/>
    <w:rsid w:val="00731661"/>
    <w:rsid w:val="00735D42"/>
    <w:rsid w:val="00740FD2"/>
    <w:rsid w:val="00743556"/>
    <w:rsid w:val="00743E0B"/>
    <w:rsid w:val="007440FA"/>
    <w:rsid w:val="0074636A"/>
    <w:rsid w:val="00750575"/>
    <w:rsid w:val="0075100A"/>
    <w:rsid w:val="0075387A"/>
    <w:rsid w:val="00755834"/>
    <w:rsid w:val="00762239"/>
    <w:rsid w:val="007632C0"/>
    <w:rsid w:val="007632E1"/>
    <w:rsid w:val="0076547B"/>
    <w:rsid w:val="00767233"/>
    <w:rsid w:val="00767625"/>
    <w:rsid w:val="00770B8A"/>
    <w:rsid w:val="00773EA1"/>
    <w:rsid w:val="0077427F"/>
    <w:rsid w:val="00774F49"/>
    <w:rsid w:val="00781288"/>
    <w:rsid w:val="007865CE"/>
    <w:rsid w:val="00787DB8"/>
    <w:rsid w:val="007909FB"/>
    <w:rsid w:val="00792083"/>
    <w:rsid w:val="007A72C3"/>
    <w:rsid w:val="007B2764"/>
    <w:rsid w:val="007B7979"/>
    <w:rsid w:val="007C44CA"/>
    <w:rsid w:val="007C541A"/>
    <w:rsid w:val="007C78B1"/>
    <w:rsid w:val="007D0AF7"/>
    <w:rsid w:val="007D1655"/>
    <w:rsid w:val="007D2CC8"/>
    <w:rsid w:val="007D4BC9"/>
    <w:rsid w:val="007D4D8B"/>
    <w:rsid w:val="007D7615"/>
    <w:rsid w:val="007E1C78"/>
    <w:rsid w:val="007E686F"/>
    <w:rsid w:val="007F142D"/>
    <w:rsid w:val="007F2255"/>
    <w:rsid w:val="007F3595"/>
    <w:rsid w:val="007F419D"/>
    <w:rsid w:val="007F5F35"/>
    <w:rsid w:val="00803350"/>
    <w:rsid w:val="00803702"/>
    <w:rsid w:val="00804F6B"/>
    <w:rsid w:val="00810E24"/>
    <w:rsid w:val="00810E49"/>
    <w:rsid w:val="00821428"/>
    <w:rsid w:val="00821A12"/>
    <w:rsid w:val="00823469"/>
    <w:rsid w:val="00824A8A"/>
    <w:rsid w:val="008252ED"/>
    <w:rsid w:val="0082601C"/>
    <w:rsid w:val="00826205"/>
    <w:rsid w:val="008262D4"/>
    <w:rsid w:val="00846D01"/>
    <w:rsid w:val="00851783"/>
    <w:rsid w:val="00854B1B"/>
    <w:rsid w:val="00865655"/>
    <w:rsid w:val="008718FD"/>
    <w:rsid w:val="0088626D"/>
    <w:rsid w:val="00893D69"/>
    <w:rsid w:val="0089464C"/>
    <w:rsid w:val="00894C51"/>
    <w:rsid w:val="00896F38"/>
    <w:rsid w:val="008A2880"/>
    <w:rsid w:val="008A33FF"/>
    <w:rsid w:val="008B69E4"/>
    <w:rsid w:val="008C2F51"/>
    <w:rsid w:val="008D1F1B"/>
    <w:rsid w:val="008D6605"/>
    <w:rsid w:val="008E245C"/>
    <w:rsid w:val="00915426"/>
    <w:rsid w:val="00916423"/>
    <w:rsid w:val="009169E8"/>
    <w:rsid w:val="009173A2"/>
    <w:rsid w:val="009177E8"/>
    <w:rsid w:val="00925CA1"/>
    <w:rsid w:val="00937353"/>
    <w:rsid w:val="009375F9"/>
    <w:rsid w:val="00942256"/>
    <w:rsid w:val="0094303F"/>
    <w:rsid w:val="00944319"/>
    <w:rsid w:val="0094466B"/>
    <w:rsid w:val="00945ABB"/>
    <w:rsid w:val="0094635D"/>
    <w:rsid w:val="00947CD9"/>
    <w:rsid w:val="00955C3E"/>
    <w:rsid w:val="0096617C"/>
    <w:rsid w:val="009728F5"/>
    <w:rsid w:val="00972BE5"/>
    <w:rsid w:val="00983172"/>
    <w:rsid w:val="00984DD4"/>
    <w:rsid w:val="009978BE"/>
    <w:rsid w:val="009A0BB7"/>
    <w:rsid w:val="009A0CA9"/>
    <w:rsid w:val="009A1605"/>
    <w:rsid w:val="009A1E1C"/>
    <w:rsid w:val="009A4BFC"/>
    <w:rsid w:val="009A5898"/>
    <w:rsid w:val="009A7301"/>
    <w:rsid w:val="009C17A5"/>
    <w:rsid w:val="009C2654"/>
    <w:rsid w:val="009C3C80"/>
    <w:rsid w:val="009D1DD6"/>
    <w:rsid w:val="009D3B64"/>
    <w:rsid w:val="009E0F04"/>
    <w:rsid w:val="009E31B6"/>
    <w:rsid w:val="009F0018"/>
    <w:rsid w:val="009F266F"/>
    <w:rsid w:val="009F2B14"/>
    <w:rsid w:val="009F3810"/>
    <w:rsid w:val="009F6EE5"/>
    <w:rsid w:val="009F7127"/>
    <w:rsid w:val="009F7648"/>
    <w:rsid w:val="00A05EBF"/>
    <w:rsid w:val="00A06EC6"/>
    <w:rsid w:val="00A159DD"/>
    <w:rsid w:val="00A220E3"/>
    <w:rsid w:val="00A24E87"/>
    <w:rsid w:val="00A269F6"/>
    <w:rsid w:val="00A30C94"/>
    <w:rsid w:val="00A37489"/>
    <w:rsid w:val="00A41A66"/>
    <w:rsid w:val="00A505B7"/>
    <w:rsid w:val="00A51AE9"/>
    <w:rsid w:val="00A536E7"/>
    <w:rsid w:val="00A54280"/>
    <w:rsid w:val="00A61586"/>
    <w:rsid w:val="00A65846"/>
    <w:rsid w:val="00A80CC0"/>
    <w:rsid w:val="00A81A05"/>
    <w:rsid w:val="00A877A1"/>
    <w:rsid w:val="00A96A51"/>
    <w:rsid w:val="00AA16C7"/>
    <w:rsid w:val="00AA5699"/>
    <w:rsid w:val="00AB3A16"/>
    <w:rsid w:val="00AB4A60"/>
    <w:rsid w:val="00AB76DE"/>
    <w:rsid w:val="00AC1395"/>
    <w:rsid w:val="00AE10E6"/>
    <w:rsid w:val="00AF473F"/>
    <w:rsid w:val="00B07BCF"/>
    <w:rsid w:val="00B12D64"/>
    <w:rsid w:val="00B16C1E"/>
    <w:rsid w:val="00B16CB7"/>
    <w:rsid w:val="00B16D20"/>
    <w:rsid w:val="00B21A56"/>
    <w:rsid w:val="00B37FE3"/>
    <w:rsid w:val="00B42C47"/>
    <w:rsid w:val="00B432AC"/>
    <w:rsid w:val="00B54657"/>
    <w:rsid w:val="00B5488E"/>
    <w:rsid w:val="00B70574"/>
    <w:rsid w:val="00B75027"/>
    <w:rsid w:val="00B81B2E"/>
    <w:rsid w:val="00B907F6"/>
    <w:rsid w:val="00B938F4"/>
    <w:rsid w:val="00B95203"/>
    <w:rsid w:val="00B95479"/>
    <w:rsid w:val="00BA2853"/>
    <w:rsid w:val="00BA2FC4"/>
    <w:rsid w:val="00BB1B0C"/>
    <w:rsid w:val="00BB2A0F"/>
    <w:rsid w:val="00BB391E"/>
    <w:rsid w:val="00BC5969"/>
    <w:rsid w:val="00BE744C"/>
    <w:rsid w:val="00BF4A98"/>
    <w:rsid w:val="00BF4E0C"/>
    <w:rsid w:val="00BF72F7"/>
    <w:rsid w:val="00C039CA"/>
    <w:rsid w:val="00C04957"/>
    <w:rsid w:val="00C069EA"/>
    <w:rsid w:val="00C07DD2"/>
    <w:rsid w:val="00C15816"/>
    <w:rsid w:val="00C17C40"/>
    <w:rsid w:val="00C252E9"/>
    <w:rsid w:val="00C2672E"/>
    <w:rsid w:val="00C35712"/>
    <w:rsid w:val="00C37E41"/>
    <w:rsid w:val="00C419BA"/>
    <w:rsid w:val="00C42699"/>
    <w:rsid w:val="00C43309"/>
    <w:rsid w:val="00C45872"/>
    <w:rsid w:val="00C56FA8"/>
    <w:rsid w:val="00C579A5"/>
    <w:rsid w:val="00C617DE"/>
    <w:rsid w:val="00C62987"/>
    <w:rsid w:val="00C702D8"/>
    <w:rsid w:val="00C725D8"/>
    <w:rsid w:val="00C72E37"/>
    <w:rsid w:val="00C74A5C"/>
    <w:rsid w:val="00C753C9"/>
    <w:rsid w:val="00C75662"/>
    <w:rsid w:val="00C82E9D"/>
    <w:rsid w:val="00C84CB2"/>
    <w:rsid w:val="00C91E72"/>
    <w:rsid w:val="00C96BAF"/>
    <w:rsid w:val="00CA7F44"/>
    <w:rsid w:val="00CB3D8C"/>
    <w:rsid w:val="00CB409E"/>
    <w:rsid w:val="00CB40E5"/>
    <w:rsid w:val="00CC171B"/>
    <w:rsid w:val="00CD501D"/>
    <w:rsid w:val="00CD7D83"/>
    <w:rsid w:val="00CE01B6"/>
    <w:rsid w:val="00CE0215"/>
    <w:rsid w:val="00CE3482"/>
    <w:rsid w:val="00CE49F1"/>
    <w:rsid w:val="00CF1727"/>
    <w:rsid w:val="00CF2199"/>
    <w:rsid w:val="00CF2BBB"/>
    <w:rsid w:val="00CF5E34"/>
    <w:rsid w:val="00D032FA"/>
    <w:rsid w:val="00D03DC4"/>
    <w:rsid w:val="00D04631"/>
    <w:rsid w:val="00D16359"/>
    <w:rsid w:val="00D31C53"/>
    <w:rsid w:val="00D3738F"/>
    <w:rsid w:val="00D417A4"/>
    <w:rsid w:val="00D46178"/>
    <w:rsid w:val="00D4710E"/>
    <w:rsid w:val="00D53B2A"/>
    <w:rsid w:val="00D60351"/>
    <w:rsid w:val="00D60ED6"/>
    <w:rsid w:val="00D64F31"/>
    <w:rsid w:val="00D7347E"/>
    <w:rsid w:val="00D74B8D"/>
    <w:rsid w:val="00D9175D"/>
    <w:rsid w:val="00D936B6"/>
    <w:rsid w:val="00DB2789"/>
    <w:rsid w:val="00DC1A20"/>
    <w:rsid w:val="00DC6D83"/>
    <w:rsid w:val="00DC6DB2"/>
    <w:rsid w:val="00DC7751"/>
    <w:rsid w:val="00DD2A21"/>
    <w:rsid w:val="00DE1DE3"/>
    <w:rsid w:val="00DE3BF4"/>
    <w:rsid w:val="00DF6326"/>
    <w:rsid w:val="00DF64BB"/>
    <w:rsid w:val="00E03B16"/>
    <w:rsid w:val="00E1665D"/>
    <w:rsid w:val="00E17724"/>
    <w:rsid w:val="00E2391C"/>
    <w:rsid w:val="00E351E0"/>
    <w:rsid w:val="00E3608D"/>
    <w:rsid w:val="00E37673"/>
    <w:rsid w:val="00E37756"/>
    <w:rsid w:val="00E37EC9"/>
    <w:rsid w:val="00E41DD5"/>
    <w:rsid w:val="00E44832"/>
    <w:rsid w:val="00E4498D"/>
    <w:rsid w:val="00E4533A"/>
    <w:rsid w:val="00E557C8"/>
    <w:rsid w:val="00E617D1"/>
    <w:rsid w:val="00E62323"/>
    <w:rsid w:val="00E64F56"/>
    <w:rsid w:val="00E7002B"/>
    <w:rsid w:val="00E773FD"/>
    <w:rsid w:val="00E821A2"/>
    <w:rsid w:val="00E83FA0"/>
    <w:rsid w:val="00E84768"/>
    <w:rsid w:val="00E855F6"/>
    <w:rsid w:val="00E935AF"/>
    <w:rsid w:val="00E97524"/>
    <w:rsid w:val="00EA419F"/>
    <w:rsid w:val="00EA4F17"/>
    <w:rsid w:val="00EB479B"/>
    <w:rsid w:val="00EB6AEF"/>
    <w:rsid w:val="00EC3D8E"/>
    <w:rsid w:val="00EC75D6"/>
    <w:rsid w:val="00ED0315"/>
    <w:rsid w:val="00ED15DF"/>
    <w:rsid w:val="00ED6ABD"/>
    <w:rsid w:val="00EE3378"/>
    <w:rsid w:val="00EE5BC0"/>
    <w:rsid w:val="00EF7FFD"/>
    <w:rsid w:val="00F00860"/>
    <w:rsid w:val="00F02666"/>
    <w:rsid w:val="00F13126"/>
    <w:rsid w:val="00F24222"/>
    <w:rsid w:val="00F2708A"/>
    <w:rsid w:val="00F41478"/>
    <w:rsid w:val="00F41ADC"/>
    <w:rsid w:val="00F5074B"/>
    <w:rsid w:val="00F52DBF"/>
    <w:rsid w:val="00F54D6B"/>
    <w:rsid w:val="00F603B9"/>
    <w:rsid w:val="00F623E1"/>
    <w:rsid w:val="00F71C0C"/>
    <w:rsid w:val="00F72E38"/>
    <w:rsid w:val="00F75E1D"/>
    <w:rsid w:val="00F76A0A"/>
    <w:rsid w:val="00F77BBD"/>
    <w:rsid w:val="00F84DF5"/>
    <w:rsid w:val="00F92707"/>
    <w:rsid w:val="00FA6D78"/>
    <w:rsid w:val="00FA7961"/>
    <w:rsid w:val="00FB0B32"/>
    <w:rsid w:val="00FB4688"/>
    <w:rsid w:val="00FB4929"/>
    <w:rsid w:val="00FC086C"/>
    <w:rsid w:val="00FC08E5"/>
    <w:rsid w:val="00FC775F"/>
    <w:rsid w:val="00FD511C"/>
    <w:rsid w:val="00FD56A7"/>
    <w:rsid w:val="00FE0068"/>
    <w:rsid w:val="00FE06F4"/>
    <w:rsid w:val="00FE75BC"/>
    <w:rsid w:val="00FF0B20"/>
    <w:rsid w:val="00FF1C5B"/>
    <w:rsid w:val="00FF3D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color w:val="0000FF"/>
        <w:u w:val="single"/>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F41ADC"/>
    <w:pPr>
      <w:keepNext/>
      <w:keepLines/>
      <w:numPr>
        <w:numId w:val="134"/>
      </w:numPr>
      <w:spacing w:before="480" w:after="0"/>
      <w:ind w:left="567" w:hanging="567"/>
      <w:jc w:val="center"/>
      <w:outlineLvl w:val="0"/>
    </w:pPr>
    <w:rPr>
      <w:rFonts w:eastAsiaTheme="majorEastAsia"/>
      <w:b/>
      <w:bCs w:val="0"/>
      <w:color w:val="auto"/>
      <w:sz w:val="28"/>
      <w:szCs w:val="28"/>
      <w:u w:val="none"/>
    </w:rPr>
  </w:style>
  <w:style w:type="paragraph" w:styleId="Cmsor2">
    <w:name w:val="heading 2"/>
    <w:basedOn w:val="Norml"/>
    <w:next w:val="Norml"/>
    <w:link w:val="Cmsor2Char"/>
    <w:uiPriority w:val="9"/>
    <w:qFormat/>
    <w:rsid w:val="00F41ADC"/>
    <w:pPr>
      <w:keepNext/>
      <w:numPr>
        <w:ilvl w:val="1"/>
        <w:numId w:val="134"/>
      </w:numPr>
      <w:spacing w:before="240" w:after="60" w:line="240" w:lineRule="auto"/>
      <w:ind w:left="567" w:hanging="567"/>
      <w:jc w:val="both"/>
      <w:outlineLvl w:val="1"/>
    </w:pPr>
    <w:rPr>
      <w:rFonts w:eastAsia="Times New Roman"/>
      <w:b/>
      <w:color w:val="auto"/>
      <w:sz w:val="24"/>
      <w:u w:val="none"/>
      <w:lang w:eastAsia="hu-HU"/>
    </w:rPr>
  </w:style>
  <w:style w:type="paragraph" w:styleId="Cmsor3">
    <w:name w:val="heading 3"/>
    <w:basedOn w:val="Norml"/>
    <w:next w:val="Norml"/>
    <w:link w:val="Cmsor3Char"/>
    <w:uiPriority w:val="9"/>
    <w:unhideWhenUsed/>
    <w:qFormat/>
    <w:rsid w:val="00F41ADC"/>
    <w:pPr>
      <w:keepNext/>
      <w:keepLines/>
      <w:numPr>
        <w:ilvl w:val="2"/>
        <w:numId w:val="134"/>
      </w:numPr>
      <w:spacing w:before="200" w:after="0"/>
      <w:ind w:left="709" w:hanging="709"/>
      <w:jc w:val="center"/>
      <w:outlineLvl w:val="2"/>
    </w:pPr>
    <w:rPr>
      <w:rFonts w:eastAsiaTheme="majorEastAsia"/>
      <w:b/>
      <w:bCs w:val="0"/>
      <w:color w:val="auto"/>
      <w:sz w:val="24"/>
      <w:szCs w:val="24"/>
      <w:u w:val="none"/>
    </w:rPr>
  </w:style>
  <w:style w:type="paragraph" w:styleId="Cmsor4">
    <w:name w:val="heading 4"/>
    <w:basedOn w:val="Norml"/>
    <w:next w:val="Norml"/>
    <w:link w:val="Cmsor4Char"/>
    <w:uiPriority w:val="9"/>
    <w:semiHidden/>
    <w:unhideWhenUsed/>
    <w:qFormat/>
    <w:rsid w:val="009C2654"/>
    <w:pPr>
      <w:keepNext/>
      <w:keepLines/>
      <w:numPr>
        <w:ilvl w:val="3"/>
        <w:numId w:val="128"/>
      </w:numPr>
      <w:spacing w:before="200" w:after="0"/>
      <w:outlineLvl w:val="3"/>
    </w:pPr>
    <w:rPr>
      <w:rFonts w:asciiTheme="majorHAnsi" w:eastAsiaTheme="majorEastAsia" w:hAnsiTheme="majorHAnsi" w:cstheme="majorBidi"/>
      <w:b/>
      <w:bCs w:val="0"/>
      <w:i/>
      <w:iCs/>
      <w:color w:val="CEB966" w:themeColor="accent1"/>
    </w:rPr>
  </w:style>
  <w:style w:type="paragraph" w:styleId="Cmsor5">
    <w:name w:val="heading 5"/>
    <w:basedOn w:val="Norml"/>
    <w:next w:val="Norml"/>
    <w:link w:val="Cmsor5Char"/>
    <w:uiPriority w:val="9"/>
    <w:semiHidden/>
    <w:unhideWhenUsed/>
    <w:qFormat/>
    <w:rsid w:val="00E37EC9"/>
    <w:pPr>
      <w:keepNext/>
      <w:keepLines/>
      <w:numPr>
        <w:ilvl w:val="4"/>
        <w:numId w:val="128"/>
      </w:numPr>
      <w:spacing w:before="200" w:after="0"/>
      <w:outlineLvl w:val="4"/>
    </w:pPr>
    <w:rPr>
      <w:rFonts w:asciiTheme="majorHAnsi" w:eastAsiaTheme="majorEastAsia" w:hAnsiTheme="majorHAnsi" w:cstheme="majorBidi"/>
      <w:color w:val="746325" w:themeColor="accent1" w:themeShade="7F"/>
    </w:rPr>
  </w:style>
  <w:style w:type="paragraph" w:styleId="Cmsor6">
    <w:name w:val="heading 6"/>
    <w:basedOn w:val="Norml"/>
    <w:next w:val="Norml"/>
    <w:link w:val="Cmsor6Char"/>
    <w:uiPriority w:val="9"/>
    <w:semiHidden/>
    <w:unhideWhenUsed/>
    <w:qFormat/>
    <w:rsid w:val="00E37EC9"/>
    <w:pPr>
      <w:keepNext/>
      <w:keepLines/>
      <w:numPr>
        <w:ilvl w:val="5"/>
        <w:numId w:val="128"/>
      </w:numPr>
      <w:spacing w:before="200" w:after="0"/>
      <w:outlineLvl w:val="5"/>
    </w:pPr>
    <w:rPr>
      <w:rFonts w:asciiTheme="majorHAnsi" w:eastAsiaTheme="majorEastAsia" w:hAnsiTheme="majorHAnsi" w:cstheme="majorBidi"/>
      <w:i/>
      <w:iCs/>
      <w:color w:val="746325" w:themeColor="accent1" w:themeShade="7F"/>
    </w:rPr>
  </w:style>
  <w:style w:type="paragraph" w:styleId="Cmsor7">
    <w:name w:val="heading 7"/>
    <w:basedOn w:val="Norml"/>
    <w:next w:val="Norml"/>
    <w:link w:val="Cmsor7Char"/>
    <w:uiPriority w:val="9"/>
    <w:semiHidden/>
    <w:unhideWhenUsed/>
    <w:qFormat/>
    <w:rsid w:val="009C2654"/>
    <w:pPr>
      <w:keepNext/>
      <w:keepLines/>
      <w:numPr>
        <w:ilvl w:val="6"/>
        <w:numId w:val="128"/>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E37EC9"/>
    <w:pPr>
      <w:keepNext/>
      <w:keepLines/>
      <w:numPr>
        <w:ilvl w:val="7"/>
        <w:numId w:val="128"/>
      </w:numPr>
      <w:spacing w:before="200" w:after="0"/>
      <w:outlineLvl w:val="7"/>
    </w:pPr>
    <w:rPr>
      <w:rFonts w:asciiTheme="majorHAnsi" w:eastAsiaTheme="majorEastAsia" w:hAnsiTheme="majorHAnsi" w:cstheme="majorBidi"/>
      <w:color w:val="404040" w:themeColor="text1" w:themeTint="BF"/>
    </w:rPr>
  </w:style>
  <w:style w:type="paragraph" w:styleId="Cmsor9">
    <w:name w:val="heading 9"/>
    <w:basedOn w:val="Norml"/>
    <w:next w:val="Norml"/>
    <w:link w:val="Cmsor9Char"/>
    <w:uiPriority w:val="9"/>
    <w:semiHidden/>
    <w:unhideWhenUsed/>
    <w:qFormat/>
    <w:rsid w:val="00E37EC9"/>
    <w:pPr>
      <w:keepNext/>
      <w:keepLines/>
      <w:numPr>
        <w:ilvl w:val="8"/>
        <w:numId w:val="128"/>
      </w:numPr>
      <w:spacing w:before="200" w:after="0"/>
      <w:outlineLvl w:val="8"/>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8D6605"/>
    <w:pPr>
      <w:ind w:left="720"/>
      <w:contextualSpacing/>
    </w:pPr>
  </w:style>
  <w:style w:type="paragraph" w:styleId="Buborkszveg">
    <w:name w:val="Balloon Text"/>
    <w:basedOn w:val="Norml"/>
    <w:link w:val="BuborkszvegChar"/>
    <w:uiPriority w:val="99"/>
    <w:semiHidden/>
    <w:unhideWhenUsed/>
    <w:rsid w:val="008D660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D6605"/>
    <w:rPr>
      <w:rFonts w:ascii="Tahoma" w:hAnsi="Tahoma" w:cs="Tahoma"/>
      <w:sz w:val="16"/>
      <w:szCs w:val="16"/>
    </w:rPr>
  </w:style>
  <w:style w:type="paragraph" w:styleId="NormlWeb">
    <w:name w:val="Normal (Web)"/>
    <w:basedOn w:val="Norml"/>
    <w:link w:val="NormlWebChar"/>
    <w:uiPriority w:val="99"/>
    <w:unhideWhenUsed/>
    <w:rsid w:val="00C43309"/>
    <w:pPr>
      <w:spacing w:before="150" w:after="150" w:line="360" w:lineRule="atLeast"/>
      <w:ind w:right="75"/>
      <w:jc w:val="both"/>
    </w:pPr>
    <w:rPr>
      <w:rFonts w:eastAsia="Times New Roman"/>
      <w:sz w:val="24"/>
      <w:szCs w:val="24"/>
      <w:lang w:eastAsia="hu-HU"/>
    </w:rPr>
  </w:style>
  <w:style w:type="paragraph" w:styleId="Nincstrkz">
    <w:name w:val="No Spacing"/>
    <w:uiPriority w:val="1"/>
    <w:qFormat/>
    <w:rsid w:val="00F41478"/>
    <w:pPr>
      <w:spacing w:after="0" w:line="240" w:lineRule="auto"/>
    </w:pPr>
  </w:style>
  <w:style w:type="character" w:customStyle="1" w:styleId="italic">
    <w:name w:val="italic"/>
    <w:basedOn w:val="Bekezdsalapbettpusa"/>
    <w:rsid w:val="00B37FE3"/>
  </w:style>
  <w:style w:type="paragraph" w:customStyle="1" w:styleId="standard">
    <w:name w:val="standard"/>
    <w:basedOn w:val="Norml"/>
    <w:rsid w:val="00F77BBD"/>
    <w:pPr>
      <w:spacing w:before="100" w:beforeAutospacing="1" w:after="100" w:afterAutospacing="1" w:line="240" w:lineRule="auto"/>
    </w:pPr>
    <w:rPr>
      <w:rFonts w:eastAsia="Times New Roman"/>
      <w:color w:val="000000"/>
      <w:sz w:val="24"/>
      <w:szCs w:val="24"/>
      <w:lang w:eastAsia="hu-HU"/>
    </w:rPr>
  </w:style>
  <w:style w:type="paragraph" w:customStyle="1" w:styleId="itemizedlist">
    <w:name w:val="itemizedlist"/>
    <w:basedOn w:val="Norml"/>
    <w:rsid w:val="00F77BBD"/>
    <w:pPr>
      <w:spacing w:before="100" w:beforeAutospacing="1" w:after="100" w:afterAutospacing="1" w:line="240" w:lineRule="auto"/>
    </w:pPr>
    <w:rPr>
      <w:rFonts w:eastAsia="Times New Roman"/>
      <w:color w:val="000000"/>
      <w:sz w:val="24"/>
      <w:szCs w:val="24"/>
      <w:lang w:eastAsia="hu-HU"/>
    </w:rPr>
  </w:style>
  <w:style w:type="paragraph" w:customStyle="1" w:styleId="paratable">
    <w:name w:val="paratable"/>
    <w:basedOn w:val="Norml"/>
    <w:rsid w:val="00E821A2"/>
    <w:pPr>
      <w:spacing w:before="100" w:beforeAutospacing="1" w:after="100" w:afterAutospacing="1" w:line="240" w:lineRule="auto"/>
    </w:pPr>
    <w:rPr>
      <w:rFonts w:eastAsia="Times New Roman"/>
      <w:color w:val="000000"/>
      <w:sz w:val="24"/>
      <w:szCs w:val="24"/>
      <w:lang w:eastAsia="hu-HU"/>
    </w:rPr>
  </w:style>
  <w:style w:type="character" w:styleId="Kiemels2">
    <w:name w:val="Strong"/>
    <w:basedOn w:val="Bekezdsalapbettpusa"/>
    <w:uiPriority w:val="22"/>
    <w:qFormat/>
    <w:rsid w:val="00E821A2"/>
    <w:rPr>
      <w:b/>
      <w:bCs w:val="0"/>
    </w:rPr>
  </w:style>
  <w:style w:type="paragraph" w:customStyle="1" w:styleId="paraicon">
    <w:name w:val="paraicon"/>
    <w:basedOn w:val="Norml"/>
    <w:rsid w:val="00AB76DE"/>
    <w:pPr>
      <w:spacing w:before="100" w:beforeAutospacing="1" w:after="100" w:afterAutospacing="1" w:line="240" w:lineRule="auto"/>
    </w:pPr>
    <w:rPr>
      <w:rFonts w:eastAsia="Times New Roman"/>
      <w:color w:val="000000"/>
      <w:sz w:val="24"/>
      <w:szCs w:val="24"/>
      <w:lang w:eastAsia="hu-HU"/>
    </w:rPr>
  </w:style>
  <w:style w:type="character" w:styleId="Hiperhivatkozs">
    <w:name w:val="Hyperlink"/>
    <w:basedOn w:val="Bekezdsalapbettpusa"/>
    <w:uiPriority w:val="99"/>
    <w:unhideWhenUsed/>
    <w:rsid w:val="00673BF8"/>
    <w:rPr>
      <w:color w:val="0000FF"/>
      <w:u w:val="single"/>
    </w:rPr>
  </w:style>
  <w:style w:type="character" w:styleId="Kiemels">
    <w:name w:val="Emphasis"/>
    <w:basedOn w:val="Bekezdsalapbettpusa"/>
    <w:uiPriority w:val="20"/>
    <w:qFormat/>
    <w:rsid w:val="004B06C0"/>
    <w:rPr>
      <w:i/>
      <w:iCs/>
    </w:rPr>
  </w:style>
  <w:style w:type="character" w:customStyle="1" w:styleId="Cmsor1Char">
    <w:name w:val="Címsor 1 Char"/>
    <w:basedOn w:val="Bekezdsalapbettpusa"/>
    <w:link w:val="Cmsor1"/>
    <w:uiPriority w:val="9"/>
    <w:rsid w:val="00F41ADC"/>
    <w:rPr>
      <w:rFonts w:eastAsiaTheme="majorEastAsia"/>
      <w:b/>
      <w:bCs w:val="0"/>
      <w:color w:val="auto"/>
      <w:sz w:val="28"/>
      <w:szCs w:val="28"/>
      <w:u w:val="none"/>
    </w:rPr>
  </w:style>
  <w:style w:type="character" w:customStyle="1" w:styleId="Cmsor2Char">
    <w:name w:val="Címsor 2 Char"/>
    <w:basedOn w:val="Bekezdsalapbettpusa"/>
    <w:link w:val="Cmsor2"/>
    <w:uiPriority w:val="9"/>
    <w:rsid w:val="00F41ADC"/>
    <w:rPr>
      <w:rFonts w:eastAsia="Times New Roman"/>
      <w:b/>
      <w:color w:val="auto"/>
      <w:sz w:val="24"/>
      <w:u w:val="none"/>
      <w:lang w:eastAsia="hu-HU"/>
    </w:rPr>
  </w:style>
  <w:style w:type="character" w:customStyle="1" w:styleId="Cmsor3Char">
    <w:name w:val="Címsor 3 Char"/>
    <w:basedOn w:val="Bekezdsalapbettpusa"/>
    <w:link w:val="Cmsor3"/>
    <w:uiPriority w:val="9"/>
    <w:rsid w:val="00F41ADC"/>
    <w:rPr>
      <w:rFonts w:eastAsiaTheme="majorEastAsia"/>
      <w:b/>
      <w:bCs w:val="0"/>
      <w:color w:val="auto"/>
      <w:sz w:val="24"/>
      <w:szCs w:val="24"/>
      <w:u w:val="none"/>
    </w:rPr>
  </w:style>
  <w:style w:type="character" w:customStyle="1" w:styleId="Cmsor4Char">
    <w:name w:val="Címsor 4 Char"/>
    <w:basedOn w:val="Bekezdsalapbettpusa"/>
    <w:link w:val="Cmsor4"/>
    <w:uiPriority w:val="9"/>
    <w:semiHidden/>
    <w:rsid w:val="009C2654"/>
    <w:rPr>
      <w:rFonts w:asciiTheme="majorHAnsi" w:eastAsiaTheme="majorEastAsia" w:hAnsiTheme="majorHAnsi" w:cstheme="majorBidi"/>
      <w:b/>
      <w:bCs w:val="0"/>
      <w:i/>
      <w:iCs/>
      <w:color w:val="CEB966" w:themeColor="accent1"/>
    </w:rPr>
  </w:style>
  <w:style w:type="character" w:customStyle="1" w:styleId="Cmsor7Char">
    <w:name w:val="Címsor 7 Char"/>
    <w:basedOn w:val="Bekezdsalapbettpusa"/>
    <w:link w:val="Cmsor7"/>
    <w:uiPriority w:val="9"/>
    <w:semiHidden/>
    <w:rsid w:val="009C2654"/>
    <w:rPr>
      <w:rFonts w:asciiTheme="majorHAnsi" w:eastAsiaTheme="majorEastAsia" w:hAnsiTheme="majorHAnsi" w:cstheme="majorBidi"/>
      <w:i/>
      <w:iCs/>
      <w:color w:val="404040" w:themeColor="text1" w:themeTint="BF"/>
    </w:rPr>
  </w:style>
  <w:style w:type="numbering" w:customStyle="1" w:styleId="Nemlista1">
    <w:name w:val="Nem lista1"/>
    <w:next w:val="Nemlista"/>
    <w:uiPriority w:val="99"/>
    <w:semiHidden/>
    <w:unhideWhenUsed/>
    <w:rsid w:val="009C2654"/>
  </w:style>
  <w:style w:type="numbering" w:customStyle="1" w:styleId="Nemlista11">
    <w:name w:val="Nem lista11"/>
    <w:next w:val="Nemlista"/>
    <w:uiPriority w:val="99"/>
    <w:semiHidden/>
    <w:unhideWhenUsed/>
    <w:rsid w:val="009C2654"/>
  </w:style>
  <w:style w:type="paragraph" w:customStyle="1" w:styleId="Szvegtrzs1">
    <w:name w:val="Szövegtörzs1"/>
    <w:basedOn w:val="Norml"/>
    <w:rsid w:val="009C2654"/>
    <w:pPr>
      <w:spacing w:after="0" w:line="240" w:lineRule="auto"/>
    </w:pPr>
    <w:rPr>
      <w:rFonts w:eastAsia="Times New Roman"/>
      <w:sz w:val="24"/>
      <w:lang w:eastAsia="hu-HU"/>
    </w:rPr>
  </w:style>
  <w:style w:type="paragraph" w:customStyle="1" w:styleId="Szvegtrzs21">
    <w:name w:val="Szövegtörzs 21"/>
    <w:basedOn w:val="Norml"/>
    <w:rsid w:val="009C2654"/>
    <w:pPr>
      <w:spacing w:after="0" w:line="240" w:lineRule="auto"/>
      <w:ind w:left="709" w:hanging="142"/>
      <w:jc w:val="both"/>
    </w:pPr>
    <w:rPr>
      <w:rFonts w:eastAsia="Times New Roman"/>
      <w:sz w:val="24"/>
      <w:lang w:eastAsia="hu-HU"/>
    </w:rPr>
  </w:style>
  <w:style w:type="character" w:customStyle="1" w:styleId="structbekezdesszam">
    <w:name w:val="struct_bekezdesszam"/>
    <w:basedOn w:val="Bekezdsalapbettpusa"/>
    <w:rsid w:val="009C2654"/>
  </w:style>
  <w:style w:type="character" w:customStyle="1" w:styleId="structpontnev2">
    <w:name w:val="struct_pontnev2"/>
    <w:basedOn w:val="Bekezdsalapbettpusa"/>
    <w:rsid w:val="009C2654"/>
    <w:rPr>
      <w:i/>
      <w:iCs/>
    </w:rPr>
  </w:style>
  <w:style w:type="paragraph" w:styleId="Szvegtrzs2">
    <w:name w:val="Body Text 2"/>
    <w:basedOn w:val="Norml"/>
    <w:link w:val="Szvegtrzs2Char"/>
    <w:rsid w:val="009C2654"/>
    <w:pPr>
      <w:tabs>
        <w:tab w:val="left" w:pos="-1560"/>
      </w:tabs>
      <w:spacing w:after="0" w:line="240" w:lineRule="auto"/>
      <w:jc w:val="both"/>
    </w:pPr>
    <w:rPr>
      <w:rFonts w:eastAsia="Times New Roman"/>
      <w:lang w:eastAsia="hu-HU"/>
    </w:rPr>
  </w:style>
  <w:style w:type="character" w:customStyle="1" w:styleId="Szvegtrzs2Char">
    <w:name w:val="Szövegtörzs 2 Char"/>
    <w:basedOn w:val="Bekezdsalapbettpusa"/>
    <w:link w:val="Szvegtrzs2"/>
    <w:rsid w:val="009C2654"/>
    <w:rPr>
      <w:rFonts w:ascii="Times New Roman" w:eastAsia="Times New Roman" w:hAnsi="Times New Roman" w:cs="Times New Roman"/>
      <w:szCs w:val="20"/>
      <w:lang w:eastAsia="hu-HU"/>
    </w:rPr>
  </w:style>
  <w:style w:type="paragraph" w:customStyle="1" w:styleId="Szvegtrzs31">
    <w:name w:val="Szövegtörzs 31"/>
    <w:basedOn w:val="Norml"/>
    <w:rsid w:val="009C2654"/>
    <w:pPr>
      <w:tabs>
        <w:tab w:val="left" w:pos="-1560"/>
      </w:tabs>
      <w:spacing w:after="0" w:line="240" w:lineRule="auto"/>
      <w:jc w:val="both"/>
    </w:pPr>
    <w:rPr>
      <w:rFonts w:eastAsia="Times New Roman"/>
      <w:sz w:val="24"/>
      <w:lang w:eastAsia="hu-HU"/>
    </w:rPr>
  </w:style>
  <w:style w:type="paragraph" w:styleId="Szvegtrzs">
    <w:name w:val="Body Text"/>
    <w:basedOn w:val="Norml"/>
    <w:link w:val="SzvegtrzsChar"/>
    <w:uiPriority w:val="99"/>
    <w:semiHidden/>
    <w:unhideWhenUsed/>
    <w:rsid w:val="009C2654"/>
    <w:pPr>
      <w:spacing w:after="120"/>
    </w:pPr>
  </w:style>
  <w:style w:type="character" w:customStyle="1" w:styleId="SzvegtrzsChar">
    <w:name w:val="Szövegtörzs Char"/>
    <w:basedOn w:val="Bekezdsalapbettpusa"/>
    <w:link w:val="Szvegtrzs"/>
    <w:uiPriority w:val="99"/>
    <w:semiHidden/>
    <w:rsid w:val="009C2654"/>
  </w:style>
  <w:style w:type="paragraph" w:styleId="TJ1">
    <w:name w:val="toc 1"/>
    <w:basedOn w:val="Norml"/>
    <w:next w:val="Norml"/>
    <w:uiPriority w:val="39"/>
    <w:rsid w:val="009C2654"/>
    <w:pPr>
      <w:spacing w:before="120" w:after="120" w:line="240" w:lineRule="auto"/>
    </w:pPr>
    <w:rPr>
      <w:rFonts w:eastAsia="Times New Roman"/>
      <w:b/>
      <w:bCs w:val="0"/>
      <w:caps/>
      <w:lang w:eastAsia="hu-HU"/>
    </w:rPr>
  </w:style>
  <w:style w:type="paragraph" w:styleId="lfej">
    <w:name w:val="header"/>
    <w:basedOn w:val="Norml"/>
    <w:link w:val="lfejChar"/>
    <w:uiPriority w:val="99"/>
    <w:unhideWhenUsed/>
    <w:rsid w:val="009C2654"/>
    <w:pPr>
      <w:tabs>
        <w:tab w:val="center" w:pos="4536"/>
        <w:tab w:val="right" w:pos="9072"/>
      </w:tabs>
      <w:spacing w:after="0" w:line="240" w:lineRule="auto"/>
    </w:pPr>
  </w:style>
  <w:style w:type="character" w:customStyle="1" w:styleId="lfejChar">
    <w:name w:val="Élőfej Char"/>
    <w:basedOn w:val="Bekezdsalapbettpusa"/>
    <w:link w:val="lfej"/>
    <w:uiPriority w:val="99"/>
    <w:rsid w:val="009C2654"/>
  </w:style>
  <w:style w:type="paragraph" w:styleId="llb">
    <w:name w:val="footer"/>
    <w:basedOn w:val="Norml"/>
    <w:link w:val="llbChar"/>
    <w:uiPriority w:val="99"/>
    <w:unhideWhenUsed/>
    <w:rsid w:val="009C2654"/>
    <w:pPr>
      <w:tabs>
        <w:tab w:val="center" w:pos="4536"/>
        <w:tab w:val="right" w:pos="9072"/>
      </w:tabs>
      <w:spacing w:after="0" w:line="240" w:lineRule="auto"/>
    </w:pPr>
  </w:style>
  <w:style w:type="character" w:customStyle="1" w:styleId="llbChar">
    <w:name w:val="Élőláb Char"/>
    <w:basedOn w:val="Bekezdsalapbettpusa"/>
    <w:link w:val="llb"/>
    <w:uiPriority w:val="99"/>
    <w:rsid w:val="009C2654"/>
  </w:style>
  <w:style w:type="character" w:customStyle="1" w:styleId="sr">
    <w:name w:val="sűr"/>
    <w:rsid w:val="009C2654"/>
    <w:rPr>
      <w:spacing w:val="-2"/>
      <w:sz w:val="22"/>
    </w:rPr>
  </w:style>
  <w:style w:type="character" w:customStyle="1" w:styleId="ListaszerbekezdsChar">
    <w:name w:val="Listaszerű bekezdés Char"/>
    <w:link w:val="Listaszerbekezds"/>
    <w:uiPriority w:val="34"/>
    <w:locked/>
    <w:rsid w:val="009C2654"/>
  </w:style>
  <w:style w:type="paragraph" w:styleId="Szvegtrzsbehzssal3">
    <w:name w:val="Body Text Indent 3"/>
    <w:basedOn w:val="Norml"/>
    <w:link w:val="Szvegtrzsbehzssal3Char"/>
    <w:uiPriority w:val="99"/>
    <w:semiHidden/>
    <w:unhideWhenUsed/>
    <w:rsid w:val="009C2654"/>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9C2654"/>
    <w:rPr>
      <w:sz w:val="16"/>
      <w:szCs w:val="16"/>
    </w:rPr>
  </w:style>
  <w:style w:type="character" w:customStyle="1" w:styleId="NormlWebChar">
    <w:name w:val="Normál (Web) Char"/>
    <w:basedOn w:val="Bekezdsalapbettpusa"/>
    <w:link w:val="NormlWeb"/>
    <w:uiPriority w:val="99"/>
    <w:rsid w:val="009C2654"/>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unhideWhenUsed/>
    <w:rsid w:val="00E7002B"/>
    <w:pPr>
      <w:spacing w:after="0" w:line="240" w:lineRule="auto"/>
    </w:pPr>
  </w:style>
  <w:style w:type="character" w:customStyle="1" w:styleId="LbjegyzetszvegChar">
    <w:name w:val="Lábjegyzetszöveg Char"/>
    <w:basedOn w:val="Bekezdsalapbettpusa"/>
    <w:link w:val="Lbjegyzetszveg"/>
    <w:uiPriority w:val="99"/>
    <w:rsid w:val="00E7002B"/>
    <w:rPr>
      <w:sz w:val="20"/>
      <w:szCs w:val="20"/>
    </w:rPr>
  </w:style>
  <w:style w:type="character" w:styleId="Lbjegyzet-hivatkozs">
    <w:name w:val="footnote reference"/>
    <w:basedOn w:val="Bekezdsalapbettpusa"/>
    <w:uiPriority w:val="99"/>
    <w:semiHidden/>
    <w:unhideWhenUsed/>
    <w:rsid w:val="00E7002B"/>
    <w:rPr>
      <w:vertAlign w:val="superscript"/>
    </w:rPr>
  </w:style>
  <w:style w:type="paragraph" w:styleId="Szvegtrzsbehzssal2">
    <w:name w:val="Body Text Indent 2"/>
    <w:basedOn w:val="Norml"/>
    <w:link w:val="Szvegtrzsbehzssal2Char"/>
    <w:uiPriority w:val="99"/>
    <w:semiHidden/>
    <w:unhideWhenUsed/>
    <w:rsid w:val="00955C3E"/>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955C3E"/>
  </w:style>
  <w:style w:type="character" w:customStyle="1" w:styleId="referat-container1">
    <w:name w:val="referat-container1"/>
    <w:basedOn w:val="Bekezdsalapbettpusa"/>
    <w:rsid w:val="00B95203"/>
  </w:style>
  <w:style w:type="character" w:customStyle="1" w:styleId="apple-converted-space">
    <w:name w:val="apple-converted-space"/>
    <w:basedOn w:val="Bekezdsalapbettpusa"/>
    <w:rsid w:val="00B95203"/>
  </w:style>
  <w:style w:type="character" w:styleId="HTML-idzet">
    <w:name w:val="HTML Cite"/>
    <w:basedOn w:val="Bekezdsalapbettpusa"/>
    <w:uiPriority w:val="99"/>
    <w:semiHidden/>
    <w:unhideWhenUsed/>
    <w:rsid w:val="00B95203"/>
    <w:rPr>
      <w:i w:val="0"/>
      <w:iCs w:val="0"/>
      <w:color w:val="006621"/>
    </w:rPr>
  </w:style>
  <w:style w:type="paragraph" w:styleId="Cm">
    <w:name w:val="Title"/>
    <w:basedOn w:val="Norml"/>
    <w:next w:val="Norml"/>
    <w:link w:val="CmChar"/>
    <w:uiPriority w:val="10"/>
    <w:qFormat/>
    <w:rsid w:val="00C579A5"/>
    <w:pPr>
      <w:pBdr>
        <w:bottom w:val="single" w:sz="8" w:space="4" w:color="CEB966" w:themeColor="accent1"/>
      </w:pBdr>
      <w:spacing w:after="300" w:line="240" w:lineRule="auto"/>
      <w:contextualSpacing/>
    </w:pPr>
    <w:rPr>
      <w:rFonts w:asciiTheme="majorHAnsi" w:eastAsiaTheme="majorEastAsia" w:hAnsiTheme="majorHAnsi" w:cstheme="majorBidi"/>
      <w:color w:val="4E4D51" w:themeColor="text2" w:themeShade="BF"/>
      <w:spacing w:val="5"/>
      <w:kern w:val="28"/>
      <w:sz w:val="52"/>
      <w:szCs w:val="52"/>
      <w:lang w:eastAsia="hu-HU"/>
    </w:rPr>
  </w:style>
  <w:style w:type="character" w:customStyle="1" w:styleId="CmChar">
    <w:name w:val="Cím Char"/>
    <w:basedOn w:val="Bekezdsalapbettpusa"/>
    <w:link w:val="Cm"/>
    <w:uiPriority w:val="10"/>
    <w:rsid w:val="00C579A5"/>
    <w:rPr>
      <w:rFonts w:asciiTheme="majorHAnsi" w:eastAsiaTheme="majorEastAsia" w:hAnsiTheme="majorHAnsi" w:cstheme="majorBidi"/>
      <w:color w:val="4E4D51" w:themeColor="text2" w:themeShade="BF"/>
      <w:spacing w:val="5"/>
      <w:kern w:val="28"/>
      <w:sz w:val="52"/>
      <w:szCs w:val="52"/>
      <w:lang w:eastAsia="hu-HU"/>
    </w:rPr>
  </w:style>
  <w:style w:type="paragraph" w:styleId="Alcm">
    <w:name w:val="Subtitle"/>
    <w:basedOn w:val="Norml"/>
    <w:next w:val="Norml"/>
    <w:link w:val="AlcmChar"/>
    <w:uiPriority w:val="11"/>
    <w:qFormat/>
    <w:rsid w:val="00C579A5"/>
    <w:pPr>
      <w:numPr>
        <w:ilvl w:val="1"/>
      </w:numPr>
    </w:pPr>
    <w:rPr>
      <w:rFonts w:asciiTheme="majorHAnsi" w:eastAsiaTheme="majorEastAsia" w:hAnsiTheme="majorHAnsi" w:cstheme="majorBidi"/>
      <w:i/>
      <w:iCs/>
      <w:color w:val="CEB966" w:themeColor="accent1"/>
      <w:spacing w:val="15"/>
      <w:sz w:val="24"/>
      <w:szCs w:val="24"/>
      <w:lang w:eastAsia="hu-HU"/>
    </w:rPr>
  </w:style>
  <w:style w:type="character" w:customStyle="1" w:styleId="AlcmChar">
    <w:name w:val="Alcím Char"/>
    <w:basedOn w:val="Bekezdsalapbettpusa"/>
    <w:link w:val="Alcm"/>
    <w:uiPriority w:val="11"/>
    <w:rsid w:val="00C579A5"/>
    <w:rPr>
      <w:rFonts w:asciiTheme="majorHAnsi" w:eastAsiaTheme="majorEastAsia" w:hAnsiTheme="majorHAnsi" w:cstheme="majorBidi"/>
      <w:i/>
      <w:iCs/>
      <w:color w:val="CEB966" w:themeColor="accent1"/>
      <w:spacing w:val="15"/>
      <w:sz w:val="24"/>
      <w:szCs w:val="24"/>
      <w:lang w:eastAsia="hu-HU"/>
    </w:rPr>
  </w:style>
  <w:style w:type="paragraph" w:styleId="TJ2">
    <w:name w:val="toc 2"/>
    <w:basedOn w:val="Norml"/>
    <w:next w:val="Norml"/>
    <w:autoRedefine/>
    <w:uiPriority w:val="39"/>
    <w:unhideWhenUsed/>
    <w:rsid w:val="008A2880"/>
    <w:pPr>
      <w:tabs>
        <w:tab w:val="left" w:pos="709"/>
        <w:tab w:val="left" w:pos="1276"/>
        <w:tab w:val="right" w:pos="8777"/>
      </w:tabs>
      <w:spacing w:after="0" w:line="240" w:lineRule="auto"/>
    </w:pPr>
    <w:rPr>
      <w:noProof/>
      <w:color w:val="auto"/>
      <w:sz w:val="22"/>
      <w:szCs w:val="22"/>
      <w:u w:val="none"/>
      <w14:scene3d>
        <w14:camera w14:prst="orthographicFront"/>
        <w14:lightRig w14:rig="threePt" w14:dir="t">
          <w14:rot w14:lat="0" w14:lon="0" w14:rev="0"/>
        </w14:lightRig>
      </w14:scene3d>
    </w:rPr>
  </w:style>
  <w:style w:type="paragraph" w:styleId="TJ3">
    <w:name w:val="toc 3"/>
    <w:basedOn w:val="Norml"/>
    <w:next w:val="Norml"/>
    <w:autoRedefine/>
    <w:uiPriority w:val="39"/>
    <w:unhideWhenUsed/>
    <w:rsid w:val="005943F0"/>
    <w:pPr>
      <w:spacing w:after="100"/>
      <w:ind w:left="440"/>
    </w:pPr>
  </w:style>
  <w:style w:type="paragraph" w:styleId="Tartalomjegyzkcmsora">
    <w:name w:val="TOC Heading"/>
    <w:basedOn w:val="Cmsor1"/>
    <w:next w:val="Norml"/>
    <w:uiPriority w:val="39"/>
    <w:semiHidden/>
    <w:unhideWhenUsed/>
    <w:qFormat/>
    <w:rsid w:val="005943F0"/>
    <w:pPr>
      <w:outlineLvl w:val="9"/>
    </w:pPr>
    <w:rPr>
      <w:lang w:eastAsia="hu-HU"/>
    </w:rPr>
  </w:style>
  <w:style w:type="character" w:customStyle="1" w:styleId="Cmsor5Char">
    <w:name w:val="Címsor 5 Char"/>
    <w:basedOn w:val="Bekezdsalapbettpusa"/>
    <w:link w:val="Cmsor5"/>
    <w:uiPriority w:val="9"/>
    <w:semiHidden/>
    <w:rsid w:val="00E37EC9"/>
    <w:rPr>
      <w:rFonts w:asciiTheme="majorHAnsi" w:eastAsiaTheme="majorEastAsia" w:hAnsiTheme="majorHAnsi" w:cstheme="majorBidi"/>
      <w:color w:val="746325" w:themeColor="accent1" w:themeShade="7F"/>
    </w:rPr>
  </w:style>
  <w:style w:type="character" w:customStyle="1" w:styleId="Cmsor6Char">
    <w:name w:val="Címsor 6 Char"/>
    <w:basedOn w:val="Bekezdsalapbettpusa"/>
    <w:link w:val="Cmsor6"/>
    <w:uiPriority w:val="9"/>
    <w:semiHidden/>
    <w:rsid w:val="00E37EC9"/>
    <w:rPr>
      <w:rFonts w:asciiTheme="majorHAnsi" w:eastAsiaTheme="majorEastAsia" w:hAnsiTheme="majorHAnsi" w:cstheme="majorBidi"/>
      <w:i/>
      <w:iCs/>
      <w:color w:val="746325" w:themeColor="accent1" w:themeShade="7F"/>
    </w:rPr>
  </w:style>
  <w:style w:type="character" w:customStyle="1" w:styleId="Cmsor8Char">
    <w:name w:val="Címsor 8 Char"/>
    <w:basedOn w:val="Bekezdsalapbettpusa"/>
    <w:link w:val="Cmsor8"/>
    <w:uiPriority w:val="9"/>
    <w:semiHidden/>
    <w:rsid w:val="00E37EC9"/>
    <w:rPr>
      <w:rFonts w:asciiTheme="majorHAnsi" w:eastAsiaTheme="majorEastAsia" w:hAnsiTheme="majorHAnsi" w:cstheme="majorBidi"/>
      <w:color w:val="404040" w:themeColor="text1" w:themeTint="BF"/>
    </w:rPr>
  </w:style>
  <w:style w:type="character" w:customStyle="1" w:styleId="Cmsor9Char">
    <w:name w:val="Címsor 9 Char"/>
    <w:basedOn w:val="Bekezdsalapbettpusa"/>
    <w:link w:val="Cmsor9"/>
    <w:uiPriority w:val="9"/>
    <w:semiHidden/>
    <w:rsid w:val="00E37EC9"/>
    <w:rPr>
      <w:rFonts w:asciiTheme="majorHAnsi" w:eastAsiaTheme="majorEastAsia" w:hAnsiTheme="majorHAnsi" w:cstheme="majorBidi"/>
      <w:i/>
      <w:iCs/>
      <w:color w:val="404040" w:themeColor="text1" w:themeTint="BF"/>
    </w:rPr>
  </w:style>
  <w:style w:type="paragraph" w:customStyle="1" w:styleId="Stlus1">
    <w:name w:val="Stílus1"/>
    <w:basedOn w:val="Cmsor2"/>
    <w:link w:val="Stlus1Char"/>
    <w:qFormat/>
    <w:rsid w:val="00F41ADC"/>
  </w:style>
  <w:style w:type="character" w:customStyle="1" w:styleId="Stlus1Char">
    <w:name w:val="Stílus1 Char"/>
    <w:basedOn w:val="Cmsor2Char"/>
    <w:link w:val="Stlus1"/>
    <w:rsid w:val="00F41ADC"/>
    <w:rPr>
      <w:rFonts w:eastAsia="Times New Roman"/>
      <w:b/>
      <w:color w:val="auto"/>
      <w:sz w:val="24"/>
      <w:u w:val="none"/>
      <w:lang w:eastAsia="hu-HU"/>
    </w:rPr>
  </w:style>
  <w:style w:type="paragraph" w:styleId="TJ4">
    <w:name w:val="toc 4"/>
    <w:basedOn w:val="Norml"/>
    <w:next w:val="Norml"/>
    <w:autoRedefine/>
    <w:uiPriority w:val="39"/>
    <w:unhideWhenUsed/>
    <w:rsid w:val="008A33FF"/>
    <w:pPr>
      <w:spacing w:after="100"/>
      <w:ind w:left="660"/>
    </w:pPr>
    <w:rPr>
      <w:rFonts w:asciiTheme="minorHAnsi" w:eastAsiaTheme="minorEastAsia" w:hAnsiTheme="minorHAnsi" w:cstheme="minorBidi"/>
      <w:bCs w:val="0"/>
      <w:color w:val="auto"/>
      <w:sz w:val="22"/>
      <w:szCs w:val="22"/>
      <w:u w:val="none"/>
      <w:lang w:eastAsia="hu-HU"/>
    </w:rPr>
  </w:style>
  <w:style w:type="paragraph" w:styleId="TJ5">
    <w:name w:val="toc 5"/>
    <w:basedOn w:val="Norml"/>
    <w:next w:val="Norml"/>
    <w:autoRedefine/>
    <w:uiPriority w:val="39"/>
    <w:unhideWhenUsed/>
    <w:rsid w:val="008A33FF"/>
    <w:pPr>
      <w:spacing w:after="100"/>
      <w:ind w:left="880"/>
    </w:pPr>
    <w:rPr>
      <w:rFonts w:asciiTheme="minorHAnsi" w:eastAsiaTheme="minorEastAsia" w:hAnsiTheme="minorHAnsi" w:cstheme="minorBidi"/>
      <w:bCs w:val="0"/>
      <w:color w:val="auto"/>
      <w:sz w:val="22"/>
      <w:szCs w:val="22"/>
      <w:u w:val="none"/>
      <w:lang w:eastAsia="hu-HU"/>
    </w:rPr>
  </w:style>
  <w:style w:type="paragraph" w:styleId="TJ6">
    <w:name w:val="toc 6"/>
    <w:basedOn w:val="Norml"/>
    <w:next w:val="Norml"/>
    <w:autoRedefine/>
    <w:uiPriority w:val="39"/>
    <w:unhideWhenUsed/>
    <w:rsid w:val="008A33FF"/>
    <w:pPr>
      <w:spacing w:after="100"/>
      <w:ind w:left="1100"/>
    </w:pPr>
    <w:rPr>
      <w:rFonts w:asciiTheme="minorHAnsi" w:eastAsiaTheme="minorEastAsia" w:hAnsiTheme="minorHAnsi" w:cstheme="minorBidi"/>
      <w:bCs w:val="0"/>
      <w:color w:val="auto"/>
      <w:sz w:val="22"/>
      <w:szCs w:val="22"/>
      <w:u w:val="none"/>
      <w:lang w:eastAsia="hu-HU"/>
    </w:rPr>
  </w:style>
  <w:style w:type="paragraph" w:styleId="TJ7">
    <w:name w:val="toc 7"/>
    <w:basedOn w:val="Norml"/>
    <w:next w:val="Norml"/>
    <w:autoRedefine/>
    <w:uiPriority w:val="39"/>
    <w:unhideWhenUsed/>
    <w:rsid w:val="008A33FF"/>
    <w:pPr>
      <w:spacing w:after="100"/>
      <w:ind w:left="1320"/>
    </w:pPr>
    <w:rPr>
      <w:rFonts w:asciiTheme="minorHAnsi" w:eastAsiaTheme="minorEastAsia" w:hAnsiTheme="minorHAnsi" w:cstheme="minorBidi"/>
      <w:bCs w:val="0"/>
      <w:color w:val="auto"/>
      <w:sz w:val="22"/>
      <w:szCs w:val="22"/>
      <w:u w:val="none"/>
      <w:lang w:eastAsia="hu-HU"/>
    </w:rPr>
  </w:style>
  <w:style w:type="paragraph" w:styleId="TJ8">
    <w:name w:val="toc 8"/>
    <w:basedOn w:val="Norml"/>
    <w:next w:val="Norml"/>
    <w:autoRedefine/>
    <w:uiPriority w:val="39"/>
    <w:unhideWhenUsed/>
    <w:rsid w:val="008A33FF"/>
    <w:pPr>
      <w:spacing w:after="100"/>
      <w:ind w:left="1540"/>
    </w:pPr>
    <w:rPr>
      <w:rFonts w:asciiTheme="minorHAnsi" w:eastAsiaTheme="minorEastAsia" w:hAnsiTheme="minorHAnsi" w:cstheme="minorBidi"/>
      <w:bCs w:val="0"/>
      <w:color w:val="auto"/>
      <w:sz w:val="22"/>
      <w:szCs w:val="22"/>
      <w:u w:val="none"/>
      <w:lang w:eastAsia="hu-HU"/>
    </w:rPr>
  </w:style>
  <w:style w:type="paragraph" w:styleId="TJ9">
    <w:name w:val="toc 9"/>
    <w:basedOn w:val="Norml"/>
    <w:next w:val="Norml"/>
    <w:autoRedefine/>
    <w:uiPriority w:val="39"/>
    <w:unhideWhenUsed/>
    <w:rsid w:val="008A33FF"/>
    <w:pPr>
      <w:spacing w:after="100"/>
      <w:ind w:left="1760"/>
    </w:pPr>
    <w:rPr>
      <w:rFonts w:asciiTheme="minorHAnsi" w:eastAsiaTheme="minorEastAsia" w:hAnsiTheme="minorHAnsi" w:cstheme="minorBidi"/>
      <w:bCs w:val="0"/>
      <w:color w:val="auto"/>
      <w:sz w:val="22"/>
      <w:szCs w:val="22"/>
      <w:u w:val="none"/>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color w:val="0000FF"/>
        <w:u w:val="single"/>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F41ADC"/>
    <w:pPr>
      <w:keepNext/>
      <w:keepLines/>
      <w:numPr>
        <w:numId w:val="134"/>
      </w:numPr>
      <w:spacing w:before="480" w:after="0"/>
      <w:ind w:left="567" w:hanging="567"/>
      <w:jc w:val="center"/>
      <w:outlineLvl w:val="0"/>
    </w:pPr>
    <w:rPr>
      <w:rFonts w:eastAsiaTheme="majorEastAsia"/>
      <w:b/>
      <w:bCs w:val="0"/>
      <w:color w:val="auto"/>
      <w:sz w:val="28"/>
      <w:szCs w:val="28"/>
      <w:u w:val="none"/>
    </w:rPr>
  </w:style>
  <w:style w:type="paragraph" w:styleId="Cmsor2">
    <w:name w:val="heading 2"/>
    <w:basedOn w:val="Norml"/>
    <w:next w:val="Norml"/>
    <w:link w:val="Cmsor2Char"/>
    <w:uiPriority w:val="9"/>
    <w:qFormat/>
    <w:rsid w:val="00F41ADC"/>
    <w:pPr>
      <w:keepNext/>
      <w:numPr>
        <w:ilvl w:val="1"/>
        <w:numId w:val="134"/>
      </w:numPr>
      <w:spacing w:before="240" w:after="60" w:line="240" w:lineRule="auto"/>
      <w:ind w:left="567" w:hanging="567"/>
      <w:jc w:val="both"/>
      <w:outlineLvl w:val="1"/>
    </w:pPr>
    <w:rPr>
      <w:rFonts w:eastAsia="Times New Roman"/>
      <w:b/>
      <w:color w:val="auto"/>
      <w:sz w:val="24"/>
      <w:u w:val="none"/>
      <w:lang w:eastAsia="hu-HU"/>
    </w:rPr>
  </w:style>
  <w:style w:type="paragraph" w:styleId="Cmsor3">
    <w:name w:val="heading 3"/>
    <w:basedOn w:val="Norml"/>
    <w:next w:val="Norml"/>
    <w:link w:val="Cmsor3Char"/>
    <w:uiPriority w:val="9"/>
    <w:unhideWhenUsed/>
    <w:qFormat/>
    <w:rsid w:val="00F41ADC"/>
    <w:pPr>
      <w:keepNext/>
      <w:keepLines/>
      <w:numPr>
        <w:ilvl w:val="2"/>
        <w:numId w:val="134"/>
      </w:numPr>
      <w:spacing w:before="200" w:after="0"/>
      <w:ind w:left="709" w:hanging="709"/>
      <w:jc w:val="center"/>
      <w:outlineLvl w:val="2"/>
    </w:pPr>
    <w:rPr>
      <w:rFonts w:eastAsiaTheme="majorEastAsia"/>
      <w:b/>
      <w:bCs w:val="0"/>
      <w:color w:val="auto"/>
      <w:sz w:val="24"/>
      <w:szCs w:val="24"/>
      <w:u w:val="none"/>
    </w:rPr>
  </w:style>
  <w:style w:type="paragraph" w:styleId="Cmsor4">
    <w:name w:val="heading 4"/>
    <w:basedOn w:val="Norml"/>
    <w:next w:val="Norml"/>
    <w:link w:val="Cmsor4Char"/>
    <w:uiPriority w:val="9"/>
    <w:semiHidden/>
    <w:unhideWhenUsed/>
    <w:qFormat/>
    <w:rsid w:val="009C2654"/>
    <w:pPr>
      <w:keepNext/>
      <w:keepLines/>
      <w:numPr>
        <w:ilvl w:val="3"/>
        <w:numId w:val="128"/>
      </w:numPr>
      <w:spacing w:before="200" w:after="0"/>
      <w:outlineLvl w:val="3"/>
    </w:pPr>
    <w:rPr>
      <w:rFonts w:asciiTheme="majorHAnsi" w:eastAsiaTheme="majorEastAsia" w:hAnsiTheme="majorHAnsi" w:cstheme="majorBidi"/>
      <w:b/>
      <w:bCs w:val="0"/>
      <w:i/>
      <w:iCs/>
      <w:color w:val="CEB966" w:themeColor="accent1"/>
    </w:rPr>
  </w:style>
  <w:style w:type="paragraph" w:styleId="Cmsor5">
    <w:name w:val="heading 5"/>
    <w:basedOn w:val="Norml"/>
    <w:next w:val="Norml"/>
    <w:link w:val="Cmsor5Char"/>
    <w:uiPriority w:val="9"/>
    <w:semiHidden/>
    <w:unhideWhenUsed/>
    <w:qFormat/>
    <w:rsid w:val="00E37EC9"/>
    <w:pPr>
      <w:keepNext/>
      <w:keepLines/>
      <w:numPr>
        <w:ilvl w:val="4"/>
        <w:numId w:val="128"/>
      </w:numPr>
      <w:spacing w:before="200" w:after="0"/>
      <w:outlineLvl w:val="4"/>
    </w:pPr>
    <w:rPr>
      <w:rFonts w:asciiTheme="majorHAnsi" w:eastAsiaTheme="majorEastAsia" w:hAnsiTheme="majorHAnsi" w:cstheme="majorBidi"/>
      <w:color w:val="746325" w:themeColor="accent1" w:themeShade="7F"/>
    </w:rPr>
  </w:style>
  <w:style w:type="paragraph" w:styleId="Cmsor6">
    <w:name w:val="heading 6"/>
    <w:basedOn w:val="Norml"/>
    <w:next w:val="Norml"/>
    <w:link w:val="Cmsor6Char"/>
    <w:uiPriority w:val="9"/>
    <w:semiHidden/>
    <w:unhideWhenUsed/>
    <w:qFormat/>
    <w:rsid w:val="00E37EC9"/>
    <w:pPr>
      <w:keepNext/>
      <w:keepLines/>
      <w:numPr>
        <w:ilvl w:val="5"/>
        <w:numId w:val="128"/>
      </w:numPr>
      <w:spacing w:before="200" w:after="0"/>
      <w:outlineLvl w:val="5"/>
    </w:pPr>
    <w:rPr>
      <w:rFonts w:asciiTheme="majorHAnsi" w:eastAsiaTheme="majorEastAsia" w:hAnsiTheme="majorHAnsi" w:cstheme="majorBidi"/>
      <w:i/>
      <w:iCs/>
      <w:color w:val="746325" w:themeColor="accent1" w:themeShade="7F"/>
    </w:rPr>
  </w:style>
  <w:style w:type="paragraph" w:styleId="Cmsor7">
    <w:name w:val="heading 7"/>
    <w:basedOn w:val="Norml"/>
    <w:next w:val="Norml"/>
    <w:link w:val="Cmsor7Char"/>
    <w:uiPriority w:val="9"/>
    <w:semiHidden/>
    <w:unhideWhenUsed/>
    <w:qFormat/>
    <w:rsid w:val="009C2654"/>
    <w:pPr>
      <w:keepNext/>
      <w:keepLines/>
      <w:numPr>
        <w:ilvl w:val="6"/>
        <w:numId w:val="128"/>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E37EC9"/>
    <w:pPr>
      <w:keepNext/>
      <w:keepLines/>
      <w:numPr>
        <w:ilvl w:val="7"/>
        <w:numId w:val="128"/>
      </w:numPr>
      <w:spacing w:before="200" w:after="0"/>
      <w:outlineLvl w:val="7"/>
    </w:pPr>
    <w:rPr>
      <w:rFonts w:asciiTheme="majorHAnsi" w:eastAsiaTheme="majorEastAsia" w:hAnsiTheme="majorHAnsi" w:cstheme="majorBidi"/>
      <w:color w:val="404040" w:themeColor="text1" w:themeTint="BF"/>
    </w:rPr>
  </w:style>
  <w:style w:type="paragraph" w:styleId="Cmsor9">
    <w:name w:val="heading 9"/>
    <w:basedOn w:val="Norml"/>
    <w:next w:val="Norml"/>
    <w:link w:val="Cmsor9Char"/>
    <w:uiPriority w:val="9"/>
    <w:semiHidden/>
    <w:unhideWhenUsed/>
    <w:qFormat/>
    <w:rsid w:val="00E37EC9"/>
    <w:pPr>
      <w:keepNext/>
      <w:keepLines/>
      <w:numPr>
        <w:ilvl w:val="8"/>
        <w:numId w:val="128"/>
      </w:numPr>
      <w:spacing w:before="200" w:after="0"/>
      <w:outlineLvl w:val="8"/>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8D6605"/>
    <w:pPr>
      <w:ind w:left="720"/>
      <w:contextualSpacing/>
    </w:pPr>
  </w:style>
  <w:style w:type="paragraph" w:styleId="Buborkszveg">
    <w:name w:val="Balloon Text"/>
    <w:basedOn w:val="Norml"/>
    <w:link w:val="BuborkszvegChar"/>
    <w:uiPriority w:val="99"/>
    <w:semiHidden/>
    <w:unhideWhenUsed/>
    <w:rsid w:val="008D660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D6605"/>
    <w:rPr>
      <w:rFonts w:ascii="Tahoma" w:hAnsi="Tahoma" w:cs="Tahoma"/>
      <w:sz w:val="16"/>
      <w:szCs w:val="16"/>
    </w:rPr>
  </w:style>
  <w:style w:type="paragraph" w:styleId="NormlWeb">
    <w:name w:val="Normal (Web)"/>
    <w:basedOn w:val="Norml"/>
    <w:link w:val="NormlWebChar"/>
    <w:uiPriority w:val="99"/>
    <w:unhideWhenUsed/>
    <w:rsid w:val="00C43309"/>
    <w:pPr>
      <w:spacing w:before="150" w:after="150" w:line="360" w:lineRule="atLeast"/>
      <w:ind w:right="75"/>
      <w:jc w:val="both"/>
    </w:pPr>
    <w:rPr>
      <w:rFonts w:eastAsia="Times New Roman"/>
      <w:sz w:val="24"/>
      <w:szCs w:val="24"/>
      <w:lang w:eastAsia="hu-HU"/>
    </w:rPr>
  </w:style>
  <w:style w:type="paragraph" w:styleId="Nincstrkz">
    <w:name w:val="No Spacing"/>
    <w:uiPriority w:val="1"/>
    <w:qFormat/>
    <w:rsid w:val="00F41478"/>
    <w:pPr>
      <w:spacing w:after="0" w:line="240" w:lineRule="auto"/>
    </w:pPr>
  </w:style>
  <w:style w:type="character" w:customStyle="1" w:styleId="italic">
    <w:name w:val="italic"/>
    <w:basedOn w:val="Bekezdsalapbettpusa"/>
    <w:rsid w:val="00B37FE3"/>
  </w:style>
  <w:style w:type="paragraph" w:customStyle="1" w:styleId="standard">
    <w:name w:val="standard"/>
    <w:basedOn w:val="Norml"/>
    <w:rsid w:val="00F77BBD"/>
    <w:pPr>
      <w:spacing w:before="100" w:beforeAutospacing="1" w:after="100" w:afterAutospacing="1" w:line="240" w:lineRule="auto"/>
    </w:pPr>
    <w:rPr>
      <w:rFonts w:eastAsia="Times New Roman"/>
      <w:color w:val="000000"/>
      <w:sz w:val="24"/>
      <w:szCs w:val="24"/>
      <w:lang w:eastAsia="hu-HU"/>
    </w:rPr>
  </w:style>
  <w:style w:type="paragraph" w:customStyle="1" w:styleId="itemizedlist">
    <w:name w:val="itemizedlist"/>
    <w:basedOn w:val="Norml"/>
    <w:rsid w:val="00F77BBD"/>
    <w:pPr>
      <w:spacing w:before="100" w:beforeAutospacing="1" w:after="100" w:afterAutospacing="1" w:line="240" w:lineRule="auto"/>
    </w:pPr>
    <w:rPr>
      <w:rFonts w:eastAsia="Times New Roman"/>
      <w:color w:val="000000"/>
      <w:sz w:val="24"/>
      <w:szCs w:val="24"/>
      <w:lang w:eastAsia="hu-HU"/>
    </w:rPr>
  </w:style>
  <w:style w:type="paragraph" w:customStyle="1" w:styleId="paratable">
    <w:name w:val="paratable"/>
    <w:basedOn w:val="Norml"/>
    <w:rsid w:val="00E821A2"/>
    <w:pPr>
      <w:spacing w:before="100" w:beforeAutospacing="1" w:after="100" w:afterAutospacing="1" w:line="240" w:lineRule="auto"/>
    </w:pPr>
    <w:rPr>
      <w:rFonts w:eastAsia="Times New Roman"/>
      <w:color w:val="000000"/>
      <w:sz w:val="24"/>
      <w:szCs w:val="24"/>
      <w:lang w:eastAsia="hu-HU"/>
    </w:rPr>
  </w:style>
  <w:style w:type="character" w:styleId="Kiemels2">
    <w:name w:val="Strong"/>
    <w:basedOn w:val="Bekezdsalapbettpusa"/>
    <w:uiPriority w:val="22"/>
    <w:qFormat/>
    <w:rsid w:val="00E821A2"/>
    <w:rPr>
      <w:b/>
      <w:bCs w:val="0"/>
    </w:rPr>
  </w:style>
  <w:style w:type="paragraph" w:customStyle="1" w:styleId="paraicon">
    <w:name w:val="paraicon"/>
    <w:basedOn w:val="Norml"/>
    <w:rsid w:val="00AB76DE"/>
    <w:pPr>
      <w:spacing w:before="100" w:beforeAutospacing="1" w:after="100" w:afterAutospacing="1" w:line="240" w:lineRule="auto"/>
    </w:pPr>
    <w:rPr>
      <w:rFonts w:eastAsia="Times New Roman"/>
      <w:color w:val="000000"/>
      <w:sz w:val="24"/>
      <w:szCs w:val="24"/>
      <w:lang w:eastAsia="hu-HU"/>
    </w:rPr>
  </w:style>
  <w:style w:type="character" w:styleId="Hiperhivatkozs">
    <w:name w:val="Hyperlink"/>
    <w:basedOn w:val="Bekezdsalapbettpusa"/>
    <w:uiPriority w:val="99"/>
    <w:unhideWhenUsed/>
    <w:rsid w:val="00673BF8"/>
    <w:rPr>
      <w:color w:val="0000FF"/>
      <w:u w:val="single"/>
    </w:rPr>
  </w:style>
  <w:style w:type="character" w:styleId="Kiemels">
    <w:name w:val="Emphasis"/>
    <w:basedOn w:val="Bekezdsalapbettpusa"/>
    <w:uiPriority w:val="20"/>
    <w:qFormat/>
    <w:rsid w:val="004B06C0"/>
    <w:rPr>
      <w:i/>
      <w:iCs/>
    </w:rPr>
  </w:style>
  <w:style w:type="character" w:customStyle="1" w:styleId="Cmsor1Char">
    <w:name w:val="Címsor 1 Char"/>
    <w:basedOn w:val="Bekezdsalapbettpusa"/>
    <w:link w:val="Cmsor1"/>
    <w:uiPriority w:val="9"/>
    <w:rsid w:val="00F41ADC"/>
    <w:rPr>
      <w:rFonts w:eastAsiaTheme="majorEastAsia"/>
      <w:b/>
      <w:bCs w:val="0"/>
      <w:color w:val="auto"/>
      <w:sz w:val="28"/>
      <w:szCs w:val="28"/>
      <w:u w:val="none"/>
    </w:rPr>
  </w:style>
  <w:style w:type="character" w:customStyle="1" w:styleId="Cmsor2Char">
    <w:name w:val="Címsor 2 Char"/>
    <w:basedOn w:val="Bekezdsalapbettpusa"/>
    <w:link w:val="Cmsor2"/>
    <w:uiPriority w:val="9"/>
    <w:rsid w:val="00F41ADC"/>
    <w:rPr>
      <w:rFonts w:eastAsia="Times New Roman"/>
      <w:b/>
      <w:color w:val="auto"/>
      <w:sz w:val="24"/>
      <w:u w:val="none"/>
      <w:lang w:eastAsia="hu-HU"/>
    </w:rPr>
  </w:style>
  <w:style w:type="character" w:customStyle="1" w:styleId="Cmsor3Char">
    <w:name w:val="Címsor 3 Char"/>
    <w:basedOn w:val="Bekezdsalapbettpusa"/>
    <w:link w:val="Cmsor3"/>
    <w:uiPriority w:val="9"/>
    <w:rsid w:val="00F41ADC"/>
    <w:rPr>
      <w:rFonts w:eastAsiaTheme="majorEastAsia"/>
      <w:b/>
      <w:bCs w:val="0"/>
      <w:color w:val="auto"/>
      <w:sz w:val="24"/>
      <w:szCs w:val="24"/>
      <w:u w:val="none"/>
    </w:rPr>
  </w:style>
  <w:style w:type="character" w:customStyle="1" w:styleId="Cmsor4Char">
    <w:name w:val="Címsor 4 Char"/>
    <w:basedOn w:val="Bekezdsalapbettpusa"/>
    <w:link w:val="Cmsor4"/>
    <w:uiPriority w:val="9"/>
    <w:semiHidden/>
    <w:rsid w:val="009C2654"/>
    <w:rPr>
      <w:rFonts w:asciiTheme="majorHAnsi" w:eastAsiaTheme="majorEastAsia" w:hAnsiTheme="majorHAnsi" w:cstheme="majorBidi"/>
      <w:b/>
      <w:bCs w:val="0"/>
      <w:i/>
      <w:iCs/>
      <w:color w:val="CEB966" w:themeColor="accent1"/>
    </w:rPr>
  </w:style>
  <w:style w:type="character" w:customStyle="1" w:styleId="Cmsor7Char">
    <w:name w:val="Címsor 7 Char"/>
    <w:basedOn w:val="Bekezdsalapbettpusa"/>
    <w:link w:val="Cmsor7"/>
    <w:uiPriority w:val="9"/>
    <w:semiHidden/>
    <w:rsid w:val="009C2654"/>
    <w:rPr>
      <w:rFonts w:asciiTheme="majorHAnsi" w:eastAsiaTheme="majorEastAsia" w:hAnsiTheme="majorHAnsi" w:cstheme="majorBidi"/>
      <w:i/>
      <w:iCs/>
      <w:color w:val="404040" w:themeColor="text1" w:themeTint="BF"/>
    </w:rPr>
  </w:style>
  <w:style w:type="numbering" w:customStyle="1" w:styleId="Nemlista1">
    <w:name w:val="Nem lista1"/>
    <w:next w:val="Nemlista"/>
    <w:uiPriority w:val="99"/>
    <w:semiHidden/>
    <w:unhideWhenUsed/>
    <w:rsid w:val="009C2654"/>
  </w:style>
  <w:style w:type="numbering" w:customStyle="1" w:styleId="Nemlista11">
    <w:name w:val="Nem lista11"/>
    <w:next w:val="Nemlista"/>
    <w:uiPriority w:val="99"/>
    <w:semiHidden/>
    <w:unhideWhenUsed/>
    <w:rsid w:val="009C2654"/>
  </w:style>
  <w:style w:type="paragraph" w:customStyle="1" w:styleId="Szvegtrzs1">
    <w:name w:val="Szövegtörzs1"/>
    <w:basedOn w:val="Norml"/>
    <w:rsid w:val="009C2654"/>
    <w:pPr>
      <w:spacing w:after="0" w:line="240" w:lineRule="auto"/>
    </w:pPr>
    <w:rPr>
      <w:rFonts w:eastAsia="Times New Roman"/>
      <w:sz w:val="24"/>
      <w:lang w:eastAsia="hu-HU"/>
    </w:rPr>
  </w:style>
  <w:style w:type="paragraph" w:customStyle="1" w:styleId="Szvegtrzs21">
    <w:name w:val="Szövegtörzs 21"/>
    <w:basedOn w:val="Norml"/>
    <w:rsid w:val="009C2654"/>
    <w:pPr>
      <w:spacing w:after="0" w:line="240" w:lineRule="auto"/>
      <w:ind w:left="709" w:hanging="142"/>
      <w:jc w:val="both"/>
    </w:pPr>
    <w:rPr>
      <w:rFonts w:eastAsia="Times New Roman"/>
      <w:sz w:val="24"/>
      <w:lang w:eastAsia="hu-HU"/>
    </w:rPr>
  </w:style>
  <w:style w:type="character" w:customStyle="1" w:styleId="structbekezdesszam">
    <w:name w:val="struct_bekezdesszam"/>
    <w:basedOn w:val="Bekezdsalapbettpusa"/>
    <w:rsid w:val="009C2654"/>
  </w:style>
  <w:style w:type="character" w:customStyle="1" w:styleId="structpontnev2">
    <w:name w:val="struct_pontnev2"/>
    <w:basedOn w:val="Bekezdsalapbettpusa"/>
    <w:rsid w:val="009C2654"/>
    <w:rPr>
      <w:i/>
      <w:iCs/>
    </w:rPr>
  </w:style>
  <w:style w:type="paragraph" w:styleId="Szvegtrzs2">
    <w:name w:val="Body Text 2"/>
    <w:basedOn w:val="Norml"/>
    <w:link w:val="Szvegtrzs2Char"/>
    <w:rsid w:val="009C2654"/>
    <w:pPr>
      <w:tabs>
        <w:tab w:val="left" w:pos="-1560"/>
      </w:tabs>
      <w:spacing w:after="0" w:line="240" w:lineRule="auto"/>
      <w:jc w:val="both"/>
    </w:pPr>
    <w:rPr>
      <w:rFonts w:eastAsia="Times New Roman"/>
      <w:lang w:eastAsia="hu-HU"/>
    </w:rPr>
  </w:style>
  <w:style w:type="character" w:customStyle="1" w:styleId="Szvegtrzs2Char">
    <w:name w:val="Szövegtörzs 2 Char"/>
    <w:basedOn w:val="Bekezdsalapbettpusa"/>
    <w:link w:val="Szvegtrzs2"/>
    <w:rsid w:val="009C2654"/>
    <w:rPr>
      <w:rFonts w:ascii="Times New Roman" w:eastAsia="Times New Roman" w:hAnsi="Times New Roman" w:cs="Times New Roman"/>
      <w:szCs w:val="20"/>
      <w:lang w:eastAsia="hu-HU"/>
    </w:rPr>
  </w:style>
  <w:style w:type="paragraph" w:customStyle="1" w:styleId="Szvegtrzs31">
    <w:name w:val="Szövegtörzs 31"/>
    <w:basedOn w:val="Norml"/>
    <w:rsid w:val="009C2654"/>
    <w:pPr>
      <w:tabs>
        <w:tab w:val="left" w:pos="-1560"/>
      </w:tabs>
      <w:spacing w:after="0" w:line="240" w:lineRule="auto"/>
      <w:jc w:val="both"/>
    </w:pPr>
    <w:rPr>
      <w:rFonts w:eastAsia="Times New Roman"/>
      <w:sz w:val="24"/>
      <w:lang w:eastAsia="hu-HU"/>
    </w:rPr>
  </w:style>
  <w:style w:type="paragraph" w:styleId="Szvegtrzs">
    <w:name w:val="Body Text"/>
    <w:basedOn w:val="Norml"/>
    <w:link w:val="SzvegtrzsChar"/>
    <w:uiPriority w:val="99"/>
    <w:semiHidden/>
    <w:unhideWhenUsed/>
    <w:rsid w:val="009C2654"/>
    <w:pPr>
      <w:spacing w:after="120"/>
    </w:pPr>
  </w:style>
  <w:style w:type="character" w:customStyle="1" w:styleId="SzvegtrzsChar">
    <w:name w:val="Szövegtörzs Char"/>
    <w:basedOn w:val="Bekezdsalapbettpusa"/>
    <w:link w:val="Szvegtrzs"/>
    <w:uiPriority w:val="99"/>
    <w:semiHidden/>
    <w:rsid w:val="009C2654"/>
  </w:style>
  <w:style w:type="paragraph" w:styleId="TJ1">
    <w:name w:val="toc 1"/>
    <w:basedOn w:val="Norml"/>
    <w:next w:val="Norml"/>
    <w:uiPriority w:val="39"/>
    <w:rsid w:val="009C2654"/>
    <w:pPr>
      <w:spacing w:before="120" w:after="120" w:line="240" w:lineRule="auto"/>
    </w:pPr>
    <w:rPr>
      <w:rFonts w:eastAsia="Times New Roman"/>
      <w:b/>
      <w:bCs w:val="0"/>
      <w:caps/>
      <w:lang w:eastAsia="hu-HU"/>
    </w:rPr>
  </w:style>
  <w:style w:type="paragraph" w:styleId="lfej">
    <w:name w:val="header"/>
    <w:basedOn w:val="Norml"/>
    <w:link w:val="lfejChar"/>
    <w:uiPriority w:val="99"/>
    <w:unhideWhenUsed/>
    <w:rsid w:val="009C2654"/>
    <w:pPr>
      <w:tabs>
        <w:tab w:val="center" w:pos="4536"/>
        <w:tab w:val="right" w:pos="9072"/>
      </w:tabs>
      <w:spacing w:after="0" w:line="240" w:lineRule="auto"/>
    </w:pPr>
  </w:style>
  <w:style w:type="character" w:customStyle="1" w:styleId="lfejChar">
    <w:name w:val="Élőfej Char"/>
    <w:basedOn w:val="Bekezdsalapbettpusa"/>
    <w:link w:val="lfej"/>
    <w:uiPriority w:val="99"/>
    <w:rsid w:val="009C2654"/>
  </w:style>
  <w:style w:type="paragraph" w:styleId="llb">
    <w:name w:val="footer"/>
    <w:basedOn w:val="Norml"/>
    <w:link w:val="llbChar"/>
    <w:uiPriority w:val="99"/>
    <w:unhideWhenUsed/>
    <w:rsid w:val="009C2654"/>
    <w:pPr>
      <w:tabs>
        <w:tab w:val="center" w:pos="4536"/>
        <w:tab w:val="right" w:pos="9072"/>
      </w:tabs>
      <w:spacing w:after="0" w:line="240" w:lineRule="auto"/>
    </w:pPr>
  </w:style>
  <w:style w:type="character" w:customStyle="1" w:styleId="llbChar">
    <w:name w:val="Élőláb Char"/>
    <w:basedOn w:val="Bekezdsalapbettpusa"/>
    <w:link w:val="llb"/>
    <w:uiPriority w:val="99"/>
    <w:rsid w:val="009C2654"/>
  </w:style>
  <w:style w:type="character" w:customStyle="1" w:styleId="sr">
    <w:name w:val="sűr"/>
    <w:rsid w:val="009C2654"/>
    <w:rPr>
      <w:spacing w:val="-2"/>
      <w:sz w:val="22"/>
    </w:rPr>
  </w:style>
  <w:style w:type="character" w:customStyle="1" w:styleId="ListaszerbekezdsChar">
    <w:name w:val="Listaszerű bekezdés Char"/>
    <w:link w:val="Listaszerbekezds"/>
    <w:uiPriority w:val="34"/>
    <w:locked/>
    <w:rsid w:val="009C2654"/>
  </w:style>
  <w:style w:type="paragraph" w:styleId="Szvegtrzsbehzssal3">
    <w:name w:val="Body Text Indent 3"/>
    <w:basedOn w:val="Norml"/>
    <w:link w:val="Szvegtrzsbehzssal3Char"/>
    <w:uiPriority w:val="99"/>
    <w:semiHidden/>
    <w:unhideWhenUsed/>
    <w:rsid w:val="009C2654"/>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9C2654"/>
    <w:rPr>
      <w:sz w:val="16"/>
      <w:szCs w:val="16"/>
    </w:rPr>
  </w:style>
  <w:style w:type="character" w:customStyle="1" w:styleId="NormlWebChar">
    <w:name w:val="Normál (Web) Char"/>
    <w:basedOn w:val="Bekezdsalapbettpusa"/>
    <w:link w:val="NormlWeb"/>
    <w:uiPriority w:val="99"/>
    <w:rsid w:val="009C2654"/>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unhideWhenUsed/>
    <w:rsid w:val="00E7002B"/>
    <w:pPr>
      <w:spacing w:after="0" w:line="240" w:lineRule="auto"/>
    </w:pPr>
  </w:style>
  <w:style w:type="character" w:customStyle="1" w:styleId="LbjegyzetszvegChar">
    <w:name w:val="Lábjegyzetszöveg Char"/>
    <w:basedOn w:val="Bekezdsalapbettpusa"/>
    <w:link w:val="Lbjegyzetszveg"/>
    <w:uiPriority w:val="99"/>
    <w:rsid w:val="00E7002B"/>
    <w:rPr>
      <w:sz w:val="20"/>
      <w:szCs w:val="20"/>
    </w:rPr>
  </w:style>
  <w:style w:type="character" w:styleId="Lbjegyzet-hivatkozs">
    <w:name w:val="footnote reference"/>
    <w:basedOn w:val="Bekezdsalapbettpusa"/>
    <w:uiPriority w:val="99"/>
    <w:semiHidden/>
    <w:unhideWhenUsed/>
    <w:rsid w:val="00E7002B"/>
    <w:rPr>
      <w:vertAlign w:val="superscript"/>
    </w:rPr>
  </w:style>
  <w:style w:type="paragraph" w:styleId="Szvegtrzsbehzssal2">
    <w:name w:val="Body Text Indent 2"/>
    <w:basedOn w:val="Norml"/>
    <w:link w:val="Szvegtrzsbehzssal2Char"/>
    <w:uiPriority w:val="99"/>
    <w:semiHidden/>
    <w:unhideWhenUsed/>
    <w:rsid w:val="00955C3E"/>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955C3E"/>
  </w:style>
  <w:style w:type="character" w:customStyle="1" w:styleId="referat-container1">
    <w:name w:val="referat-container1"/>
    <w:basedOn w:val="Bekezdsalapbettpusa"/>
    <w:rsid w:val="00B95203"/>
  </w:style>
  <w:style w:type="character" w:customStyle="1" w:styleId="apple-converted-space">
    <w:name w:val="apple-converted-space"/>
    <w:basedOn w:val="Bekezdsalapbettpusa"/>
    <w:rsid w:val="00B95203"/>
  </w:style>
  <w:style w:type="character" w:styleId="HTML-idzet">
    <w:name w:val="HTML Cite"/>
    <w:basedOn w:val="Bekezdsalapbettpusa"/>
    <w:uiPriority w:val="99"/>
    <w:semiHidden/>
    <w:unhideWhenUsed/>
    <w:rsid w:val="00B95203"/>
    <w:rPr>
      <w:i w:val="0"/>
      <w:iCs w:val="0"/>
      <w:color w:val="006621"/>
    </w:rPr>
  </w:style>
  <w:style w:type="paragraph" w:styleId="Cm">
    <w:name w:val="Title"/>
    <w:basedOn w:val="Norml"/>
    <w:next w:val="Norml"/>
    <w:link w:val="CmChar"/>
    <w:uiPriority w:val="10"/>
    <w:qFormat/>
    <w:rsid w:val="00C579A5"/>
    <w:pPr>
      <w:pBdr>
        <w:bottom w:val="single" w:sz="8" w:space="4" w:color="CEB966" w:themeColor="accent1"/>
      </w:pBdr>
      <w:spacing w:after="300" w:line="240" w:lineRule="auto"/>
      <w:contextualSpacing/>
    </w:pPr>
    <w:rPr>
      <w:rFonts w:asciiTheme="majorHAnsi" w:eastAsiaTheme="majorEastAsia" w:hAnsiTheme="majorHAnsi" w:cstheme="majorBidi"/>
      <w:color w:val="4E4D51" w:themeColor="text2" w:themeShade="BF"/>
      <w:spacing w:val="5"/>
      <w:kern w:val="28"/>
      <w:sz w:val="52"/>
      <w:szCs w:val="52"/>
      <w:lang w:eastAsia="hu-HU"/>
    </w:rPr>
  </w:style>
  <w:style w:type="character" w:customStyle="1" w:styleId="CmChar">
    <w:name w:val="Cím Char"/>
    <w:basedOn w:val="Bekezdsalapbettpusa"/>
    <w:link w:val="Cm"/>
    <w:uiPriority w:val="10"/>
    <w:rsid w:val="00C579A5"/>
    <w:rPr>
      <w:rFonts w:asciiTheme="majorHAnsi" w:eastAsiaTheme="majorEastAsia" w:hAnsiTheme="majorHAnsi" w:cstheme="majorBidi"/>
      <w:color w:val="4E4D51" w:themeColor="text2" w:themeShade="BF"/>
      <w:spacing w:val="5"/>
      <w:kern w:val="28"/>
      <w:sz w:val="52"/>
      <w:szCs w:val="52"/>
      <w:lang w:eastAsia="hu-HU"/>
    </w:rPr>
  </w:style>
  <w:style w:type="paragraph" w:styleId="Alcm">
    <w:name w:val="Subtitle"/>
    <w:basedOn w:val="Norml"/>
    <w:next w:val="Norml"/>
    <w:link w:val="AlcmChar"/>
    <w:uiPriority w:val="11"/>
    <w:qFormat/>
    <w:rsid w:val="00C579A5"/>
    <w:pPr>
      <w:numPr>
        <w:ilvl w:val="1"/>
      </w:numPr>
    </w:pPr>
    <w:rPr>
      <w:rFonts w:asciiTheme="majorHAnsi" w:eastAsiaTheme="majorEastAsia" w:hAnsiTheme="majorHAnsi" w:cstheme="majorBidi"/>
      <w:i/>
      <w:iCs/>
      <w:color w:val="CEB966" w:themeColor="accent1"/>
      <w:spacing w:val="15"/>
      <w:sz w:val="24"/>
      <w:szCs w:val="24"/>
      <w:lang w:eastAsia="hu-HU"/>
    </w:rPr>
  </w:style>
  <w:style w:type="character" w:customStyle="1" w:styleId="AlcmChar">
    <w:name w:val="Alcím Char"/>
    <w:basedOn w:val="Bekezdsalapbettpusa"/>
    <w:link w:val="Alcm"/>
    <w:uiPriority w:val="11"/>
    <w:rsid w:val="00C579A5"/>
    <w:rPr>
      <w:rFonts w:asciiTheme="majorHAnsi" w:eastAsiaTheme="majorEastAsia" w:hAnsiTheme="majorHAnsi" w:cstheme="majorBidi"/>
      <w:i/>
      <w:iCs/>
      <w:color w:val="CEB966" w:themeColor="accent1"/>
      <w:spacing w:val="15"/>
      <w:sz w:val="24"/>
      <w:szCs w:val="24"/>
      <w:lang w:eastAsia="hu-HU"/>
    </w:rPr>
  </w:style>
  <w:style w:type="paragraph" w:styleId="TJ2">
    <w:name w:val="toc 2"/>
    <w:basedOn w:val="Norml"/>
    <w:next w:val="Norml"/>
    <w:autoRedefine/>
    <w:uiPriority w:val="39"/>
    <w:unhideWhenUsed/>
    <w:rsid w:val="008A2880"/>
    <w:pPr>
      <w:tabs>
        <w:tab w:val="left" w:pos="709"/>
        <w:tab w:val="left" w:pos="1276"/>
        <w:tab w:val="right" w:pos="8777"/>
      </w:tabs>
      <w:spacing w:after="0" w:line="240" w:lineRule="auto"/>
    </w:pPr>
    <w:rPr>
      <w:noProof/>
      <w:color w:val="auto"/>
      <w:sz w:val="22"/>
      <w:szCs w:val="22"/>
      <w:u w:val="none"/>
      <w14:scene3d>
        <w14:camera w14:prst="orthographicFront"/>
        <w14:lightRig w14:rig="threePt" w14:dir="t">
          <w14:rot w14:lat="0" w14:lon="0" w14:rev="0"/>
        </w14:lightRig>
      </w14:scene3d>
    </w:rPr>
  </w:style>
  <w:style w:type="paragraph" w:styleId="TJ3">
    <w:name w:val="toc 3"/>
    <w:basedOn w:val="Norml"/>
    <w:next w:val="Norml"/>
    <w:autoRedefine/>
    <w:uiPriority w:val="39"/>
    <w:unhideWhenUsed/>
    <w:rsid w:val="005943F0"/>
    <w:pPr>
      <w:spacing w:after="100"/>
      <w:ind w:left="440"/>
    </w:pPr>
  </w:style>
  <w:style w:type="paragraph" w:styleId="Tartalomjegyzkcmsora">
    <w:name w:val="TOC Heading"/>
    <w:basedOn w:val="Cmsor1"/>
    <w:next w:val="Norml"/>
    <w:uiPriority w:val="39"/>
    <w:semiHidden/>
    <w:unhideWhenUsed/>
    <w:qFormat/>
    <w:rsid w:val="005943F0"/>
    <w:pPr>
      <w:outlineLvl w:val="9"/>
    </w:pPr>
    <w:rPr>
      <w:lang w:eastAsia="hu-HU"/>
    </w:rPr>
  </w:style>
  <w:style w:type="character" w:customStyle="1" w:styleId="Cmsor5Char">
    <w:name w:val="Címsor 5 Char"/>
    <w:basedOn w:val="Bekezdsalapbettpusa"/>
    <w:link w:val="Cmsor5"/>
    <w:uiPriority w:val="9"/>
    <w:semiHidden/>
    <w:rsid w:val="00E37EC9"/>
    <w:rPr>
      <w:rFonts w:asciiTheme="majorHAnsi" w:eastAsiaTheme="majorEastAsia" w:hAnsiTheme="majorHAnsi" w:cstheme="majorBidi"/>
      <w:color w:val="746325" w:themeColor="accent1" w:themeShade="7F"/>
    </w:rPr>
  </w:style>
  <w:style w:type="character" w:customStyle="1" w:styleId="Cmsor6Char">
    <w:name w:val="Címsor 6 Char"/>
    <w:basedOn w:val="Bekezdsalapbettpusa"/>
    <w:link w:val="Cmsor6"/>
    <w:uiPriority w:val="9"/>
    <w:semiHidden/>
    <w:rsid w:val="00E37EC9"/>
    <w:rPr>
      <w:rFonts w:asciiTheme="majorHAnsi" w:eastAsiaTheme="majorEastAsia" w:hAnsiTheme="majorHAnsi" w:cstheme="majorBidi"/>
      <w:i/>
      <w:iCs/>
      <w:color w:val="746325" w:themeColor="accent1" w:themeShade="7F"/>
    </w:rPr>
  </w:style>
  <w:style w:type="character" w:customStyle="1" w:styleId="Cmsor8Char">
    <w:name w:val="Címsor 8 Char"/>
    <w:basedOn w:val="Bekezdsalapbettpusa"/>
    <w:link w:val="Cmsor8"/>
    <w:uiPriority w:val="9"/>
    <w:semiHidden/>
    <w:rsid w:val="00E37EC9"/>
    <w:rPr>
      <w:rFonts w:asciiTheme="majorHAnsi" w:eastAsiaTheme="majorEastAsia" w:hAnsiTheme="majorHAnsi" w:cstheme="majorBidi"/>
      <w:color w:val="404040" w:themeColor="text1" w:themeTint="BF"/>
    </w:rPr>
  </w:style>
  <w:style w:type="character" w:customStyle="1" w:styleId="Cmsor9Char">
    <w:name w:val="Címsor 9 Char"/>
    <w:basedOn w:val="Bekezdsalapbettpusa"/>
    <w:link w:val="Cmsor9"/>
    <w:uiPriority w:val="9"/>
    <w:semiHidden/>
    <w:rsid w:val="00E37EC9"/>
    <w:rPr>
      <w:rFonts w:asciiTheme="majorHAnsi" w:eastAsiaTheme="majorEastAsia" w:hAnsiTheme="majorHAnsi" w:cstheme="majorBidi"/>
      <w:i/>
      <w:iCs/>
      <w:color w:val="404040" w:themeColor="text1" w:themeTint="BF"/>
    </w:rPr>
  </w:style>
  <w:style w:type="paragraph" w:customStyle="1" w:styleId="Stlus1">
    <w:name w:val="Stílus1"/>
    <w:basedOn w:val="Cmsor2"/>
    <w:link w:val="Stlus1Char"/>
    <w:qFormat/>
    <w:rsid w:val="00F41ADC"/>
  </w:style>
  <w:style w:type="character" w:customStyle="1" w:styleId="Stlus1Char">
    <w:name w:val="Stílus1 Char"/>
    <w:basedOn w:val="Cmsor2Char"/>
    <w:link w:val="Stlus1"/>
    <w:rsid w:val="00F41ADC"/>
    <w:rPr>
      <w:rFonts w:eastAsia="Times New Roman"/>
      <w:b/>
      <w:color w:val="auto"/>
      <w:sz w:val="24"/>
      <w:u w:val="none"/>
      <w:lang w:eastAsia="hu-HU"/>
    </w:rPr>
  </w:style>
  <w:style w:type="paragraph" w:styleId="TJ4">
    <w:name w:val="toc 4"/>
    <w:basedOn w:val="Norml"/>
    <w:next w:val="Norml"/>
    <w:autoRedefine/>
    <w:uiPriority w:val="39"/>
    <w:unhideWhenUsed/>
    <w:rsid w:val="008A33FF"/>
    <w:pPr>
      <w:spacing w:after="100"/>
      <w:ind w:left="660"/>
    </w:pPr>
    <w:rPr>
      <w:rFonts w:asciiTheme="minorHAnsi" w:eastAsiaTheme="minorEastAsia" w:hAnsiTheme="minorHAnsi" w:cstheme="minorBidi"/>
      <w:bCs w:val="0"/>
      <w:color w:val="auto"/>
      <w:sz w:val="22"/>
      <w:szCs w:val="22"/>
      <w:u w:val="none"/>
      <w:lang w:eastAsia="hu-HU"/>
    </w:rPr>
  </w:style>
  <w:style w:type="paragraph" w:styleId="TJ5">
    <w:name w:val="toc 5"/>
    <w:basedOn w:val="Norml"/>
    <w:next w:val="Norml"/>
    <w:autoRedefine/>
    <w:uiPriority w:val="39"/>
    <w:unhideWhenUsed/>
    <w:rsid w:val="008A33FF"/>
    <w:pPr>
      <w:spacing w:after="100"/>
      <w:ind w:left="880"/>
    </w:pPr>
    <w:rPr>
      <w:rFonts w:asciiTheme="minorHAnsi" w:eastAsiaTheme="minorEastAsia" w:hAnsiTheme="minorHAnsi" w:cstheme="minorBidi"/>
      <w:bCs w:val="0"/>
      <w:color w:val="auto"/>
      <w:sz w:val="22"/>
      <w:szCs w:val="22"/>
      <w:u w:val="none"/>
      <w:lang w:eastAsia="hu-HU"/>
    </w:rPr>
  </w:style>
  <w:style w:type="paragraph" w:styleId="TJ6">
    <w:name w:val="toc 6"/>
    <w:basedOn w:val="Norml"/>
    <w:next w:val="Norml"/>
    <w:autoRedefine/>
    <w:uiPriority w:val="39"/>
    <w:unhideWhenUsed/>
    <w:rsid w:val="008A33FF"/>
    <w:pPr>
      <w:spacing w:after="100"/>
      <w:ind w:left="1100"/>
    </w:pPr>
    <w:rPr>
      <w:rFonts w:asciiTheme="minorHAnsi" w:eastAsiaTheme="minorEastAsia" w:hAnsiTheme="minorHAnsi" w:cstheme="minorBidi"/>
      <w:bCs w:val="0"/>
      <w:color w:val="auto"/>
      <w:sz w:val="22"/>
      <w:szCs w:val="22"/>
      <w:u w:val="none"/>
      <w:lang w:eastAsia="hu-HU"/>
    </w:rPr>
  </w:style>
  <w:style w:type="paragraph" w:styleId="TJ7">
    <w:name w:val="toc 7"/>
    <w:basedOn w:val="Norml"/>
    <w:next w:val="Norml"/>
    <w:autoRedefine/>
    <w:uiPriority w:val="39"/>
    <w:unhideWhenUsed/>
    <w:rsid w:val="008A33FF"/>
    <w:pPr>
      <w:spacing w:after="100"/>
      <w:ind w:left="1320"/>
    </w:pPr>
    <w:rPr>
      <w:rFonts w:asciiTheme="minorHAnsi" w:eastAsiaTheme="minorEastAsia" w:hAnsiTheme="minorHAnsi" w:cstheme="minorBidi"/>
      <w:bCs w:val="0"/>
      <w:color w:val="auto"/>
      <w:sz w:val="22"/>
      <w:szCs w:val="22"/>
      <w:u w:val="none"/>
      <w:lang w:eastAsia="hu-HU"/>
    </w:rPr>
  </w:style>
  <w:style w:type="paragraph" w:styleId="TJ8">
    <w:name w:val="toc 8"/>
    <w:basedOn w:val="Norml"/>
    <w:next w:val="Norml"/>
    <w:autoRedefine/>
    <w:uiPriority w:val="39"/>
    <w:unhideWhenUsed/>
    <w:rsid w:val="008A33FF"/>
    <w:pPr>
      <w:spacing w:after="100"/>
      <w:ind w:left="1540"/>
    </w:pPr>
    <w:rPr>
      <w:rFonts w:asciiTheme="minorHAnsi" w:eastAsiaTheme="minorEastAsia" w:hAnsiTheme="minorHAnsi" w:cstheme="minorBidi"/>
      <w:bCs w:val="0"/>
      <w:color w:val="auto"/>
      <w:sz w:val="22"/>
      <w:szCs w:val="22"/>
      <w:u w:val="none"/>
      <w:lang w:eastAsia="hu-HU"/>
    </w:rPr>
  </w:style>
  <w:style w:type="paragraph" w:styleId="TJ9">
    <w:name w:val="toc 9"/>
    <w:basedOn w:val="Norml"/>
    <w:next w:val="Norml"/>
    <w:autoRedefine/>
    <w:uiPriority w:val="39"/>
    <w:unhideWhenUsed/>
    <w:rsid w:val="008A33FF"/>
    <w:pPr>
      <w:spacing w:after="100"/>
      <w:ind w:left="1760"/>
    </w:pPr>
    <w:rPr>
      <w:rFonts w:asciiTheme="minorHAnsi" w:eastAsiaTheme="minorEastAsia" w:hAnsiTheme="minorHAnsi" w:cstheme="minorBidi"/>
      <w:bCs w:val="0"/>
      <w:color w:val="auto"/>
      <w:sz w:val="22"/>
      <w:szCs w:val="22"/>
      <w:u w:val="none"/>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7557">
      <w:bodyDiv w:val="1"/>
      <w:marLeft w:val="0"/>
      <w:marRight w:val="0"/>
      <w:marTop w:val="0"/>
      <w:marBottom w:val="0"/>
      <w:divBdr>
        <w:top w:val="none" w:sz="0" w:space="0" w:color="auto"/>
        <w:left w:val="none" w:sz="0" w:space="0" w:color="auto"/>
        <w:bottom w:val="none" w:sz="0" w:space="0" w:color="auto"/>
        <w:right w:val="none" w:sz="0" w:space="0" w:color="auto"/>
      </w:divBdr>
      <w:divsChild>
        <w:div w:id="1303924721">
          <w:marLeft w:val="0"/>
          <w:marRight w:val="0"/>
          <w:marTop w:val="0"/>
          <w:marBottom w:val="0"/>
          <w:divBdr>
            <w:top w:val="none" w:sz="0" w:space="0" w:color="auto"/>
            <w:left w:val="none" w:sz="0" w:space="0" w:color="auto"/>
            <w:bottom w:val="none" w:sz="0" w:space="0" w:color="auto"/>
            <w:right w:val="none" w:sz="0" w:space="0" w:color="auto"/>
          </w:divBdr>
          <w:divsChild>
            <w:div w:id="878592250">
              <w:marLeft w:val="0"/>
              <w:marRight w:val="0"/>
              <w:marTop w:val="0"/>
              <w:marBottom w:val="0"/>
              <w:divBdr>
                <w:top w:val="none" w:sz="0" w:space="0" w:color="auto"/>
                <w:left w:val="none" w:sz="0" w:space="0" w:color="auto"/>
                <w:bottom w:val="none" w:sz="0" w:space="0" w:color="auto"/>
                <w:right w:val="none" w:sz="0" w:space="0" w:color="auto"/>
              </w:divBdr>
              <w:divsChild>
                <w:div w:id="1378239901">
                  <w:marLeft w:val="0"/>
                  <w:marRight w:val="0"/>
                  <w:marTop w:val="0"/>
                  <w:marBottom w:val="0"/>
                  <w:divBdr>
                    <w:top w:val="none" w:sz="0" w:space="0" w:color="auto"/>
                    <w:left w:val="none" w:sz="0" w:space="0" w:color="auto"/>
                    <w:bottom w:val="none" w:sz="0" w:space="0" w:color="auto"/>
                    <w:right w:val="none" w:sz="0" w:space="0" w:color="auto"/>
                  </w:divBdr>
                  <w:divsChild>
                    <w:div w:id="148910326">
                      <w:marLeft w:val="0"/>
                      <w:marRight w:val="0"/>
                      <w:marTop w:val="0"/>
                      <w:marBottom w:val="0"/>
                      <w:divBdr>
                        <w:top w:val="none" w:sz="0" w:space="0" w:color="auto"/>
                        <w:left w:val="none" w:sz="0" w:space="0" w:color="auto"/>
                        <w:bottom w:val="none" w:sz="0" w:space="0" w:color="auto"/>
                        <w:right w:val="none" w:sz="0" w:space="0" w:color="auto"/>
                      </w:divBdr>
                      <w:divsChild>
                        <w:div w:id="1315795659">
                          <w:marLeft w:val="0"/>
                          <w:marRight w:val="0"/>
                          <w:marTop w:val="0"/>
                          <w:marBottom w:val="0"/>
                          <w:divBdr>
                            <w:top w:val="none" w:sz="0" w:space="0" w:color="auto"/>
                            <w:left w:val="none" w:sz="0" w:space="0" w:color="auto"/>
                            <w:bottom w:val="none" w:sz="0" w:space="0" w:color="auto"/>
                            <w:right w:val="none" w:sz="0" w:space="0" w:color="auto"/>
                          </w:divBdr>
                          <w:divsChild>
                            <w:div w:id="20322114">
                              <w:marLeft w:val="0"/>
                              <w:marRight w:val="0"/>
                              <w:marTop w:val="0"/>
                              <w:marBottom w:val="0"/>
                              <w:divBdr>
                                <w:top w:val="none" w:sz="0" w:space="0" w:color="auto"/>
                                <w:left w:val="none" w:sz="0" w:space="0" w:color="auto"/>
                                <w:bottom w:val="none" w:sz="0" w:space="0" w:color="auto"/>
                                <w:right w:val="none" w:sz="0" w:space="0" w:color="auto"/>
                              </w:divBdr>
                              <w:divsChild>
                                <w:div w:id="290475964">
                                  <w:marLeft w:val="0"/>
                                  <w:marRight w:val="0"/>
                                  <w:marTop w:val="0"/>
                                  <w:marBottom w:val="0"/>
                                  <w:divBdr>
                                    <w:top w:val="none" w:sz="0" w:space="0" w:color="auto"/>
                                    <w:left w:val="none" w:sz="0" w:space="0" w:color="auto"/>
                                    <w:bottom w:val="none" w:sz="0" w:space="0" w:color="auto"/>
                                    <w:right w:val="none" w:sz="0" w:space="0" w:color="auto"/>
                                  </w:divBdr>
                                  <w:divsChild>
                                    <w:div w:id="1682124900">
                                      <w:marLeft w:val="0"/>
                                      <w:marRight w:val="0"/>
                                      <w:marTop w:val="0"/>
                                      <w:marBottom w:val="0"/>
                                      <w:divBdr>
                                        <w:top w:val="none" w:sz="0" w:space="0" w:color="auto"/>
                                        <w:left w:val="none" w:sz="0" w:space="0" w:color="auto"/>
                                        <w:bottom w:val="none" w:sz="0" w:space="0" w:color="auto"/>
                                        <w:right w:val="none" w:sz="0" w:space="0" w:color="auto"/>
                                      </w:divBdr>
                                      <w:divsChild>
                                        <w:div w:id="1524633223">
                                          <w:marLeft w:val="0"/>
                                          <w:marRight w:val="0"/>
                                          <w:marTop w:val="0"/>
                                          <w:marBottom w:val="0"/>
                                          <w:divBdr>
                                            <w:top w:val="none" w:sz="0" w:space="0" w:color="auto"/>
                                            <w:left w:val="none" w:sz="0" w:space="0" w:color="auto"/>
                                            <w:bottom w:val="none" w:sz="0" w:space="0" w:color="auto"/>
                                            <w:right w:val="none" w:sz="0" w:space="0" w:color="auto"/>
                                          </w:divBdr>
                                          <w:divsChild>
                                            <w:div w:id="147213106">
                                              <w:marLeft w:val="0"/>
                                              <w:marRight w:val="0"/>
                                              <w:marTop w:val="0"/>
                                              <w:marBottom w:val="0"/>
                                              <w:divBdr>
                                                <w:top w:val="none" w:sz="0" w:space="0" w:color="auto"/>
                                                <w:left w:val="none" w:sz="0" w:space="0" w:color="auto"/>
                                                <w:bottom w:val="none" w:sz="0" w:space="0" w:color="auto"/>
                                                <w:right w:val="none" w:sz="0" w:space="0" w:color="auto"/>
                                              </w:divBdr>
                                              <w:divsChild>
                                                <w:div w:id="1013190514">
                                                  <w:marLeft w:val="0"/>
                                                  <w:marRight w:val="0"/>
                                                  <w:marTop w:val="0"/>
                                                  <w:marBottom w:val="0"/>
                                                  <w:divBdr>
                                                    <w:top w:val="none" w:sz="0" w:space="0" w:color="auto"/>
                                                    <w:left w:val="none" w:sz="0" w:space="0" w:color="auto"/>
                                                    <w:bottom w:val="none" w:sz="0" w:space="0" w:color="auto"/>
                                                    <w:right w:val="none" w:sz="0" w:space="0" w:color="auto"/>
                                                  </w:divBdr>
                                                  <w:divsChild>
                                                    <w:div w:id="2087261444">
                                                      <w:marLeft w:val="0"/>
                                                      <w:marRight w:val="0"/>
                                                      <w:marTop w:val="0"/>
                                                      <w:marBottom w:val="0"/>
                                                      <w:divBdr>
                                                        <w:top w:val="none" w:sz="0" w:space="0" w:color="auto"/>
                                                        <w:left w:val="none" w:sz="0" w:space="0" w:color="auto"/>
                                                        <w:bottom w:val="none" w:sz="0" w:space="0" w:color="auto"/>
                                                        <w:right w:val="none" w:sz="0" w:space="0" w:color="auto"/>
                                                      </w:divBdr>
                                                      <w:divsChild>
                                                        <w:div w:id="1580947355">
                                                          <w:marLeft w:val="0"/>
                                                          <w:marRight w:val="0"/>
                                                          <w:marTop w:val="0"/>
                                                          <w:marBottom w:val="0"/>
                                                          <w:divBdr>
                                                            <w:top w:val="none" w:sz="0" w:space="0" w:color="auto"/>
                                                            <w:left w:val="none" w:sz="0" w:space="0" w:color="auto"/>
                                                            <w:bottom w:val="none" w:sz="0" w:space="0" w:color="auto"/>
                                                            <w:right w:val="none" w:sz="0" w:space="0" w:color="auto"/>
                                                          </w:divBdr>
                                                        </w:div>
                                                        <w:div w:id="17586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748998">
      <w:bodyDiv w:val="1"/>
      <w:marLeft w:val="0"/>
      <w:marRight w:val="0"/>
      <w:marTop w:val="0"/>
      <w:marBottom w:val="0"/>
      <w:divBdr>
        <w:top w:val="none" w:sz="0" w:space="0" w:color="auto"/>
        <w:left w:val="none" w:sz="0" w:space="0" w:color="auto"/>
        <w:bottom w:val="none" w:sz="0" w:space="0" w:color="auto"/>
        <w:right w:val="none" w:sz="0" w:space="0" w:color="auto"/>
      </w:divBdr>
      <w:divsChild>
        <w:div w:id="1365593947">
          <w:marLeft w:val="0"/>
          <w:marRight w:val="0"/>
          <w:marTop w:val="0"/>
          <w:marBottom w:val="0"/>
          <w:divBdr>
            <w:top w:val="none" w:sz="0" w:space="0" w:color="auto"/>
            <w:left w:val="none" w:sz="0" w:space="0" w:color="auto"/>
            <w:bottom w:val="none" w:sz="0" w:space="0" w:color="auto"/>
            <w:right w:val="none" w:sz="0" w:space="0" w:color="auto"/>
          </w:divBdr>
          <w:divsChild>
            <w:div w:id="1186870608">
              <w:marLeft w:val="0"/>
              <w:marRight w:val="0"/>
              <w:marTop w:val="0"/>
              <w:marBottom w:val="0"/>
              <w:divBdr>
                <w:top w:val="none" w:sz="0" w:space="0" w:color="auto"/>
                <w:left w:val="none" w:sz="0" w:space="0" w:color="auto"/>
                <w:bottom w:val="none" w:sz="0" w:space="0" w:color="auto"/>
                <w:right w:val="none" w:sz="0" w:space="0" w:color="auto"/>
              </w:divBdr>
              <w:divsChild>
                <w:div w:id="2112705013">
                  <w:marLeft w:val="0"/>
                  <w:marRight w:val="0"/>
                  <w:marTop w:val="0"/>
                  <w:marBottom w:val="0"/>
                  <w:divBdr>
                    <w:top w:val="none" w:sz="0" w:space="0" w:color="auto"/>
                    <w:left w:val="none" w:sz="0" w:space="0" w:color="auto"/>
                    <w:bottom w:val="none" w:sz="0" w:space="0" w:color="auto"/>
                    <w:right w:val="none" w:sz="0" w:space="0" w:color="auto"/>
                  </w:divBdr>
                  <w:divsChild>
                    <w:div w:id="1003241296">
                      <w:marLeft w:val="0"/>
                      <w:marRight w:val="0"/>
                      <w:marTop w:val="0"/>
                      <w:marBottom w:val="0"/>
                      <w:divBdr>
                        <w:top w:val="none" w:sz="0" w:space="0" w:color="auto"/>
                        <w:left w:val="none" w:sz="0" w:space="0" w:color="auto"/>
                        <w:bottom w:val="none" w:sz="0" w:space="0" w:color="auto"/>
                        <w:right w:val="none" w:sz="0" w:space="0" w:color="auto"/>
                      </w:divBdr>
                      <w:divsChild>
                        <w:div w:id="355008867">
                          <w:marLeft w:val="0"/>
                          <w:marRight w:val="0"/>
                          <w:marTop w:val="0"/>
                          <w:marBottom w:val="0"/>
                          <w:divBdr>
                            <w:top w:val="none" w:sz="0" w:space="0" w:color="auto"/>
                            <w:left w:val="none" w:sz="0" w:space="0" w:color="auto"/>
                            <w:bottom w:val="none" w:sz="0" w:space="0" w:color="auto"/>
                            <w:right w:val="none" w:sz="0" w:space="0" w:color="auto"/>
                          </w:divBdr>
                          <w:divsChild>
                            <w:div w:id="715547802">
                              <w:marLeft w:val="0"/>
                              <w:marRight w:val="0"/>
                              <w:marTop w:val="0"/>
                              <w:marBottom w:val="0"/>
                              <w:divBdr>
                                <w:top w:val="none" w:sz="0" w:space="0" w:color="auto"/>
                                <w:left w:val="none" w:sz="0" w:space="0" w:color="auto"/>
                                <w:bottom w:val="none" w:sz="0" w:space="0" w:color="auto"/>
                                <w:right w:val="none" w:sz="0" w:space="0" w:color="auto"/>
                              </w:divBdr>
                              <w:divsChild>
                                <w:div w:id="1118062721">
                                  <w:marLeft w:val="0"/>
                                  <w:marRight w:val="0"/>
                                  <w:marTop w:val="0"/>
                                  <w:marBottom w:val="0"/>
                                  <w:divBdr>
                                    <w:top w:val="none" w:sz="0" w:space="0" w:color="auto"/>
                                    <w:left w:val="none" w:sz="0" w:space="0" w:color="auto"/>
                                    <w:bottom w:val="none" w:sz="0" w:space="0" w:color="auto"/>
                                    <w:right w:val="none" w:sz="0" w:space="0" w:color="auto"/>
                                  </w:divBdr>
                                  <w:divsChild>
                                    <w:div w:id="2111974828">
                                      <w:marLeft w:val="0"/>
                                      <w:marRight w:val="0"/>
                                      <w:marTop w:val="0"/>
                                      <w:marBottom w:val="0"/>
                                      <w:divBdr>
                                        <w:top w:val="none" w:sz="0" w:space="0" w:color="auto"/>
                                        <w:left w:val="none" w:sz="0" w:space="0" w:color="auto"/>
                                        <w:bottom w:val="none" w:sz="0" w:space="0" w:color="auto"/>
                                        <w:right w:val="none" w:sz="0" w:space="0" w:color="auto"/>
                                      </w:divBdr>
                                      <w:divsChild>
                                        <w:div w:id="1681882988">
                                          <w:marLeft w:val="0"/>
                                          <w:marRight w:val="0"/>
                                          <w:marTop w:val="0"/>
                                          <w:marBottom w:val="0"/>
                                          <w:divBdr>
                                            <w:top w:val="none" w:sz="0" w:space="0" w:color="auto"/>
                                            <w:left w:val="none" w:sz="0" w:space="0" w:color="auto"/>
                                            <w:bottom w:val="none" w:sz="0" w:space="0" w:color="auto"/>
                                            <w:right w:val="none" w:sz="0" w:space="0" w:color="auto"/>
                                          </w:divBdr>
                                          <w:divsChild>
                                            <w:div w:id="765268439">
                                              <w:marLeft w:val="0"/>
                                              <w:marRight w:val="0"/>
                                              <w:marTop w:val="0"/>
                                              <w:marBottom w:val="0"/>
                                              <w:divBdr>
                                                <w:top w:val="none" w:sz="0" w:space="0" w:color="auto"/>
                                                <w:left w:val="none" w:sz="0" w:space="0" w:color="auto"/>
                                                <w:bottom w:val="none" w:sz="0" w:space="0" w:color="auto"/>
                                                <w:right w:val="none" w:sz="0" w:space="0" w:color="auto"/>
                                              </w:divBdr>
                                              <w:divsChild>
                                                <w:div w:id="719863013">
                                                  <w:marLeft w:val="0"/>
                                                  <w:marRight w:val="0"/>
                                                  <w:marTop w:val="0"/>
                                                  <w:marBottom w:val="0"/>
                                                  <w:divBdr>
                                                    <w:top w:val="none" w:sz="0" w:space="0" w:color="auto"/>
                                                    <w:left w:val="none" w:sz="0" w:space="0" w:color="auto"/>
                                                    <w:bottom w:val="none" w:sz="0" w:space="0" w:color="auto"/>
                                                    <w:right w:val="none" w:sz="0" w:space="0" w:color="auto"/>
                                                  </w:divBdr>
                                                  <w:divsChild>
                                                    <w:div w:id="26079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95950">
      <w:bodyDiv w:val="1"/>
      <w:marLeft w:val="0"/>
      <w:marRight w:val="0"/>
      <w:marTop w:val="0"/>
      <w:marBottom w:val="0"/>
      <w:divBdr>
        <w:top w:val="none" w:sz="0" w:space="0" w:color="auto"/>
        <w:left w:val="none" w:sz="0" w:space="0" w:color="auto"/>
        <w:bottom w:val="none" w:sz="0" w:space="0" w:color="auto"/>
        <w:right w:val="none" w:sz="0" w:space="0" w:color="auto"/>
      </w:divBdr>
      <w:divsChild>
        <w:div w:id="2011784459">
          <w:marLeft w:val="0"/>
          <w:marRight w:val="0"/>
          <w:marTop w:val="0"/>
          <w:marBottom w:val="0"/>
          <w:divBdr>
            <w:top w:val="none" w:sz="0" w:space="0" w:color="auto"/>
            <w:left w:val="none" w:sz="0" w:space="0" w:color="auto"/>
            <w:bottom w:val="none" w:sz="0" w:space="0" w:color="auto"/>
            <w:right w:val="none" w:sz="0" w:space="0" w:color="auto"/>
          </w:divBdr>
          <w:divsChild>
            <w:div w:id="4240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9735">
      <w:bodyDiv w:val="1"/>
      <w:marLeft w:val="0"/>
      <w:marRight w:val="0"/>
      <w:marTop w:val="0"/>
      <w:marBottom w:val="0"/>
      <w:divBdr>
        <w:top w:val="none" w:sz="0" w:space="0" w:color="auto"/>
        <w:left w:val="none" w:sz="0" w:space="0" w:color="auto"/>
        <w:bottom w:val="none" w:sz="0" w:space="0" w:color="auto"/>
        <w:right w:val="none" w:sz="0" w:space="0" w:color="auto"/>
      </w:divBdr>
      <w:divsChild>
        <w:div w:id="2130591001">
          <w:marLeft w:val="0"/>
          <w:marRight w:val="0"/>
          <w:marTop w:val="0"/>
          <w:marBottom w:val="0"/>
          <w:divBdr>
            <w:top w:val="none" w:sz="0" w:space="0" w:color="auto"/>
            <w:left w:val="none" w:sz="0" w:space="0" w:color="auto"/>
            <w:bottom w:val="none" w:sz="0" w:space="0" w:color="auto"/>
            <w:right w:val="none" w:sz="0" w:space="0" w:color="auto"/>
          </w:divBdr>
          <w:divsChild>
            <w:div w:id="1634211101">
              <w:marLeft w:val="0"/>
              <w:marRight w:val="0"/>
              <w:marTop w:val="0"/>
              <w:marBottom w:val="0"/>
              <w:divBdr>
                <w:top w:val="none" w:sz="0" w:space="0" w:color="auto"/>
                <w:left w:val="none" w:sz="0" w:space="0" w:color="auto"/>
                <w:bottom w:val="none" w:sz="0" w:space="0" w:color="auto"/>
                <w:right w:val="none" w:sz="0" w:space="0" w:color="auto"/>
              </w:divBdr>
              <w:divsChild>
                <w:div w:id="1841195962">
                  <w:marLeft w:val="0"/>
                  <w:marRight w:val="0"/>
                  <w:marTop w:val="0"/>
                  <w:marBottom w:val="0"/>
                  <w:divBdr>
                    <w:top w:val="none" w:sz="0" w:space="0" w:color="auto"/>
                    <w:left w:val="none" w:sz="0" w:space="0" w:color="auto"/>
                    <w:bottom w:val="none" w:sz="0" w:space="0" w:color="auto"/>
                    <w:right w:val="none" w:sz="0" w:space="0" w:color="auto"/>
                  </w:divBdr>
                  <w:divsChild>
                    <w:div w:id="974486329">
                      <w:marLeft w:val="0"/>
                      <w:marRight w:val="0"/>
                      <w:marTop w:val="0"/>
                      <w:marBottom w:val="0"/>
                      <w:divBdr>
                        <w:top w:val="none" w:sz="0" w:space="0" w:color="auto"/>
                        <w:left w:val="none" w:sz="0" w:space="0" w:color="auto"/>
                        <w:bottom w:val="none" w:sz="0" w:space="0" w:color="auto"/>
                        <w:right w:val="none" w:sz="0" w:space="0" w:color="auto"/>
                      </w:divBdr>
                      <w:divsChild>
                        <w:div w:id="173303416">
                          <w:marLeft w:val="0"/>
                          <w:marRight w:val="0"/>
                          <w:marTop w:val="0"/>
                          <w:marBottom w:val="0"/>
                          <w:divBdr>
                            <w:top w:val="none" w:sz="0" w:space="0" w:color="auto"/>
                            <w:left w:val="none" w:sz="0" w:space="0" w:color="auto"/>
                            <w:bottom w:val="none" w:sz="0" w:space="0" w:color="auto"/>
                            <w:right w:val="none" w:sz="0" w:space="0" w:color="auto"/>
                          </w:divBdr>
                          <w:divsChild>
                            <w:div w:id="287930890">
                              <w:marLeft w:val="0"/>
                              <w:marRight w:val="0"/>
                              <w:marTop w:val="0"/>
                              <w:marBottom w:val="0"/>
                              <w:divBdr>
                                <w:top w:val="none" w:sz="0" w:space="0" w:color="auto"/>
                                <w:left w:val="none" w:sz="0" w:space="0" w:color="auto"/>
                                <w:bottom w:val="none" w:sz="0" w:space="0" w:color="auto"/>
                                <w:right w:val="none" w:sz="0" w:space="0" w:color="auto"/>
                              </w:divBdr>
                              <w:divsChild>
                                <w:div w:id="1323393425">
                                  <w:marLeft w:val="0"/>
                                  <w:marRight w:val="0"/>
                                  <w:marTop w:val="0"/>
                                  <w:marBottom w:val="0"/>
                                  <w:divBdr>
                                    <w:top w:val="none" w:sz="0" w:space="0" w:color="auto"/>
                                    <w:left w:val="none" w:sz="0" w:space="0" w:color="auto"/>
                                    <w:bottom w:val="none" w:sz="0" w:space="0" w:color="auto"/>
                                    <w:right w:val="none" w:sz="0" w:space="0" w:color="auto"/>
                                  </w:divBdr>
                                  <w:divsChild>
                                    <w:div w:id="598949744">
                                      <w:marLeft w:val="0"/>
                                      <w:marRight w:val="0"/>
                                      <w:marTop w:val="0"/>
                                      <w:marBottom w:val="0"/>
                                      <w:divBdr>
                                        <w:top w:val="none" w:sz="0" w:space="0" w:color="auto"/>
                                        <w:left w:val="none" w:sz="0" w:space="0" w:color="auto"/>
                                        <w:bottom w:val="none" w:sz="0" w:space="0" w:color="auto"/>
                                        <w:right w:val="none" w:sz="0" w:space="0" w:color="auto"/>
                                      </w:divBdr>
                                      <w:divsChild>
                                        <w:div w:id="957418684">
                                          <w:marLeft w:val="0"/>
                                          <w:marRight w:val="0"/>
                                          <w:marTop w:val="0"/>
                                          <w:marBottom w:val="0"/>
                                          <w:divBdr>
                                            <w:top w:val="none" w:sz="0" w:space="0" w:color="auto"/>
                                            <w:left w:val="none" w:sz="0" w:space="0" w:color="auto"/>
                                            <w:bottom w:val="none" w:sz="0" w:space="0" w:color="auto"/>
                                            <w:right w:val="none" w:sz="0" w:space="0" w:color="auto"/>
                                          </w:divBdr>
                                          <w:divsChild>
                                            <w:div w:id="1067679617">
                                              <w:marLeft w:val="0"/>
                                              <w:marRight w:val="0"/>
                                              <w:marTop w:val="0"/>
                                              <w:marBottom w:val="0"/>
                                              <w:divBdr>
                                                <w:top w:val="none" w:sz="0" w:space="0" w:color="auto"/>
                                                <w:left w:val="none" w:sz="0" w:space="0" w:color="auto"/>
                                                <w:bottom w:val="none" w:sz="0" w:space="0" w:color="auto"/>
                                                <w:right w:val="none" w:sz="0" w:space="0" w:color="auto"/>
                                              </w:divBdr>
                                              <w:divsChild>
                                                <w:div w:id="615791161">
                                                  <w:marLeft w:val="0"/>
                                                  <w:marRight w:val="0"/>
                                                  <w:marTop w:val="0"/>
                                                  <w:marBottom w:val="0"/>
                                                  <w:divBdr>
                                                    <w:top w:val="none" w:sz="0" w:space="0" w:color="auto"/>
                                                    <w:left w:val="none" w:sz="0" w:space="0" w:color="auto"/>
                                                    <w:bottom w:val="none" w:sz="0" w:space="0" w:color="auto"/>
                                                    <w:right w:val="none" w:sz="0" w:space="0" w:color="auto"/>
                                                  </w:divBdr>
                                                  <w:divsChild>
                                                    <w:div w:id="196355496">
                                                      <w:marLeft w:val="0"/>
                                                      <w:marRight w:val="0"/>
                                                      <w:marTop w:val="0"/>
                                                      <w:marBottom w:val="0"/>
                                                      <w:divBdr>
                                                        <w:top w:val="none" w:sz="0" w:space="0" w:color="auto"/>
                                                        <w:left w:val="none" w:sz="0" w:space="0" w:color="auto"/>
                                                        <w:bottom w:val="none" w:sz="0" w:space="0" w:color="auto"/>
                                                        <w:right w:val="none" w:sz="0" w:space="0" w:color="auto"/>
                                                      </w:divBdr>
                                                      <w:divsChild>
                                                        <w:div w:id="249778856">
                                                          <w:marLeft w:val="0"/>
                                                          <w:marRight w:val="0"/>
                                                          <w:marTop w:val="0"/>
                                                          <w:marBottom w:val="0"/>
                                                          <w:divBdr>
                                                            <w:top w:val="none" w:sz="0" w:space="0" w:color="auto"/>
                                                            <w:left w:val="none" w:sz="0" w:space="0" w:color="auto"/>
                                                            <w:bottom w:val="none" w:sz="0" w:space="0" w:color="auto"/>
                                                            <w:right w:val="none" w:sz="0" w:space="0" w:color="auto"/>
                                                          </w:divBdr>
                                                          <w:divsChild>
                                                            <w:div w:id="11108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467198">
      <w:bodyDiv w:val="1"/>
      <w:marLeft w:val="0"/>
      <w:marRight w:val="0"/>
      <w:marTop w:val="0"/>
      <w:marBottom w:val="0"/>
      <w:divBdr>
        <w:top w:val="none" w:sz="0" w:space="0" w:color="auto"/>
        <w:left w:val="none" w:sz="0" w:space="0" w:color="auto"/>
        <w:bottom w:val="none" w:sz="0" w:space="0" w:color="auto"/>
        <w:right w:val="none" w:sz="0" w:space="0" w:color="auto"/>
      </w:divBdr>
      <w:divsChild>
        <w:div w:id="1542128323">
          <w:marLeft w:val="0"/>
          <w:marRight w:val="0"/>
          <w:marTop w:val="0"/>
          <w:marBottom w:val="0"/>
          <w:divBdr>
            <w:top w:val="none" w:sz="0" w:space="0" w:color="auto"/>
            <w:left w:val="none" w:sz="0" w:space="0" w:color="auto"/>
            <w:bottom w:val="none" w:sz="0" w:space="0" w:color="auto"/>
            <w:right w:val="none" w:sz="0" w:space="0" w:color="auto"/>
          </w:divBdr>
          <w:divsChild>
            <w:div w:id="1458529579">
              <w:marLeft w:val="0"/>
              <w:marRight w:val="0"/>
              <w:marTop w:val="0"/>
              <w:marBottom w:val="0"/>
              <w:divBdr>
                <w:top w:val="none" w:sz="0" w:space="0" w:color="auto"/>
                <w:left w:val="none" w:sz="0" w:space="0" w:color="auto"/>
                <w:bottom w:val="none" w:sz="0" w:space="0" w:color="auto"/>
                <w:right w:val="none" w:sz="0" w:space="0" w:color="auto"/>
              </w:divBdr>
              <w:divsChild>
                <w:div w:id="166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4548">
      <w:bodyDiv w:val="1"/>
      <w:marLeft w:val="0"/>
      <w:marRight w:val="0"/>
      <w:marTop w:val="0"/>
      <w:marBottom w:val="0"/>
      <w:divBdr>
        <w:top w:val="none" w:sz="0" w:space="0" w:color="auto"/>
        <w:left w:val="none" w:sz="0" w:space="0" w:color="auto"/>
        <w:bottom w:val="none" w:sz="0" w:space="0" w:color="auto"/>
        <w:right w:val="none" w:sz="0" w:space="0" w:color="auto"/>
      </w:divBdr>
      <w:divsChild>
        <w:div w:id="46997726">
          <w:marLeft w:val="0"/>
          <w:marRight w:val="0"/>
          <w:marTop w:val="0"/>
          <w:marBottom w:val="0"/>
          <w:divBdr>
            <w:top w:val="none" w:sz="0" w:space="0" w:color="auto"/>
            <w:left w:val="none" w:sz="0" w:space="0" w:color="auto"/>
            <w:bottom w:val="none" w:sz="0" w:space="0" w:color="auto"/>
            <w:right w:val="none" w:sz="0" w:space="0" w:color="auto"/>
          </w:divBdr>
          <w:divsChild>
            <w:div w:id="16328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5177">
      <w:bodyDiv w:val="1"/>
      <w:marLeft w:val="0"/>
      <w:marRight w:val="0"/>
      <w:marTop w:val="0"/>
      <w:marBottom w:val="0"/>
      <w:divBdr>
        <w:top w:val="none" w:sz="0" w:space="0" w:color="auto"/>
        <w:left w:val="none" w:sz="0" w:space="0" w:color="auto"/>
        <w:bottom w:val="none" w:sz="0" w:space="0" w:color="auto"/>
        <w:right w:val="none" w:sz="0" w:space="0" w:color="auto"/>
      </w:divBdr>
      <w:divsChild>
        <w:div w:id="1289317631">
          <w:marLeft w:val="0"/>
          <w:marRight w:val="0"/>
          <w:marTop w:val="0"/>
          <w:marBottom w:val="0"/>
          <w:divBdr>
            <w:top w:val="none" w:sz="0" w:space="0" w:color="auto"/>
            <w:left w:val="none" w:sz="0" w:space="0" w:color="auto"/>
            <w:bottom w:val="none" w:sz="0" w:space="0" w:color="auto"/>
            <w:right w:val="none" w:sz="0" w:space="0" w:color="auto"/>
          </w:divBdr>
          <w:divsChild>
            <w:div w:id="883055471">
              <w:marLeft w:val="0"/>
              <w:marRight w:val="0"/>
              <w:marTop w:val="0"/>
              <w:marBottom w:val="0"/>
              <w:divBdr>
                <w:top w:val="none" w:sz="0" w:space="0" w:color="auto"/>
                <w:left w:val="none" w:sz="0" w:space="0" w:color="auto"/>
                <w:bottom w:val="none" w:sz="0" w:space="0" w:color="auto"/>
                <w:right w:val="none" w:sz="0" w:space="0" w:color="auto"/>
              </w:divBdr>
              <w:divsChild>
                <w:div w:id="19523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4783">
      <w:bodyDiv w:val="1"/>
      <w:marLeft w:val="0"/>
      <w:marRight w:val="0"/>
      <w:marTop w:val="0"/>
      <w:marBottom w:val="0"/>
      <w:divBdr>
        <w:top w:val="none" w:sz="0" w:space="0" w:color="auto"/>
        <w:left w:val="none" w:sz="0" w:space="0" w:color="auto"/>
        <w:bottom w:val="none" w:sz="0" w:space="0" w:color="auto"/>
        <w:right w:val="none" w:sz="0" w:space="0" w:color="auto"/>
      </w:divBdr>
      <w:divsChild>
        <w:div w:id="1363093937">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sChild>
                <w:div w:id="598879158">
                  <w:marLeft w:val="0"/>
                  <w:marRight w:val="0"/>
                  <w:marTop w:val="0"/>
                  <w:marBottom w:val="0"/>
                  <w:divBdr>
                    <w:top w:val="none" w:sz="0" w:space="0" w:color="auto"/>
                    <w:left w:val="none" w:sz="0" w:space="0" w:color="auto"/>
                    <w:bottom w:val="none" w:sz="0" w:space="0" w:color="auto"/>
                    <w:right w:val="none" w:sz="0" w:space="0" w:color="auto"/>
                  </w:divBdr>
                  <w:divsChild>
                    <w:div w:id="526335995">
                      <w:marLeft w:val="0"/>
                      <w:marRight w:val="0"/>
                      <w:marTop w:val="0"/>
                      <w:marBottom w:val="0"/>
                      <w:divBdr>
                        <w:top w:val="none" w:sz="0" w:space="0" w:color="auto"/>
                        <w:left w:val="none" w:sz="0" w:space="0" w:color="auto"/>
                        <w:bottom w:val="none" w:sz="0" w:space="0" w:color="auto"/>
                        <w:right w:val="none" w:sz="0" w:space="0" w:color="auto"/>
                      </w:divBdr>
                      <w:divsChild>
                        <w:div w:id="1007824576">
                          <w:marLeft w:val="0"/>
                          <w:marRight w:val="0"/>
                          <w:marTop w:val="0"/>
                          <w:marBottom w:val="0"/>
                          <w:divBdr>
                            <w:top w:val="none" w:sz="0" w:space="0" w:color="auto"/>
                            <w:left w:val="none" w:sz="0" w:space="0" w:color="auto"/>
                            <w:bottom w:val="none" w:sz="0" w:space="0" w:color="auto"/>
                            <w:right w:val="none" w:sz="0" w:space="0" w:color="auto"/>
                          </w:divBdr>
                          <w:divsChild>
                            <w:div w:id="1734935023">
                              <w:marLeft w:val="0"/>
                              <w:marRight w:val="0"/>
                              <w:marTop w:val="0"/>
                              <w:marBottom w:val="0"/>
                              <w:divBdr>
                                <w:top w:val="none" w:sz="0" w:space="0" w:color="auto"/>
                                <w:left w:val="none" w:sz="0" w:space="0" w:color="auto"/>
                                <w:bottom w:val="none" w:sz="0" w:space="0" w:color="auto"/>
                                <w:right w:val="none" w:sz="0" w:space="0" w:color="auto"/>
                              </w:divBdr>
                              <w:divsChild>
                                <w:div w:id="540016659">
                                  <w:marLeft w:val="0"/>
                                  <w:marRight w:val="0"/>
                                  <w:marTop w:val="0"/>
                                  <w:marBottom w:val="0"/>
                                  <w:divBdr>
                                    <w:top w:val="none" w:sz="0" w:space="0" w:color="auto"/>
                                    <w:left w:val="none" w:sz="0" w:space="0" w:color="auto"/>
                                    <w:bottom w:val="none" w:sz="0" w:space="0" w:color="auto"/>
                                    <w:right w:val="none" w:sz="0" w:space="0" w:color="auto"/>
                                  </w:divBdr>
                                  <w:divsChild>
                                    <w:div w:id="1158882090">
                                      <w:marLeft w:val="0"/>
                                      <w:marRight w:val="0"/>
                                      <w:marTop w:val="0"/>
                                      <w:marBottom w:val="0"/>
                                      <w:divBdr>
                                        <w:top w:val="none" w:sz="0" w:space="0" w:color="auto"/>
                                        <w:left w:val="none" w:sz="0" w:space="0" w:color="auto"/>
                                        <w:bottom w:val="none" w:sz="0" w:space="0" w:color="auto"/>
                                        <w:right w:val="none" w:sz="0" w:space="0" w:color="auto"/>
                                      </w:divBdr>
                                      <w:divsChild>
                                        <w:div w:id="644553678">
                                          <w:marLeft w:val="0"/>
                                          <w:marRight w:val="0"/>
                                          <w:marTop w:val="0"/>
                                          <w:marBottom w:val="0"/>
                                          <w:divBdr>
                                            <w:top w:val="none" w:sz="0" w:space="0" w:color="auto"/>
                                            <w:left w:val="none" w:sz="0" w:space="0" w:color="auto"/>
                                            <w:bottom w:val="none" w:sz="0" w:space="0" w:color="auto"/>
                                            <w:right w:val="none" w:sz="0" w:space="0" w:color="auto"/>
                                          </w:divBdr>
                                          <w:divsChild>
                                            <w:div w:id="1685478397">
                                              <w:marLeft w:val="0"/>
                                              <w:marRight w:val="0"/>
                                              <w:marTop w:val="0"/>
                                              <w:marBottom w:val="0"/>
                                              <w:divBdr>
                                                <w:top w:val="none" w:sz="0" w:space="0" w:color="auto"/>
                                                <w:left w:val="none" w:sz="0" w:space="0" w:color="auto"/>
                                                <w:bottom w:val="none" w:sz="0" w:space="0" w:color="auto"/>
                                                <w:right w:val="none" w:sz="0" w:space="0" w:color="auto"/>
                                              </w:divBdr>
                                              <w:divsChild>
                                                <w:div w:id="294605108">
                                                  <w:marLeft w:val="0"/>
                                                  <w:marRight w:val="0"/>
                                                  <w:marTop w:val="0"/>
                                                  <w:marBottom w:val="0"/>
                                                  <w:divBdr>
                                                    <w:top w:val="none" w:sz="0" w:space="0" w:color="auto"/>
                                                    <w:left w:val="none" w:sz="0" w:space="0" w:color="auto"/>
                                                    <w:bottom w:val="none" w:sz="0" w:space="0" w:color="auto"/>
                                                    <w:right w:val="none" w:sz="0" w:space="0" w:color="auto"/>
                                                  </w:divBdr>
                                                  <w:divsChild>
                                                    <w:div w:id="1986928192">
                                                      <w:marLeft w:val="0"/>
                                                      <w:marRight w:val="0"/>
                                                      <w:marTop w:val="0"/>
                                                      <w:marBottom w:val="0"/>
                                                      <w:divBdr>
                                                        <w:top w:val="none" w:sz="0" w:space="0" w:color="auto"/>
                                                        <w:left w:val="none" w:sz="0" w:space="0" w:color="auto"/>
                                                        <w:bottom w:val="none" w:sz="0" w:space="0" w:color="auto"/>
                                                        <w:right w:val="none" w:sz="0" w:space="0" w:color="auto"/>
                                                      </w:divBdr>
                                                      <w:divsChild>
                                                        <w:div w:id="9913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9478437">
      <w:bodyDiv w:val="1"/>
      <w:marLeft w:val="0"/>
      <w:marRight w:val="0"/>
      <w:marTop w:val="0"/>
      <w:marBottom w:val="0"/>
      <w:divBdr>
        <w:top w:val="none" w:sz="0" w:space="0" w:color="auto"/>
        <w:left w:val="none" w:sz="0" w:space="0" w:color="auto"/>
        <w:bottom w:val="none" w:sz="0" w:space="0" w:color="auto"/>
        <w:right w:val="none" w:sz="0" w:space="0" w:color="auto"/>
      </w:divBdr>
      <w:divsChild>
        <w:div w:id="1289773350">
          <w:marLeft w:val="0"/>
          <w:marRight w:val="0"/>
          <w:marTop w:val="0"/>
          <w:marBottom w:val="0"/>
          <w:divBdr>
            <w:top w:val="none" w:sz="0" w:space="0" w:color="auto"/>
            <w:left w:val="none" w:sz="0" w:space="0" w:color="auto"/>
            <w:bottom w:val="none" w:sz="0" w:space="0" w:color="auto"/>
            <w:right w:val="none" w:sz="0" w:space="0" w:color="auto"/>
          </w:divBdr>
          <w:divsChild>
            <w:div w:id="1712261489">
              <w:marLeft w:val="0"/>
              <w:marRight w:val="0"/>
              <w:marTop w:val="0"/>
              <w:marBottom w:val="0"/>
              <w:divBdr>
                <w:top w:val="none" w:sz="0" w:space="0" w:color="auto"/>
                <w:left w:val="none" w:sz="0" w:space="0" w:color="auto"/>
                <w:bottom w:val="none" w:sz="0" w:space="0" w:color="auto"/>
                <w:right w:val="none" w:sz="0" w:space="0" w:color="auto"/>
              </w:divBdr>
              <w:divsChild>
                <w:div w:id="585260828">
                  <w:marLeft w:val="0"/>
                  <w:marRight w:val="0"/>
                  <w:marTop w:val="0"/>
                  <w:marBottom w:val="0"/>
                  <w:divBdr>
                    <w:top w:val="none" w:sz="0" w:space="0" w:color="auto"/>
                    <w:left w:val="none" w:sz="0" w:space="0" w:color="auto"/>
                    <w:bottom w:val="none" w:sz="0" w:space="0" w:color="auto"/>
                    <w:right w:val="none" w:sz="0" w:space="0" w:color="auto"/>
                  </w:divBdr>
                  <w:divsChild>
                    <w:div w:id="1743210829">
                      <w:marLeft w:val="0"/>
                      <w:marRight w:val="0"/>
                      <w:marTop w:val="0"/>
                      <w:marBottom w:val="0"/>
                      <w:divBdr>
                        <w:top w:val="none" w:sz="0" w:space="0" w:color="auto"/>
                        <w:left w:val="none" w:sz="0" w:space="0" w:color="auto"/>
                        <w:bottom w:val="none" w:sz="0" w:space="0" w:color="auto"/>
                        <w:right w:val="none" w:sz="0" w:space="0" w:color="auto"/>
                      </w:divBdr>
                      <w:divsChild>
                        <w:div w:id="1993408948">
                          <w:marLeft w:val="0"/>
                          <w:marRight w:val="0"/>
                          <w:marTop w:val="0"/>
                          <w:marBottom w:val="0"/>
                          <w:divBdr>
                            <w:top w:val="none" w:sz="0" w:space="0" w:color="auto"/>
                            <w:left w:val="none" w:sz="0" w:space="0" w:color="auto"/>
                            <w:bottom w:val="none" w:sz="0" w:space="0" w:color="auto"/>
                            <w:right w:val="none" w:sz="0" w:space="0" w:color="auto"/>
                          </w:divBdr>
                          <w:divsChild>
                            <w:div w:id="1977105358">
                              <w:marLeft w:val="0"/>
                              <w:marRight w:val="0"/>
                              <w:marTop w:val="0"/>
                              <w:marBottom w:val="0"/>
                              <w:divBdr>
                                <w:top w:val="none" w:sz="0" w:space="0" w:color="auto"/>
                                <w:left w:val="none" w:sz="0" w:space="0" w:color="auto"/>
                                <w:bottom w:val="none" w:sz="0" w:space="0" w:color="auto"/>
                                <w:right w:val="none" w:sz="0" w:space="0" w:color="auto"/>
                              </w:divBdr>
                              <w:divsChild>
                                <w:div w:id="695039908">
                                  <w:marLeft w:val="0"/>
                                  <w:marRight w:val="0"/>
                                  <w:marTop w:val="0"/>
                                  <w:marBottom w:val="0"/>
                                  <w:divBdr>
                                    <w:top w:val="none" w:sz="0" w:space="0" w:color="auto"/>
                                    <w:left w:val="none" w:sz="0" w:space="0" w:color="auto"/>
                                    <w:bottom w:val="none" w:sz="0" w:space="0" w:color="auto"/>
                                    <w:right w:val="none" w:sz="0" w:space="0" w:color="auto"/>
                                  </w:divBdr>
                                  <w:divsChild>
                                    <w:div w:id="843865532">
                                      <w:marLeft w:val="0"/>
                                      <w:marRight w:val="0"/>
                                      <w:marTop w:val="0"/>
                                      <w:marBottom w:val="0"/>
                                      <w:divBdr>
                                        <w:top w:val="none" w:sz="0" w:space="0" w:color="auto"/>
                                        <w:left w:val="none" w:sz="0" w:space="0" w:color="auto"/>
                                        <w:bottom w:val="none" w:sz="0" w:space="0" w:color="auto"/>
                                        <w:right w:val="none" w:sz="0" w:space="0" w:color="auto"/>
                                      </w:divBdr>
                                      <w:divsChild>
                                        <w:div w:id="1661696290">
                                          <w:marLeft w:val="0"/>
                                          <w:marRight w:val="0"/>
                                          <w:marTop w:val="0"/>
                                          <w:marBottom w:val="0"/>
                                          <w:divBdr>
                                            <w:top w:val="none" w:sz="0" w:space="0" w:color="auto"/>
                                            <w:left w:val="none" w:sz="0" w:space="0" w:color="auto"/>
                                            <w:bottom w:val="none" w:sz="0" w:space="0" w:color="auto"/>
                                            <w:right w:val="none" w:sz="0" w:space="0" w:color="auto"/>
                                          </w:divBdr>
                                          <w:divsChild>
                                            <w:div w:id="1043945547">
                                              <w:marLeft w:val="0"/>
                                              <w:marRight w:val="0"/>
                                              <w:marTop w:val="0"/>
                                              <w:marBottom w:val="0"/>
                                              <w:divBdr>
                                                <w:top w:val="none" w:sz="0" w:space="0" w:color="auto"/>
                                                <w:left w:val="none" w:sz="0" w:space="0" w:color="auto"/>
                                                <w:bottom w:val="none" w:sz="0" w:space="0" w:color="auto"/>
                                                <w:right w:val="none" w:sz="0" w:space="0" w:color="auto"/>
                                              </w:divBdr>
                                              <w:divsChild>
                                                <w:div w:id="1530491336">
                                                  <w:marLeft w:val="0"/>
                                                  <w:marRight w:val="0"/>
                                                  <w:marTop w:val="0"/>
                                                  <w:marBottom w:val="0"/>
                                                  <w:divBdr>
                                                    <w:top w:val="none" w:sz="0" w:space="0" w:color="auto"/>
                                                    <w:left w:val="none" w:sz="0" w:space="0" w:color="auto"/>
                                                    <w:bottom w:val="none" w:sz="0" w:space="0" w:color="auto"/>
                                                    <w:right w:val="none" w:sz="0" w:space="0" w:color="auto"/>
                                                  </w:divBdr>
                                                  <w:divsChild>
                                                    <w:div w:id="1269579019">
                                                      <w:marLeft w:val="0"/>
                                                      <w:marRight w:val="0"/>
                                                      <w:marTop w:val="0"/>
                                                      <w:marBottom w:val="0"/>
                                                      <w:divBdr>
                                                        <w:top w:val="none" w:sz="0" w:space="0" w:color="auto"/>
                                                        <w:left w:val="none" w:sz="0" w:space="0" w:color="auto"/>
                                                        <w:bottom w:val="none" w:sz="0" w:space="0" w:color="auto"/>
                                                        <w:right w:val="none" w:sz="0" w:space="0" w:color="auto"/>
                                                      </w:divBdr>
                                                      <w:divsChild>
                                                        <w:div w:id="21332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9579870">
      <w:bodyDiv w:val="1"/>
      <w:marLeft w:val="0"/>
      <w:marRight w:val="0"/>
      <w:marTop w:val="0"/>
      <w:marBottom w:val="0"/>
      <w:divBdr>
        <w:top w:val="none" w:sz="0" w:space="0" w:color="auto"/>
        <w:left w:val="none" w:sz="0" w:space="0" w:color="auto"/>
        <w:bottom w:val="none" w:sz="0" w:space="0" w:color="auto"/>
        <w:right w:val="none" w:sz="0" w:space="0" w:color="auto"/>
      </w:divBdr>
    </w:div>
    <w:div w:id="338195433">
      <w:bodyDiv w:val="1"/>
      <w:marLeft w:val="0"/>
      <w:marRight w:val="0"/>
      <w:marTop w:val="0"/>
      <w:marBottom w:val="0"/>
      <w:divBdr>
        <w:top w:val="none" w:sz="0" w:space="0" w:color="auto"/>
        <w:left w:val="none" w:sz="0" w:space="0" w:color="auto"/>
        <w:bottom w:val="none" w:sz="0" w:space="0" w:color="auto"/>
        <w:right w:val="none" w:sz="0" w:space="0" w:color="auto"/>
      </w:divBdr>
      <w:divsChild>
        <w:div w:id="1188249798">
          <w:marLeft w:val="0"/>
          <w:marRight w:val="0"/>
          <w:marTop w:val="0"/>
          <w:marBottom w:val="0"/>
          <w:divBdr>
            <w:top w:val="none" w:sz="0" w:space="0" w:color="auto"/>
            <w:left w:val="none" w:sz="0" w:space="0" w:color="auto"/>
            <w:bottom w:val="none" w:sz="0" w:space="0" w:color="auto"/>
            <w:right w:val="none" w:sz="0" w:space="0" w:color="auto"/>
          </w:divBdr>
          <w:divsChild>
            <w:div w:id="1054041113">
              <w:marLeft w:val="0"/>
              <w:marRight w:val="0"/>
              <w:marTop w:val="0"/>
              <w:marBottom w:val="0"/>
              <w:divBdr>
                <w:top w:val="none" w:sz="0" w:space="0" w:color="auto"/>
                <w:left w:val="none" w:sz="0" w:space="0" w:color="auto"/>
                <w:bottom w:val="none" w:sz="0" w:space="0" w:color="auto"/>
                <w:right w:val="none" w:sz="0" w:space="0" w:color="auto"/>
              </w:divBdr>
              <w:divsChild>
                <w:div w:id="1610703594">
                  <w:marLeft w:val="0"/>
                  <w:marRight w:val="0"/>
                  <w:marTop w:val="0"/>
                  <w:marBottom w:val="0"/>
                  <w:divBdr>
                    <w:top w:val="none" w:sz="0" w:space="0" w:color="auto"/>
                    <w:left w:val="none" w:sz="0" w:space="0" w:color="auto"/>
                    <w:bottom w:val="none" w:sz="0" w:space="0" w:color="auto"/>
                    <w:right w:val="none" w:sz="0" w:space="0" w:color="auto"/>
                  </w:divBdr>
                  <w:divsChild>
                    <w:div w:id="1490945877">
                      <w:marLeft w:val="0"/>
                      <w:marRight w:val="0"/>
                      <w:marTop w:val="0"/>
                      <w:marBottom w:val="0"/>
                      <w:divBdr>
                        <w:top w:val="none" w:sz="0" w:space="0" w:color="auto"/>
                        <w:left w:val="none" w:sz="0" w:space="0" w:color="auto"/>
                        <w:bottom w:val="none" w:sz="0" w:space="0" w:color="auto"/>
                        <w:right w:val="none" w:sz="0" w:space="0" w:color="auto"/>
                      </w:divBdr>
                      <w:divsChild>
                        <w:div w:id="1395667410">
                          <w:marLeft w:val="0"/>
                          <w:marRight w:val="0"/>
                          <w:marTop w:val="0"/>
                          <w:marBottom w:val="0"/>
                          <w:divBdr>
                            <w:top w:val="none" w:sz="0" w:space="0" w:color="auto"/>
                            <w:left w:val="none" w:sz="0" w:space="0" w:color="auto"/>
                            <w:bottom w:val="none" w:sz="0" w:space="0" w:color="auto"/>
                            <w:right w:val="none" w:sz="0" w:space="0" w:color="auto"/>
                          </w:divBdr>
                          <w:divsChild>
                            <w:div w:id="540754220">
                              <w:marLeft w:val="0"/>
                              <w:marRight w:val="0"/>
                              <w:marTop w:val="0"/>
                              <w:marBottom w:val="0"/>
                              <w:divBdr>
                                <w:top w:val="none" w:sz="0" w:space="0" w:color="auto"/>
                                <w:left w:val="none" w:sz="0" w:space="0" w:color="auto"/>
                                <w:bottom w:val="none" w:sz="0" w:space="0" w:color="auto"/>
                                <w:right w:val="none" w:sz="0" w:space="0" w:color="auto"/>
                              </w:divBdr>
                              <w:divsChild>
                                <w:div w:id="1110314976">
                                  <w:marLeft w:val="0"/>
                                  <w:marRight w:val="0"/>
                                  <w:marTop w:val="0"/>
                                  <w:marBottom w:val="0"/>
                                  <w:divBdr>
                                    <w:top w:val="none" w:sz="0" w:space="0" w:color="auto"/>
                                    <w:left w:val="none" w:sz="0" w:space="0" w:color="auto"/>
                                    <w:bottom w:val="none" w:sz="0" w:space="0" w:color="auto"/>
                                    <w:right w:val="none" w:sz="0" w:space="0" w:color="auto"/>
                                  </w:divBdr>
                                  <w:divsChild>
                                    <w:div w:id="1364014482">
                                      <w:marLeft w:val="0"/>
                                      <w:marRight w:val="0"/>
                                      <w:marTop w:val="0"/>
                                      <w:marBottom w:val="0"/>
                                      <w:divBdr>
                                        <w:top w:val="none" w:sz="0" w:space="0" w:color="auto"/>
                                        <w:left w:val="none" w:sz="0" w:space="0" w:color="auto"/>
                                        <w:bottom w:val="none" w:sz="0" w:space="0" w:color="auto"/>
                                        <w:right w:val="none" w:sz="0" w:space="0" w:color="auto"/>
                                      </w:divBdr>
                                      <w:divsChild>
                                        <w:div w:id="306907085">
                                          <w:marLeft w:val="0"/>
                                          <w:marRight w:val="0"/>
                                          <w:marTop w:val="0"/>
                                          <w:marBottom w:val="0"/>
                                          <w:divBdr>
                                            <w:top w:val="none" w:sz="0" w:space="0" w:color="auto"/>
                                            <w:left w:val="none" w:sz="0" w:space="0" w:color="auto"/>
                                            <w:bottom w:val="none" w:sz="0" w:space="0" w:color="auto"/>
                                            <w:right w:val="none" w:sz="0" w:space="0" w:color="auto"/>
                                          </w:divBdr>
                                          <w:divsChild>
                                            <w:div w:id="938752698">
                                              <w:marLeft w:val="0"/>
                                              <w:marRight w:val="0"/>
                                              <w:marTop w:val="0"/>
                                              <w:marBottom w:val="0"/>
                                              <w:divBdr>
                                                <w:top w:val="none" w:sz="0" w:space="0" w:color="auto"/>
                                                <w:left w:val="none" w:sz="0" w:space="0" w:color="auto"/>
                                                <w:bottom w:val="none" w:sz="0" w:space="0" w:color="auto"/>
                                                <w:right w:val="none" w:sz="0" w:space="0" w:color="auto"/>
                                              </w:divBdr>
                                              <w:divsChild>
                                                <w:div w:id="1222400968">
                                                  <w:marLeft w:val="0"/>
                                                  <w:marRight w:val="0"/>
                                                  <w:marTop w:val="0"/>
                                                  <w:marBottom w:val="0"/>
                                                  <w:divBdr>
                                                    <w:top w:val="none" w:sz="0" w:space="0" w:color="auto"/>
                                                    <w:left w:val="none" w:sz="0" w:space="0" w:color="auto"/>
                                                    <w:bottom w:val="none" w:sz="0" w:space="0" w:color="auto"/>
                                                    <w:right w:val="none" w:sz="0" w:space="0" w:color="auto"/>
                                                  </w:divBdr>
                                                  <w:divsChild>
                                                    <w:div w:id="419256131">
                                                      <w:marLeft w:val="0"/>
                                                      <w:marRight w:val="0"/>
                                                      <w:marTop w:val="0"/>
                                                      <w:marBottom w:val="0"/>
                                                      <w:divBdr>
                                                        <w:top w:val="none" w:sz="0" w:space="0" w:color="auto"/>
                                                        <w:left w:val="none" w:sz="0" w:space="0" w:color="auto"/>
                                                        <w:bottom w:val="none" w:sz="0" w:space="0" w:color="auto"/>
                                                        <w:right w:val="none" w:sz="0" w:space="0" w:color="auto"/>
                                                      </w:divBdr>
                                                      <w:divsChild>
                                                        <w:div w:id="851454733">
                                                          <w:marLeft w:val="0"/>
                                                          <w:marRight w:val="0"/>
                                                          <w:marTop w:val="0"/>
                                                          <w:marBottom w:val="0"/>
                                                          <w:divBdr>
                                                            <w:top w:val="none" w:sz="0" w:space="0" w:color="auto"/>
                                                            <w:left w:val="none" w:sz="0" w:space="0" w:color="auto"/>
                                                            <w:bottom w:val="none" w:sz="0" w:space="0" w:color="auto"/>
                                                            <w:right w:val="none" w:sz="0" w:space="0" w:color="auto"/>
                                                          </w:divBdr>
                                                          <w:divsChild>
                                                            <w:div w:id="10312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4742131">
      <w:bodyDiv w:val="1"/>
      <w:marLeft w:val="0"/>
      <w:marRight w:val="0"/>
      <w:marTop w:val="0"/>
      <w:marBottom w:val="0"/>
      <w:divBdr>
        <w:top w:val="none" w:sz="0" w:space="0" w:color="auto"/>
        <w:left w:val="none" w:sz="0" w:space="0" w:color="auto"/>
        <w:bottom w:val="none" w:sz="0" w:space="0" w:color="auto"/>
        <w:right w:val="none" w:sz="0" w:space="0" w:color="auto"/>
      </w:divBdr>
      <w:divsChild>
        <w:div w:id="1170559743">
          <w:marLeft w:val="0"/>
          <w:marRight w:val="0"/>
          <w:marTop w:val="0"/>
          <w:marBottom w:val="0"/>
          <w:divBdr>
            <w:top w:val="none" w:sz="0" w:space="0" w:color="auto"/>
            <w:left w:val="none" w:sz="0" w:space="0" w:color="auto"/>
            <w:bottom w:val="none" w:sz="0" w:space="0" w:color="auto"/>
            <w:right w:val="none" w:sz="0" w:space="0" w:color="auto"/>
          </w:divBdr>
          <w:divsChild>
            <w:div w:id="14161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7793">
      <w:bodyDiv w:val="1"/>
      <w:marLeft w:val="0"/>
      <w:marRight w:val="0"/>
      <w:marTop w:val="0"/>
      <w:marBottom w:val="0"/>
      <w:divBdr>
        <w:top w:val="none" w:sz="0" w:space="0" w:color="auto"/>
        <w:left w:val="none" w:sz="0" w:space="0" w:color="auto"/>
        <w:bottom w:val="none" w:sz="0" w:space="0" w:color="auto"/>
        <w:right w:val="none" w:sz="0" w:space="0" w:color="auto"/>
      </w:divBdr>
      <w:divsChild>
        <w:div w:id="1664701637">
          <w:marLeft w:val="0"/>
          <w:marRight w:val="0"/>
          <w:marTop w:val="150"/>
          <w:marBottom w:val="300"/>
          <w:divBdr>
            <w:top w:val="none" w:sz="0" w:space="0" w:color="auto"/>
            <w:left w:val="none" w:sz="0" w:space="0" w:color="auto"/>
            <w:bottom w:val="none" w:sz="0" w:space="0" w:color="auto"/>
            <w:right w:val="none" w:sz="0" w:space="0" w:color="auto"/>
          </w:divBdr>
          <w:divsChild>
            <w:div w:id="109396095">
              <w:marLeft w:val="0"/>
              <w:marRight w:val="0"/>
              <w:marTop w:val="0"/>
              <w:marBottom w:val="0"/>
              <w:divBdr>
                <w:top w:val="none" w:sz="0" w:space="0" w:color="auto"/>
                <w:left w:val="none" w:sz="0" w:space="0" w:color="auto"/>
                <w:bottom w:val="none" w:sz="0" w:space="0" w:color="auto"/>
                <w:right w:val="none" w:sz="0" w:space="0" w:color="auto"/>
              </w:divBdr>
              <w:divsChild>
                <w:div w:id="774904283">
                  <w:marLeft w:val="0"/>
                  <w:marRight w:val="0"/>
                  <w:marTop w:val="0"/>
                  <w:marBottom w:val="0"/>
                  <w:divBdr>
                    <w:top w:val="none" w:sz="0" w:space="0" w:color="auto"/>
                    <w:left w:val="none" w:sz="0" w:space="0" w:color="auto"/>
                    <w:bottom w:val="none" w:sz="0" w:space="0" w:color="auto"/>
                    <w:right w:val="none" w:sz="0" w:space="0" w:color="auto"/>
                  </w:divBdr>
                  <w:divsChild>
                    <w:div w:id="1362049856">
                      <w:marLeft w:val="0"/>
                      <w:marRight w:val="0"/>
                      <w:marTop w:val="0"/>
                      <w:marBottom w:val="0"/>
                      <w:divBdr>
                        <w:top w:val="none" w:sz="0" w:space="0" w:color="auto"/>
                        <w:left w:val="none" w:sz="0" w:space="0" w:color="auto"/>
                        <w:bottom w:val="none" w:sz="0" w:space="0" w:color="auto"/>
                        <w:right w:val="none" w:sz="0" w:space="0" w:color="auto"/>
                      </w:divBdr>
                      <w:divsChild>
                        <w:div w:id="935941241">
                          <w:marLeft w:val="0"/>
                          <w:marRight w:val="0"/>
                          <w:marTop w:val="0"/>
                          <w:marBottom w:val="0"/>
                          <w:divBdr>
                            <w:top w:val="none" w:sz="0" w:space="0" w:color="auto"/>
                            <w:left w:val="none" w:sz="0" w:space="0" w:color="auto"/>
                            <w:bottom w:val="none" w:sz="0" w:space="0" w:color="auto"/>
                            <w:right w:val="none" w:sz="0" w:space="0" w:color="auto"/>
                          </w:divBdr>
                          <w:divsChild>
                            <w:div w:id="4311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901332">
      <w:bodyDiv w:val="1"/>
      <w:marLeft w:val="0"/>
      <w:marRight w:val="0"/>
      <w:marTop w:val="0"/>
      <w:marBottom w:val="0"/>
      <w:divBdr>
        <w:top w:val="none" w:sz="0" w:space="0" w:color="auto"/>
        <w:left w:val="none" w:sz="0" w:space="0" w:color="auto"/>
        <w:bottom w:val="none" w:sz="0" w:space="0" w:color="auto"/>
        <w:right w:val="none" w:sz="0" w:space="0" w:color="auto"/>
      </w:divBdr>
      <w:divsChild>
        <w:div w:id="872612971">
          <w:marLeft w:val="0"/>
          <w:marRight w:val="0"/>
          <w:marTop w:val="0"/>
          <w:marBottom w:val="0"/>
          <w:divBdr>
            <w:top w:val="none" w:sz="0" w:space="0" w:color="auto"/>
            <w:left w:val="none" w:sz="0" w:space="0" w:color="auto"/>
            <w:bottom w:val="none" w:sz="0" w:space="0" w:color="auto"/>
            <w:right w:val="none" w:sz="0" w:space="0" w:color="auto"/>
          </w:divBdr>
          <w:divsChild>
            <w:div w:id="1969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6990">
      <w:bodyDiv w:val="1"/>
      <w:marLeft w:val="0"/>
      <w:marRight w:val="0"/>
      <w:marTop w:val="0"/>
      <w:marBottom w:val="0"/>
      <w:divBdr>
        <w:top w:val="none" w:sz="0" w:space="0" w:color="auto"/>
        <w:left w:val="none" w:sz="0" w:space="0" w:color="auto"/>
        <w:bottom w:val="none" w:sz="0" w:space="0" w:color="auto"/>
        <w:right w:val="none" w:sz="0" w:space="0" w:color="auto"/>
      </w:divBdr>
      <w:divsChild>
        <w:div w:id="1099528455">
          <w:marLeft w:val="0"/>
          <w:marRight w:val="0"/>
          <w:marTop w:val="0"/>
          <w:marBottom w:val="0"/>
          <w:divBdr>
            <w:top w:val="none" w:sz="0" w:space="0" w:color="auto"/>
            <w:left w:val="none" w:sz="0" w:space="0" w:color="auto"/>
            <w:bottom w:val="none" w:sz="0" w:space="0" w:color="auto"/>
            <w:right w:val="none" w:sz="0" w:space="0" w:color="auto"/>
          </w:divBdr>
          <w:divsChild>
            <w:div w:id="681669655">
              <w:marLeft w:val="0"/>
              <w:marRight w:val="0"/>
              <w:marTop w:val="0"/>
              <w:marBottom w:val="0"/>
              <w:divBdr>
                <w:top w:val="none" w:sz="0" w:space="0" w:color="auto"/>
                <w:left w:val="none" w:sz="0" w:space="0" w:color="auto"/>
                <w:bottom w:val="none" w:sz="0" w:space="0" w:color="auto"/>
                <w:right w:val="none" w:sz="0" w:space="0" w:color="auto"/>
              </w:divBdr>
              <w:divsChild>
                <w:div w:id="12609474">
                  <w:marLeft w:val="0"/>
                  <w:marRight w:val="0"/>
                  <w:marTop w:val="0"/>
                  <w:marBottom w:val="0"/>
                  <w:divBdr>
                    <w:top w:val="none" w:sz="0" w:space="0" w:color="auto"/>
                    <w:left w:val="none" w:sz="0" w:space="0" w:color="auto"/>
                    <w:bottom w:val="none" w:sz="0" w:space="0" w:color="auto"/>
                    <w:right w:val="none" w:sz="0" w:space="0" w:color="auto"/>
                  </w:divBdr>
                  <w:divsChild>
                    <w:div w:id="966349680">
                      <w:marLeft w:val="0"/>
                      <w:marRight w:val="0"/>
                      <w:marTop w:val="0"/>
                      <w:marBottom w:val="0"/>
                      <w:divBdr>
                        <w:top w:val="none" w:sz="0" w:space="0" w:color="auto"/>
                        <w:left w:val="none" w:sz="0" w:space="0" w:color="auto"/>
                        <w:bottom w:val="none" w:sz="0" w:space="0" w:color="auto"/>
                        <w:right w:val="none" w:sz="0" w:space="0" w:color="auto"/>
                      </w:divBdr>
                      <w:divsChild>
                        <w:div w:id="1935284517">
                          <w:marLeft w:val="0"/>
                          <w:marRight w:val="0"/>
                          <w:marTop w:val="0"/>
                          <w:marBottom w:val="0"/>
                          <w:divBdr>
                            <w:top w:val="none" w:sz="0" w:space="0" w:color="auto"/>
                            <w:left w:val="none" w:sz="0" w:space="0" w:color="auto"/>
                            <w:bottom w:val="none" w:sz="0" w:space="0" w:color="auto"/>
                            <w:right w:val="none" w:sz="0" w:space="0" w:color="auto"/>
                          </w:divBdr>
                          <w:divsChild>
                            <w:div w:id="443616240">
                              <w:marLeft w:val="0"/>
                              <w:marRight w:val="0"/>
                              <w:marTop w:val="0"/>
                              <w:marBottom w:val="0"/>
                              <w:divBdr>
                                <w:top w:val="none" w:sz="0" w:space="0" w:color="auto"/>
                                <w:left w:val="none" w:sz="0" w:space="0" w:color="auto"/>
                                <w:bottom w:val="none" w:sz="0" w:space="0" w:color="auto"/>
                                <w:right w:val="none" w:sz="0" w:space="0" w:color="auto"/>
                              </w:divBdr>
                              <w:divsChild>
                                <w:div w:id="1683896268">
                                  <w:marLeft w:val="0"/>
                                  <w:marRight w:val="0"/>
                                  <w:marTop w:val="0"/>
                                  <w:marBottom w:val="0"/>
                                  <w:divBdr>
                                    <w:top w:val="none" w:sz="0" w:space="0" w:color="auto"/>
                                    <w:left w:val="none" w:sz="0" w:space="0" w:color="auto"/>
                                    <w:bottom w:val="none" w:sz="0" w:space="0" w:color="auto"/>
                                    <w:right w:val="none" w:sz="0" w:space="0" w:color="auto"/>
                                  </w:divBdr>
                                  <w:divsChild>
                                    <w:div w:id="543517719">
                                      <w:marLeft w:val="0"/>
                                      <w:marRight w:val="0"/>
                                      <w:marTop w:val="0"/>
                                      <w:marBottom w:val="0"/>
                                      <w:divBdr>
                                        <w:top w:val="none" w:sz="0" w:space="0" w:color="auto"/>
                                        <w:left w:val="none" w:sz="0" w:space="0" w:color="auto"/>
                                        <w:bottom w:val="none" w:sz="0" w:space="0" w:color="auto"/>
                                        <w:right w:val="none" w:sz="0" w:space="0" w:color="auto"/>
                                      </w:divBdr>
                                      <w:divsChild>
                                        <w:div w:id="830829176">
                                          <w:marLeft w:val="0"/>
                                          <w:marRight w:val="0"/>
                                          <w:marTop w:val="0"/>
                                          <w:marBottom w:val="0"/>
                                          <w:divBdr>
                                            <w:top w:val="none" w:sz="0" w:space="0" w:color="auto"/>
                                            <w:left w:val="none" w:sz="0" w:space="0" w:color="auto"/>
                                            <w:bottom w:val="none" w:sz="0" w:space="0" w:color="auto"/>
                                            <w:right w:val="none" w:sz="0" w:space="0" w:color="auto"/>
                                          </w:divBdr>
                                          <w:divsChild>
                                            <w:div w:id="1595894963">
                                              <w:marLeft w:val="0"/>
                                              <w:marRight w:val="0"/>
                                              <w:marTop w:val="0"/>
                                              <w:marBottom w:val="0"/>
                                              <w:divBdr>
                                                <w:top w:val="none" w:sz="0" w:space="0" w:color="auto"/>
                                                <w:left w:val="none" w:sz="0" w:space="0" w:color="auto"/>
                                                <w:bottom w:val="none" w:sz="0" w:space="0" w:color="auto"/>
                                                <w:right w:val="none" w:sz="0" w:space="0" w:color="auto"/>
                                              </w:divBdr>
                                              <w:divsChild>
                                                <w:div w:id="372972068">
                                                  <w:marLeft w:val="0"/>
                                                  <w:marRight w:val="0"/>
                                                  <w:marTop w:val="0"/>
                                                  <w:marBottom w:val="0"/>
                                                  <w:divBdr>
                                                    <w:top w:val="none" w:sz="0" w:space="0" w:color="auto"/>
                                                    <w:left w:val="none" w:sz="0" w:space="0" w:color="auto"/>
                                                    <w:bottom w:val="none" w:sz="0" w:space="0" w:color="auto"/>
                                                    <w:right w:val="none" w:sz="0" w:space="0" w:color="auto"/>
                                                  </w:divBdr>
                                                  <w:divsChild>
                                                    <w:div w:id="1250503380">
                                                      <w:marLeft w:val="0"/>
                                                      <w:marRight w:val="0"/>
                                                      <w:marTop w:val="0"/>
                                                      <w:marBottom w:val="0"/>
                                                      <w:divBdr>
                                                        <w:top w:val="none" w:sz="0" w:space="0" w:color="auto"/>
                                                        <w:left w:val="none" w:sz="0" w:space="0" w:color="auto"/>
                                                        <w:bottom w:val="none" w:sz="0" w:space="0" w:color="auto"/>
                                                        <w:right w:val="none" w:sz="0" w:space="0" w:color="auto"/>
                                                      </w:divBdr>
                                                      <w:divsChild>
                                                        <w:div w:id="10677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2153569">
      <w:bodyDiv w:val="1"/>
      <w:marLeft w:val="0"/>
      <w:marRight w:val="0"/>
      <w:marTop w:val="0"/>
      <w:marBottom w:val="0"/>
      <w:divBdr>
        <w:top w:val="none" w:sz="0" w:space="0" w:color="auto"/>
        <w:left w:val="none" w:sz="0" w:space="0" w:color="auto"/>
        <w:bottom w:val="none" w:sz="0" w:space="0" w:color="auto"/>
        <w:right w:val="none" w:sz="0" w:space="0" w:color="auto"/>
      </w:divBdr>
      <w:divsChild>
        <w:div w:id="1701006012">
          <w:marLeft w:val="0"/>
          <w:marRight w:val="0"/>
          <w:marTop w:val="0"/>
          <w:marBottom w:val="0"/>
          <w:divBdr>
            <w:top w:val="none" w:sz="0" w:space="0" w:color="auto"/>
            <w:left w:val="none" w:sz="0" w:space="0" w:color="auto"/>
            <w:bottom w:val="none" w:sz="0" w:space="0" w:color="auto"/>
            <w:right w:val="none" w:sz="0" w:space="0" w:color="auto"/>
          </w:divBdr>
          <w:divsChild>
            <w:div w:id="134296012">
              <w:marLeft w:val="0"/>
              <w:marRight w:val="0"/>
              <w:marTop w:val="0"/>
              <w:marBottom w:val="0"/>
              <w:divBdr>
                <w:top w:val="none" w:sz="0" w:space="0" w:color="auto"/>
                <w:left w:val="none" w:sz="0" w:space="0" w:color="auto"/>
                <w:bottom w:val="none" w:sz="0" w:space="0" w:color="auto"/>
                <w:right w:val="none" w:sz="0" w:space="0" w:color="auto"/>
              </w:divBdr>
              <w:divsChild>
                <w:div w:id="644117302">
                  <w:marLeft w:val="0"/>
                  <w:marRight w:val="0"/>
                  <w:marTop w:val="0"/>
                  <w:marBottom w:val="0"/>
                  <w:divBdr>
                    <w:top w:val="none" w:sz="0" w:space="0" w:color="auto"/>
                    <w:left w:val="none" w:sz="0" w:space="0" w:color="auto"/>
                    <w:bottom w:val="none" w:sz="0" w:space="0" w:color="auto"/>
                    <w:right w:val="none" w:sz="0" w:space="0" w:color="auto"/>
                  </w:divBdr>
                  <w:divsChild>
                    <w:div w:id="682131214">
                      <w:marLeft w:val="0"/>
                      <w:marRight w:val="0"/>
                      <w:marTop w:val="0"/>
                      <w:marBottom w:val="0"/>
                      <w:divBdr>
                        <w:top w:val="none" w:sz="0" w:space="0" w:color="auto"/>
                        <w:left w:val="none" w:sz="0" w:space="0" w:color="auto"/>
                        <w:bottom w:val="none" w:sz="0" w:space="0" w:color="auto"/>
                        <w:right w:val="none" w:sz="0" w:space="0" w:color="auto"/>
                      </w:divBdr>
                      <w:divsChild>
                        <w:div w:id="12423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00877">
      <w:bodyDiv w:val="1"/>
      <w:marLeft w:val="0"/>
      <w:marRight w:val="0"/>
      <w:marTop w:val="0"/>
      <w:marBottom w:val="0"/>
      <w:divBdr>
        <w:top w:val="none" w:sz="0" w:space="0" w:color="auto"/>
        <w:left w:val="none" w:sz="0" w:space="0" w:color="auto"/>
        <w:bottom w:val="none" w:sz="0" w:space="0" w:color="auto"/>
        <w:right w:val="none" w:sz="0" w:space="0" w:color="auto"/>
      </w:divBdr>
      <w:divsChild>
        <w:div w:id="617567225">
          <w:marLeft w:val="0"/>
          <w:marRight w:val="0"/>
          <w:marTop w:val="0"/>
          <w:marBottom w:val="0"/>
          <w:divBdr>
            <w:top w:val="none" w:sz="0" w:space="0" w:color="auto"/>
            <w:left w:val="none" w:sz="0" w:space="0" w:color="auto"/>
            <w:bottom w:val="none" w:sz="0" w:space="0" w:color="auto"/>
            <w:right w:val="none" w:sz="0" w:space="0" w:color="auto"/>
          </w:divBdr>
          <w:divsChild>
            <w:div w:id="14676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7589">
      <w:bodyDiv w:val="1"/>
      <w:marLeft w:val="0"/>
      <w:marRight w:val="0"/>
      <w:marTop w:val="0"/>
      <w:marBottom w:val="0"/>
      <w:divBdr>
        <w:top w:val="none" w:sz="0" w:space="0" w:color="auto"/>
        <w:left w:val="none" w:sz="0" w:space="0" w:color="auto"/>
        <w:bottom w:val="none" w:sz="0" w:space="0" w:color="auto"/>
        <w:right w:val="none" w:sz="0" w:space="0" w:color="auto"/>
      </w:divBdr>
      <w:divsChild>
        <w:div w:id="702705910">
          <w:marLeft w:val="0"/>
          <w:marRight w:val="0"/>
          <w:marTop w:val="0"/>
          <w:marBottom w:val="0"/>
          <w:divBdr>
            <w:top w:val="none" w:sz="0" w:space="0" w:color="auto"/>
            <w:left w:val="none" w:sz="0" w:space="0" w:color="auto"/>
            <w:bottom w:val="none" w:sz="0" w:space="0" w:color="auto"/>
            <w:right w:val="none" w:sz="0" w:space="0" w:color="auto"/>
          </w:divBdr>
          <w:divsChild>
            <w:div w:id="1337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0579">
      <w:bodyDiv w:val="1"/>
      <w:marLeft w:val="0"/>
      <w:marRight w:val="0"/>
      <w:marTop w:val="0"/>
      <w:marBottom w:val="0"/>
      <w:divBdr>
        <w:top w:val="none" w:sz="0" w:space="0" w:color="auto"/>
        <w:left w:val="none" w:sz="0" w:space="0" w:color="auto"/>
        <w:bottom w:val="none" w:sz="0" w:space="0" w:color="auto"/>
        <w:right w:val="none" w:sz="0" w:space="0" w:color="auto"/>
      </w:divBdr>
      <w:divsChild>
        <w:div w:id="2050451685">
          <w:marLeft w:val="0"/>
          <w:marRight w:val="0"/>
          <w:marTop w:val="0"/>
          <w:marBottom w:val="0"/>
          <w:divBdr>
            <w:top w:val="none" w:sz="0" w:space="0" w:color="auto"/>
            <w:left w:val="none" w:sz="0" w:space="0" w:color="auto"/>
            <w:bottom w:val="none" w:sz="0" w:space="0" w:color="auto"/>
            <w:right w:val="none" w:sz="0" w:space="0" w:color="auto"/>
          </w:divBdr>
          <w:divsChild>
            <w:div w:id="6350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33574">
      <w:bodyDiv w:val="1"/>
      <w:marLeft w:val="0"/>
      <w:marRight w:val="0"/>
      <w:marTop w:val="0"/>
      <w:marBottom w:val="0"/>
      <w:divBdr>
        <w:top w:val="none" w:sz="0" w:space="0" w:color="auto"/>
        <w:left w:val="none" w:sz="0" w:space="0" w:color="auto"/>
        <w:bottom w:val="none" w:sz="0" w:space="0" w:color="auto"/>
        <w:right w:val="none" w:sz="0" w:space="0" w:color="auto"/>
      </w:divBdr>
      <w:divsChild>
        <w:div w:id="635766776">
          <w:marLeft w:val="0"/>
          <w:marRight w:val="0"/>
          <w:marTop w:val="0"/>
          <w:marBottom w:val="0"/>
          <w:divBdr>
            <w:top w:val="none" w:sz="0" w:space="0" w:color="auto"/>
            <w:left w:val="none" w:sz="0" w:space="0" w:color="auto"/>
            <w:bottom w:val="none" w:sz="0" w:space="0" w:color="auto"/>
            <w:right w:val="none" w:sz="0" w:space="0" w:color="auto"/>
          </w:divBdr>
          <w:divsChild>
            <w:div w:id="1975716412">
              <w:marLeft w:val="0"/>
              <w:marRight w:val="0"/>
              <w:marTop w:val="0"/>
              <w:marBottom w:val="0"/>
              <w:divBdr>
                <w:top w:val="none" w:sz="0" w:space="0" w:color="auto"/>
                <w:left w:val="none" w:sz="0" w:space="0" w:color="auto"/>
                <w:bottom w:val="none" w:sz="0" w:space="0" w:color="auto"/>
                <w:right w:val="none" w:sz="0" w:space="0" w:color="auto"/>
              </w:divBdr>
              <w:divsChild>
                <w:div w:id="740908592">
                  <w:marLeft w:val="0"/>
                  <w:marRight w:val="0"/>
                  <w:marTop w:val="0"/>
                  <w:marBottom w:val="0"/>
                  <w:divBdr>
                    <w:top w:val="none" w:sz="0" w:space="0" w:color="auto"/>
                    <w:left w:val="none" w:sz="0" w:space="0" w:color="auto"/>
                    <w:bottom w:val="none" w:sz="0" w:space="0" w:color="auto"/>
                    <w:right w:val="none" w:sz="0" w:space="0" w:color="auto"/>
                  </w:divBdr>
                  <w:divsChild>
                    <w:div w:id="8102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78732">
      <w:bodyDiv w:val="1"/>
      <w:marLeft w:val="0"/>
      <w:marRight w:val="0"/>
      <w:marTop w:val="0"/>
      <w:marBottom w:val="0"/>
      <w:divBdr>
        <w:top w:val="none" w:sz="0" w:space="0" w:color="auto"/>
        <w:left w:val="none" w:sz="0" w:space="0" w:color="auto"/>
        <w:bottom w:val="none" w:sz="0" w:space="0" w:color="auto"/>
        <w:right w:val="none" w:sz="0" w:space="0" w:color="auto"/>
      </w:divBdr>
      <w:divsChild>
        <w:div w:id="825784173">
          <w:marLeft w:val="0"/>
          <w:marRight w:val="0"/>
          <w:marTop w:val="0"/>
          <w:marBottom w:val="0"/>
          <w:divBdr>
            <w:top w:val="none" w:sz="0" w:space="0" w:color="auto"/>
            <w:left w:val="none" w:sz="0" w:space="0" w:color="auto"/>
            <w:bottom w:val="none" w:sz="0" w:space="0" w:color="auto"/>
            <w:right w:val="none" w:sz="0" w:space="0" w:color="auto"/>
          </w:divBdr>
          <w:divsChild>
            <w:div w:id="3574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99045">
      <w:bodyDiv w:val="1"/>
      <w:marLeft w:val="0"/>
      <w:marRight w:val="0"/>
      <w:marTop w:val="0"/>
      <w:marBottom w:val="0"/>
      <w:divBdr>
        <w:top w:val="none" w:sz="0" w:space="0" w:color="auto"/>
        <w:left w:val="none" w:sz="0" w:space="0" w:color="auto"/>
        <w:bottom w:val="none" w:sz="0" w:space="0" w:color="auto"/>
        <w:right w:val="none" w:sz="0" w:space="0" w:color="auto"/>
      </w:divBdr>
      <w:divsChild>
        <w:div w:id="1383669820">
          <w:marLeft w:val="0"/>
          <w:marRight w:val="0"/>
          <w:marTop w:val="0"/>
          <w:marBottom w:val="0"/>
          <w:divBdr>
            <w:top w:val="none" w:sz="0" w:space="0" w:color="auto"/>
            <w:left w:val="none" w:sz="0" w:space="0" w:color="auto"/>
            <w:bottom w:val="none" w:sz="0" w:space="0" w:color="auto"/>
            <w:right w:val="none" w:sz="0" w:space="0" w:color="auto"/>
          </w:divBdr>
          <w:divsChild>
            <w:div w:id="1351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94072">
      <w:bodyDiv w:val="1"/>
      <w:marLeft w:val="0"/>
      <w:marRight w:val="0"/>
      <w:marTop w:val="0"/>
      <w:marBottom w:val="0"/>
      <w:divBdr>
        <w:top w:val="none" w:sz="0" w:space="0" w:color="auto"/>
        <w:left w:val="none" w:sz="0" w:space="0" w:color="auto"/>
        <w:bottom w:val="none" w:sz="0" w:space="0" w:color="auto"/>
        <w:right w:val="none" w:sz="0" w:space="0" w:color="auto"/>
      </w:divBdr>
      <w:divsChild>
        <w:div w:id="1235361131">
          <w:marLeft w:val="0"/>
          <w:marRight w:val="0"/>
          <w:marTop w:val="0"/>
          <w:marBottom w:val="0"/>
          <w:divBdr>
            <w:top w:val="none" w:sz="0" w:space="0" w:color="auto"/>
            <w:left w:val="none" w:sz="0" w:space="0" w:color="auto"/>
            <w:bottom w:val="none" w:sz="0" w:space="0" w:color="auto"/>
            <w:right w:val="none" w:sz="0" w:space="0" w:color="auto"/>
          </w:divBdr>
          <w:divsChild>
            <w:div w:id="1921519232">
              <w:marLeft w:val="0"/>
              <w:marRight w:val="0"/>
              <w:marTop w:val="0"/>
              <w:marBottom w:val="0"/>
              <w:divBdr>
                <w:top w:val="none" w:sz="0" w:space="0" w:color="auto"/>
                <w:left w:val="none" w:sz="0" w:space="0" w:color="auto"/>
                <w:bottom w:val="none" w:sz="0" w:space="0" w:color="auto"/>
                <w:right w:val="none" w:sz="0" w:space="0" w:color="auto"/>
              </w:divBdr>
              <w:divsChild>
                <w:div w:id="11170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2005">
      <w:bodyDiv w:val="1"/>
      <w:marLeft w:val="0"/>
      <w:marRight w:val="0"/>
      <w:marTop w:val="0"/>
      <w:marBottom w:val="0"/>
      <w:divBdr>
        <w:top w:val="none" w:sz="0" w:space="0" w:color="auto"/>
        <w:left w:val="none" w:sz="0" w:space="0" w:color="auto"/>
        <w:bottom w:val="none" w:sz="0" w:space="0" w:color="auto"/>
        <w:right w:val="none" w:sz="0" w:space="0" w:color="auto"/>
      </w:divBdr>
      <w:divsChild>
        <w:div w:id="1595480461">
          <w:marLeft w:val="0"/>
          <w:marRight w:val="0"/>
          <w:marTop w:val="0"/>
          <w:marBottom w:val="0"/>
          <w:divBdr>
            <w:top w:val="none" w:sz="0" w:space="0" w:color="auto"/>
            <w:left w:val="none" w:sz="0" w:space="0" w:color="auto"/>
            <w:bottom w:val="none" w:sz="0" w:space="0" w:color="auto"/>
            <w:right w:val="none" w:sz="0" w:space="0" w:color="auto"/>
          </w:divBdr>
          <w:divsChild>
            <w:div w:id="16632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8103">
      <w:bodyDiv w:val="1"/>
      <w:marLeft w:val="0"/>
      <w:marRight w:val="0"/>
      <w:marTop w:val="0"/>
      <w:marBottom w:val="0"/>
      <w:divBdr>
        <w:top w:val="none" w:sz="0" w:space="0" w:color="auto"/>
        <w:left w:val="none" w:sz="0" w:space="0" w:color="auto"/>
        <w:bottom w:val="none" w:sz="0" w:space="0" w:color="auto"/>
        <w:right w:val="none" w:sz="0" w:space="0" w:color="auto"/>
      </w:divBdr>
      <w:divsChild>
        <w:div w:id="932282315">
          <w:marLeft w:val="0"/>
          <w:marRight w:val="0"/>
          <w:marTop w:val="0"/>
          <w:marBottom w:val="0"/>
          <w:divBdr>
            <w:top w:val="none" w:sz="0" w:space="0" w:color="auto"/>
            <w:left w:val="none" w:sz="0" w:space="0" w:color="auto"/>
            <w:bottom w:val="none" w:sz="0" w:space="0" w:color="auto"/>
            <w:right w:val="none" w:sz="0" w:space="0" w:color="auto"/>
          </w:divBdr>
          <w:divsChild>
            <w:div w:id="57097805">
              <w:marLeft w:val="0"/>
              <w:marRight w:val="0"/>
              <w:marTop w:val="0"/>
              <w:marBottom w:val="0"/>
              <w:divBdr>
                <w:top w:val="none" w:sz="0" w:space="0" w:color="auto"/>
                <w:left w:val="none" w:sz="0" w:space="0" w:color="auto"/>
                <w:bottom w:val="none" w:sz="0" w:space="0" w:color="auto"/>
                <w:right w:val="none" w:sz="0" w:space="0" w:color="auto"/>
              </w:divBdr>
              <w:divsChild>
                <w:div w:id="1637494350">
                  <w:marLeft w:val="0"/>
                  <w:marRight w:val="0"/>
                  <w:marTop w:val="0"/>
                  <w:marBottom w:val="0"/>
                  <w:divBdr>
                    <w:top w:val="none" w:sz="0" w:space="0" w:color="auto"/>
                    <w:left w:val="none" w:sz="0" w:space="0" w:color="auto"/>
                    <w:bottom w:val="none" w:sz="0" w:space="0" w:color="auto"/>
                    <w:right w:val="none" w:sz="0" w:space="0" w:color="auto"/>
                  </w:divBdr>
                  <w:divsChild>
                    <w:div w:id="15206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444710">
      <w:bodyDiv w:val="1"/>
      <w:marLeft w:val="0"/>
      <w:marRight w:val="0"/>
      <w:marTop w:val="0"/>
      <w:marBottom w:val="0"/>
      <w:divBdr>
        <w:top w:val="none" w:sz="0" w:space="0" w:color="auto"/>
        <w:left w:val="none" w:sz="0" w:space="0" w:color="auto"/>
        <w:bottom w:val="none" w:sz="0" w:space="0" w:color="auto"/>
        <w:right w:val="none" w:sz="0" w:space="0" w:color="auto"/>
      </w:divBdr>
      <w:divsChild>
        <w:div w:id="2019690718">
          <w:marLeft w:val="0"/>
          <w:marRight w:val="0"/>
          <w:marTop w:val="0"/>
          <w:marBottom w:val="0"/>
          <w:divBdr>
            <w:top w:val="none" w:sz="0" w:space="0" w:color="auto"/>
            <w:left w:val="none" w:sz="0" w:space="0" w:color="auto"/>
            <w:bottom w:val="none" w:sz="0" w:space="0" w:color="auto"/>
            <w:right w:val="none" w:sz="0" w:space="0" w:color="auto"/>
          </w:divBdr>
          <w:divsChild>
            <w:div w:id="19812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7012">
      <w:bodyDiv w:val="1"/>
      <w:marLeft w:val="0"/>
      <w:marRight w:val="0"/>
      <w:marTop w:val="0"/>
      <w:marBottom w:val="0"/>
      <w:divBdr>
        <w:top w:val="none" w:sz="0" w:space="0" w:color="auto"/>
        <w:left w:val="none" w:sz="0" w:space="0" w:color="auto"/>
        <w:bottom w:val="none" w:sz="0" w:space="0" w:color="auto"/>
        <w:right w:val="none" w:sz="0" w:space="0" w:color="auto"/>
      </w:divBdr>
      <w:divsChild>
        <w:div w:id="1930962468">
          <w:marLeft w:val="0"/>
          <w:marRight w:val="0"/>
          <w:marTop w:val="0"/>
          <w:marBottom w:val="0"/>
          <w:divBdr>
            <w:top w:val="none" w:sz="0" w:space="0" w:color="auto"/>
            <w:left w:val="none" w:sz="0" w:space="0" w:color="auto"/>
            <w:bottom w:val="none" w:sz="0" w:space="0" w:color="auto"/>
            <w:right w:val="none" w:sz="0" w:space="0" w:color="auto"/>
          </w:divBdr>
          <w:divsChild>
            <w:div w:id="640695533">
              <w:marLeft w:val="0"/>
              <w:marRight w:val="0"/>
              <w:marTop w:val="0"/>
              <w:marBottom w:val="0"/>
              <w:divBdr>
                <w:top w:val="none" w:sz="0" w:space="0" w:color="auto"/>
                <w:left w:val="none" w:sz="0" w:space="0" w:color="auto"/>
                <w:bottom w:val="none" w:sz="0" w:space="0" w:color="auto"/>
                <w:right w:val="none" w:sz="0" w:space="0" w:color="auto"/>
              </w:divBdr>
              <w:divsChild>
                <w:div w:id="1128859799">
                  <w:marLeft w:val="0"/>
                  <w:marRight w:val="0"/>
                  <w:marTop w:val="0"/>
                  <w:marBottom w:val="0"/>
                  <w:divBdr>
                    <w:top w:val="none" w:sz="0" w:space="0" w:color="auto"/>
                    <w:left w:val="none" w:sz="0" w:space="0" w:color="auto"/>
                    <w:bottom w:val="none" w:sz="0" w:space="0" w:color="auto"/>
                    <w:right w:val="none" w:sz="0" w:space="0" w:color="auto"/>
                  </w:divBdr>
                  <w:divsChild>
                    <w:div w:id="2094038510">
                      <w:marLeft w:val="0"/>
                      <w:marRight w:val="0"/>
                      <w:marTop w:val="0"/>
                      <w:marBottom w:val="0"/>
                      <w:divBdr>
                        <w:top w:val="none" w:sz="0" w:space="0" w:color="auto"/>
                        <w:left w:val="none" w:sz="0" w:space="0" w:color="auto"/>
                        <w:bottom w:val="none" w:sz="0" w:space="0" w:color="auto"/>
                        <w:right w:val="none" w:sz="0" w:space="0" w:color="auto"/>
                      </w:divBdr>
                      <w:divsChild>
                        <w:div w:id="1892420822">
                          <w:marLeft w:val="0"/>
                          <w:marRight w:val="0"/>
                          <w:marTop w:val="0"/>
                          <w:marBottom w:val="0"/>
                          <w:divBdr>
                            <w:top w:val="none" w:sz="0" w:space="0" w:color="auto"/>
                            <w:left w:val="none" w:sz="0" w:space="0" w:color="auto"/>
                            <w:bottom w:val="none" w:sz="0" w:space="0" w:color="auto"/>
                            <w:right w:val="none" w:sz="0" w:space="0" w:color="auto"/>
                          </w:divBdr>
                          <w:divsChild>
                            <w:div w:id="1820028041">
                              <w:marLeft w:val="0"/>
                              <w:marRight w:val="0"/>
                              <w:marTop w:val="0"/>
                              <w:marBottom w:val="0"/>
                              <w:divBdr>
                                <w:top w:val="none" w:sz="0" w:space="0" w:color="auto"/>
                                <w:left w:val="none" w:sz="0" w:space="0" w:color="auto"/>
                                <w:bottom w:val="none" w:sz="0" w:space="0" w:color="auto"/>
                                <w:right w:val="none" w:sz="0" w:space="0" w:color="auto"/>
                              </w:divBdr>
                              <w:divsChild>
                                <w:div w:id="354235669">
                                  <w:marLeft w:val="0"/>
                                  <w:marRight w:val="0"/>
                                  <w:marTop w:val="0"/>
                                  <w:marBottom w:val="0"/>
                                  <w:divBdr>
                                    <w:top w:val="none" w:sz="0" w:space="0" w:color="auto"/>
                                    <w:left w:val="none" w:sz="0" w:space="0" w:color="auto"/>
                                    <w:bottom w:val="none" w:sz="0" w:space="0" w:color="auto"/>
                                    <w:right w:val="none" w:sz="0" w:space="0" w:color="auto"/>
                                  </w:divBdr>
                                  <w:divsChild>
                                    <w:div w:id="233665745">
                                      <w:marLeft w:val="0"/>
                                      <w:marRight w:val="0"/>
                                      <w:marTop w:val="0"/>
                                      <w:marBottom w:val="0"/>
                                      <w:divBdr>
                                        <w:top w:val="none" w:sz="0" w:space="0" w:color="auto"/>
                                        <w:left w:val="none" w:sz="0" w:space="0" w:color="auto"/>
                                        <w:bottom w:val="none" w:sz="0" w:space="0" w:color="auto"/>
                                        <w:right w:val="none" w:sz="0" w:space="0" w:color="auto"/>
                                      </w:divBdr>
                                      <w:divsChild>
                                        <w:div w:id="888372313">
                                          <w:marLeft w:val="0"/>
                                          <w:marRight w:val="0"/>
                                          <w:marTop w:val="0"/>
                                          <w:marBottom w:val="0"/>
                                          <w:divBdr>
                                            <w:top w:val="none" w:sz="0" w:space="0" w:color="auto"/>
                                            <w:left w:val="none" w:sz="0" w:space="0" w:color="auto"/>
                                            <w:bottom w:val="none" w:sz="0" w:space="0" w:color="auto"/>
                                            <w:right w:val="none" w:sz="0" w:space="0" w:color="auto"/>
                                          </w:divBdr>
                                          <w:divsChild>
                                            <w:div w:id="602415691">
                                              <w:marLeft w:val="0"/>
                                              <w:marRight w:val="0"/>
                                              <w:marTop w:val="0"/>
                                              <w:marBottom w:val="0"/>
                                              <w:divBdr>
                                                <w:top w:val="none" w:sz="0" w:space="0" w:color="auto"/>
                                                <w:left w:val="none" w:sz="0" w:space="0" w:color="auto"/>
                                                <w:bottom w:val="none" w:sz="0" w:space="0" w:color="auto"/>
                                                <w:right w:val="none" w:sz="0" w:space="0" w:color="auto"/>
                                              </w:divBdr>
                                              <w:divsChild>
                                                <w:div w:id="1329401311">
                                                  <w:marLeft w:val="0"/>
                                                  <w:marRight w:val="0"/>
                                                  <w:marTop w:val="0"/>
                                                  <w:marBottom w:val="0"/>
                                                  <w:divBdr>
                                                    <w:top w:val="none" w:sz="0" w:space="0" w:color="auto"/>
                                                    <w:left w:val="none" w:sz="0" w:space="0" w:color="auto"/>
                                                    <w:bottom w:val="none" w:sz="0" w:space="0" w:color="auto"/>
                                                    <w:right w:val="none" w:sz="0" w:space="0" w:color="auto"/>
                                                  </w:divBdr>
                                                  <w:divsChild>
                                                    <w:div w:id="1128160168">
                                                      <w:marLeft w:val="0"/>
                                                      <w:marRight w:val="0"/>
                                                      <w:marTop w:val="0"/>
                                                      <w:marBottom w:val="0"/>
                                                      <w:divBdr>
                                                        <w:top w:val="none" w:sz="0" w:space="0" w:color="auto"/>
                                                        <w:left w:val="none" w:sz="0" w:space="0" w:color="auto"/>
                                                        <w:bottom w:val="none" w:sz="0" w:space="0" w:color="auto"/>
                                                        <w:right w:val="none" w:sz="0" w:space="0" w:color="auto"/>
                                                      </w:divBdr>
                                                      <w:divsChild>
                                                        <w:div w:id="532688611">
                                                          <w:marLeft w:val="0"/>
                                                          <w:marRight w:val="0"/>
                                                          <w:marTop w:val="0"/>
                                                          <w:marBottom w:val="0"/>
                                                          <w:divBdr>
                                                            <w:top w:val="none" w:sz="0" w:space="0" w:color="auto"/>
                                                            <w:left w:val="none" w:sz="0" w:space="0" w:color="auto"/>
                                                            <w:bottom w:val="none" w:sz="0" w:space="0" w:color="auto"/>
                                                            <w:right w:val="none" w:sz="0" w:space="0" w:color="auto"/>
                                                          </w:divBdr>
                                                          <w:divsChild>
                                                            <w:div w:id="1152215081">
                                                              <w:marLeft w:val="0"/>
                                                              <w:marRight w:val="0"/>
                                                              <w:marTop w:val="0"/>
                                                              <w:marBottom w:val="0"/>
                                                              <w:divBdr>
                                                                <w:top w:val="none" w:sz="0" w:space="0" w:color="auto"/>
                                                                <w:left w:val="none" w:sz="0" w:space="0" w:color="auto"/>
                                                                <w:bottom w:val="none" w:sz="0" w:space="0" w:color="auto"/>
                                                                <w:right w:val="none" w:sz="0" w:space="0" w:color="auto"/>
                                                              </w:divBdr>
                                                              <w:divsChild>
                                                                <w:div w:id="1643999955">
                                                                  <w:marLeft w:val="0"/>
                                                                  <w:marRight w:val="0"/>
                                                                  <w:marTop w:val="0"/>
                                                                  <w:marBottom w:val="0"/>
                                                                  <w:divBdr>
                                                                    <w:top w:val="none" w:sz="0" w:space="0" w:color="auto"/>
                                                                    <w:left w:val="none" w:sz="0" w:space="0" w:color="auto"/>
                                                                    <w:bottom w:val="none" w:sz="0" w:space="0" w:color="auto"/>
                                                                    <w:right w:val="none" w:sz="0" w:space="0" w:color="auto"/>
                                                                  </w:divBdr>
                                                                  <w:divsChild>
                                                                    <w:div w:id="1783725140">
                                                                      <w:marLeft w:val="0"/>
                                                                      <w:marRight w:val="0"/>
                                                                      <w:marTop w:val="0"/>
                                                                      <w:marBottom w:val="0"/>
                                                                      <w:divBdr>
                                                                        <w:top w:val="none" w:sz="0" w:space="0" w:color="auto"/>
                                                                        <w:left w:val="none" w:sz="0" w:space="0" w:color="auto"/>
                                                                        <w:bottom w:val="none" w:sz="0" w:space="0" w:color="auto"/>
                                                                        <w:right w:val="none" w:sz="0" w:space="0" w:color="auto"/>
                                                                      </w:divBdr>
                                                                      <w:divsChild>
                                                                        <w:div w:id="11699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539659">
      <w:bodyDiv w:val="1"/>
      <w:marLeft w:val="0"/>
      <w:marRight w:val="0"/>
      <w:marTop w:val="0"/>
      <w:marBottom w:val="0"/>
      <w:divBdr>
        <w:top w:val="none" w:sz="0" w:space="0" w:color="auto"/>
        <w:left w:val="none" w:sz="0" w:space="0" w:color="auto"/>
        <w:bottom w:val="none" w:sz="0" w:space="0" w:color="auto"/>
        <w:right w:val="none" w:sz="0" w:space="0" w:color="auto"/>
      </w:divBdr>
      <w:divsChild>
        <w:div w:id="1735616124">
          <w:marLeft w:val="0"/>
          <w:marRight w:val="0"/>
          <w:marTop w:val="0"/>
          <w:marBottom w:val="0"/>
          <w:divBdr>
            <w:top w:val="none" w:sz="0" w:space="0" w:color="auto"/>
            <w:left w:val="none" w:sz="0" w:space="0" w:color="auto"/>
            <w:bottom w:val="none" w:sz="0" w:space="0" w:color="auto"/>
            <w:right w:val="none" w:sz="0" w:space="0" w:color="auto"/>
          </w:divBdr>
          <w:divsChild>
            <w:div w:id="19943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5168">
      <w:bodyDiv w:val="1"/>
      <w:marLeft w:val="0"/>
      <w:marRight w:val="0"/>
      <w:marTop w:val="0"/>
      <w:marBottom w:val="0"/>
      <w:divBdr>
        <w:top w:val="none" w:sz="0" w:space="0" w:color="auto"/>
        <w:left w:val="none" w:sz="0" w:space="0" w:color="auto"/>
        <w:bottom w:val="none" w:sz="0" w:space="0" w:color="auto"/>
        <w:right w:val="none" w:sz="0" w:space="0" w:color="auto"/>
      </w:divBdr>
      <w:divsChild>
        <w:div w:id="2029981252">
          <w:marLeft w:val="0"/>
          <w:marRight w:val="0"/>
          <w:marTop w:val="0"/>
          <w:marBottom w:val="0"/>
          <w:divBdr>
            <w:top w:val="none" w:sz="0" w:space="0" w:color="auto"/>
            <w:left w:val="none" w:sz="0" w:space="0" w:color="auto"/>
            <w:bottom w:val="none" w:sz="0" w:space="0" w:color="auto"/>
            <w:right w:val="none" w:sz="0" w:space="0" w:color="auto"/>
          </w:divBdr>
          <w:divsChild>
            <w:div w:id="2115512469">
              <w:marLeft w:val="0"/>
              <w:marRight w:val="0"/>
              <w:marTop w:val="0"/>
              <w:marBottom w:val="0"/>
              <w:divBdr>
                <w:top w:val="none" w:sz="0" w:space="0" w:color="auto"/>
                <w:left w:val="none" w:sz="0" w:space="0" w:color="auto"/>
                <w:bottom w:val="none" w:sz="0" w:space="0" w:color="auto"/>
                <w:right w:val="none" w:sz="0" w:space="0" w:color="auto"/>
              </w:divBdr>
              <w:divsChild>
                <w:div w:id="1639146973">
                  <w:marLeft w:val="0"/>
                  <w:marRight w:val="0"/>
                  <w:marTop w:val="0"/>
                  <w:marBottom w:val="0"/>
                  <w:divBdr>
                    <w:top w:val="none" w:sz="0" w:space="0" w:color="auto"/>
                    <w:left w:val="none" w:sz="0" w:space="0" w:color="auto"/>
                    <w:bottom w:val="none" w:sz="0" w:space="0" w:color="auto"/>
                    <w:right w:val="none" w:sz="0" w:space="0" w:color="auto"/>
                  </w:divBdr>
                  <w:divsChild>
                    <w:div w:id="732697440">
                      <w:marLeft w:val="0"/>
                      <w:marRight w:val="0"/>
                      <w:marTop w:val="0"/>
                      <w:marBottom w:val="0"/>
                      <w:divBdr>
                        <w:top w:val="none" w:sz="0" w:space="0" w:color="auto"/>
                        <w:left w:val="none" w:sz="0" w:space="0" w:color="auto"/>
                        <w:bottom w:val="none" w:sz="0" w:space="0" w:color="auto"/>
                        <w:right w:val="none" w:sz="0" w:space="0" w:color="auto"/>
                      </w:divBdr>
                      <w:divsChild>
                        <w:div w:id="1130978665">
                          <w:marLeft w:val="0"/>
                          <w:marRight w:val="0"/>
                          <w:marTop w:val="0"/>
                          <w:marBottom w:val="0"/>
                          <w:divBdr>
                            <w:top w:val="none" w:sz="0" w:space="0" w:color="auto"/>
                            <w:left w:val="none" w:sz="0" w:space="0" w:color="auto"/>
                            <w:bottom w:val="none" w:sz="0" w:space="0" w:color="auto"/>
                            <w:right w:val="none" w:sz="0" w:space="0" w:color="auto"/>
                          </w:divBdr>
                          <w:divsChild>
                            <w:div w:id="1631203997">
                              <w:marLeft w:val="0"/>
                              <w:marRight w:val="0"/>
                              <w:marTop w:val="0"/>
                              <w:marBottom w:val="0"/>
                              <w:divBdr>
                                <w:top w:val="none" w:sz="0" w:space="0" w:color="auto"/>
                                <w:left w:val="none" w:sz="0" w:space="0" w:color="auto"/>
                                <w:bottom w:val="none" w:sz="0" w:space="0" w:color="auto"/>
                                <w:right w:val="none" w:sz="0" w:space="0" w:color="auto"/>
                              </w:divBdr>
                              <w:divsChild>
                                <w:div w:id="605774364">
                                  <w:marLeft w:val="0"/>
                                  <w:marRight w:val="0"/>
                                  <w:marTop w:val="0"/>
                                  <w:marBottom w:val="0"/>
                                  <w:divBdr>
                                    <w:top w:val="none" w:sz="0" w:space="0" w:color="auto"/>
                                    <w:left w:val="none" w:sz="0" w:space="0" w:color="auto"/>
                                    <w:bottom w:val="none" w:sz="0" w:space="0" w:color="auto"/>
                                    <w:right w:val="none" w:sz="0" w:space="0" w:color="auto"/>
                                  </w:divBdr>
                                  <w:divsChild>
                                    <w:div w:id="182405306">
                                      <w:marLeft w:val="0"/>
                                      <w:marRight w:val="0"/>
                                      <w:marTop w:val="0"/>
                                      <w:marBottom w:val="0"/>
                                      <w:divBdr>
                                        <w:top w:val="none" w:sz="0" w:space="0" w:color="auto"/>
                                        <w:left w:val="none" w:sz="0" w:space="0" w:color="auto"/>
                                        <w:bottom w:val="none" w:sz="0" w:space="0" w:color="auto"/>
                                        <w:right w:val="none" w:sz="0" w:space="0" w:color="auto"/>
                                      </w:divBdr>
                                      <w:divsChild>
                                        <w:div w:id="208882190">
                                          <w:marLeft w:val="0"/>
                                          <w:marRight w:val="0"/>
                                          <w:marTop w:val="0"/>
                                          <w:marBottom w:val="0"/>
                                          <w:divBdr>
                                            <w:top w:val="none" w:sz="0" w:space="0" w:color="auto"/>
                                            <w:left w:val="none" w:sz="0" w:space="0" w:color="auto"/>
                                            <w:bottom w:val="none" w:sz="0" w:space="0" w:color="auto"/>
                                            <w:right w:val="none" w:sz="0" w:space="0" w:color="auto"/>
                                          </w:divBdr>
                                          <w:divsChild>
                                            <w:div w:id="197010271">
                                              <w:marLeft w:val="0"/>
                                              <w:marRight w:val="0"/>
                                              <w:marTop w:val="0"/>
                                              <w:marBottom w:val="0"/>
                                              <w:divBdr>
                                                <w:top w:val="none" w:sz="0" w:space="0" w:color="auto"/>
                                                <w:left w:val="none" w:sz="0" w:space="0" w:color="auto"/>
                                                <w:bottom w:val="none" w:sz="0" w:space="0" w:color="auto"/>
                                                <w:right w:val="none" w:sz="0" w:space="0" w:color="auto"/>
                                              </w:divBdr>
                                              <w:divsChild>
                                                <w:div w:id="450246460">
                                                  <w:marLeft w:val="0"/>
                                                  <w:marRight w:val="0"/>
                                                  <w:marTop w:val="0"/>
                                                  <w:marBottom w:val="0"/>
                                                  <w:divBdr>
                                                    <w:top w:val="none" w:sz="0" w:space="0" w:color="auto"/>
                                                    <w:left w:val="none" w:sz="0" w:space="0" w:color="auto"/>
                                                    <w:bottom w:val="none" w:sz="0" w:space="0" w:color="auto"/>
                                                    <w:right w:val="none" w:sz="0" w:space="0" w:color="auto"/>
                                                  </w:divBdr>
                                                  <w:divsChild>
                                                    <w:div w:id="262569290">
                                                      <w:marLeft w:val="0"/>
                                                      <w:marRight w:val="0"/>
                                                      <w:marTop w:val="0"/>
                                                      <w:marBottom w:val="0"/>
                                                      <w:divBdr>
                                                        <w:top w:val="none" w:sz="0" w:space="0" w:color="auto"/>
                                                        <w:left w:val="none" w:sz="0" w:space="0" w:color="auto"/>
                                                        <w:bottom w:val="none" w:sz="0" w:space="0" w:color="auto"/>
                                                        <w:right w:val="none" w:sz="0" w:space="0" w:color="auto"/>
                                                      </w:divBdr>
                                                      <w:divsChild>
                                                        <w:div w:id="982269630">
                                                          <w:marLeft w:val="0"/>
                                                          <w:marRight w:val="0"/>
                                                          <w:marTop w:val="0"/>
                                                          <w:marBottom w:val="0"/>
                                                          <w:divBdr>
                                                            <w:top w:val="none" w:sz="0" w:space="0" w:color="auto"/>
                                                            <w:left w:val="none" w:sz="0" w:space="0" w:color="auto"/>
                                                            <w:bottom w:val="none" w:sz="0" w:space="0" w:color="auto"/>
                                                            <w:right w:val="none" w:sz="0" w:space="0" w:color="auto"/>
                                                          </w:divBdr>
                                                          <w:divsChild>
                                                            <w:div w:id="15789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4073020">
      <w:bodyDiv w:val="1"/>
      <w:marLeft w:val="0"/>
      <w:marRight w:val="0"/>
      <w:marTop w:val="0"/>
      <w:marBottom w:val="0"/>
      <w:divBdr>
        <w:top w:val="none" w:sz="0" w:space="0" w:color="auto"/>
        <w:left w:val="none" w:sz="0" w:space="0" w:color="auto"/>
        <w:bottom w:val="none" w:sz="0" w:space="0" w:color="auto"/>
        <w:right w:val="none" w:sz="0" w:space="0" w:color="auto"/>
      </w:divBdr>
      <w:divsChild>
        <w:div w:id="1960866856">
          <w:marLeft w:val="0"/>
          <w:marRight w:val="0"/>
          <w:marTop w:val="0"/>
          <w:marBottom w:val="0"/>
          <w:divBdr>
            <w:top w:val="none" w:sz="0" w:space="0" w:color="auto"/>
            <w:left w:val="none" w:sz="0" w:space="0" w:color="auto"/>
            <w:bottom w:val="none" w:sz="0" w:space="0" w:color="auto"/>
            <w:right w:val="none" w:sz="0" w:space="0" w:color="auto"/>
          </w:divBdr>
          <w:divsChild>
            <w:div w:id="16002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82494">
      <w:bodyDiv w:val="1"/>
      <w:marLeft w:val="0"/>
      <w:marRight w:val="0"/>
      <w:marTop w:val="0"/>
      <w:marBottom w:val="0"/>
      <w:divBdr>
        <w:top w:val="none" w:sz="0" w:space="0" w:color="auto"/>
        <w:left w:val="none" w:sz="0" w:space="0" w:color="auto"/>
        <w:bottom w:val="none" w:sz="0" w:space="0" w:color="auto"/>
        <w:right w:val="none" w:sz="0" w:space="0" w:color="auto"/>
      </w:divBdr>
      <w:divsChild>
        <w:div w:id="1809319899">
          <w:marLeft w:val="0"/>
          <w:marRight w:val="0"/>
          <w:marTop w:val="0"/>
          <w:marBottom w:val="0"/>
          <w:divBdr>
            <w:top w:val="none" w:sz="0" w:space="0" w:color="auto"/>
            <w:left w:val="none" w:sz="0" w:space="0" w:color="auto"/>
            <w:bottom w:val="none" w:sz="0" w:space="0" w:color="auto"/>
            <w:right w:val="none" w:sz="0" w:space="0" w:color="auto"/>
          </w:divBdr>
          <w:divsChild>
            <w:div w:id="491290469">
              <w:marLeft w:val="0"/>
              <w:marRight w:val="0"/>
              <w:marTop w:val="0"/>
              <w:marBottom w:val="0"/>
              <w:divBdr>
                <w:top w:val="none" w:sz="0" w:space="0" w:color="auto"/>
                <w:left w:val="none" w:sz="0" w:space="0" w:color="auto"/>
                <w:bottom w:val="none" w:sz="0" w:space="0" w:color="auto"/>
                <w:right w:val="none" w:sz="0" w:space="0" w:color="auto"/>
              </w:divBdr>
              <w:divsChild>
                <w:div w:id="1750544455">
                  <w:marLeft w:val="0"/>
                  <w:marRight w:val="0"/>
                  <w:marTop w:val="0"/>
                  <w:marBottom w:val="0"/>
                  <w:divBdr>
                    <w:top w:val="none" w:sz="0" w:space="0" w:color="auto"/>
                    <w:left w:val="none" w:sz="0" w:space="0" w:color="auto"/>
                    <w:bottom w:val="none" w:sz="0" w:space="0" w:color="auto"/>
                    <w:right w:val="none" w:sz="0" w:space="0" w:color="auto"/>
                  </w:divBdr>
                  <w:divsChild>
                    <w:div w:id="1716925299">
                      <w:marLeft w:val="0"/>
                      <w:marRight w:val="0"/>
                      <w:marTop w:val="0"/>
                      <w:marBottom w:val="0"/>
                      <w:divBdr>
                        <w:top w:val="none" w:sz="0" w:space="0" w:color="auto"/>
                        <w:left w:val="none" w:sz="0" w:space="0" w:color="auto"/>
                        <w:bottom w:val="none" w:sz="0" w:space="0" w:color="auto"/>
                        <w:right w:val="none" w:sz="0" w:space="0" w:color="auto"/>
                      </w:divBdr>
                      <w:divsChild>
                        <w:div w:id="1765761300">
                          <w:marLeft w:val="0"/>
                          <w:marRight w:val="0"/>
                          <w:marTop w:val="0"/>
                          <w:marBottom w:val="0"/>
                          <w:divBdr>
                            <w:top w:val="none" w:sz="0" w:space="0" w:color="auto"/>
                            <w:left w:val="none" w:sz="0" w:space="0" w:color="auto"/>
                            <w:bottom w:val="none" w:sz="0" w:space="0" w:color="auto"/>
                            <w:right w:val="none" w:sz="0" w:space="0" w:color="auto"/>
                          </w:divBdr>
                          <w:divsChild>
                            <w:div w:id="1030493445">
                              <w:marLeft w:val="0"/>
                              <w:marRight w:val="0"/>
                              <w:marTop w:val="0"/>
                              <w:marBottom w:val="0"/>
                              <w:divBdr>
                                <w:top w:val="none" w:sz="0" w:space="0" w:color="auto"/>
                                <w:left w:val="none" w:sz="0" w:space="0" w:color="auto"/>
                                <w:bottom w:val="none" w:sz="0" w:space="0" w:color="auto"/>
                                <w:right w:val="none" w:sz="0" w:space="0" w:color="auto"/>
                              </w:divBdr>
                              <w:divsChild>
                                <w:div w:id="1404181581">
                                  <w:marLeft w:val="0"/>
                                  <w:marRight w:val="0"/>
                                  <w:marTop w:val="0"/>
                                  <w:marBottom w:val="0"/>
                                  <w:divBdr>
                                    <w:top w:val="none" w:sz="0" w:space="0" w:color="auto"/>
                                    <w:left w:val="none" w:sz="0" w:space="0" w:color="auto"/>
                                    <w:bottom w:val="none" w:sz="0" w:space="0" w:color="auto"/>
                                    <w:right w:val="none" w:sz="0" w:space="0" w:color="auto"/>
                                  </w:divBdr>
                                  <w:divsChild>
                                    <w:div w:id="1095440915">
                                      <w:marLeft w:val="0"/>
                                      <w:marRight w:val="0"/>
                                      <w:marTop w:val="0"/>
                                      <w:marBottom w:val="0"/>
                                      <w:divBdr>
                                        <w:top w:val="none" w:sz="0" w:space="0" w:color="auto"/>
                                        <w:left w:val="none" w:sz="0" w:space="0" w:color="auto"/>
                                        <w:bottom w:val="none" w:sz="0" w:space="0" w:color="auto"/>
                                        <w:right w:val="none" w:sz="0" w:space="0" w:color="auto"/>
                                      </w:divBdr>
                                      <w:divsChild>
                                        <w:div w:id="1776442029">
                                          <w:marLeft w:val="0"/>
                                          <w:marRight w:val="0"/>
                                          <w:marTop w:val="0"/>
                                          <w:marBottom w:val="0"/>
                                          <w:divBdr>
                                            <w:top w:val="none" w:sz="0" w:space="0" w:color="auto"/>
                                            <w:left w:val="none" w:sz="0" w:space="0" w:color="auto"/>
                                            <w:bottom w:val="none" w:sz="0" w:space="0" w:color="auto"/>
                                            <w:right w:val="none" w:sz="0" w:space="0" w:color="auto"/>
                                          </w:divBdr>
                                          <w:divsChild>
                                            <w:div w:id="1303652848">
                                              <w:marLeft w:val="0"/>
                                              <w:marRight w:val="0"/>
                                              <w:marTop w:val="0"/>
                                              <w:marBottom w:val="0"/>
                                              <w:divBdr>
                                                <w:top w:val="none" w:sz="0" w:space="0" w:color="auto"/>
                                                <w:left w:val="none" w:sz="0" w:space="0" w:color="auto"/>
                                                <w:bottom w:val="none" w:sz="0" w:space="0" w:color="auto"/>
                                                <w:right w:val="none" w:sz="0" w:space="0" w:color="auto"/>
                                              </w:divBdr>
                                              <w:divsChild>
                                                <w:div w:id="339160216">
                                                  <w:marLeft w:val="0"/>
                                                  <w:marRight w:val="0"/>
                                                  <w:marTop w:val="0"/>
                                                  <w:marBottom w:val="0"/>
                                                  <w:divBdr>
                                                    <w:top w:val="none" w:sz="0" w:space="0" w:color="auto"/>
                                                    <w:left w:val="none" w:sz="0" w:space="0" w:color="auto"/>
                                                    <w:bottom w:val="none" w:sz="0" w:space="0" w:color="auto"/>
                                                    <w:right w:val="none" w:sz="0" w:space="0" w:color="auto"/>
                                                  </w:divBdr>
                                                  <w:divsChild>
                                                    <w:div w:id="2146466021">
                                                      <w:marLeft w:val="0"/>
                                                      <w:marRight w:val="0"/>
                                                      <w:marTop w:val="0"/>
                                                      <w:marBottom w:val="0"/>
                                                      <w:divBdr>
                                                        <w:top w:val="none" w:sz="0" w:space="0" w:color="auto"/>
                                                        <w:left w:val="none" w:sz="0" w:space="0" w:color="auto"/>
                                                        <w:bottom w:val="none" w:sz="0" w:space="0" w:color="auto"/>
                                                        <w:right w:val="none" w:sz="0" w:space="0" w:color="auto"/>
                                                      </w:divBdr>
                                                      <w:divsChild>
                                                        <w:div w:id="416369903">
                                                          <w:marLeft w:val="0"/>
                                                          <w:marRight w:val="0"/>
                                                          <w:marTop w:val="0"/>
                                                          <w:marBottom w:val="0"/>
                                                          <w:divBdr>
                                                            <w:top w:val="none" w:sz="0" w:space="0" w:color="auto"/>
                                                            <w:left w:val="none" w:sz="0" w:space="0" w:color="auto"/>
                                                            <w:bottom w:val="none" w:sz="0" w:space="0" w:color="auto"/>
                                                            <w:right w:val="none" w:sz="0" w:space="0" w:color="auto"/>
                                                          </w:divBdr>
                                                          <w:divsChild>
                                                            <w:div w:id="1564944247">
                                                              <w:marLeft w:val="0"/>
                                                              <w:marRight w:val="0"/>
                                                              <w:marTop w:val="0"/>
                                                              <w:marBottom w:val="0"/>
                                                              <w:divBdr>
                                                                <w:top w:val="none" w:sz="0" w:space="0" w:color="auto"/>
                                                                <w:left w:val="none" w:sz="0" w:space="0" w:color="auto"/>
                                                                <w:bottom w:val="none" w:sz="0" w:space="0" w:color="auto"/>
                                                                <w:right w:val="none" w:sz="0" w:space="0" w:color="auto"/>
                                                              </w:divBdr>
                                                              <w:divsChild>
                                                                <w:div w:id="1141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9899079">
      <w:bodyDiv w:val="1"/>
      <w:marLeft w:val="0"/>
      <w:marRight w:val="0"/>
      <w:marTop w:val="0"/>
      <w:marBottom w:val="0"/>
      <w:divBdr>
        <w:top w:val="none" w:sz="0" w:space="0" w:color="auto"/>
        <w:left w:val="none" w:sz="0" w:space="0" w:color="auto"/>
        <w:bottom w:val="none" w:sz="0" w:space="0" w:color="auto"/>
        <w:right w:val="none" w:sz="0" w:space="0" w:color="auto"/>
      </w:divBdr>
      <w:divsChild>
        <w:div w:id="1932276692">
          <w:marLeft w:val="0"/>
          <w:marRight w:val="0"/>
          <w:marTop w:val="0"/>
          <w:marBottom w:val="0"/>
          <w:divBdr>
            <w:top w:val="none" w:sz="0" w:space="0" w:color="auto"/>
            <w:left w:val="none" w:sz="0" w:space="0" w:color="auto"/>
            <w:bottom w:val="none" w:sz="0" w:space="0" w:color="auto"/>
            <w:right w:val="none" w:sz="0" w:space="0" w:color="auto"/>
          </w:divBdr>
          <w:divsChild>
            <w:div w:id="1936131312">
              <w:marLeft w:val="0"/>
              <w:marRight w:val="0"/>
              <w:marTop w:val="0"/>
              <w:marBottom w:val="0"/>
              <w:divBdr>
                <w:top w:val="none" w:sz="0" w:space="0" w:color="auto"/>
                <w:left w:val="none" w:sz="0" w:space="0" w:color="auto"/>
                <w:bottom w:val="none" w:sz="0" w:space="0" w:color="auto"/>
                <w:right w:val="none" w:sz="0" w:space="0" w:color="auto"/>
              </w:divBdr>
              <w:divsChild>
                <w:div w:id="229923696">
                  <w:marLeft w:val="0"/>
                  <w:marRight w:val="0"/>
                  <w:marTop w:val="0"/>
                  <w:marBottom w:val="0"/>
                  <w:divBdr>
                    <w:top w:val="none" w:sz="0" w:space="0" w:color="auto"/>
                    <w:left w:val="none" w:sz="0" w:space="0" w:color="auto"/>
                    <w:bottom w:val="none" w:sz="0" w:space="0" w:color="auto"/>
                    <w:right w:val="none" w:sz="0" w:space="0" w:color="auto"/>
                  </w:divBdr>
                  <w:divsChild>
                    <w:div w:id="4102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834203">
      <w:bodyDiv w:val="1"/>
      <w:marLeft w:val="0"/>
      <w:marRight w:val="0"/>
      <w:marTop w:val="0"/>
      <w:marBottom w:val="0"/>
      <w:divBdr>
        <w:top w:val="none" w:sz="0" w:space="0" w:color="auto"/>
        <w:left w:val="none" w:sz="0" w:space="0" w:color="auto"/>
        <w:bottom w:val="none" w:sz="0" w:space="0" w:color="auto"/>
        <w:right w:val="none" w:sz="0" w:space="0" w:color="auto"/>
      </w:divBdr>
      <w:divsChild>
        <w:div w:id="533153606">
          <w:marLeft w:val="0"/>
          <w:marRight w:val="0"/>
          <w:marTop w:val="0"/>
          <w:marBottom w:val="0"/>
          <w:divBdr>
            <w:top w:val="none" w:sz="0" w:space="0" w:color="auto"/>
            <w:left w:val="none" w:sz="0" w:space="0" w:color="auto"/>
            <w:bottom w:val="none" w:sz="0" w:space="0" w:color="auto"/>
            <w:right w:val="none" w:sz="0" w:space="0" w:color="auto"/>
          </w:divBdr>
          <w:divsChild>
            <w:div w:id="9684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1592">
      <w:bodyDiv w:val="1"/>
      <w:marLeft w:val="0"/>
      <w:marRight w:val="0"/>
      <w:marTop w:val="0"/>
      <w:marBottom w:val="0"/>
      <w:divBdr>
        <w:top w:val="none" w:sz="0" w:space="0" w:color="auto"/>
        <w:left w:val="none" w:sz="0" w:space="0" w:color="auto"/>
        <w:bottom w:val="none" w:sz="0" w:space="0" w:color="auto"/>
        <w:right w:val="none" w:sz="0" w:space="0" w:color="auto"/>
      </w:divBdr>
      <w:divsChild>
        <w:div w:id="1113137374">
          <w:marLeft w:val="0"/>
          <w:marRight w:val="0"/>
          <w:marTop w:val="0"/>
          <w:marBottom w:val="0"/>
          <w:divBdr>
            <w:top w:val="none" w:sz="0" w:space="0" w:color="auto"/>
            <w:left w:val="none" w:sz="0" w:space="0" w:color="auto"/>
            <w:bottom w:val="none" w:sz="0" w:space="0" w:color="auto"/>
            <w:right w:val="none" w:sz="0" w:space="0" w:color="auto"/>
          </w:divBdr>
          <w:divsChild>
            <w:div w:id="13248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4542">
      <w:bodyDiv w:val="1"/>
      <w:marLeft w:val="0"/>
      <w:marRight w:val="0"/>
      <w:marTop w:val="0"/>
      <w:marBottom w:val="0"/>
      <w:divBdr>
        <w:top w:val="none" w:sz="0" w:space="0" w:color="auto"/>
        <w:left w:val="none" w:sz="0" w:space="0" w:color="auto"/>
        <w:bottom w:val="none" w:sz="0" w:space="0" w:color="auto"/>
        <w:right w:val="none" w:sz="0" w:space="0" w:color="auto"/>
      </w:divBdr>
      <w:divsChild>
        <w:div w:id="2975604">
          <w:marLeft w:val="0"/>
          <w:marRight w:val="0"/>
          <w:marTop w:val="0"/>
          <w:marBottom w:val="0"/>
          <w:divBdr>
            <w:top w:val="none" w:sz="0" w:space="0" w:color="auto"/>
            <w:left w:val="none" w:sz="0" w:space="0" w:color="auto"/>
            <w:bottom w:val="none" w:sz="0" w:space="0" w:color="auto"/>
            <w:right w:val="none" w:sz="0" w:space="0" w:color="auto"/>
          </w:divBdr>
          <w:divsChild>
            <w:div w:id="11545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5580">
      <w:bodyDiv w:val="1"/>
      <w:marLeft w:val="0"/>
      <w:marRight w:val="0"/>
      <w:marTop w:val="0"/>
      <w:marBottom w:val="0"/>
      <w:divBdr>
        <w:top w:val="none" w:sz="0" w:space="0" w:color="auto"/>
        <w:left w:val="none" w:sz="0" w:space="0" w:color="auto"/>
        <w:bottom w:val="none" w:sz="0" w:space="0" w:color="auto"/>
        <w:right w:val="none" w:sz="0" w:space="0" w:color="auto"/>
      </w:divBdr>
      <w:divsChild>
        <w:div w:id="1623729761">
          <w:marLeft w:val="0"/>
          <w:marRight w:val="0"/>
          <w:marTop w:val="0"/>
          <w:marBottom w:val="0"/>
          <w:divBdr>
            <w:top w:val="none" w:sz="0" w:space="0" w:color="auto"/>
            <w:left w:val="none" w:sz="0" w:space="0" w:color="auto"/>
            <w:bottom w:val="none" w:sz="0" w:space="0" w:color="auto"/>
            <w:right w:val="none" w:sz="0" w:space="0" w:color="auto"/>
          </w:divBdr>
          <w:divsChild>
            <w:div w:id="898519181">
              <w:marLeft w:val="0"/>
              <w:marRight w:val="0"/>
              <w:marTop w:val="0"/>
              <w:marBottom w:val="0"/>
              <w:divBdr>
                <w:top w:val="none" w:sz="0" w:space="0" w:color="auto"/>
                <w:left w:val="none" w:sz="0" w:space="0" w:color="auto"/>
                <w:bottom w:val="none" w:sz="0" w:space="0" w:color="auto"/>
                <w:right w:val="none" w:sz="0" w:space="0" w:color="auto"/>
              </w:divBdr>
              <w:divsChild>
                <w:div w:id="1167673544">
                  <w:marLeft w:val="0"/>
                  <w:marRight w:val="0"/>
                  <w:marTop w:val="0"/>
                  <w:marBottom w:val="0"/>
                  <w:divBdr>
                    <w:top w:val="none" w:sz="0" w:space="0" w:color="auto"/>
                    <w:left w:val="none" w:sz="0" w:space="0" w:color="auto"/>
                    <w:bottom w:val="none" w:sz="0" w:space="0" w:color="auto"/>
                    <w:right w:val="none" w:sz="0" w:space="0" w:color="auto"/>
                  </w:divBdr>
                  <w:divsChild>
                    <w:div w:id="748355996">
                      <w:marLeft w:val="0"/>
                      <w:marRight w:val="0"/>
                      <w:marTop w:val="0"/>
                      <w:marBottom w:val="0"/>
                      <w:divBdr>
                        <w:top w:val="none" w:sz="0" w:space="0" w:color="auto"/>
                        <w:left w:val="none" w:sz="0" w:space="0" w:color="auto"/>
                        <w:bottom w:val="none" w:sz="0" w:space="0" w:color="auto"/>
                        <w:right w:val="none" w:sz="0" w:space="0" w:color="auto"/>
                      </w:divBdr>
                      <w:divsChild>
                        <w:div w:id="390541029">
                          <w:marLeft w:val="0"/>
                          <w:marRight w:val="0"/>
                          <w:marTop w:val="0"/>
                          <w:marBottom w:val="0"/>
                          <w:divBdr>
                            <w:top w:val="none" w:sz="0" w:space="0" w:color="auto"/>
                            <w:left w:val="none" w:sz="0" w:space="0" w:color="auto"/>
                            <w:bottom w:val="none" w:sz="0" w:space="0" w:color="auto"/>
                            <w:right w:val="none" w:sz="0" w:space="0" w:color="auto"/>
                          </w:divBdr>
                          <w:divsChild>
                            <w:div w:id="455833512">
                              <w:marLeft w:val="0"/>
                              <w:marRight w:val="0"/>
                              <w:marTop w:val="0"/>
                              <w:marBottom w:val="0"/>
                              <w:divBdr>
                                <w:top w:val="none" w:sz="0" w:space="0" w:color="auto"/>
                                <w:left w:val="none" w:sz="0" w:space="0" w:color="auto"/>
                                <w:bottom w:val="none" w:sz="0" w:space="0" w:color="auto"/>
                                <w:right w:val="none" w:sz="0" w:space="0" w:color="auto"/>
                              </w:divBdr>
                              <w:divsChild>
                                <w:div w:id="61678498">
                                  <w:marLeft w:val="0"/>
                                  <w:marRight w:val="0"/>
                                  <w:marTop w:val="0"/>
                                  <w:marBottom w:val="0"/>
                                  <w:divBdr>
                                    <w:top w:val="none" w:sz="0" w:space="0" w:color="auto"/>
                                    <w:left w:val="none" w:sz="0" w:space="0" w:color="auto"/>
                                    <w:bottom w:val="none" w:sz="0" w:space="0" w:color="auto"/>
                                    <w:right w:val="none" w:sz="0" w:space="0" w:color="auto"/>
                                  </w:divBdr>
                                  <w:divsChild>
                                    <w:div w:id="1294947147">
                                      <w:marLeft w:val="0"/>
                                      <w:marRight w:val="0"/>
                                      <w:marTop w:val="0"/>
                                      <w:marBottom w:val="0"/>
                                      <w:divBdr>
                                        <w:top w:val="none" w:sz="0" w:space="0" w:color="auto"/>
                                        <w:left w:val="none" w:sz="0" w:space="0" w:color="auto"/>
                                        <w:bottom w:val="none" w:sz="0" w:space="0" w:color="auto"/>
                                        <w:right w:val="none" w:sz="0" w:space="0" w:color="auto"/>
                                      </w:divBdr>
                                      <w:divsChild>
                                        <w:div w:id="1880971826">
                                          <w:marLeft w:val="0"/>
                                          <w:marRight w:val="0"/>
                                          <w:marTop w:val="0"/>
                                          <w:marBottom w:val="0"/>
                                          <w:divBdr>
                                            <w:top w:val="none" w:sz="0" w:space="0" w:color="auto"/>
                                            <w:left w:val="none" w:sz="0" w:space="0" w:color="auto"/>
                                            <w:bottom w:val="none" w:sz="0" w:space="0" w:color="auto"/>
                                            <w:right w:val="none" w:sz="0" w:space="0" w:color="auto"/>
                                          </w:divBdr>
                                          <w:divsChild>
                                            <w:div w:id="33623721">
                                              <w:marLeft w:val="0"/>
                                              <w:marRight w:val="0"/>
                                              <w:marTop w:val="0"/>
                                              <w:marBottom w:val="0"/>
                                              <w:divBdr>
                                                <w:top w:val="none" w:sz="0" w:space="0" w:color="auto"/>
                                                <w:left w:val="none" w:sz="0" w:space="0" w:color="auto"/>
                                                <w:bottom w:val="none" w:sz="0" w:space="0" w:color="auto"/>
                                                <w:right w:val="none" w:sz="0" w:space="0" w:color="auto"/>
                                              </w:divBdr>
                                              <w:divsChild>
                                                <w:div w:id="1737050938">
                                                  <w:marLeft w:val="0"/>
                                                  <w:marRight w:val="0"/>
                                                  <w:marTop w:val="0"/>
                                                  <w:marBottom w:val="0"/>
                                                  <w:divBdr>
                                                    <w:top w:val="none" w:sz="0" w:space="0" w:color="auto"/>
                                                    <w:left w:val="none" w:sz="0" w:space="0" w:color="auto"/>
                                                    <w:bottom w:val="none" w:sz="0" w:space="0" w:color="auto"/>
                                                    <w:right w:val="none" w:sz="0" w:space="0" w:color="auto"/>
                                                  </w:divBdr>
                                                  <w:divsChild>
                                                    <w:div w:id="1805997935">
                                                      <w:marLeft w:val="0"/>
                                                      <w:marRight w:val="0"/>
                                                      <w:marTop w:val="0"/>
                                                      <w:marBottom w:val="0"/>
                                                      <w:divBdr>
                                                        <w:top w:val="none" w:sz="0" w:space="0" w:color="auto"/>
                                                        <w:left w:val="none" w:sz="0" w:space="0" w:color="auto"/>
                                                        <w:bottom w:val="none" w:sz="0" w:space="0" w:color="auto"/>
                                                        <w:right w:val="none" w:sz="0" w:space="0" w:color="auto"/>
                                                      </w:divBdr>
                                                      <w:divsChild>
                                                        <w:div w:id="1933204159">
                                                          <w:marLeft w:val="0"/>
                                                          <w:marRight w:val="0"/>
                                                          <w:marTop w:val="0"/>
                                                          <w:marBottom w:val="0"/>
                                                          <w:divBdr>
                                                            <w:top w:val="none" w:sz="0" w:space="0" w:color="auto"/>
                                                            <w:left w:val="none" w:sz="0" w:space="0" w:color="auto"/>
                                                            <w:bottom w:val="none" w:sz="0" w:space="0" w:color="auto"/>
                                                            <w:right w:val="none" w:sz="0" w:space="0" w:color="auto"/>
                                                          </w:divBdr>
                                                          <w:divsChild>
                                                            <w:div w:id="1253317043">
                                                              <w:marLeft w:val="0"/>
                                                              <w:marRight w:val="0"/>
                                                              <w:marTop w:val="0"/>
                                                              <w:marBottom w:val="0"/>
                                                              <w:divBdr>
                                                                <w:top w:val="none" w:sz="0" w:space="0" w:color="auto"/>
                                                                <w:left w:val="none" w:sz="0" w:space="0" w:color="auto"/>
                                                                <w:bottom w:val="none" w:sz="0" w:space="0" w:color="auto"/>
                                                                <w:right w:val="none" w:sz="0" w:space="0" w:color="auto"/>
                                                              </w:divBdr>
                                                              <w:divsChild>
                                                                <w:div w:id="1955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285055">
      <w:bodyDiv w:val="1"/>
      <w:marLeft w:val="0"/>
      <w:marRight w:val="0"/>
      <w:marTop w:val="0"/>
      <w:marBottom w:val="0"/>
      <w:divBdr>
        <w:top w:val="none" w:sz="0" w:space="0" w:color="auto"/>
        <w:left w:val="none" w:sz="0" w:space="0" w:color="auto"/>
        <w:bottom w:val="none" w:sz="0" w:space="0" w:color="auto"/>
        <w:right w:val="none" w:sz="0" w:space="0" w:color="auto"/>
      </w:divBdr>
      <w:divsChild>
        <w:div w:id="57479759">
          <w:marLeft w:val="0"/>
          <w:marRight w:val="0"/>
          <w:marTop w:val="150"/>
          <w:marBottom w:val="0"/>
          <w:divBdr>
            <w:top w:val="none" w:sz="0" w:space="0" w:color="auto"/>
            <w:left w:val="none" w:sz="0" w:space="0" w:color="auto"/>
            <w:bottom w:val="none" w:sz="0" w:space="0" w:color="auto"/>
            <w:right w:val="none" w:sz="0" w:space="0" w:color="auto"/>
          </w:divBdr>
          <w:divsChild>
            <w:div w:id="401296833">
              <w:marLeft w:val="75"/>
              <w:marRight w:val="75"/>
              <w:marTop w:val="75"/>
              <w:marBottom w:val="0"/>
              <w:divBdr>
                <w:top w:val="none" w:sz="0" w:space="0" w:color="auto"/>
                <w:left w:val="none" w:sz="0" w:space="0" w:color="auto"/>
                <w:bottom w:val="none" w:sz="0" w:space="0" w:color="auto"/>
                <w:right w:val="none" w:sz="0" w:space="0" w:color="auto"/>
              </w:divBdr>
            </w:div>
          </w:divsChild>
        </w:div>
      </w:divsChild>
    </w:div>
    <w:div w:id="2051027301">
      <w:bodyDiv w:val="1"/>
      <w:marLeft w:val="0"/>
      <w:marRight w:val="0"/>
      <w:marTop w:val="0"/>
      <w:marBottom w:val="0"/>
      <w:divBdr>
        <w:top w:val="none" w:sz="0" w:space="0" w:color="auto"/>
        <w:left w:val="none" w:sz="0" w:space="0" w:color="auto"/>
        <w:bottom w:val="none" w:sz="0" w:space="0" w:color="auto"/>
        <w:right w:val="none" w:sz="0" w:space="0" w:color="auto"/>
      </w:divBdr>
      <w:divsChild>
        <w:div w:id="477723336">
          <w:marLeft w:val="0"/>
          <w:marRight w:val="0"/>
          <w:marTop w:val="0"/>
          <w:marBottom w:val="0"/>
          <w:divBdr>
            <w:top w:val="none" w:sz="0" w:space="0" w:color="auto"/>
            <w:left w:val="none" w:sz="0" w:space="0" w:color="auto"/>
            <w:bottom w:val="none" w:sz="0" w:space="0" w:color="auto"/>
            <w:right w:val="none" w:sz="0" w:space="0" w:color="auto"/>
          </w:divBdr>
          <w:divsChild>
            <w:div w:id="31656251">
              <w:marLeft w:val="0"/>
              <w:marRight w:val="0"/>
              <w:marTop w:val="0"/>
              <w:marBottom w:val="0"/>
              <w:divBdr>
                <w:top w:val="none" w:sz="0" w:space="0" w:color="auto"/>
                <w:left w:val="none" w:sz="0" w:space="0" w:color="auto"/>
                <w:bottom w:val="none" w:sz="0" w:space="0" w:color="auto"/>
                <w:right w:val="none" w:sz="0" w:space="0" w:color="auto"/>
              </w:divBdr>
              <w:divsChild>
                <w:div w:id="917711645">
                  <w:marLeft w:val="0"/>
                  <w:marRight w:val="0"/>
                  <w:marTop w:val="0"/>
                  <w:marBottom w:val="0"/>
                  <w:divBdr>
                    <w:top w:val="none" w:sz="0" w:space="0" w:color="auto"/>
                    <w:left w:val="none" w:sz="0" w:space="0" w:color="auto"/>
                    <w:bottom w:val="none" w:sz="0" w:space="0" w:color="auto"/>
                    <w:right w:val="none" w:sz="0" w:space="0" w:color="auto"/>
                  </w:divBdr>
                  <w:divsChild>
                    <w:div w:id="11218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269010">
      <w:bodyDiv w:val="1"/>
      <w:marLeft w:val="0"/>
      <w:marRight w:val="0"/>
      <w:marTop w:val="0"/>
      <w:marBottom w:val="0"/>
      <w:divBdr>
        <w:top w:val="none" w:sz="0" w:space="0" w:color="auto"/>
        <w:left w:val="none" w:sz="0" w:space="0" w:color="auto"/>
        <w:bottom w:val="none" w:sz="0" w:space="0" w:color="auto"/>
        <w:right w:val="none" w:sz="0" w:space="0" w:color="auto"/>
      </w:divBdr>
      <w:divsChild>
        <w:div w:id="437021553">
          <w:marLeft w:val="0"/>
          <w:marRight w:val="0"/>
          <w:marTop w:val="0"/>
          <w:marBottom w:val="0"/>
          <w:divBdr>
            <w:top w:val="none" w:sz="0" w:space="0" w:color="auto"/>
            <w:left w:val="none" w:sz="0" w:space="0" w:color="auto"/>
            <w:bottom w:val="none" w:sz="0" w:space="0" w:color="auto"/>
            <w:right w:val="none" w:sz="0" w:space="0" w:color="auto"/>
          </w:divBdr>
          <w:divsChild>
            <w:div w:id="924146368">
              <w:marLeft w:val="0"/>
              <w:marRight w:val="0"/>
              <w:marTop w:val="0"/>
              <w:marBottom w:val="0"/>
              <w:divBdr>
                <w:top w:val="none" w:sz="0" w:space="0" w:color="auto"/>
                <w:left w:val="none" w:sz="0" w:space="0" w:color="auto"/>
                <w:bottom w:val="none" w:sz="0" w:space="0" w:color="auto"/>
                <w:right w:val="none" w:sz="0" w:space="0" w:color="auto"/>
              </w:divBdr>
              <w:divsChild>
                <w:div w:id="487019918">
                  <w:marLeft w:val="0"/>
                  <w:marRight w:val="0"/>
                  <w:marTop w:val="0"/>
                  <w:marBottom w:val="0"/>
                  <w:divBdr>
                    <w:top w:val="none" w:sz="0" w:space="0" w:color="auto"/>
                    <w:left w:val="none" w:sz="0" w:space="0" w:color="auto"/>
                    <w:bottom w:val="none" w:sz="0" w:space="0" w:color="auto"/>
                    <w:right w:val="none" w:sz="0" w:space="0" w:color="auto"/>
                  </w:divBdr>
                  <w:divsChild>
                    <w:div w:id="1228228881">
                      <w:marLeft w:val="0"/>
                      <w:marRight w:val="0"/>
                      <w:marTop w:val="0"/>
                      <w:marBottom w:val="0"/>
                      <w:divBdr>
                        <w:top w:val="none" w:sz="0" w:space="0" w:color="auto"/>
                        <w:left w:val="none" w:sz="0" w:space="0" w:color="auto"/>
                        <w:bottom w:val="none" w:sz="0" w:space="0" w:color="auto"/>
                        <w:right w:val="none" w:sz="0" w:space="0" w:color="auto"/>
                      </w:divBdr>
                      <w:divsChild>
                        <w:div w:id="2077589158">
                          <w:marLeft w:val="0"/>
                          <w:marRight w:val="0"/>
                          <w:marTop w:val="0"/>
                          <w:marBottom w:val="0"/>
                          <w:divBdr>
                            <w:top w:val="none" w:sz="0" w:space="0" w:color="auto"/>
                            <w:left w:val="none" w:sz="0" w:space="0" w:color="auto"/>
                            <w:bottom w:val="none" w:sz="0" w:space="0" w:color="auto"/>
                            <w:right w:val="none" w:sz="0" w:space="0" w:color="auto"/>
                          </w:divBdr>
                          <w:divsChild>
                            <w:div w:id="399983210">
                              <w:marLeft w:val="0"/>
                              <w:marRight w:val="0"/>
                              <w:marTop w:val="0"/>
                              <w:marBottom w:val="0"/>
                              <w:divBdr>
                                <w:top w:val="none" w:sz="0" w:space="0" w:color="auto"/>
                                <w:left w:val="none" w:sz="0" w:space="0" w:color="auto"/>
                                <w:bottom w:val="none" w:sz="0" w:space="0" w:color="auto"/>
                                <w:right w:val="none" w:sz="0" w:space="0" w:color="auto"/>
                              </w:divBdr>
                              <w:divsChild>
                                <w:div w:id="987200331">
                                  <w:marLeft w:val="0"/>
                                  <w:marRight w:val="0"/>
                                  <w:marTop w:val="0"/>
                                  <w:marBottom w:val="0"/>
                                  <w:divBdr>
                                    <w:top w:val="none" w:sz="0" w:space="0" w:color="auto"/>
                                    <w:left w:val="none" w:sz="0" w:space="0" w:color="auto"/>
                                    <w:bottom w:val="none" w:sz="0" w:space="0" w:color="auto"/>
                                    <w:right w:val="none" w:sz="0" w:space="0" w:color="auto"/>
                                  </w:divBdr>
                                  <w:divsChild>
                                    <w:div w:id="2127650664">
                                      <w:marLeft w:val="0"/>
                                      <w:marRight w:val="0"/>
                                      <w:marTop w:val="0"/>
                                      <w:marBottom w:val="0"/>
                                      <w:divBdr>
                                        <w:top w:val="none" w:sz="0" w:space="0" w:color="auto"/>
                                        <w:left w:val="none" w:sz="0" w:space="0" w:color="auto"/>
                                        <w:bottom w:val="none" w:sz="0" w:space="0" w:color="auto"/>
                                        <w:right w:val="none" w:sz="0" w:space="0" w:color="auto"/>
                                      </w:divBdr>
                                      <w:divsChild>
                                        <w:div w:id="327901137">
                                          <w:marLeft w:val="0"/>
                                          <w:marRight w:val="0"/>
                                          <w:marTop w:val="0"/>
                                          <w:marBottom w:val="0"/>
                                          <w:divBdr>
                                            <w:top w:val="none" w:sz="0" w:space="0" w:color="auto"/>
                                            <w:left w:val="none" w:sz="0" w:space="0" w:color="auto"/>
                                            <w:bottom w:val="none" w:sz="0" w:space="0" w:color="auto"/>
                                            <w:right w:val="none" w:sz="0" w:space="0" w:color="auto"/>
                                          </w:divBdr>
                                          <w:divsChild>
                                            <w:div w:id="1437671837">
                                              <w:marLeft w:val="0"/>
                                              <w:marRight w:val="0"/>
                                              <w:marTop w:val="0"/>
                                              <w:marBottom w:val="0"/>
                                              <w:divBdr>
                                                <w:top w:val="none" w:sz="0" w:space="0" w:color="auto"/>
                                                <w:left w:val="none" w:sz="0" w:space="0" w:color="auto"/>
                                                <w:bottom w:val="none" w:sz="0" w:space="0" w:color="auto"/>
                                                <w:right w:val="none" w:sz="0" w:space="0" w:color="auto"/>
                                              </w:divBdr>
                                              <w:divsChild>
                                                <w:div w:id="820346701">
                                                  <w:marLeft w:val="0"/>
                                                  <w:marRight w:val="0"/>
                                                  <w:marTop w:val="0"/>
                                                  <w:marBottom w:val="0"/>
                                                  <w:divBdr>
                                                    <w:top w:val="none" w:sz="0" w:space="0" w:color="auto"/>
                                                    <w:left w:val="none" w:sz="0" w:space="0" w:color="auto"/>
                                                    <w:bottom w:val="none" w:sz="0" w:space="0" w:color="auto"/>
                                                    <w:right w:val="none" w:sz="0" w:space="0" w:color="auto"/>
                                                  </w:divBdr>
                                                  <w:divsChild>
                                                    <w:div w:id="2135831457">
                                                      <w:marLeft w:val="0"/>
                                                      <w:marRight w:val="0"/>
                                                      <w:marTop w:val="0"/>
                                                      <w:marBottom w:val="0"/>
                                                      <w:divBdr>
                                                        <w:top w:val="none" w:sz="0" w:space="0" w:color="auto"/>
                                                        <w:left w:val="none" w:sz="0" w:space="0" w:color="auto"/>
                                                        <w:bottom w:val="none" w:sz="0" w:space="0" w:color="auto"/>
                                                        <w:right w:val="none" w:sz="0" w:space="0" w:color="auto"/>
                                                      </w:divBdr>
                                                      <w:divsChild>
                                                        <w:div w:id="993025571">
                                                          <w:marLeft w:val="0"/>
                                                          <w:marRight w:val="0"/>
                                                          <w:marTop w:val="0"/>
                                                          <w:marBottom w:val="0"/>
                                                          <w:divBdr>
                                                            <w:top w:val="none" w:sz="0" w:space="0" w:color="auto"/>
                                                            <w:left w:val="none" w:sz="0" w:space="0" w:color="auto"/>
                                                            <w:bottom w:val="none" w:sz="0" w:space="0" w:color="auto"/>
                                                            <w:right w:val="none" w:sz="0" w:space="0" w:color="auto"/>
                                                          </w:divBdr>
                                                          <w:divsChild>
                                                            <w:div w:id="800458113">
                                                              <w:marLeft w:val="0"/>
                                                              <w:marRight w:val="0"/>
                                                              <w:marTop w:val="0"/>
                                                              <w:marBottom w:val="0"/>
                                                              <w:divBdr>
                                                                <w:top w:val="none" w:sz="0" w:space="0" w:color="auto"/>
                                                                <w:left w:val="none" w:sz="0" w:space="0" w:color="auto"/>
                                                                <w:bottom w:val="none" w:sz="0" w:space="0" w:color="auto"/>
                                                                <w:right w:val="none" w:sz="0" w:space="0" w:color="auto"/>
                                                              </w:divBdr>
                                                              <w:divsChild>
                                                                <w:div w:id="3982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5331554">
      <w:bodyDiv w:val="1"/>
      <w:marLeft w:val="0"/>
      <w:marRight w:val="0"/>
      <w:marTop w:val="0"/>
      <w:marBottom w:val="0"/>
      <w:divBdr>
        <w:top w:val="none" w:sz="0" w:space="0" w:color="auto"/>
        <w:left w:val="none" w:sz="0" w:space="0" w:color="auto"/>
        <w:bottom w:val="none" w:sz="0" w:space="0" w:color="auto"/>
        <w:right w:val="none" w:sz="0" w:space="0" w:color="auto"/>
      </w:divBdr>
      <w:divsChild>
        <w:div w:id="831795166">
          <w:marLeft w:val="0"/>
          <w:marRight w:val="0"/>
          <w:marTop w:val="0"/>
          <w:marBottom w:val="0"/>
          <w:divBdr>
            <w:top w:val="none" w:sz="0" w:space="0" w:color="auto"/>
            <w:left w:val="none" w:sz="0" w:space="0" w:color="auto"/>
            <w:bottom w:val="none" w:sz="0" w:space="0" w:color="auto"/>
            <w:right w:val="none" w:sz="0" w:space="0" w:color="auto"/>
          </w:divBdr>
          <w:divsChild>
            <w:div w:id="9915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9583">
      <w:bodyDiv w:val="1"/>
      <w:marLeft w:val="0"/>
      <w:marRight w:val="0"/>
      <w:marTop w:val="0"/>
      <w:marBottom w:val="0"/>
      <w:divBdr>
        <w:top w:val="none" w:sz="0" w:space="0" w:color="auto"/>
        <w:left w:val="none" w:sz="0" w:space="0" w:color="auto"/>
        <w:bottom w:val="none" w:sz="0" w:space="0" w:color="auto"/>
        <w:right w:val="none" w:sz="0" w:space="0" w:color="auto"/>
      </w:divBdr>
      <w:divsChild>
        <w:div w:id="203101509">
          <w:marLeft w:val="0"/>
          <w:marRight w:val="0"/>
          <w:marTop w:val="0"/>
          <w:marBottom w:val="0"/>
          <w:divBdr>
            <w:top w:val="none" w:sz="0" w:space="0" w:color="auto"/>
            <w:left w:val="none" w:sz="0" w:space="0" w:color="auto"/>
            <w:bottom w:val="none" w:sz="0" w:space="0" w:color="auto"/>
            <w:right w:val="none" w:sz="0" w:space="0" w:color="auto"/>
          </w:divBdr>
          <w:divsChild>
            <w:div w:id="326831762">
              <w:marLeft w:val="0"/>
              <w:marRight w:val="0"/>
              <w:marTop w:val="0"/>
              <w:marBottom w:val="0"/>
              <w:divBdr>
                <w:top w:val="none" w:sz="0" w:space="0" w:color="auto"/>
                <w:left w:val="none" w:sz="0" w:space="0" w:color="auto"/>
                <w:bottom w:val="none" w:sz="0" w:space="0" w:color="auto"/>
                <w:right w:val="none" w:sz="0" w:space="0" w:color="auto"/>
              </w:divBdr>
              <w:divsChild>
                <w:div w:id="1028994806">
                  <w:marLeft w:val="0"/>
                  <w:marRight w:val="0"/>
                  <w:marTop w:val="0"/>
                  <w:marBottom w:val="0"/>
                  <w:divBdr>
                    <w:top w:val="none" w:sz="0" w:space="0" w:color="auto"/>
                    <w:left w:val="none" w:sz="0" w:space="0" w:color="auto"/>
                    <w:bottom w:val="none" w:sz="0" w:space="0" w:color="auto"/>
                    <w:right w:val="none" w:sz="0" w:space="0" w:color="auto"/>
                  </w:divBdr>
                  <w:divsChild>
                    <w:div w:id="1214581722">
                      <w:marLeft w:val="0"/>
                      <w:marRight w:val="0"/>
                      <w:marTop w:val="0"/>
                      <w:marBottom w:val="0"/>
                      <w:divBdr>
                        <w:top w:val="none" w:sz="0" w:space="0" w:color="auto"/>
                        <w:left w:val="none" w:sz="0" w:space="0" w:color="auto"/>
                        <w:bottom w:val="none" w:sz="0" w:space="0" w:color="auto"/>
                        <w:right w:val="none" w:sz="0" w:space="0" w:color="auto"/>
                      </w:divBdr>
                      <w:divsChild>
                        <w:div w:id="1024943213">
                          <w:marLeft w:val="0"/>
                          <w:marRight w:val="0"/>
                          <w:marTop w:val="0"/>
                          <w:marBottom w:val="0"/>
                          <w:divBdr>
                            <w:top w:val="none" w:sz="0" w:space="0" w:color="auto"/>
                            <w:left w:val="none" w:sz="0" w:space="0" w:color="auto"/>
                            <w:bottom w:val="none" w:sz="0" w:space="0" w:color="auto"/>
                            <w:right w:val="none" w:sz="0" w:space="0" w:color="auto"/>
                          </w:divBdr>
                          <w:divsChild>
                            <w:div w:id="1159425163">
                              <w:marLeft w:val="0"/>
                              <w:marRight w:val="0"/>
                              <w:marTop w:val="0"/>
                              <w:marBottom w:val="0"/>
                              <w:divBdr>
                                <w:top w:val="none" w:sz="0" w:space="0" w:color="auto"/>
                                <w:left w:val="none" w:sz="0" w:space="0" w:color="auto"/>
                                <w:bottom w:val="none" w:sz="0" w:space="0" w:color="auto"/>
                                <w:right w:val="none" w:sz="0" w:space="0" w:color="auto"/>
                              </w:divBdr>
                              <w:divsChild>
                                <w:div w:id="1794639427">
                                  <w:marLeft w:val="0"/>
                                  <w:marRight w:val="0"/>
                                  <w:marTop w:val="0"/>
                                  <w:marBottom w:val="0"/>
                                  <w:divBdr>
                                    <w:top w:val="none" w:sz="0" w:space="0" w:color="auto"/>
                                    <w:left w:val="none" w:sz="0" w:space="0" w:color="auto"/>
                                    <w:bottom w:val="none" w:sz="0" w:space="0" w:color="auto"/>
                                    <w:right w:val="none" w:sz="0" w:space="0" w:color="auto"/>
                                  </w:divBdr>
                                  <w:divsChild>
                                    <w:div w:id="841161739">
                                      <w:marLeft w:val="0"/>
                                      <w:marRight w:val="0"/>
                                      <w:marTop w:val="0"/>
                                      <w:marBottom w:val="0"/>
                                      <w:divBdr>
                                        <w:top w:val="none" w:sz="0" w:space="0" w:color="auto"/>
                                        <w:left w:val="none" w:sz="0" w:space="0" w:color="auto"/>
                                        <w:bottom w:val="none" w:sz="0" w:space="0" w:color="auto"/>
                                        <w:right w:val="none" w:sz="0" w:space="0" w:color="auto"/>
                                      </w:divBdr>
                                      <w:divsChild>
                                        <w:div w:id="1696888184">
                                          <w:marLeft w:val="0"/>
                                          <w:marRight w:val="0"/>
                                          <w:marTop w:val="0"/>
                                          <w:marBottom w:val="0"/>
                                          <w:divBdr>
                                            <w:top w:val="none" w:sz="0" w:space="0" w:color="auto"/>
                                            <w:left w:val="none" w:sz="0" w:space="0" w:color="auto"/>
                                            <w:bottom w:val="none" w:sz="0" w:space="0" w:color="auto"/>
                                            <w:right w:val="none" w:sz="0" w:space="0" w:color="auto"/>
                                          </w:divBdr>
                                          <w:divsChild>
                                            <w:div w:id="1235972407">
                                              <w:marLeft w:val="0"/>
                                              <w:marRight w:val="0"/>
                                              <w:marTop w:val="0"/>
                                              <w:marBottom w:val="0"/>
                                              <w:divBdr>
                                                <w:top w:val="none" w:sz="0" w:space="0" w:color="auto"/>
                                                <w:left w:val="none" w:sz="0" w:space="0" w:color="auto"/>
                                                <w:bottom w:val="none" w:sz="0" w:space="0" w:color="auto"/>
                                                <w:right w:val="none" w:sz="0" w:space="0" w:color="auto"/>
                                              </w:divBdr>
                                              <w:divsChild>
                                                <w:div w:id="1547140690">
                                                  <w:marLeft w:val="0"/>
                                                  <w:marRight w:val="0"/>
                                                  <w:marTop w:val="0"/>
                                                  <w:marBottom w:val="0"/>
                                                  <w:divBdr>
                                                    <w:top w:val="none" w:sz="0" w:space="0" w:color="auto"/>
                                                    <w:left w:val="none" w:sz="0" w:space="0" w:color="auto"/>
                                                    <w:bottom w:val="none" w:sz="0" w:space="0" w:color="auto"/>
                                                    <w:right w:val="none" w:sz="0" w:space="0" w:color="auto"/>
                                                  </w:divBdr>
                                                  <w:divsChild>
                                                    <w:div w:id="520314055">
                                                      <w:marLeft w:val="0"/>
                                                      <w:marRight w:val="0"/>
                                                      <w:marTop w:val="0"/>
                                                      <w:marBottom w:val="0"/>
                                                      <w:divBdr>
                                                        <w:top w:val="none" w:sz="0" w:space="0" w:color="auto"/>
                                                        <w:left w:val="none" w:sz="0" w:space="0" w:color="auto"/>
                                                        <w:bottom w:val="none" w:sz="0" w:space="0" w:color="auto"/>
                                                        <w:right w:val="none" w:sz="0" w:space="0" w:color="auto"/>
                                                      </w:divBdr>
                                                      <w:divsChild>
                                                        <w:div w:id="364643242">
                                                          <w:marLeft w:val="0"/>
                                                          <w:marRight w:val="0"/>
                                                          <w:marTop w:val="0"/>
                                                          <w:marBottom w:val="0"/>
                                                          <w:divBdr>
                                                            <w:top w:val="none" w:sz="0" w:space="0" w:color="auto"/>
                                                            <w:left w:val="none" w:sz="0" w:space="0" w:color="auto"/>
                                                            <w:bottom w:val="none" w:sz="0" w:space="0" w:color="auto"/>
                                                            <w:right w:val="none" w:sz="0" w:space="0" w:color="auto"/>
                                                          </w:divBdr>
                                                          <w:divsChild>
                                                            <w:div w:id="5642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548424">
      <w:bodyDiv w:val="1"/>
      <w:marLeft w:val="0"/>
      <w:marRight w:val="0"/>
      <w:marTop w:val="0"/>
      <w:marBottom w:val="0"/>
      <w:divBdr>
        <w:top w:val="none" w:sz="0" w:space="0" w:color="auto"/>
        <w:left w:val="none" w:sz="0" w:space="0" w:color="auto"/>
        <w:bottom w:val="none" w:sz="0" w:space="0" w:color="auto"/>
        <w:right w:val="none" w:sz="0" w:space="0" w:color="auto"/>
      </w:divBdr>
      <w:divsChild>
        <w:div w:id="942035820">
          <w:marLeft w:val="0"/>
          <w:marRight w:val="0"/>
          <w:marTop w:val="0"/>
          <w:marBottom w:val="0"/>
          <w:divBdr>
            <w:top w:val="none" w:sz="0" w:space="0" w:color="auto"/>
            <w:left w:val="none" w:sz="0" w:space="0" w:color="auto"/>
            <w:bottom w:val="none" w:sz="0" w:space="0" w:color="auto"/>
            <w:right w:val="none" w:sz="0" w:space="0" w:color="auto"/>
          </w:divBdr>
          <w:divsChild>
            <w:div w:id="176696892">
              <w:marLeft w:val="0"/>
              <w:marRight w:val="0"/>
              <w:marTop w:val="0"/>
              <w:marBottom w:val="0"/>
              <w:divBdr>
                <w:top w:val="none" w:sz="0" w:space="0" w:color="auto"/>
                <w:left w:val="none" w:sz="0" w:space="0" w:color="auto"/>
                <w:bottom w:val="none" w:sz="0" w:space="0" w:color="auto"/>
                <w:right w:val="none" w:sz="0" w:space="0" w:color="auto"/>
              </w:divBdr>
              <w:divsChild>
                <w:div w:id="445465191">
                  <w:marLeft w:val="0"/>
                  <w:marRight w:val="0"/>
                  <w:marTop w:val="0"/>
                  <w:marBottom w:val="0"/>
                  <w:divBdr>
                    <w:top w:val="none" w:sz="0" w:space="0" w:color="auto"/>
                    <w:left w:val="none" w:sz="0" w:space="0" w:color="auto"/>
                    <w:bottom w:val="none" w:sz="0" w:space="0" w:color="auto"/>
                    <w:right w:val="none" w:sz="0" w:space="0" w:color="auto"/>
                  </w:divBdr>
                  <w:divsChild>
                    <w:div w:id="603078628">
                      <w:marLeft w:val="0"/>
                      <w:marRight w:val="0"/>
                      <w:marTop w:val="0"/>
                      <w:marBottom w:val="0"/>
                      <w:divBdr>
                        <w:top w:val="none" w:sz="0" w:space="0" w:color="auto"/>
                        <w:left w:val="none" w:sz="0" w:space="0" w:color="auto"/>
                        <w:bottom w:val="none" w:sz="0" w:space="0" w:color="auto"/>
                        <w:right w:val="none" w:sz="0" w:space="0" w:color="auto"/>
                      </w:divBdr>
                      <w:divsChild>
                        <w:div w:id="1745956608">
                          <w:marLeft w:val="0"/>
                          <w:marRight w:val="0"/>
                          <w:marTop w:val="0"/>
                          <w:marBottom w:val="0"/>
                          <w:divBdr>
                            <w:top w:val="none" w:sz="0" w:space="0" w:color="auto"/>
                            <w:left w:val="none" w:sz="0" w:space="0" w:color="auto"/>
                            <w:bottom w:val="none" w:sz="0" w:space="0" w:color="auto"/>
                            <w:right w:val="none" w:sz="0" w:space="0" w:color="auto"/>
                          </w:divBdr>
                          <w:divsChild>
                            <w:div w:id="1821534214">
                              <w:marLeft w:val="0"/>
                              <w:marRight w:val="0"/>
                              <w:marTop w:val="0"/>
                              <w:marBottom w:val="0"/>
                              <w:divBdr>
                                <w:top w:val="none" w:sz="0" w:space="0" w:color="auto"/>
                                <w:left w:val="none" w:sz="0" w:space="0" w:color="auto"/>
                                <w:bottom w:val="none" w:sz="0" w:space="0" w:color="auto"/>
                                <w:right w:val="none" w:sz="0" w:space="0" w:color="auto"/>
                              </w:divBdr>
                              <w:divsChild>
                                <w:div w:id="2002389372">
                                  <w:marLeft w:val="0"/>
                                  <w:marRight w:val="0"/>
                                  <w:marTop w:val="0"/>
                                  <w:marBottom w:val="0"/>
                                  <w:divBdr>
                                    <w:top w:val="none" w:sz="0" w:space="0" w:color="auto"/>
                                    <w:left w:val="none" w:sz="0" w:space="0" w:color="auto"/>
                                    <w:bottom w:val="none" w:sz="0" w:space="0" w:color="auto"/>
                                    <w:right w:val="none" w:sz="0" w:space="0" w:color="auto"/>
                                  </w:divBdr>
                                  <w:divsChild>
                                    <w:div w:id="985746931">
                                      <w:marLeft w:val="0"/>
                                      <w:marRight w:val="0"/>
                                      <w:marTop w:val="0"/>
                                      <w:marBottom w:val="0"/>
                                      <w:divBdr>
                                        <w:top w:val="none" w:sz="0" w:space="0" w:color="auto"/>
                                        <w:left w:val="none" w:sz="0" w:space="0" w:color="auto"/>
                                        <w:bottom w:val="none" w:sz="0" w:space="0" w:color="auto"/>
                                        <w:right w:val="none" w:sz="0" w:space="0" w:color="auto"/>
                                      </w:divBdr>
                                      <w:divsChild>
                                        <w:div w:id="1212041189">
                                          <w:marLeft w:val="0"/>
                                          <w:marRight w:val="0"/>
                                          <w:marTop w:val="0"/>
                                          <w:marBottom w:val="0"/>
                                          <w:divBdr>
                                            <w:top w:val="none" w:sz="0" w:space="0" w:color="auto"/>
                                            <w:left w:val="none" w:sz="0" w:space="0" w:color="auto"/>
                                            <w:bottom w:val="none" w:sz="0" w:space="0" w:color="auto"/>
                                            <w:right w:val="none" w:sz="0" w:space="0" w:color="auto"/>
                                          </w:divBdr>
                                          <w:divsChild>
                                            <w:div w:id="97458460">
                                              <w:marLeft w:val="0"/>
                                              <w:marRight w:val="0"/>
                                              <w:marTop w:val="0"/>
                                              <w:marBottom w:val="0"/>
                                              <w:divBdr>
                                                <w:top w:val="none" w:sz="0" w:space="0" w:color="auto"/>
                                                <w:left w:val="none" w:sz="0" w:space="0" w:color="auto"/>
                                                <w:bottom w:val="none" w:sz="0" w:space="0" w:color="auto"/>
                                                <w:right w:val="none" w:sz="0" w:space="0" w:color="auto"/>
                                              </w:divBdr>
                                              <w:divsChild>
                                                <w:div w:id="141820291">
                                                  <w:marLeft w:val="0"/>
                                                  <w:marRight w:val="0"/>
                                                  <w:marTop w:val="0"/>
                                                  <w:marBottom w:val="0"/>
                                                  <w:divBdr>
                                                    <w:top w:val="none" w:sz="0" w:space="0" w:color="auto"/>
                                                    <w:left w:val="none" w:sz="0" w:space="0" w:color="auto"/>
                                                    <w:bottom w:val="none" w:sz="0" w:space="0" w:color="auto"/>
                                                    <w:right w:val="none" w:sz="0" w:space="0" w:color="auto"/>
                                                  </w:divBdr>
                                                  <w:divsChild>
                                                    <w:div w:id="199124746">
                                                      <w:marLeft w:val="0"/>
                                                      <w:marRight w:val="0"/>
                                                      <w:marTop w:val="0"/>
                                                      <w:marBottom w:val="0"/>
                                                      <w:divBdr>
                                                        <w:top w:val="none" w:sz="0" w:space="0" w:color="auto"/>
                                                        <w:left w:val="none" w:sz="0" w:space="0" w:color="auto"/>
                                                        <w:bottom w:val="none" w:sz="0" w:space="0" w:color="auto"/>
                                                        <w:right w:val="none" w:sz="0" w:space="0" w:color="auto"/>
                                                      </w:divBdr>
                                                      <w:divsChild>
                                                        <w:div w:id="787309895">
                                                          <w:marLeft w:val="0"/>
                                                          <w:marRight w:val="0"/>
                                                          <w:marTop w:val="0"/>
                                                          <w:marBottom w:val="0"/>
                                                          <w:divBdr>
                                                            <w:top w:val="none" w:sz="0" w:space="0" w:color="auto"/>
                                                            <w:left w:val="none" w:sz="0" w:space="0" w:color="auto"/>
                                                            <w:bottom w:val="none" w:sz="0" w:space="0" w:color="auto"/>
                                                            <w:right w:val="none" w:sz="0" w:space="0" w:color="auto"/>
                                                          </w:divBdr>
                                                          <w:divsChild>
                                                            <w:div w:id="931164239">
                                                              <w:marLeft w:val="0"/>
                                                              <w:marRight w:val="0"/>
                                                              <w:marTop w:val="0"/>
                                                              <w:marBottom w:val="0"/>
                                                              <w:divBdr>
                                                                <w:top w:val="none" w:sz="0" w:space="0" w:color="auto"/>
                                                                <w:left w:val="none" w:sz="0" w:space="0" w:color="auto"/>
                                                                <w:bottom w:val="none" w:sz="0" w:space="0" w:color="auto"/>
                                                                <w:right w:val="none" w:sz="0" w:space="0" w:color="auto"/>
                                                              </w:divBdr>
                                                              <w:divsChild>
                                                                <w:div w:id="296644103">
                                                                  <w:marLeft w:val="0"/>
                                                                  <w:marRight w:val="0"/>
                                                                  <w:marTop w:val="0"/>
                                                                  <w:marBottom w:val="0"/>
                                                                  <w:divBdr>
                                                                    <w:top w:val="none" w:sz="0" w:space="0" w:color="auto"/>
                                                                    <w:left w:val="none" w:sz="0" w:space="0" w:color="auto"/>
                                                                    <w:bottom w:val="none" w:sz="0" w:space="0" w:color="auto"/>
                                                                    <w:right w:val="none" w:sz="0" w:space="0" w:color="auto"/>
                                                                  </w:divBdr>
                                                                  <w:divsChild>
                                                                    <w:div w:id="1811440157">
                                                                      <w:marLeft w:val="0"/>
                                                                      <w:marRight w:val="0"/>
                                                                      <w:marTop w:val="0"/>
                                                                      <w:marBottom w:val="0"/>
                                                                      <w:divBdr>
                                                                        <w:top w:val="none" w:sz="0" w:space="0" w:color="auto"/>
                                                                        <w:left w:val="none" w:sz="0" w:space="0" w:color="auto"/>
                                                                        <w:bottom w:val="none" w:sz="0" w:space="0" w:color="auto"/>
                                                                        <w:right w:val="none" w:sz="0" w:space="0" w:color="auto"/>
                                                                      </w:divBdr>
                                                                      <w:divsChild>
                                                                        <w:div w:id="7362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51136">
      <w:bodyDiv w:val="1"/>
      <w:marLeft w:val="0"/>
      <w:marRight w:val="0"/>
      <w:marTop w:val="0"/>
      <w:marBottom w:val="0"/>
      <w:divBdr>
        <w:top w:val="none" w:sz="0" w:space="0" w:color="auto"/>
        <w:left w:val="none" w:sz="0" w:space="0" w:color="auto"/>
        <w:bottom w:val="none" w:sz="0" w:space="0" w:color="auto"/>
        <w:right w:val="none" w:sz="0" w:space="0" w:color="auto"/>
      </w:divBdr>
      <w:divsChild>
        <w:div w:id="2064013895">
          <w:marLeft w:val="0"/>
          <w:marRight w:val="0"/>
          <w:marTop w:val="0"/>
          <w:marBottom w:val="0"/>
          <w:divBdr>
            <w:top w:val="none" w:sz="0" w:space="0" w:color="auto"/>
            <w:left w:val="none" w:sz="0" w:space="0" w:color="auto"/>
            <w:bottom w:val="none" w:sz="0" w:space="0" w:color="auto"/>
            <w:right w:val="none" w:sz="0" w:space="0" w:color="auto"/>
          </w:divBdr>
          <w:divsChild>
            <w:div w:id="1319580252">
              <w:marLeft w:val="0"/>
              <w:marRight w:val="0"/>
              <w:marTop w:val="0"/>
              <w:marBottom w:val="0"/>
              <w:divBdr>
                <w:top w:val="none" w:sz="0" w:space="0" w:color="auto"/>
                <w:left w:val="none" w:sz="0" w:space="0" w:color="auto"/>
                <w:bottom w:val="none" w:sz="0" w:space="0" w:color="auto"/>
                <w:right w:val="none" w:sz="0" w:space="0" w:color="auto"/>
              </w:divBdr>
              <w:divsChild>
                <w:div w:id="360858637">
                  <w:marLeft w:val="0"/>
                  <w:marRight w:val="0"/>
                  <w:marTop w:val="0"/>
                  <w:marBottom w:val="0"/>
                  <w:divBdr>
                    <w:top w:val="none" w:sz="0" w:space="0" w:color="auto"/>
                    <w:left w:val="none" w:sz="0" w:space="0" w:color="auto"/>
                    <w:bottom w:val="none" w:sz="0" w:space="0" w:color="auto"/>
                    <w:right w:val="none" w:sz="0" w:space="0" w:color="auto"/>
                  </w:divBdr>
                  <w:divsChild>
                    <w:div w:id="1330870094">
                      <w:marLeft w:val="0"/>
                      <w:marRight w:val="0"/>
                      <w:marTop w:val="0"/>
                      <w:marBottom w:val="0"/>
                      <w:divBdr>
                        <w:top w:val="none" w:sz="0" w:space="0" w:color="auto"/>
                        <w:left w:val="none" w:sz="0" w:space="0" w:color="auto"/>
                        <w:bottom w:val="none" w:sz="0" w:space="0" w:color="auto"/>
                        <w:right w:val="none" w:sz="0" w:space="0" w:color="auto"/>
                      </w:divBdr>
                      <w:divsChild>
                        <w:div w:id="2096200231">
                          <w:marLeft w:val="0"/>
                          <w:marRight w:val="0"/>
                          <w:marTop w:val="0"/>
                          <w:marBottom w:val="0"/>
                          <w:divBdr>
                            <w:top w:val="none" w:sz="0" w:space="0" w:color="auto"/>
                            <w:left w:val="none" w:sz="0" w:space="0" w:color="auto"/>
                            <w:bottom w:val="none" w:sz="0" w:space="0" w:color="auto"/>
                            <w:right w:val="none" w:sz="0" w:space="0" w:color="auto"/>
                          </w:divBdr>
                          <w:divsChild>
                            <w:div w:id="1315917102">
                              <w:marLeft w:val="0"/>
                              <w:marRight w:val="0"/>
                              <w:marTop w:val="0"/>
                              <w:marBottom w:val="0"/>
                              <w:divBdr>
                                <w:top w:val="none" w:sz="0" w:space="0" w:color="auto"/>
                                <w:left w:val="none" w:sz="0" w:space="0" w:color="auto"/>
                                <w:bottom w:val="none" w:sz="0" w:space="0" w:color="auto"/>
                                <w:right w:val="none" w:sz="0" w:space="0" w:color="auto"/>
                              </w:divBdr>
                              <w:divsChild>
                                <w:div w:id="617880737">
                                  <w:marLeft w:val="0"/>
                                  <w:marRight w:val="0"/>
                                  <w:marTop w:val="0"/>
                                  <w:marBottom w:val="0"/>
                                  <w:divBdr>
                                    <w:top w:val="none" w:sz="0" w:space="0" w:color="auto"/>
                                    <w:left w:val="none" w:sz="0" w:space="0" w:color="auto"/>
                                    <w:bottom w:val="none" w:sz="0" w:space="0" w:color="auto"/>
                                    <w:right w:val="none" w:sz="0" w:space="0" w:color="auto"/>
                                  </w:divBdr>
                                  <w:divsChild>
                                    <w:div w:id="251932713">
                                      <w:marLeft w:val="0"/>
                                      <w:marRight w:val="0"/>
                                      <w:marTop w:val="0"/>
                                      <w:marBottom w:val="0"/>
                                      <w:divBdr>
                                        <w:top w:val="none" w:sz="0" w:space="0" w:color="auto"/>
                                        <w:left w:val="none" w:sz="0" w:space="0" w:color="auto"/>
                                        <w:bottom w:val="none" w:sz="0" w:space="0" w:color="auto"/>
                                        <w:right w:val="none" w:sz="0" w:space="0" w:color="auto"/>
                                      </w:divBdr>
                                      <w:divsChild>
                                        <w:div w:id="380642263">
                                          <w:marLeft w:val="0"/>
                                          <w:marRight w:val="0"/>
                                          <w:marTop w:val="0"/>
                                          <w:marBottom w:val="0"/>
                                          <w:divBdr>
                                            <w:top w:val="none" w:sz="0" w:space="0" w:color="auto"/>
                                            <w:left w:val="none" w:sz="0" w:space="0" w:color="auto"/>
                                            <w:bottom w:val="none" w:sz="0" w:space="0" w:color="auto"/>
                                            <w:right w:val="none" w:sz="0" w:space="0" w:color="auto"/>
                                          </w:divBdr>
                                          <w:divsChild>
                                            <w:div w:id="866142887">
                                              <w:marLeft w:val="0"/>
                                              <w:marRight w:val="0"/>
                                              <w:marTop w:val="0"/>
                                              <w:marBottom w:val="0"/>
                                              <w:divBdr>
                                                <w:top w:val="none" w:sz="0" w:space="0" w:color="auto"/>
                                                <w:left w:val="none" w:sz="0" w:space="0" w:color="auto"/>
                                                <w:bottom w:val="none" w:sz="0" w:space="0" w:color="auto"/>
                                                <w:right w:val="none" w:sz="0" w:space="0" w:color="auto"/>
                                              </w:divBdr>
                                              <w:divsChild>
                                                <w:div w:id="1780880577">
                                                  <w:marLeft w:val="0"/>
                                                  <w:marRight w:val="0"/>
                                                  <w:marTop w:val="0"/>
                                                  <w:marBottom w:val="0"/>
                                                  <w:divBdr>
                                                    <w:top w:val="none" w:sz="0" w:space="0" w:color="auto"/>
                                                    <w:left w:val="none" w:sz="0" w:space="0" w:color="auto"/>
                                                    <w:bottom w:val="none" w:sz="0" w:space="0" w:color="auto"/>
                                                    <w:right w:val="none" w:sz="0" w:space="0" w:color="auto"/>
                                                  </w:divBdr>
                                                  <w:divsChild>
                                                    <w:div w:id="979918580">
                                                      <w:marLeft w:val="0"/>
                                                      <w:marRight w:val="0"/>
                                                      <w:marTop w:val="0"/>
                                                      <w:marBottom w:val="0"/>
                                                      <w:divBdr>
                                                        <w:top w:val="none" w:sz="0" w:space="0" w:color="auto"/>
                                                        <w:left w:val="none" w:sz="0" w:space="0" w:color="auto"/>
                                                        <w:bottom w:val="none" w:sz="0" w:space="0" w:color="auto"/>
                                                        <w:right w:val="none" w:sz="0" w:space="0" w:color="auto"/>
                                                      </w:divBdr>
                                                      <w:divsChild>
                                                        <w:div w:id="3626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7947139">
      <w:bodyDiv w:val="1"/>
      <w:marLeft w:val="0"/>
      <w:marRight w:val="0"/>
      <w:marTop w:val="0"/>
      <w:marBottom w:val="0"/>
      <w:divBdr>
        <w:top w:val="none" w:sz="0" w:space="0" w:color="auto"/>
        <w:left w:val="none" w:sz="0" w:space="0" w:color="auto"/>
        <w:bottom w:val="none" w:sz="0" w:space="0" w:color="auto"/>
        <w:right w:val="none" w:sz="0" w:space="0" w:color="auto"/>
      </w:divBdr>
      <w:divsChild>
        <w:div w:id="393354645">
          <w:marLeft w:val="0"/>
          <w:marRight w:val="0"/>
          <w:marTop w:val="0"/>
          <w:marBottom w:val="0"/>
          <w:divBdr>
            <w:top w:val="none" w:sz="0" w:space="0" w:color="auto"/>
            <w:left w:val="none" w:sz="0" w:space="0" w:color="auto"/>
            <w:bottom w:val="none" w:sz="0" w:space="0" w:color="auto"/>
            <w:right w:val="none" w:sz="0" w:space="0" w:color="auto"/>
          </w:divBdr>
          <w:divsChild>
            <w:div w:id="522743396">
              <w:marLeft w:val="0"/>
              <w:marRight w:val="0"/>
              <w:marTop w:val="0"/>
              <w:marBottom w:val="0"/>
              <w:divBdr>
                <w:top w:val="none" w:sz="0" w:space="0" w:color="auto"/>
                <w:left w:val="none" w:sz="0" w:space="0" w:color="auto"/>
                <w:bottom w:val="none" w:sz="0" w:space="0" w:color="auto"/>
                <w:right w:val="none" w:sz="0" w:space="0" w:color="auto"/>
              </w:divBdr>
              <w:divsChild>
                <w:div w:id="1690326486">
                  <w:marLeft w:val="0"/>
                  <w:marRight w:val="0"/>
                  <w:marTop w:val="0"/>
                  <w:marBottom w:val="0"/>
                  <w:divBdr>
                    <w:top w:val="none" w:sz="0" w:space="0" w:color="auto"/>
                    <w:left w:val="none" w:sz="0" w:space="0" w:color="auto"/>
                    <w:bottom w:val="none" w:sz="0" w:space="0" w:color="auto"/>
                    <w:right w:val="none" w:sz="0" w:space="0" w:color="auto"/>
                  </w:divBdr>
                  <w:divsChild>
                    <w:div w:id="1313488983">
                      <w:marLeft w:val="0"/>
                      <w:marRight w:val="0"/>
                      <w:marTop w:val="0"/>
                      <w:marBottom w:val="0"/>
                      <w:divBdr>
                        <w:top w:val="none" w:sz="0" w:space="0" w:color="auto"/>
                        <w:left w:val="none" w:sz="0" w:space="0" w:color="auto"/>
                        <w:bottom w:val="none" w:sz="0" w:space="0" w:color="auto"/>
                        <w:right w:val="none" w:sz="0" w:space="0" w:color="auto"/>
                      </w:divBdr>
                      <w:divsChild>
                        <w:div w:id="2048404705">
                          <w:marLeft w:val="0"/>
                          <w:marRight w:val="0"/>
                          <w:marTop w:val="0"/>
                          <w:marBottom w:val="0"/>
                          <w:divBdr>
                            <w:top w:val="none" w:sz="0" w:space="0" w:color="auto"/>
                            <w:left w:val="none" w:sz="0" w:space="0" w:color="auto"/>
                            <w:bottom w:val="none" w:sz="0" w:space="0" w:color="auto"/>
                            <w:right w:val="none" w:sz="0" w:space="0" w:color="auto"/>
                          </w:divBdr>
                          <w:divsChild>
                            <w:div w:id="853570061">
                              <w:marLeft w:val="0"/>
                              <w:marRight w:val="0"/>
                              <w:marTop w:val="0"/>
                              <w:marBottom w:val="0"/>
                              <w:divBdr>
                                <w:top w:val="none" w:sz="0" w:space="0" w:color="auto"/>
                                <w:left w:val="none" w:sz="0" w:space="0" w:color="auto"/>
                                <w:bottom w:val="none" w:sz="0" w:space="0" w:color="auto"/>
                                <w:right w:val="none" w:sz="0" w:space="0" w:color="auto"/>
                              </w:divBdr>
                              <w:divsChild>
                                <w:div w:id="1182816774">
                                  <w:marLeft w:val="0"/>
                                  <w:marRight w:val="0"/>
                                  <w:marTop w:val="0"/>
                                  <w:marBottom w:val="0"/>
                                  <w:divBdr>
                                    <w:top w:val="none" w:sz="0" w:space="0" w:color="auto"/>
                                    <w:left w:val="none" w:sz="0" w:space="0" w:color="auto"/>
                                    <w:bottom w:val="none" w:sz="0" w:space="0" w:color="auto"/>
                                    <w:right w:val="none" w:sz="0" w:space="0" w:color="auto"/>
                                  </w:divBdr>
                                  <w:divsChild>
                                    <w:div w:id="1330522053">
                                      <w:marLeft w:val="0"/>
                                      <w:marRight w:val="0"/>
                                      <w:marTop w:val="0"/>
                                      <w:marBottom w:val="0"/>
                                      <w:divBdr>
                                        <w:top w:val="none" w:sz="0" w:space="0" w:color="auto"/>
                                        <w:left w:val="none" w:sz="0" w:space="0" w:color="auto"/>
                                        <w:bottom w:val="none" w:sz="0" w:space="0" w:color="auto"/>
                                        <w:right w:val="none" w:sz="0" w:space="0" w:color="auto"/>
                                      </w:divBdr>
                                      <w:divsChild>
                                        <w:div w:id="1692605988">
                                          <w:marLeft w:val="0"/>
                                          <w:marRight w:val="0"/>
                                          <w:marTop w:val="0"/>
                                          <w:marBottom w:val="0"/>
                                          <w:divBdr>
                                            <w:top w:val="none" w:sz="0" w:space="0" w:color="auto"/>
                                            <w:left w:val="none" w:sz="0" w:space="0" w:color="auto"/>
                                            <w:bottom w:val="none" w:sz="0" w:space="0" w:color="auto"/>
                                            <w:right w:val="none" w:sz="0" w:space="0" w:color="auto"/>
                                          </w:divBdr>
                                          <w:divsChild>
                                            <w:div w:id="265581135">
                                              <w:marLeft w:val="0"/>
                                              <w:marRight w:val="0"/>
                                              <w:marTop w:val="0"/>
                                              <w:marBottom w:val="0"/>
                                              <w:divBdr>
                                                <w:top w:val="none" w:sz="0" w:space="0" w:color="auto"/>
                                                <w:left w:val="none" w:sz="0" w:space="0" w:color="auto"/>
                                                <w:bottom w:val="none" w:sz="0" w:space="0" w:color="auto"/>
                                                <w:right w:val="none" w:sz="0" w:space="0" w:color="auto"/>
                                              </w:divBdr>
                                              <w:divsChild>
                                                <w:div w:id="150143230">
                                                  <w:marLeft w:val="0"/>
                                                  <w:marRight w:val="0"/>
                                                  <w:marTop w:val="0"/>
                                                  <w:marBottom w:val="0"/>
                                                  <w:divBdr>
                                                    <w:top w:val="none" w:sz="0" w:space="0" w:color="auto"/>
                                                    <w:left w:val="none" w:sz="0" w:space="0" w:color="auto"/>
                                                    <w:bottom w:val="none" w:sz="0" w:space="0" w:color="auto"/>
                                                    <w:right w:val="none" w:sz="0" w:space="0" w:color="auto"/>
                                                  </w:divBdr>
                                                  <w:divsChild>
                                                    <w:div w:id="8798593">
                                                      <w:marLeft w:val="0"/>
                                                      <w:marRight w:val="0"/>
                                                      <w:marTop w:val="0"/>
                                                      <w:marBottom w:val="0"/>
                                                      <w:divBdr>
                                                        <w:top w:val="none" w:sz="0" w:space="0" w:color="auto"/>
                                                        <w:left w:val="none" w:sz="0" w:space="0" w:color="auto"/>
                                                        <w:bottom w:val="none" w:sz="0" w:space="0" w:color="auto"/>
                                                        <w:right w:val="none" w:sz="0" w:space="0" w:color="auto"/>
                                                      </w:divBdr>
                                                      <w:divsChild>
                                                        <w:div w:id="243225426">
                                                          <w:marLeft w:val="0"/>
                                                          <w:marRight w:val="0"/>
                                                          <w:marTop w:val="0"/>
                                                          <w:marBottom w:val="0"/>
                                                          <w:divBdr>
                                                            <w:top w:val="none" w:sz="0" w:space="0" w:color="auto"/>
                                                            <w:left w:val="none" w:sz="0" w:space="0" w:color="auto"/>
                                                            <w:bottom w:val="none" w:sz="0" w:space="0" w:color="auto"/>
                                                            <w:right w:val="none" w:sz="0" w:space="0" w:color="auto"/>
                                                          </w:divBdr>
                                                          <w:divsChild>
                                                            <w:div w:id="1551460476">
                                                              <w:marLeft w:val="0"/>
                                                              <w:marRight w:val="0"/>
                                                              <w:marTop w:val="0"/>
                                                              <w:marBottom w:val="0"/>
                                                              <w:divBdr>
                                                                <w:top w:val="none" w:sz="0" w:space="0" w:color="auto"/>
                                                                <w:left w:val="none" w:sz="0" w:space="0" w:color="auto"/>
                                                                <w:bottom w:val="none" w:sz="0" w:space="0" w:color="auto"/>
                                                                <w:right w:val="none" w:sz="0" w:space="0" w:color="auto"/>
                                                              </w:divBdr>
                                                              <w:divsChild>
                                                                <w:div w:id="624191424">
                                                                  <w:marLeft w:val="0"/>
                                                                  <w:marRight w:val="0"/>
                                                                  <w:marTop w:val="0"/>
                                                                  <w:marBottom w:val="0"/>
                                                                  <w:divBdr>
                                                                    <w:top w:val="none" w:sz="0" w:space="0" w:color="auto"/>
                                                                    <w:left w:val="none" w:sz="0" w:space="0" w:color="auto"/>
                                                                    <w:bottom w:val="none" w:sz="0" w:space="0" w:color="auto"/>
                                                                    <w:right w:val="none" w:sz="0" w:space="0" w:color="auto"/>
                                                                  </w:divBdr>
                                                                  <w:divsChild>
                                                                    <w:div w:id="15091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u.wikipedia.org/wiki/1794" TargetMode="External"/><Relationship Id="rId18" Type="http://schemas.openxmlformats.org/officeDocument/2006/relationships/hyperlink" Target="https://hu.wikipedia.org/wiki/1738" TargetMode="External"/><Relationship Id="rId26" Type="http://schemas.openxmlformats.org/officeDocument/2006/relationships/image" Target="media/image3.jpeg"/><Relationship Id="rId39" Type="http://schemas.openxmlformats.org/officeDocument/2006/relationships/hyperlink" Target="http://www.google.hu/url?url=http://hu.123rf.com/stock-foto/let%C3%A9t.html&amp;rct=j&amp;frm=1&amp;q=&amp;esrc=s&amp;sa=U&amp;ved=0ahUKEwjbpuaRvLTPAhUJ1xoKHRkoD5kQwW4IFzAB&amp;usg=AFQjCNEG0JaAU8G0C8VlPzepIQEr650VEw" TargetMode="External"/><Relationship Id="rId3" Type="http://schemas.openxmlformats.org/officeDocument/2006/relationships/styles" Target="styles.xml"/><Relationship Id="rId21" Type="http://schemas.openxmlformats.org/officeDocument/2006/relationships/hyperlink" Target="https://hu.wikipedia.org/wiki/November_28." TargetMode="External"/><Relationship Id="rId34" Type="http://schemas.openxmlformats.org/officeDocument/2006/relationships/image" Target="media/image7.jpe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hu.wikipedia.org/wiki/M%C3%A1rcius_15." TargetMode="External"/><Relationship Id="rId17" Type="http://schemas.openxmlformats.org/officeDocument/2006/relationships/hyperlink" Target="https://hu.wikipedia.org/wiki/Mil%C3%A1n%C3%B3" TargetMode="External"/><Relationship Id="rId25" Type="http://schemas.openxmlformats.org/officeDocument/2006/relationships/image" Target="media/image2.jpeg"/><Relationship Id="rId33" Type="http://schemas.openxmlformats.org/officeDocument/2006/relationships/hyperlink" Target="https://www.google.hu/url?url=https://budapest.cylex.hu/ceg-info/documaster-iratkezel%C5%91-%C3%A9s-iratt%C3%A1ri-szolg%C3%A1ltat%C3%B3-kft--811087.html&amp;rct=j&amp;frm=1&amp;q=&amp;esrc=s&amp;sa=U&amp;ved=0ahUKEwiU_Zu2u7TPAhWDMhoKHeZlAlEQwW4IHTAE&amp;usg=AFQjCNHKMby0LJDg2I_mZfukJ_AGiRN_SQ" TargetMode="External"/><Relationship Id="rId38" Type="http://schemas.microsoft.com/office/2007/relationships/hdphoto" Target="media/hdphoto2.wdp"/><Relationship Id="rId2" Type="http://schemas.openxmlformats.org/officeDocument/2006/relationships/numbering" Target="numbering.xml"/><Relationship Id="rId16" Type="http://schemas.openxmlformats.org/officeDocument/2006/relationships/hyperlink" Target="https://hu.wikipedia.org/wiki/Felvil%C3%A1gosod%C3%A1s" TargetMode="External"/><Relationship Id="rId20" Type="http://schemas.openxmlformats.org/officeDocument/2006/relationships/hyperlink" Target="https://hu.wikipedia.org/wiki/1794" TargetMode="External"/><Relationship Id="rId29" Type="http://schemas.openxmlformats.org/officeDocument/2006/relationships/hyperlink" Target="http://www.google.hu/url?url=http://www.zmne.hu/Forum/05harmadik/gyujto_.htm&amp;rct=j&amp;frm=1&amp;q=&amp;esrc=s&amp;sa=U&amp;ved=0ahUKEwjevsygtLTPAhXCrRoKHYB5A_4QwW4IITAG&amp;usg=AFQjCNHIrb1E4EMt3jPpZt1Q8Q2L8qkrxQ"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u.wikipedia.org/wiki/1738" TargetMode="External"/><Relationship Id="rId24" Type="http://schemas.openxmlformats.org/officeDocument/2006/relationships/hyperlink" Target="http://www.google.hu/url?url=http://www.wpclipart.com/famous/philosophy/Beccaria/Cesare_Beccaria_3.jpg.html&amp;rct=j&amp;frm=1&amp;q=&amp;esrc=s&amp;sa=U&amp;ved=0ahUKEwjIzuyDr7TPAhWFlxoKHZ5XBioQwW4IJTAG&amp;usg=AFQjCNFx6AtMhpv6BMFU0oJRvOufxWlddg" TargetMode="External"/><Relationship Id="rId32" Type="http://schemas.openxmlformats.org/officeDocument/2006/relationships/image" Target="media/image6.jpeg"/><Relationship Id="rId37" Type="http://schemas.openxmlformats.org/officeDocument/2006/relationships/image" Target="media/image8.jpeg"/><Relationship Id="rId40"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hyperlink" Target="https://hu.wikipedia.org/w/index.php?title=Jogtud%C3%B3s&amp;action=edit&amp;redlink=1" TargetMode="External"/><Relationship Id="rId23" Type="http://schemas.openxmlformats.org/officeDocument/2006/relationships/hyperlink" Target="https://hu.wikipedia.org/wiki/Felvil%C3%A1gosod%C3%A1s" TargetMode="External"/><Relationship Id="rId28" Type="http://schemas.openxmlformats.org/officeDocument/2006/relationships/image" Target="media/image4.jpeg"/><Relationship Id="rId36" Type="http://schemas.openxmlformats.org/officeDocument/2006/relationships/hyperlink" Target="http://www.google.hu/url?url=http://badog.blogstar.hu/2016/03/12/egeszsegugy/25813/&amp;rct=j&amp;frm=1&amp;q=&amp;esrc=s&amp;sa=U&amp;ved=0ahUKEwixkpvmu7TPAhVLuBoKHRn0CFkQwW4IFTAA&amp;usg=AFQjCNHpPC9MT_7mPDZ93meh2RVR3GPEyg" TargetMode="External"/><Relationship Id="rId10" Type="http://schemas.openxmlformats.org/officeDocument/2006/relationships/hyperlink" Target="https://hu.wikipedia.org/wiki/Mil%C3%A1n%C3%B3" TargetMode="External"/><Relationship Id="rId19" Type="http://schemas.openxmlformats.org/officeDocument/2006/relationships/hyperlink" Target="https://hu.wikipedia.org/wiki/M%C3%A1rcius_15." TargetMode="External"/><Relationship Id="rId31" Type="http://schemas.openxmlformats.org/officeDocument/2006/relationships/hyperlink" Target="http://www.google.hu/url?url=http://kettosmerce.blog.hu/2016/02/10/embertelen_tortenetek_a_magyar_bortonokrol&amp;rct=j&amp;frm=1&amp;q=&amp;esrc=s&amp;sa=U&amp;ved=0ahUKEwiVvOWNtLTPAhXBWBoKHRzyAqYQwW4IMzAP&amp;usg=AFQjCNEDb8KH90Z7wcL2VQfr3-scF1qS1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u.wikipedia.org/wiki/November_28." TargetMode="External"/><Relationship Id="rId22" Type="http://schemas.openxmlformats.org/officeDocument/2006/relationships/hyperlink" Target="https://hu.wikipedia.org/w/index.php?title=Jogtud%C3%B3s&amp;action=edit&amp;redlink=1" TargetMode="External"/><Relationship Id="rId27" Type="http://schemas.openxmlformats.org/officeDocument/2006/relationships/hyperlink" Target="http://www.google.hu/url?url=http://paranormalblog.blog.hu/2012/06/25/az_eastern_state_fegyhaz&amp;rct=j&amp;frm=1&amp;q=&amp;esrc=s&amp;sa=U&amp;ved=0ahUKEwj-gPz7s7TPAhXLuhoKHeDqCHgQwW4IITAG&amp;usg=AFQjCNGlso4wmnPdM3FJwhau-T4wiUm5Bw" TargetMode="External"/><Relationship Id="rId30" Type="http://schemas.openxmlformats.org/officeDocument/2006/relationships/image" Target="media/image5.jpeg"/><Relationship Id="rId35" Type="http://schemas.microsoft.com/office/2007/relationships/hdphoto" Target="media/hdphoto1.wdp"/><Relationship Id="rId43" Type="http://schemas.openxmlformats.org/officeDocument/2006/relationships/theme" Target="theme/theme1.xml"/></Relationships>
</file>

<file path=word/theme/theme1.xml><?xml version="1.0" encoding="utf-8"?>
<a:theme xmlns:a="http://schemas.openxmlformats.org/drawingml/2006/main" name="Office-téma">
  <a:themeElements>
    <a:clrScheme name="Hegycsúcs">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69589-8141-4612-83F5-AD38AA00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6DC82A1B</Template>
  <TotalTime>13</TotalTime>
  <Pages>71</Pages>
  <Words>22001</Words>
  <Characters>151807</Characters>
  <Application>Microsoft Office Word</Application>
  <DocSecurity>0</DocSecurity>
  <Lines>1265</Lines>
  <Paragraphs>346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173462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eisemann.krisztian</dc:creator>
  <cp:lastModifiedBy>veres.laszlo</cp:lastModifiedBy>
  <cp:revision>5</cp:revision>
  <cp:lastPrinted>2017-02-06T08:07:00Z</cp:lastPrinted>
  <dcterms:created xsi:type="dcterms:W3CDTF">2018-07-19T08:11:00Z</dcterms:created>
  <dcterms:modified xsi:type="dcterms:W3CDTF">2018-12-14T08:37:00Z</dcterms:modified>
</cp:coreProperties>
</file>