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2116F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30523-13/27/2020.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A06FF5" w:rsidRPr="00A06FF5" w:rsidRDefault="000A241D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Jogviszony megszűnésével, megszüntetésével</w:t>
            </w:r>
            <w:r w:rsidR="00A06FF5" w:rsidRPr="00A06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A06FF5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kapcsolatos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A06FF5" w:rsidRPr="00A06FF5" w:rsidRDefault="000A241D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A szolgálati viszony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megszűnése esetén a</w:t>
            </w:r>
            <w:r w:rsidR="00A06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FF5" w:rsidRPr="00A06FF5">
              <w:rPr>
                <w:rFonts w:ascii="Times New Roman" w:hAnsi="Times New Roman" w:cs="Times New Roman"/>
                <w:sz w:val="20"/>
                <w:szCs w:val="20"/>
              </w:rPr>
              <w:t xml:space="preserve">személyi </w:t>
            </w:r>
          </w:p>
          <w:p w:rsidR="003F60C6" w:rsidRPr="009046C6" w:rsidRDefault="00A06FF5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állomány tagjával való elszámolás dokumentálása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0A241D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A06FF5" w:rsidRPr="00A06F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FF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pont; 2015. évi XLII.</w:t>
            </w:r>
            <w:r w:rsidR="00A06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törvény 99. §, 272. §, 288</w:t>
            </w:r>
            <w:r w:rsidR="00A06FF5">
              <w:rPr>
                <w:rFonts w:ascii="Times New Roman" w:hAnsi="Times New Roman" w:cs="Times New Roman"/>
                <w:sz w:val="20"/>
                <w:szCs w:val="20"/>
              </w:rPr>
              <w:t>/E.  §, 289/W.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1992. évi</w:t>
            </w:r>
            <w:r w:rsidR="00A06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FF5" w:rsidRPr="00A06FF5">
              <w:rPr>
                <w:rFonts w:ascii="Times New Roman" w:hAnsi="Times New Roman" w:cs="Times New Roman"/>
                <w:sz w:val="20"/>
                <w:szCs w:val="20"/>
              </w:rPr>
              <w:t>XXXIII. törvény 36.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A06FF5" w:rsidRPr="00A06FF5" w:rsidRDefault="00A06FF5" w:rsidP="00A06FF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 xml:space="preserve">2012. évi XLII. törvény 99. § (2) bekezdés, 1992. évi </w:t>
            </w:r>
          </w:p>
          <w:p w:rsidR="003F60C6" w:rsidRPr="003A1469" w:rsidRDefault="00A06FF5" w:rsidP="00A06FF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XXXIII. törvény 36. § (2) bekezdés szerinti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A06FF5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A06FF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A241D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0A241D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0A241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0A241D" w:rsidRDefault="000A241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41D" w:rsidRDefault="000A241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1D" w:rsidRDefault="000A241D" w:rsidP="000A241D">
      <w:pPr>
        <w:spacing w:after="0" w:line="240" w:lineRule="auto"/>
      </w:pPr>
      <w:r>
        <w:separator/>
      </w:r>
    </w:p>
  </w:endnote>
  <w:endnote w:type="continuationSeparator" w:id="0">
    <w:p w:rsidR="000A241D" w:rsidRDefault="000A241D" w:rsidP="000A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2500"/>
      <w:docPartObj>
        <w:docPartGallery w:val="Page Numbers (Bottom of Page)"/>
        <w:docPartUnique/>
      </w:docPartObj>
    </w:sdtPr>
    <w:sdtContent>
      <w:p w:rsidR="000A241D" w:rsidRDefault="000A241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A241D" w:rsidRDefault="000A24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1D" w:rsidRDefault="000A241D" w:rsidP="000A241D">
      <w:pPr>
        <w:spacing w:after="0" w:line="240" w:lineRule="auto"/>
      </w:pPr>
      <w:r>
        <w:separator/>
      </w:r>
    </w:p>
  </w:footnote>
  <w:footnote w:type="continuationSeparator" w:id="0">
    <w:p w:rsidR="000A241D" w:rsidRDefault="000A241D" w:rsidP="000A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A241D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B2116F"/>
    <w:rsid w:val="00B5201F"/>
    <w:rsid w:val="00B923E4"/>
    <w:rsid w:val="00BE663B"/>
    <w:rsid w:val="00BF79C8"/>
    <w:rsid w:val="00C46BBD"/>
    <w:rsid w:val="00C5203E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41D"/>
  </w:style>
  <w:style w:type="paragraph" w:styleId="llb">
    <w:name w:val="footer"/>
    <w:basedOn w:val="Norml"/>
    <w:link w:val="llbChar"/>
    <w:uiPriority w:val="99"/>
    <w:unhideWhenUsed/>
    <w:rsid w:val="000A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41D"/>
  </w:style>
  <w:style w:type="paragraph" w:styleId="llb">
    <w:name w:val="footer"/>
    <w:basedOn w:val="Norml"/>
    <w:link w:val="llbChar"/>
    <w:uiPriority w:val="99"/>
    <w:unhideWhenUsed/>
    <w:rsid w:val="000A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2020-08-27T12:39:00Z</dcterms:created>
  <dcterms:modified xsi:type="dcterms:W3CDTF">2020-08-27T12:39:00Z</dcterms:modified>
</cp:coreProperties>
</file>