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F1" w:rsidRPr="00302FF1" w:rsidRDefault="00302FF1" w:rsidP="00302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02FF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Megelőző intézkedések a koronavírus-járvány miatt a hazai börtönökben</w:t>
      </w:r>
    </w:p>
    <w:p w:rsidR="00E37CAA" w:rsidRDefault="00302FF1">
      <w:bookmarkStart w:id="0" w:name="_GoBack"/>
      <w:bookmarkEnd w:id="0"/>
    </w:p>
    <w:p w:rsidR="00302FF1" w:rsidRDefault="00302FF1" w:rsidP="00302FF1">
      <w:pPr>
        <w:pStyle w:val="NormlWeb"/>
        <w:jc w:val="both"/>
      </w:pPr>
      <w:r>
        <w:rPr>
          <w:rStyle w:val="Kiemels2"/>
        </w:rPr>
        <w:t>A büntetés-végrehajtási szervezet felfüggesztette az ideiglenes intézetelhagyások engedélyezését</w:t>
      </w:r>
    </w:p>
    <w:p w:rsidR="00302FF1" w:rsidRDefault="00302FF1" w:rsidP="00302FF1">
      <w:pPr>
        <w:pStyle w:val="NormlWeb"/>
        <w:jc w:val="both"/>
      </w:pPr>
      <w:r>
        <w:t>2020-03-07 18:58</w:t>
      </w:r>
    </w:p>
    <w:p w:rsidR="00302FF1" w:rsidRDefault="00302FF1" w:rsidP="00302FF1">
      <w:pPr>
        <w:pStyle w:val="NormlWeb"/>
        <w:jc w:val="both"/>
      </w:pPr>
      <w:r>
        <w:t>A Koronavírus-fertőzés Elleni Védekezésért Felelős Operatív Törzs döntése alapján a büntetés-végrehajtási szervezet felfüggesztette az ideiglenes intézetelhagyások (kimaradás, eltávozás) engedélyezését a fogvatartottak számára, beleértve a korábban engedélyezett – de még meg nem kezdett – ügyek végrehajtását.</w:t>
      </w:r>
      <w:r>
        <w:br/>
        <w:t xml:space="preserve">Az intézkedésre ideiglenesen, járványügyi megelőző érdekből  van szükség. A büntetés-végrehajtási szervezet ezzel az intézkedéssel kizárja annak a lehetőségét, hogy az eltávozásról vagy kimaradásról </w:t>
      </w:r>
      <w:proofErr w:type="spellStart"/>
      <w:r>
        <w:t>viszaérkezők</w:t>
      </w:r>
      <w:proofErr w:type="spellEnd"/>
      <w:r>
        <w:t xml:space="preserve"> által - estlegesen - bejuthasson a koronavírus a börtönök falain belülre, ezzel veszélyeztetve a testület személyi állományát és a teljes fogvatartotti közösséget.</w:t>
      </w:r>
      <w:r>
        <w:br/>
        <w:t>A már engedélyezett kérelmek – amennyiben azok indoka továbbra is fennáll – utólag pótlásra kerülnek.</w:t>
      </w:r>
    </w:p>
    <w:p w:rsidR="00302FF1" w:rsidRDefault="00302FF1"/>
    <w:p w:rsidR="00302FF1" w:rsidRDefault="00302FF1" w:rsidP="00302FF1">
      <w:pPr>
        <w:pStyle w:val="NormlWeb"/>
        <w:jc w:val="both"/>
      </w:pPr>
      <w:r>
        <w:rPr>
          <w:rStyle w:val="Kiemels2"/>
        </w:rPr>
        <w:t>A büntetés-végrehajtási szervezet felkészült a koronavírus elleni védekezésre</w:t>
      </w:r>
    </w:p>
    <w:p w:rsidR="00302FF1" w:rsidRDefault="00302FF1" w:rsidP="00302FF1">
      <w:pPr>
        <w:pStyle w:val="NormlWeb"/>
        <w:jc w:val="both"/>
      </w:pPr>
      <w:r>
        <w:t>2020-03-10 10:29</w:t>
      </w:r>
    </w:p>
    <w:p w:rsidR="00302FF1" w:rsidRDefault="00302FF1" w:rsidP="00302FF1">
      <w:pPr>
        <w:pStyle w:val="NormlWeb"/>
        <w:jc w:val="both"/>
      </w:pPr>
      <w:r>
        <w:t>A büntetés-végrehajtási szervezet a Nemzeti Népegészségügyi Központ koronavírus fertőzéssel kapcsolatban kiadott szakmai protokollját követve kiemelt feladatként kezeli a személyi állomány és a fogvatartottak egészségügyi állapotának megóvását és a fertőzésveszély megelőzését a hazai börtönökben.</w:t>
      </w:r>
      <w:r>
        <w:br/>
        <w:t> </w:t>
      </w:r>
      <w:r>
        <w:br/>
        <w:t>A börtönök felkészültek - a járványügyi helyzettől függő - szükséges intézkedések bevezetésére, ugyanakkor már most valamennyi büntetés-végrehajtási intézetben folyamatos a felület- és eszköz-fertőtlenítés, illetve megtörtént az egészségügyi személyzet védőeszközökkel és érintés nélküli, digitális hőmérőkkel való felszerelése. Emellett rendszeres a figyelemfelhívás a személyi állomány és a fogvatartottak számára a prevenciós higiéniai szabályok betartására; a napi többszöri kézmosás, valamint a kézfertőtlenítés lehetősége biztosított.</w:t>
      </w:r>
      <w:r>
        <w:br/>
        <w:t> </w:t>
      </w:r>
      <w:r>
        <w:br/>
        <w:t>A Koronavírus-fertőzés Elleni Védekezésért Felelős Operatív Törzs döntése alapján a büntetés-végrehajtási szervezet – járványügyi megelőző érdekből, a személyi állomány és a fogvatartottak egészségének megóvása céljából – felfüggesztette az ideiglenes intézetelhagyások (kimaradás, eltávozás) engedélyezését a fogvatartottak számára, beleértve a korábban engedélyezett – de még meg nem kezdett – ügyek végrehajtását.</w:t>
      </w:r>
      <w:r>
        <w:br/>
        <w:t xml:space="preserve">A büntetés-végrehajtási szervezet ezzel az intézkedéssel kizárja annak a lehetőségét, hogy az eltávozásról vagy kimaradásról visszaérkezők által – estlegesen – bejuthasson a koronavírus a börtönök falain belülre, ezzel veszélyeztetve a testület személyi állományát és a teljes </w:t>
      </w:r>
      <w:r>
        <w:lastRenderedPageBreak/>
        <w:t>fogvatartotti közösséget. A már engedélyezett kérelmek – amennyiben azok indoka továbbra is fennáll – utólag pótlásra kerülnek.</w:t>
      </w:r>
      <w:r>
        <w:br/>
        <w:t> </w:t>
      </w:r>
      <w:r>
        <w:br/>
        <w:t xml:space="preserve">A büntetésüket kezdő elítéltek büntetés-végrehajtási intézetbe történő egészségügyi befogadása alkalmával ún. </w:t>
      </w:r>
      <w:proofErr w:type="gramStart"/>
      <w:r>
        <w:t>közegészségügyi-járványügyi</w:t>
      </w:r>
      <w:proofErr w:type="gramEnd"/>
      <w:r>
        <w:t xml:space="preserve"> vizsgálaton esnek át, e nélkül közösségbe nem helyezhetőek. A koronavírussal összefüggésben az Országos </w:t>
      </w:r>
      <w:proofErr w:type="spellStart"/>
      <w:r>
        <w:t>Tisztifőorvos</w:t>
      </w:r>
      <w:proofErr w:type="spellEnd"/>
      <w:r>
        <w:t xml:space="preserve"> által kiadott eljárásrend alapján a vizsgálat minden esetben kiterjed a testhőmérséklet mérésére és az utazási előzmények kikérdezésére. Fertőzés gyanúja esetén az érintett azonnal elkülönítésre kerül addig, amíg a laborvizsgálati eredmények megerősítik vagy kizárják a koronavírus jelenlétét. Amennyiben az eredmény pozitív és a fogvatartott polgári egészségügyi intézménybe szállítása és járványügyi elkülönítése indokolt, úgy azt a mindenkori biztonsági szabályok betartásával, egyben az intézkedést végrehajtó személyi állomány egészségügyi védelmének biztosításával hajtjuk végre.</w:t>
      </w:r>
      <w:r>
        <w:br/>
        <w:t> </w:t>
      </w:r>
      <w:r>
        <w:br/>
        <w:t xml:space="preserve">A látogatófogadás lebonyolítására szintén preventív intézkedések bevezetése történt: jelenleg a fogvatartottak és hozzátartozóik fizikális érintkezése nem lehetséges a látogatás során, továbbá kiemelt figyelemmel kezeljük azokat a fogvatartottakat, akiknek külföldi hozzátartozóik vannak.  </w:t>
      </w:r>
      <w:proofErr w:type="gramStart"/>
      <w:r>
        <w:t>A</w:t>
      </w:r>
      <w:proofErr w:type="gramEnd"/>
      <w:r>
        <w:t xml:space="preserve"> fogvatartottak külön tájékoztatást kaptak arra vonatkozóan, hogy a járványügyi helyzetre tekintettel történik korlátozás, amit tudomásul vettek.</w:t>
      </w:r>
    </w:p>
    <w:p w:rsidR="00302FF1" w:rsidRDefault="00302FF1" w:rsidP="00302FF1">
      <w:pPr>
        <w:pStyle w:val="NormlWeb"/>
        <w:jc w:val="both"/>
      </w:pPr>
      <w:r>
        <w:t>Valamennyi bevezetésre kerülő – az aktuális járványügyi helyzethez igazodó – megelőző intézkedésről mind a fogvatartottak, mind hozzátartozóik, kapcsolattartóik tájékoztatást kapnak, valamint a büntetés-végrehajtási szervezet hivatalos weboldalán (</w:t>
      </w:r>
      <w:hyperlink r:id="rId5" w:tgtFrame="_blank" w:history="1">
        <w:r>
          <w:rPr>
            <w:rStyle w:val="Hiperhivatkozs"/>
          </w:rPr>
          <w:t>bv.gov.hu</w:t>
        </w:r>
      </w:hyperlink>
      <w:r>
        <w:t>) is elérhetőek lesznek a legfrissebb információk.</w:t>
      </w:r>
    </w:p>
    <w:p w:rsidR="00302FF1" w:rsidRDefault="00302FF1"/>
    <w:sectPr w:rsidR="0030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F1"/>
    <w:rsid w:val="00302FF1"/>
    <w:rsid w:val="00D41D52"/>
    <w:rsid w:val="00D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02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02F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0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02FF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02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02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02F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0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02FF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02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507BE8E3</Template>
  <TotalTime>1</TotalTime>
  <Pages>2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1</cp:revision>
  <dcterms:created xsi:type="dcterms:W3CDTF">2020-03-17T13:41:00Z</dcterms:created>
  <dcterms:modified xsi:type="dcterms:W3CDTF">2020-03-17T13:43:00Z</dcterms:modified>
</cp:coreProperties>
</file>