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1D2" w:rsidRDefault="003311D2" w:rsidP="003311D2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TÁJÉKOZTATÓ</w:t>
      </w:r>
    </w:p>
    <w:p w:rsidR="003311D2" w:rsidRDefault="003311D2" w:rsidP="003311D2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66722B" w:rsidRDefault="003311D2" w:rsidP="003311D2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Pénzküldeménnyel kapcsolatos általános szabályok</w:t>
      </w:r>
      <w:r w:rsidR="00BE7DE6">
        <w:rPr>
          <w:b/>
          <w:bCs/>
          <w:sz w:val="24"/>
          <w:szCs w:val="24"/>
        </w:rPr>
        <w:t>ról</w:t>
      </w:r>
      <w:bookmarkStart w:id="0" w:name="_GoBack"/>
      <w:bookmarkEnd w:id="0"/>
    </w:p>
    <w:p w:rsidR="003311D2" w:rsidRDefault="003311D2" w:rsidP="0066722B">
      <w:pPr>
        <w:shd w:val="clear" w:color="auto" w:fill="FFFFFF"/>
        <w:rPr>
          <w:b/>
          <w:bCs/>
          <w:sz w:val="24"/>
          <w:szCs w:val="24"/>
        </w:rPr>
      </w:pPr>
    </w:p>
    <w:p w:rsidR="0066722B" w:rsidRDefault="0066722B" w:rsidP="0066722B">
      <w:pPr>
        <w:shd w:val="clear" w:color="auto" w:fill="FFFFFF"/>
      </w:pPr>
    </w:p>
    <w:p w:rsidR="0066722B" w:rsidRPr="003311D2" w:rsidRDefault="0066722B" w:rsidP="003311D2">
      <w:pPr>
        <w:pStyle w:val="Listaszerbekezds"/>
        <w:numPr>
          <w:ilvl w:val="0"/>
          <w:numId w:val="3"/>
        </w:numPr>
        <w:shd w:val="clear" w:color="auto" w:fill="FFFFFF"/>
        <w:jc w:val="both"/>
        <w:rPr>
          <w:sz w:val="24"/>
          <w:szCs w:val="24"/>
        </w:rPr>
      </w:pPr>
      <w:r w:rsidRPr="003311D2">
        <w:rPr>
          <w:b/>
          <w:bCs/>
          <w:sz w:val="24"/>
          <w:szCs w:val="24"/>
        </w:rPr>
        <w:t>A fogvatartott egyéni letéti számlájára</w:t>
      </w:r>
      <w:r w:rsidRPr="003311D2">
        <w:rPr>
          <w:sz w:val="24"/>
          <w:szCs w:val="24"/>
        </w:rPr>
        <w:t xml:space="preserve"> - kapcsolattartó hozzátartozójától, nyugdíjpénztártól</w:t>
      </w:r>
      <w:r w:rsidR="003311D2">
        <w:rPr>
          <w:sz w:val="24"/>
          <w:szCs w:val="24"/>
        </w:rPr>
        <w:t xml:space="preserve"> stb. - pénzküldemény érkezhet.</w:t>
      </w:r>
      <w:r w:rsidRPr="003311D2">
        <w:rPr>
          <w:sz w:val="24"/>
          <w:szCs w:val="24"/>
        </w:rPr>
        <w:t xml:space="preserve"> A pénzküldemény meghatározott célra, vagy a letéti összeg feltöltésére érkezhet.</w:t>
      </w:r>
    </w:p>
    <w:p w:rsidR="0066722B" w:rsidRDefault="0066722B" w:rsidP="0066722B">
      <w:pPr>
        <w:shd w:val="clear" w:color="auto" w:fill="FFFFFF"/>
        <w:jc w:val="both"/>
      </w:pPr>
    </w:p>
    <w:p w:rsidR="00A9245D" w:rsidRPr="003311D2" w:rsidRDefault="0066722B" w:rsidP="003311D2">
      <w:pPr>
        <w:pStyle w:val="Listaszerbekezds"/>
        <w:numPr>
          <w:ilvl w:val="0"/>
          <w:numId w:val="3"/>
        </w:numPr>
        <w:shd w:val="clear" w:color="auto" w:fill="FFFFFF"/>
        <w:jc w:val="both"/>
        <w:rPr>
          <w:iCs/>
          <w:sz w:val="24"/>
          <w:szCs w:val="24"/>
        </w:rPr>
      </w:pPr>
      <w:r w:rsidRPr="003311D2">
        <w:rPr>
          <w:iCs/>
          <w:sz w:val="24"/>
          <w:szCs w:val="24"/>
        </w:rPr>
        <w:t>Amennyiben Ön nyug</w:t>
      </w:r>
      <w:r w:rsidR="00A9245D" w:rsidRPr="003311D2">
        <w:rPr>
          <w:iCs/>
          <w:sz w:val="24"/>
          <w:szCs w:val="24"/>
        </w:rPr>
        <w:t>ellátásban, rendszeres pénzbeli ellátásban részesül,</w:t>
      </w:r>
      <w:r w:rsidRPr="003311D2">
        <w:rPr>
          <w:iCs/>
          <w:sz w:val="24"/>
          <w:szCs w:val="24"/>
        </w:rPr>
        <w:t xml:space="preserve"> </w:t>
      </w:r>
      <w:r w:rsidR="003311D2">
        <w:rPr>
          <w:iCs/>
          <w:sz w:val="24"/>
          <w:szCs w:val="24"/>
        </w:rPr>
        <w:t>kérheti annak,</w:t>
      </w:r>
      <w:r w:rsidR="00A9245D" w:rsidRPr="003311D2">
        <w:rPr>
          <w:iCs/>
          <w:sz w:val="24"/>
          <w:szCs w:val="24"/>
        </w:rPr>
        <w:t xml:space="preserve"> intézetünkbe történő utalását</w:t>
      </w:r>
      <w:r w:rsidRPr="003311D2">
        <w:rPr>
          <w:iCs/>
          <w:sz w:val="24"/>
          <w:szCs w:val="24"/>
        </w:rPr>
        <w:t>, vagy hozzátartozója címére postázását</w:t>
      </w:r>
      <w:r w:rsidR="00A9245D" w:rsidRPr="003311D2">
        <w:rPr>
          <w:iCs/>
          <w:sz w:val="24"/>
          <w:szCs w:val="24"/>
        </w:rPr>
        <w:t>.</w:t>
      </w:r>
      <w:r w:rsidRPr="003311D2">
        <w:rPr>
          <w:iCs/>
          <w:sz w:val="24"/>
          <w:szCs w:val="24"/>
        </w:rPr>
        <w:t xml:space="preserve"> </w:t>
      </w:r>
    </w:p>
    <w:p w:rsidR="0066722B" w:rsidRDefault="0066722B" w:rsidP="0066722B">
      <w:pPr>
        <w:shd w:val="clear" w:color="auto" w:fill="FFFFFF"/>
        <w:jc w:val="both"/>
      </w:pPr>
    </w:p>
    <w:p w:rsidR="0066722B" w:rsidRPr="003311D2" w:rsidRDefault="0066722B" w:rsidP="003311D2">
      <w:pPr>
        <w:pStyle w:val="Listaszerbekezds"/>
        <w:numPr>
          <w:ilvl w:val="0"/>
          <w:numId w:val="3"/>
        </w:numPr>
        <w:shd w:val="clear" w:color="auto" w:fill="FFFFFF"/>
        <w:jc w:val="both"/>
        <w:rPr>
          <w:sz w:val="24"/>
          <w:szCs w:val="24"/>
        </w:rPr>
      </w:pPr>
      <w:r w:rsidRPr="003311D2">
        <w:rPr>
          <w:b/>
          <w:bCs/>
          <w:sz w:val="24"/>
          <w:szCs w:val="24"/>
        </w:rPr>
        <w:t>A pénzküldemény - meghatározott célra történő</w:t>
      </w:r>
      <w:r w:rsidRPr="003311D2">
        <w:rPr>
          <w:sz w:val="24"/>
          <w:szCs w:val="24"/>
        </w:rPr>
        <w:t xml:space="preserve"> - felhasználására engedéllyel akkor kerülhet sor, ha a feladó személy jelzi annak rendeltetését, így </w:t>
      </w:r>
      <w:proofErr w:type="spellStart"/>
      <w:r w:rsidRPr="003311D2">
        <w:rPr>
          <w:sz w:val="24"/>
          <w:szCs w:val="24"/>
        </w:rPr>
        <w:t>pl</w:t>
      </w:r>
      <w:proofErr w:type="spellEnd"/>
      <w:r w:rsidRPr="003311D2">
        <w:rPr>
          <w:sz w:val="24"/>
          <w:szCs w:val="24"/>
        </w:rPr>
        <w:t>: személyes szükségletre, pénzbüntetés kifizetésére, stb.</w:t>
      </w:r>
    </w:p>
    <w:p w:rsidR="0066722B" w:rsidRDefault="0066722B" w:rsidP="0066722B">
      <w:pPr>
        <w:shd w:val="clear" w:color="auto" w:fill="FFFFFF"/>
        <w:ind w:left="288" w:hanging="288"/>
        <w:jc w:val="both"/>
      </w:pPr>
    </w:p>
    <w:p w:rsidR="0066722B" w:rsidRPr="003311D2" w:rsidRDefault="0066722B" w:rsidP="003311D2">
      <w:pPr>
        <w:pStyle w:val="Listaszerbekezds"/>
        <w:numPr>
          <w:ilvl w:val="0"/>
          <w:numId w:val="3"/>
        </w:numPr>
        <w:shd w:val="clear" w:color="auto" w:fill="FFFFFF"/>
        <w:jc w:val="both"/>
        <w:rPr>
          <w:sz w:val="24"/>
          <w:szCs w:val="24"/>
        </w:rPr>
      </w:pPr>
      <w:r w:rsidRPr="003311D2">
        <w:rPr>
          <w:b/>
          <w:bCs/>
          <w:sz w:val="24"/>
          <w:szCs w:val="24"/>
        </w:rPr>
        <w:t>A letéti számlára érkező</w:t>
      </w:r>
      <w:r w:rsidRPr="003311D2">
        <w:rPr>
          <w:sz w:val="24"/>
          <w:szCs w:val="24"/>
        </w:rPr>
        <w:t xml:space="preserve"> pénzküldeményt a vonatkozó jogszabályok és belső rendelkezések figyelembe vételével lehet - ill. kell - felhasználni, így különösen:</w:t>
      </w:r>
    </w:p>
    <w:p w:rsidR="0066722B" w:rsidRDefault="0066722B" w:rsidP="0066722B">
      <w:pPr>
        <w:shd w:val="clear" w:color="auto" w:fill="FFFFFF"/>
        <w:ind w:left="298" w:hanging="298"/>
        <w:jc w:val="both"/>
      </w:pPr>
    </w:p>
    <w:p w:rsidR="0066722B" w:rsidRPr="003311D2" w:rsidRDefault="0066722B" w:rsidP="003311D2">
      <w:pPr>
        <w:pStyle w:val="Listaszerbekezds"/>
        <w:numPr>
          <w:ilvl w:val="0"/>
          <w:numId w:val="4"/>
        </w:numPr>
        <w:shd w:val="clear" w:color="auto" w:fill="FFFFFF"/>
        <w:tabs>
          <w:tab w:val="left" w:pos="144"/>
        </w:tabs>
        <w:rPr>
          <w:b/>
          <w:bCs/>
          <w:sz w:val="24"/>
          <w:szCs w:val="24"/>
        </w:rPr>
      </w:pPr>
      <w:r w:rsidRPr="003311D2">
        <w:rPr>
          <w:b/>
          <w:bCs/>
          <w:sz w:val="24"/>
          <w:szCs w:val="24"/>
        </w:rPr>
        <w:t>nyugdíjból:</w:t>
      </w:r>
    </w:p>
    <w:p w:rsidR="0066722B" w:rsidRDefault="0066722B" w:rsidP="0066722B">
      <w:pPr>
        <w:shd w:val="clear" w:color="auto" w:fill="FFFFFF"/>
        <w:tabs>
          <w:tab w:val="left" w:pos="144"/>
        </w:tabs>
        <w:rPr>
          <w:b/>
          <w:bCs/>
          <w:sz w:val="24"/>
          <w:szCs w:val="24"/>
        </w:rPr>
      </w:pPr>
    </w:p>
    <w:p w:rsidR="003311D2" w:rsidRDefault="0066722B" w:rsidP="003311D2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134"/>
          <w:tab w:val="num" w:pos="1276"/>
        </w:tabs>
        <w:overflowPunct/>
        <w:ind w:left="1276"/>
        <w:jc w:val="both"/>
        <w:textAlignment w:val="auto"/>
      </w:pPr>
      <w:r>
        <w:rPr>
          <w:sz w:val="24"/>
          <w:szCs w:val="24"/>
        </w:rPr>
        <w:t>tartási költséghez való hozzájárulásra (amennyiben nem dolgozik),</w:t>
      </w:r>
    </w:p>
    <w:p w:rsidR="003311D2" w:rsidRDefault="0066722B" w:rsidP="003311D2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134"/>
          <w:tab w:val="num" w:pos="1276"/>
        </w:tabs>
        <w:overflowPunct/>
        <w:ind w:left="1276"/>
        <w:jc w:val="both"/>
        <w:textAlignment w:val="auto"/>
      </w:pPr>
      <w:r w:rsidRPr="003311D2">
        <w:rPr>
          <w:sz w:val="24"/>
          <w:szCs w:val="24"/>
        </w:rPr>
        <w:t>szabadulás idejére előírt kötelező tartalék feltöltésére,</w:t>
      </w:r>
    </w:p>
    <w:p w:rsidR="003311D2" w:rsidRDefault="0066722B" w:rsidP="003311D2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134"/>
          <w:tab w:val="num" w:pos="1276"/>
        </w:tabs>
        <w:overflowPunct/>
        <w:ind w:left="1276"/>
        <w:jc w:val="both"/>
        <w:textAlignment w:val="auto"/>
      </w:pPr>
      <w:r w:rsidRPr="003311D2">
        <w:rPr>
          <w:sz w:val="24"/>
          <w:szCs w:val="24"/>
        </w:rPr>
        <w:t xml:space="preserve">havi rendszeres kiétkezés fedezetére (amennyiben keresményből számított kiétkezéssel nem rendelkezik) </w:t>
      </w:r>
    </w:p>
    <w:p w:rsidR="003311D2" w:rsidRDefault="0066722B" w:rsidP="003311D2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134"/>
          <w:tab w:val="num" w:pos="1276"/>
        </w:tabs>
        <w:overflowPunct/>
        <w:ind w:left="1276"/>
        <w:jc w:val="both"/>
        <w:textAlignment w:val="auto"/>
      </w:pPr>
      <w:r w:rsidRPr="003311D2">
        <w:rPr>
          <w:sz w:val="24"/>
          <w:szCs w:val="24"/>
        </w:rPr>
        <w:t>csomag kivásárlásra (ha nem kapott csomagot)</w:t>
      </w:r>
    </w:p>
    <w:p w:rsidR="0066722B" w:rsidRPr="003311D2" w:rsidRDefault="0066722B" w:rsidP="003311D2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134"/>
          <w:tab w:val="num" w:pos="1276"/>
        </w:tabs>
        <w:overflowPunct/>
        <w:ind w:left="1276"/>
        <w:jc w:val="both"/>
        <w:textAlignment w:val="auto"/>
      </w:pPr>
      <w:r w:rsidRPr="003311D2">
        <w:rPr>
          <w:sz w:val="24"/>
          <w:szCs w:val="24"/>
        </w:rPr>
        <w:t>szabadon felhasználható összeget hozzátartozójának elküldheti, jogszerű eltávozás esetén felv</w:t>
      </w:r>
      <w:r w:rsidR="003311D2">
        <w:rPr>
          <w:sz w:val="24"/>
          <w:szCs w:val="24"/>
        </w:rPr>
        <w:t>eheti.</w:t>
      </w:r>
    </w:p>
    <w:p w:rsidR="0066722B" w:rsidRDefault="0066722B" w:rsidP="0066722B">
      <w:pPr>
        <w:shd w:val="clear" w:color="auto" w:fill="FFFFFF"/>
        <w:tabs>
          <w:tab w:val="left" w:pos="134"/>
        </w:tabs>
        <w:rPr>
          <w:sz w:val="24"/>
          <w:szCs w:val="24"/>
        </w:rPr>
      </w:pPr>
    </w:p>
    <w:p w:rsidR="0066722B" w:rsidRPr="003311D2" w:rsidRDefault="0066722B" w:rsidP="003311D2">
      <w:pPr>
        <w:pStyle w:val="Listaszerbekezds"/>
        <w:numPr>
          <w:ilvl w:val="0"/>
          <w:numId w:val="4"/>
        </w:numPr>
        <w:shd w:val="clear" w:color="auto" w:fill="FFFFFF"/>
        <w:tabs>
          <w:tab w:val="left" w:pos="144"/>
        </w:tabs>
        <w:rPr>
          <w:b/>
          <w:bCs/>
          <w:sz w:val="24"/>
          <w:szCs w:val="24"/>
        </w:rPr>
      </w:pPr>
      <w:r w:rsidRPr="003311D2">
        <w:rPr>
          <w:b/>
          <w:bCs/>
          <w:sz w:val="24"/>
          <w:szCs w:val="24"/>
        </w:rPr>
        <w:t>eseti pénzküldeményből:</w:t>
      </w:r>
    </w:p>
    <w:p w:rsidR="0066722B" w:rsidRDefault="0066722B" w:rsidP="0066722B">
      <w:pPr>
        <w:shd w:val="clear" w:color="auto" w:fill="FFFFFF"/>
        <w:tabs>
          <w:tab w:val="left" w:pos="144"/>
        </w:tabs>
        <w:rPr>
          <w:b/>
          <w:bCs/>
          <w:sz w:val="24"/>
          <w:szCs w:val="24"/>
        </w:rPr>
      </w:pPr>
    </w:p>
    <w:p w:rsidR="003311D2" w:rsidRDefault="0066722B" w:rsidP="003311D2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144"/>
        </w:tabs>
        <w:overflowPunct/>
        <w:ind w:firstLine="273"/>
        <w:textAlignment w:val="auto"/>
      </w:pPr>
      <w:r>
        <w:rPr>
          <w:sz w:val="24"/>
          <w:szCs w:val="24"/>
        </w:rPr>
        <w:t>pénzbüntetés kifizetésére,</w:t>
      </w:r>
    </w:p>
    <w:p w:rsidR="003311D2" w:rsidRDefault="0066722B" w:rsidP="003311D2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144"/>
        </w:tabs>
        <w:overflowPunct/>
        <w:ind w:left="1418" w:hanging="425"/>
        <w:textAlignment w:val="auto"/>
      </w:pPr>
      <w:r w:rsidRPr="003311D2">
        <w:rPr>
          <w:sz w:val="24"/>
          <w:szCs w:val="24"/>
        </w:rPr>
        <w:t>havi rendszeres kiétkezés fedezetére (amennyiben önhibáján kívül nem dolgozik),</w:t>
      </w:r>
    </w:p>
    <w:p w:rsidR="003311D2" w:rsidRDefault="0066722B" w:rsidP="003311D2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144"/>
        </w:tabs>
        <w:overflowPunct/>
        <w:ind w:left="1418" w:hanging="425"/>
        <w:textAlignment w:val="auto"/>
      </w:pPr>
      <w:r w:rsidRPr="003311D2">
        <w:rPr>
          <w:sz w:val="24"/>
          <w:szCs w:val="24"/>
        </w:rPr>
        <w:t xml:space="preserve">csomagkivásárlásra (amennyiben nem veszi igénybe a csomagküldés lehetőségét), </w:t>
      </w:r>
    </w:p>
    <w:p w:rsidR="003311D2" w:rsidRDefault="0066722B" w:rsidP="003311D2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144"/>
        </w:tabs>
        <w:overflowPunct/>
        <w:ind w:left="1418" w:hanging="425"/>
        <w:textAlignment w:val="auto"/>
      </w:pPr>
      <w:r w:rsidRPr="003311D2">
        <w:rPr>
          <w:sz w:val="24"/>
          <w:szCs w:val="24"/>
        </w:rPr>
        <w:t>eltávozásra, szabadulásra való felhasználásra (utazásra),</w:t>
      </w:r>
    </w:p>
    <w:p w:rsidR="0066722B" w:rsidRPr="003311D2" w:rsidRDefault="003311D2" w:rsidP="003311D2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144"/>
        </w:tabs>
        <w:overflowPunct/>
        <w:ind w:left="1418" w:hanging="425"/>
        <w:textAlignment w:val="auto"/>
      </w:pPr>
      <w:r>
        <w:rPr>
          <w:sz w:val="24"/>
          <w:szCs w:val="24"/>
        </w:rPr>
        <w:t>telefonálásra.</w:t>
      </w:r>
    </w:p>
    <w:p w:rsidR="0066722B" w:rsidRDefault="0066722B" w:rsidP="0066722B">
      <w:pPr>
        <w:shd w:val="clear" w:color="auto" w:fill="FFFFFF"/>
        <w:rPr>
          <w:b/>
          <w:bCs/>
          <w:sz w:val="24"/>
          <w:szCs w:val="24"/>
        </w:rPr>
      </w:pPr>
    </w:p>
    <w:p w:rsidR="0066722B" w:rsidRDefault="0066722B" w:rsidP="003311D2">
      <w:pPr>
        <w:pStyle w:val="Szvegtrzs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fogvatartott pénzt </w:t>
      </w:r>
      <w:r>
        <w:rPr>
          <w:rFonts w:ascii="Times New Roman" w:hAnsi="Times New Roman" w:cs="Times New Roman"/>
          <w:sz w:val="24"/>
          <w:szCs w:val="24"/>
        </w:rPr>
        <w:t>levélben, csomagban, vagy a látogatások alkalmával nem kaphat, és nem vehet át, ezzel fegyelmi vétséget követ el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009C7" w:rsidRDefault="00BE7DE6"/>
    <w:sectPr w:rsidR="00B009C7" w:rsidSect="003311D2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1D2" w:rsidRDefault="003311D2" w:rsidP="003311D2">
      <w:r>
        <w:separator/>
      </w:r>
    </w:p>
  </w:endnote>
  <w:endnote w:type="continuationSeparator" w:id="0">
    <w:p w:rsidR="003311D2" w:rsidRDefault="003311D2" w:rsidP="00331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D2" w:rsidRPr="0081690C" w:rsidRDefault="003311D2" w:rsidP="003311D2">
    <w:pPr>
      <w:tabs>
        <w:tab w:val="center" w:pos="4962"/>
      </w:tabs>
      <w:jc w:val="center"/>
      <w:rPr>
        <w:sz w:val="24"/>
        <w:szCs w:val="24"/>
      </w:rPr>
    </w:pPr>
    <w:r>
      <w:rPr>
        <w:sz w:val="18"/>
      </w:rPr>
      <w:t xml:space="preserve">Cím: 2401 </w:t>
    </w:r>
    <w:proofErr w:type="gramStart"/>
    <w:r>
      <w:rPr>
        <w:sz w:val="18"/>
      </w:rPr>
      <w:t xml:space="preserve">Dunaújváros  </w:t>
    </w:r>
    <w:proofErr w:type="spellStart"/>
    <w:r>
      <w:rPr>
        <w:sz w:val="18"/>
      </w:rPr>
      <w:t>Pf</w:t>
    </w:r>
    <w:proofErr w:type="spellEnd"/>
    <w:proofErr w:type="gramEnd"/>
    <w:r>
      <w:rPr>
        <w:sz w:val="18"/>
      </w:rPr>
      <w:t>: 15</w:t>
    </w:r>
    <w:r w:rsidRPr="0081690C">
      <w:rPr>
        <w:sz w:val="18"/>
      </w:rPr>
      <w:t>.</w:t>
    </w:r>
    <w:r>
      <w:rPr>
        <w:sz w:val="18"/>
      </w:rPr>
      <w:t xml:space="preserve"> </w:t>
    </w:r>
    <w:r w:rsidRPr="0081690C">
      <w:rPr>
        <w:sz w:val="18"/>
      </w:rPr>
      <w:t>Tel</w:t>
    </w:r>
    <w:proofErr w:type="gramStart"/>
    <w:r w:rsidRPr="0081690C">
      <w:rPr>
        <w:sz w:val="18"/>
      </w:rPr>
      <w:t>.:</w:t>
    </w:r>
    <w:proofErr w:type="gramEnd"/>
    <w:r w:rsidRPr="0081690C">
      <w:rPr>
        <w:sz w:val="18"/>
      </w:rPr>
      <w:t xml:space="preserve"> 25/531-100  Fax: 25/410-513  BV: 110-0000  E-mail: </w:t>
    </w:r>
    <w:hyperlink r:id="rId1" w:history="1">
      <w:r w:rsidRPr="0081690C">
        <w:rPr>
          <w:color w:val="0000FF"/>
          <w:sz w:val="18"/>
          <w:u w:val="single"/>
        </w:rPr>
        <w:t>palhalma.uk@bv.gov.hu</w:t>
      </w:r>
    </w:hyperlink>
  </w:p>
  <w:p w:rsidR="003311D2" w:rsidRDefault="003311D2" w:rsidP="003311D2">
    <w:pPr>
      <w:pStyle w:val="llb"/>
    </w:pPr>
  </w:p>
  <w:p w:rsidR="003311D2" w:rsidRDefault="003311D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D2" w:rsidRPr="0081690C" w:rsidRDefault="003311D2" w:rsidP="003311D2">
    <w:pPr>
      <w:tabs>
        <w:tab w:val="center" w:pos="4962"/>
      </w:tabs>
      <w:jc w:val="center"/>
      <w:rPr>
        <w:sz w:val="24"/>
        <w:szCs w:val="24"/>
      </w:rPr>
    </w:pPr>
    <w:r>
      <w:rPr>
        <w:sz w:val="18"/>
      </w:rPr>
      <w:t xml:space="preserve">Cím: 2401 </w:t>
    </w:r>
    <w:proofErr w:type="gramStart"/>
    <w:r>
      <w:rPr>
        <w:sz w:val="18"/>
      </w:rPr>
      <w:t xml:space="preserve">Dunaújváros  </w:t>
    </w:r>
    <w:proofErr w:type="spellStart"/>
    <w:r>
      <w:rPr>
        <w:sz w:val="18"/>
      </w:rPr>
      <w:t>Pf</w:t>
    </w:r>
    <w:proofErr w:type="spellEnd"/>
    <w:proofErr w:type="gramEnd"/>
    <w:r>
      <w:rPr>
        <w:sz w:val="18"/>
      </w:rPr>
      <w:t>: 15</w:t>
    </w:r>
    <w:r w:rsidRPr="0081690C">
      <w:rPr>
        <w:sz w:val="18"/>
      </w:rPr>
      <w:t>.</w:t>
    </w:r>
    <w:r>
      <w:rPr>
        <w:sz w:val="18"/>
      </w:rPr>
      <w:t xml:space="preserve"> </w:t>
    </w:r>
    <w:r w:rsidRPr="0081690C">
      <w:rPr>
        <w:sz w:val="18"/>
      </w:rPr>
      <w:t>Tel</w:t>
    </w:r>
    <w:proofErr w:type="gramStart"/>
    <w:r w:rsidRPr="0081690C">
      <w:rPr>
        <w:sz w:val="18"/>
      </w:rPr>
      <w:t>.:</w:t>
    </w:r>
    <w:proofErr w:type="gramEnd"/>
    <w:r w:rsidRPr="0081690C">
      <w:rPr>
        <w:sz w:val="18"/>
      </w:rPr>
      <w:t xml:space="preserve"> 25/531-100  Fax: 25/410-513  BV: 110-0000  E-mail: </w:t>
    </w:r>
    <w:hyperlink r:id="rId1" w:history="1">
      <w:r w:rsidRPr="0081690C">
        <w:rPr>
          <w:color w:val="0000FF"/>
          <w:sz w:val="18"/>
          <w:u w:val="single"/>
        </w:rPr>
        <w:t>palhalma.uk@bv.gov.hu</w:t>
      </w:r>
    </w:hyperlink>
  </w:p>
  <w:p w:rsidR="003311D2" w:rsidRDefault="003311D2" w:rsidP="003311D2">
    <w:pPr>
      <w:pStyle w:val="llb"/>
    </w:pPr>
  </w:p>
  <w:p w:rsidR="003311D2" w:rsidRDefault="003311D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1D2" w:rsidRDefault="003311D2" w:rsidP="003311D2">
      <w:r>
        <w:separator/>
      </w:r>
    </w:p>
  </w:footnote>
  <w:footnote w:type="continuationSeparator" w:id="0">
    <w:p w:rsidR="003311D2" w:rsidRDefault="003311D2" w:rsidP="00331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D2" w:rsidRDefault="003311D2" w:rsidP="003311D2">
    <w:pPr>
      <w:pStyle w:val="lfej"/>
      <w:jc w:val="center"/>
      <w:rPr>
        <w:sz w:val="24"/>
      </w:rPr>
    </w:pPr>
    <w:r>
      <w:rPr>
        <w:noProof/>
        <w:sz w:val="24"/>
      </w:rPr>
      <w:drawing>
        <wp:inline distT="0" distB="0" distL="0" distR="0" wp14:anchorId="1791CD3B" wp14:editId="4F7B08EE">
          <wp:extent cx="455988" cy="836762"/>
          <wp:effectExtent l="0" t="0" r="1270" b="190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311D2" w:rsidRPr="005D6560" w:rsidRDefault="003311D2" w:rsidP="003311D2">
    <w:pPr>
      <w:pStyle w:val="lfej"/>
      <w:jc w:val="center"/>
      <w:rPr>
        <w:rStyle w:val="Ershangslyozs"/>
        <w:b w:val="0"/>
        <w:i w:val="0"/>
        <w:caps/>
      </w:rPr>
    </w:pPr>
    <w:r>
      <w:t>PÁLHALMAI ORSZÁGOS BÜNTETÉS-VÉGREHAJTÁSI INTÉZET</w:t>
    </w:r>
    <w:r w:rsidRPr="008F1075">
      <w:rPr>
        <w:sz w:val="24"/>
      </w:rPr>
      <w:t xml:space="preserve"> </w:t>
    </w:r>
  </w:p>
  <w:p w:rsidR="003311D2" w:rsidRDefault="003311D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24F7E"/>
    <w:multiLevelType w:val="hybridMultilevel"/>
    <w:tmpl w:val="20269642"/>
    <w:lvl w:ilvl="0" w:tplc="D81C54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F5B7292"/>
    <w:multiLevelType w:val="hybridMultilevel"/>
    <w:tmpl w:val="012C45EA"/>
    <w:lvl w:ilvl="0" w:tplc="7A5A40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CC279DF"/>
    <w:multiLevelType w:val="hybridMultilevel"/>
    <w:tmpl w:val="70A8817A"/>
    <w:lvl w:ilvl="0" w:tplc="32DA2738">
      <w:start w:val="1"/>
      <w:numFmt w:val="lowerLetter"/>
      <w:lvlText w:val="%1)"/>
      <w:lvlJc w:val="left"/>
      <w:pPr>
        <w:ind w:left="78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69E70068"/>
    <w:multiLevelType w:val="hybridMultilevel"/>
    <w:tmpl w:val="440A8836"/>
    <w:lvl w:ilvl="0" w:tplc="32DA273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BC6FA1"/>
    <w:multiLevelType w:val="hybridMultilevel"/>
    <w:tmpl w:val="1428A7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22B"/>
    <w:rsid w:val="00124BCF"/>
    <w:rsid w:val="00274C35"/>
    <w:rsid w:val="003311D2"/>
    <w:rsid w:val="0066722B"/>
    <w:rsid w:val="00A07D55"/>
    <w:rsid w:val="00A9245D"/>
    <w:rsid w:val="00BE7DE6"/>
    <w:rsid w:val="00CE686E"/>
    <w:rsid w:val="00EA2929"/>
    <w:rsid w:val="00F2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72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link w:val="Szvegtrzs3Char"/>
    <w:semiHidden/>
    <w:rsid w:val="0066722B"/>
    <w:pPr>
      <w:widowControl w:val="0"/>
      <w:overflowPunct/>
      <w:spacing w:after="120"/>
      <w:textAlignment w:val="auto"/>
    </w:pPr>
    <w:rPr>
      <w:rFonts w:ascii="Arial" w:hAnsi="Arial" w:cs="Arial"/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semiHidden/>
    <w:rsid w:val="0066722B"/>
    <w:rPr>
      <w:rFonts w:ascii="Arial" w:eastAsia="Times New Roman" w:hAnsi="Arial" w:cs="Arial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311D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311D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3311D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311D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Ershangslyozs">
    <w:name w:val="Intense Emphasis"/>
    <w:basedOn w:val="Bekezdsalapbettpusa"/>
    <w:uiPriority w:val="99"/>
    <w:qFormat/>
    <w:rsid w:val="003311D2"/>
    <w:rPr>
      <w:b/>
      <w:bCs/>
      <w:i/>
      <w:iCs/>
      <w:color w:val="4F81B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311D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11D2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3311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72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link w:val="Szvegtrzs3Char"/>
    <w:semiHidden/>
    <w:rsid w:val="0066722B"/>
    <w:pPr>
      <w:widowControl w:val="0"/>
      <w:overflowPunct/>
      <w:spacing w:after="120"/>
      <w:textAlignment w:val="auto"/>
    </w:pPr>
    <w:rPr>
      <w:rFonts w:ascii="Arial" w:hAnsi="Arial" w:cs="Arial"/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semiHidden/>
    <w:rsid w:val="0066722B"/>
    <w:rPr>
      <w:rFonts w:ascii="Arial" w:eastAsia="Times New Roman" w:hAnsi="Arial" w:cs="Arial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311D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311D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3311D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311D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Ershangslyozs">
    <w:name w:val="Intense Emphasis"/>
    <w:basedOn w:val="Bekezdsalapbettpusa"/>
    <w:uiPriority w:val="99"/>
    <w:qFormat/>
    <w:rsid w:val="003311D2"/>
    <w:rPr>
      <w:b/>
      <w:bCs/>
      <w:i/>
      <w:iCs/>
      <w:color w:val="4F81B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311D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11D2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331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posvar.uk@bv.gov.h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aposvar.uk@bv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tibai.istvan</dc:creator>
  <cp:lastModifiedBy>szabo.agnes.plhm</cp:lastModifiedBy>
  <cp:revision>3</cp:revision>
  <cp:lastPrinted>2019-01-17T14:19:00Z</cp:lastPrinted>
  <dcterms:created xsi:type="dcterms:W3CDTF">2019-01-17T14:19:00Z</dcterms:created>
  <dcterms:modified xsi:type="dcterms:W3CDTF">2019-01-17T14:21:00Z</dcterms:modified>
</cp:coreProperties>
</file>