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75D" w:rsidRDefault="00BA675D" w:rsidP="00BA675D">
      <w:pPr>
        <w:pStyle w:val="lfej"/>
        <w:jc w:val="center"/>
        <w:rPr>
          <w:rFonts w:cs="Times New Roman"/>
        </w:rPr>
      </w:pPr>
      <w:r>
        <w:rPr>
          <w:rFonts w:cs="Times New Roman"/>
          <w:noProof/>
          <w:lang w:eastAsia="hu-HU"/>
        </w:rPr>
        <w:drawing>
          <wp:inline distT="0" distB="0" distL="0" distR="0" wp14:anchorId="6A68C17C" wp14:editId="4FD3B1F3">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8">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BA675D" w:rsidRDefault="007641EF" w:rsidP="00BA675D">
      <w:pPr>
        <w:pStyle w:val="lfej"/>
        <w:jc w:val="center"/>
        <w:rPr>
          <w:rFonts w:cs="Times New Roman"/>
          <w:sz w:val="22"/>
        </w:rPr>
      </w:pPr>
      <w:r>
        <w:rPr>
          <w:rFonts w:cs="Times New Roman"/>
          <w:sz w:val="22"/>
        </w:rPr>
        <w:t xml:space="preserve">TÖKÖLI ORSZÁGOS BÜNTETÉS </w:t>
      </w:r>
      <w:r w:rsidR="00BA675D">
        <w:rPr>
          <w:rFonts w:cs="Times New Roman"/>
        </w:rPr>
        <w:t>-</w:t>
      </w:r>
      <w:r w:rsidR="00BA675D" w:rsidRPr="00495195">
        <w:rPr>
          <w:rFonts w:cs="Times New Roman"/>
          <w:sz w:val="22"/>
        </w:rPr>
        <w:t>VÉGREHAJTÁSI</w:t>
      </w:r>
      <w:r w:rsidR="00BA675D">
        <w:rPr>
          <w:rFonts w:cs="Times New Roman"/>
        </w:rPr>
        <w:t xml:space="preserve"> </w:t>
      </w:r>
      <w:r w:rsidR="00BA675D" w:rsidRPr="00FE3871">
        <w:rPr>
          <w:rFonts w:cs="Times New Roman"/>
          <w:szCs w:val="24"/>
        </w:rPr>
        <w:t>I</w:t>
      </w:r>
      <w:r w:rsidR="00BA675D" w:rsidRPr="00495195">
        <w:rPr>
          <w:rFonts w:cs="Times New Roman"/>
          <w:sz w:val="22"/>
        </w:rPr>
        <w:t>NTÉZET</w:t>
      </w:r>
    </w:p>
    <w:p w:rsidR="007641EF" w:rsidRDefault="007641EF" w:rsidP="007641EF">
      <w:pPr>
        <w:pStyle w:val="lfej"/>
        <w:jc w:val="center"/>
        <w:rPr>
          <w:rFonts w:cs="Times New Roman"/>
        </w:rPr>
      </w:pPr>
      <w:r>
        <w:rPr>
          <w:rFonts w:cs="Times New Roman"/>
          <w:sz w:val="22"/>
        </w:rPr>
        <w:t xml:space="preserve">FIATALKORÚAK BÜNTETÉS-VÉGREHAJTÁSI INTÉZETE </w:t>
      </w:r>
    </w:p>
    <w:p w:rsidR="007641EF" w:rsidRDefault="00342024" w:rsidP="007641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Érintetti tájékoztató </w:t>
      </w:r>
    </w:p>
    <w:tbl>
      <w:tblPr>
        <w:tblStyle w:val="Rcsostblzat"/>
        <w:tblW w:w="0" w:type="auto"/>
        <w:tblLook w:val="04A0" w:firstRow="1" w:lastRow="0" w:firstColumn="1" w:lastColumn="0" w:noHBand="0" w:noVBand="1"/>
      </w:tblPr>
      <w:tblGrid>
        <w:gridCol w:w="4606"/>
        <w:gridCol w:w="4606"/>
      </w:tblGrid>
      <w:tr w:rsidR="00A5680F" w:rsidTr="00A5680F">
        <w:trPr>
          <w:trHeight w:val="454"/>
        </w:trPr>
        <w:tc>
          <w:tcPr>
            <w:tcW w:w="4606" w:type="dxa"/>
            <w:tcBorders>
              <w:top w:val="single" w:sz="4" w:space="0" w:color="auto"/>
              <w:left w:val="single" w:sz="4" w:space="0" w:color="auto"/>
              <w:bottom w:val="single" w:sz="4" w:space="0" w:color="auto"/>
              <w:right w:val="single" w:sz="4" w:space="0" w:color="auto"/>
            </w:tcBorders>
            <w:hideMark/>
          </w:tcPr>
          <w:p w:rsidR="00A5680F" w:rsidRDefault="00A5680F">
            <w:pPr>
              <w:rPr>
                <w:rFonts w:ascii="Times New Roman" w:hAnsi="Times New Roman" w:cs="Times New Roman"/>
                <w:sz w:val="20"/>
                <w:szCs w:val="20"/>
              </w:rPr>
            </w:pPr>
            <w:r>
              <w:rPr>
                <w:rStyle w:val="Lbjegyzet-hivatkozs"/>
                <w:rFonts w:ascii="Times New Roman" w:hAnsi="Times New Roman" w:cs="Times New Roman"/>
                <w:sz w:val="20"/>
                <w:szCs w:val="20"/>
              </w:rPr>
              <w:footnoteReference w:id="1"/>
            </w:r>
            <w:r>
              <w:rPr>
                <w:rFonts w:ascii="Times New Roman" w:hAnsi="Times New Roman" w:cs="Times New Roman"/>
                <w:sz w:val="20"/>
                <w:szCs w:val="20"/>
              </w:rPr>
              <w:t xml:space="preserve">Nyilvántartási szám: </w:t>
            </w:r>
          </w:p>
        </w:tc>
        <w:tc>
          <w:tcPr>
            <w:tcW w:w="4606" w:type="dxa"/>
            <w:tcBorders>
              <w:top w:val="single" w:sz="4" w:space="0" w:color="auto"/>
              <w:left w:val="single" w:sz="4" w:space="0" w:color="auto"/>
              <w:bottom w:val="single" w:sz="4" w:space="0" w:color="auto"/>
              <w:right w:val="single" w:sz="4" w:space="0" w:color="auto"/>
            </w:tcBorders>
          </w:tcPr>
          <w:p w:rsidR="00A5680F" w:rsidRDefault="007F7F74">
            <w:pPr>
              <w:jc w:val="both"/>
              <w:rPr>
                <w:rFonts w:ascii="Times New Roman" w:hAnsi="Times New Roman" w:cs="Times New Roman"/>
                <w:sz w:val="20"/>
                <w:szCs w:val="20"/>
              </w:rPr>
            </w:pPr>
            <w:r>
              <w:rPr>
                <w:rFonts w:ascii="Times New Roman" w:hAnsi="Times New Roman" w:cs="Times New Roman"/>
                <w:sz w:val="20"/>
                <w:szCs w:val="20"/>
              </w:rPr>
              <w:t>30513-13/11/2020.</w:t>
            </w:r>
            <w:bookmarkStart w:id="0" w:name="_GoBack"/>
            <w:bookmarkEnd w:id="0"/>
          </w:p>
        </w:tc>
      </w:tr>
      <w:tr w:rsidR="00BA675D" w:rsidTr="00B619DD">
        <w:trPr>
          <w:trHeight w:val="454"/>
        </w:trPr>
        <w:tc>
          <w:tcPr>
            <w:tcW w:w="4606" w:type="dxa"/>
            <w:tcBorders>
              <w:bottom w:val="single" w:sz="4" w:space="0" w:color="auto"/>
            </w:tcBorders>
            <w:vAlign w:val="center"/>
          </w:tcPr>
          <w:p w:rsidR="00BA675D" w:rsidRPr="008F0216" w:rsidRDefault="00BA675D" w:rsidP="00B619DD">
            <w:pPr>
              <w:rPr>
                <w:rFonts w:cs="Times New Roman"/>
                <w:sz w:val="20"/>
                <w:szCs w:val="20"/>
              </w:rPr>
            </w:pPr>
            <w:r>
              <w:rPr>
                <w:rFonts w:cs="Times New Roman"/>
                <w:sz w:val="20"/>
                <w:szCs w:val="20"/>
              </w:rPr>
              <w:t>Az adatkezelés megnevezése</w:t>
            </w:r>
          </w:p>
        </w:tc>
        <w:tc>
          <w:tcPr>
            <w:tcW w:w="4606" w:type="dxa"/>
            <w:tcBorders>
              <w:bottom w:val="single" w:sz="4" w:space="0" w:color="auto"/>
            </w:tcBorders>
            <w:vAlign w:val="center"/>
          </w:tcPr>
          <w:p w:rsidR="00BA675D" w:rsidRDefault="00BA675D" w:rsidP="00B619DD">
            <w:pPr>
              <w:spacing w:before="100" w:beforeAutospacing="1" w:after="100" w:afterAutospacing="1"/>
              <w:outlineLvl w:val="2"/>
              <w:rPr>
                <w:rFonts w:eastAsia="Times New Roman" w:cs="Times New Roman"/>
                <w:b/>
                <w:bCs/>
                <w:iCs/>
                <w:sz w:val="20"/>
                <w:szCs w:val="20"/>
                <w:lang w:eastAsia="hu-HU"/>
              </w:rPr>
            </w:pPr>
            <w:r>
              <w:rPr>
                <w:rFonts w:eastAsia="Times New Roman" w:cs="Times New Roman"/>
                <w:b/>
                <w:bCs/>
                <w:iCs/>
                <w:sz w:val="20"/>
                <w:szCs w:val="20"/>
                <w:lang w:eastAsia="hu-HU"/>
              </w:rPr>
              <w:t>Személyi állomány egészségügyi</w:t>
            </w:r>
            <w:r w:rsidRPr="00B86247">
              <w:rPr>
                <w:rFonts w:eastAsia="Times New Roman" w:cs="Times New Roman"/>
                <w:b/>
                <w:bCs/>
                <w:iCs/>
                <w:sz w:val="20"/>
                <w:szCs w:val="20"/>
                <w:lang w:eastAsia="hu-HU"/>
              </w:rPr>
              <w:t xml:space="preserve"> nyilvántartás</w:t>
            </w:r>
            <w:r>
              <w:rPr>
                <w:rFonts w:eastAsia="Times New Roman" w:cs="Times New Roman"/>
                <w:b/>
                <w:bCs/>
                <w:iCs/>
                <w:sz w:val="20"/>
                <w:szCs w:val="20"/>
                <w:lang w:eastAsia="hu-HU"/>
              </w:rPr>
              <w:t xml:space="preserve"> (Eü. osztály) </w:t>
            </w:r>
          </w:p>
          <w:p w:rsidR="00BA675D" w:rsidRPr="00BA08DE" w:rsidRDefault="00BA675D" w:rsidP="00B619DD">
            <w:pPr>
              <w:spacing w:before="100" w:beforeAutospacing="1" w:after="100" w:afterAutospacing="1"/>
              <w:outlineLvl w:val="2"/>
              <w:rPr>
                <w:rFonts w:eastAsia="Times New Roman" w:cs="Times New Roman"/>
                <w:b/>
                <w:bCs/>
                <w:sz w:val="20"/>
                <w:szCs w:val="20"/>
                <w:lang w:eastAsia="hu-HU"/>
              </w:rPr>
            </w:pPr>
            <w:r>
              <w:rPr>
                <w:rFonts w:eastAsia="Times New Roman" w:cs="Times New Roman"/>
                <w:b/>
                <w:bCs/>
                <w:iCs/>
                <w:sz w:val="20"/>
                <w:szCs w:val="20"/>
                <w:lang w:eastAsia="hu-HU"/>
              </w:rPr>
              <w:t>Tököli Országos bv. Intézet és a Fk. Bv. Intézet tekintetében</w:t>
            </w:r>
          </w:p>
        </w:tc>
      </w:tr>
      <w:tr w:rsidR="00BA675D" w:rsidTr="00B619DD">
        <w:trPr>
          <w:trHeight w:val="454"/>
        </w:trPr>
        <w:tc>
          <w:tcPr>
            <w:tcW w:w="4606" w:type="dxa"/>
            <w:tcBorders>
              <w:bottom w:val="single" w:sz="4" w:space="0" w:color="auto"/>
            </w:tcBorders>
            <w:vAlign w:val="center"/>
          </w:tcPr>
          <w:p w:rsidR="00BA675D" w:rsidRPr="008F0216" w:rsidRDefault="00BA675D" w:rsidP="00B619DD">
            <w:pPr>
              <w:rPr>
                <w:rFonts w:cs="Times New Roman"/>
                <w:sz w:val="20"/>
                <w:szCs w:val="20"/>
              </w:rPr>
            </w:pPr>
            <w:r>
              <w:rPr>
                <w:rFonts w:cs="Times New Roman"/>
                <w:sz w:val="20"/>
                <w:szCs w:val="20"/>
              </w:rPr>
              <w:t>Az adatkezelés célja</w:t>
            </w:r>
          </w:p>
        </w:tc>
        <w:tc>
          <w:tcPr>
            <w:tcW w:w="4606" w:type="dxa"/>
            <w:tcBorders>
              <w:bottom w:val="single" w:sz="4" w:space="0" w:color="auto"/>
            </w:tcBorders>
            <w:vAlign w:val="center"/>
          </w:tcPr>
          <w:p w:rsidR="00BA675D" w:rsidRPr="00B86247" w:rsidRDefault="00BA675D" w:rsidP="00B619DD">
            <w:pPr>
              <w:spacing w:before="100" w:beforeAutospacing="1" w:after="100" w:afterAutospacing="1"/>
              <w:jc w:val="both"/>
              <w:outlineLvl w:val="2"/>
              <w:rPr>
                <w:rFonts w:cs="Times New Roman"/>
                <w:sz w:val="20"/>
                <w:szCs w:val="20"/>
              </w:rPr>
            </w:pPr>
            <w:r>
              <w:rPr>
                <w:rFonts w:cs="Times New Roman"/>
                <w:sz w:val="20"/>
                <w:szCs w:val="20"/>
              </w:rPr>
              <w:t>Személyi állomány egészségügyi állapotfelmérésnek dokumentálása</w:t>
            </w:r>
          </w:p>
        </w:tc>
      </w:tr>
      <w:tr w:rsidR="00BA675D" w:rsidTr="00B619DD">
        <w:trPr>
          <w:trHeight w:val="454"/>
        </w:trPr>
        <w:tc>
          <w:tcPr>
            <w:tcW w:w="4606" w:type="dxa"/>
            <w:tcBorders>
              <w:top w:val="single" w:sz="4" w:space="0" w:color="auto"/>
            </w:tcBorders>
            <w:vAlign w:val="center"/>
          </w:tcPr>
          <w:p w:rsidR="00BA675D" w:rsidRPr="008F0216" w:rsidRDefault="00BA675D" w:rsidP="00B619DD">
            <w:pPr>
              <w:rPr>
                <w:rFonts w:cs="Times New Roman"/>
                <w:sz w:val="20"/>
                <w:szCs w:val="20"/>
              </w:rPr>
            </w:pPr>
            <w:r>
              <w:rPr>
                <w:rFonts w:cs="Times New Roman"/>
                <w:sz w:val="20"/>
                <w:szCs w:val="20"/>
              </w:rPr>
              <w:t>Az adatkezelés jogalapja</w:t>
            </w:r>
          </w:p>
        </w:tc>
        <w:tc>
          <w:tcPr>
            <w:tcW w:w="4606" w:type="dxa"/>
            <w:tcBorders>
              <w:top w:val="single" w:sz="4" w:space="0" w:color="auto"/>
            </w:tcBorders>
            <w:vAlign w:val="center"/>
          </w:tcPr>
          <w:p w:rsidR="00BA675D" w:rsidRPr="007D26A2" w:rsidRDefault="00BA675D" w:rsidP="00B619DD">
            <w:pPr>
              <w:jc w:val="both"/>
              <w:rPr>
                <w:rFonts w:cs="Times New Roman"/>
                <w:sz w:val="20"/>
                <w:szCs w:val="20"/>
              </w:rPr>
            </w:pPr>
            <w:r>
              <w:rPr>
                <w:rFonts w:cs="Times New Roman"/>
                <w:sz w:val="20"/>
                <w:szCs w:val="20"/>
              </w:rPr>
              <w:t>Az egészségügyi adatok kezeléséről szóló 1997 évi XLVII.tv.</w:t>
            </w:r>
          </w:p>
        </w:tc>
      </w:tr>
      <w:tr w:rsidR="00BA675D" w:rsidTr="00B619DD">
        <w:trPr>
          <w:trHeight w:val="454"/>
        </w:trPr>
        <w:tc>
          <w:tcPr>
            <w:tcW w:w="4606" w:type="dxa"/>
            <w:vAlign w:val="center"/>
          </w:tcPr>
          <w:p w:rsidR="00BA675D" w:rsidRPr="008F0216" w:rsidRDefault="00BA675D" w:rsidP="00B619DD">
            <w:pPr>
              <w:rPr>
                <w:rFonts w:cs="Times New Roman"/>
                <w:sz w:val="20"/>
                <w:szCs w:val="20"/>
              </w:rPr>
            </w:pPr>
            <w:r>
              <w:rPr>
                <w:rFonts w:cs="Times New Roman"/>
                <w:sz w:val="20"/>
                <w:szCs w:val="20"/>
              </w:rPr>
              <w:t>Az adatok fajtája</w:t>
            </w:r>
          </w:p>
        </w:tc>
        <w:tc>
          <w:tcPr>
            <w:tcW w:w="4606" w:type="dxa"/>
            <w:vAlign w:val="center"/>
          </w:tcPr>
          <w:p w:rsidR="00BA675D" w:rsidRPr="008F0216" w:rsidRDefault="00BA675D" w:rsidP="00B619DD">
            <w:pPr>
              <w:jc w:val="both"/>
              <w:rPr>
                <w:rFonts w:cs="Times New Roman"/>
                <w:sz w:val="20"/>
                <w:szCs w:val="20"/>
              </w:rPr>
            </w:pPr>
            <w:r>
              <w:rPr>
                <w:rFonts w:cs="Times New Roman"/>
                <w:sz w:val="20"/>
                <w:szCs w:val="20"/>
              </w:rPr>
              <w:t>Személyi állomány természetes személyazonosító adatai, egészségügyi leletek, eü. kiskönyv</w:t>
            </w:r>
          </w:p>
        </w:tc>
      </w:tr>
      <w:tr w:rsidR="00BA675D" w:rsidTr="00B619DD">
        <w:trPr>
          <w:trHeight w:val="454"/>
        </w:trPr>
        <w:tc>
          <w:tcPr>
            <w:tcW w:w="4606" w:type="dxa"/>
            <w:vAlign w:val="center"/>
          </w:tcPr>
          <w:p w:rsidR="00BA675D" w:rsidRPr="008F0216" w:rsidRDefault="00BA675D" w:rsidP="00B619DD">
            <w:pPr>
              <w:rPr>
                <w:rFonts w:cs="Times New Roman"/>
                <w:sz w:val="20"/>
                <w:szCs w:val="20"/>
              </w:rPr>
            </w:pPr>
            <w:r>
              <w:rPr>
                <w:rFonts w:cs="Times New Roman"/>
                <w:sz w:val="20"/>
                <w:szCs w:val="20"/>
              </w:rPr>
              <w:t>Az érintettek köre</w:t>
            </w:r>
          </w:p>
        </w:tc>
        <w:tc>
          <w:tcPr>
            <w:tcW w:w="4606" w:type="dxa"/>
            <w:vAlign w:val="center"/>
          </w:tcPr>
          <w:p w:rsidR="00BA675D" w:rsidRPr="008F0216" w:rsidRDefault="00BA675D" w:rsidP="00B619DD">
            <w:pPr>
              <w:rPr>
                <w:rFonts w:cs="Times New Roman"/>
                <w:sz w:val="20"/>
                <w:szCs w:val="20"/>
              </w:rPr>
            </w:pPr>
            <w:r>
              <w:rPr>
                <w:rFonts w:cs="Times New Roman"/>
                <w:sz w:val="20"/>
                <w:szCs w:val="20"/>
              </w:rPr>
              <w:t>Személyi állomány</w:t>
            </w:r>
          </w:p>
        </w:tc>
      </w:tr>
      <w:tr w:rsidR="00BA675D" w:rsidTr="00B619DD">
        <w:trPr>
          <w:trHeight w:val="454"/>
        </w:trPr>
        <w:tc>
          <w:tcPr>
            <w:tcW w:w="4606" w:type="dxa"/>
            <w:vAlign w:val="center"/>
          </w:tcPr>
          <w:p w:rsidR="00BA675D" w:rsidRPr="008F0216" w:rsidRDefault="00BA675D" w:rsidP="00B619DD">
            <w:pPr>
              <w:rPr>
                <w:rFonts w:cs="Times New Roman"/>
                <w:sz w:val="20"/>
                <w:szCs w:val="20"/>
              </w:rPr>
            </w:pPr>
            <w:r>
              <w:rPr>
                <w:rFonts w:cs="Times New Roman"/>
                <w:sz w:val="20"/>
                <w:szCs w:val="20"/>
              </w:rPr>
              <w:t>Az adatok forrása</w:t>
            </w:r>
          </w:p>
        </w:tc>
        <w:tc>
          <w:tcPr>
            <w:tcW w:w="4606" w:type="dxa"/>
            <w:vAlign w:val="center"/>
          </w:tcPr>
          <w:p w:rsidR="00BA675D" w:rsidRPr="008F0216" w:rsidRDefault="00BA675D" w:rsidP="00B619DD">
            <w:pPr>
              <w:rPr>
                <w:rFonts w:cs="Times New Roman"/>
                <w:sz w:val="20"/>
                <w:szCs w:val="20"/>
              </w:rPr>
            </w:pPr>
            <w:r>
              <w:rPr>
                <w:rFonts w:cs="Times New Roman"/>
                <w:sz w:val="20"/>
                <w:szCs w:val="20"/>
              </w:rPr>
              <w:t xml:space="preserve">Személyi állomány nyilatkozatai, ambuláns vizsgálatok, leletek </w:t>
            </w:r>
          </w:p>
        </w:tc>
      </w:tr>
      <w:tr w:rsidR="00BA675D" w:rsidTr="00B619DD">
        <w:trPr>
          <w:trHeight w:val="454"/>
        </w:trPr>
        <w:tc>
          <w:tcPr>
            <w:tcW w:w="4606" w:type="dxa"/>
            <w:vAlign w:val="center"/>
          </w:tcPr>
          <w:p w:rsidR="00BA675D" w:rsidRPr="008F0216" w:rsidRDefault="00BA675D" w:rsidP="00B619DD">
            <w:pPr>
              <w:rPr>
                <w:rFonts w:cs="Times New Roman"/>
                <w:sz w:val="20"/>
                <w:szCs w:val="20"/>
              </w:rPr>
            </w:pPr>
            <w:r>
              <w:rPr>
                <w:rFonts w:cs="Times New Roman"/>
                <w:sz w:val="20"/>
                <w:szCs w:val="20"/>
              </w:rPr>
              <w:t>A továbbított adatok fajtája</w:t>
            </w:r>
          </w:p>
        </w:tc>
        <w:tc>
          <w:tcPr>
            <w:tcW w:w="4606" w:type="dxa"/>
            <w:vAlign w:val="center"/>
          </w:tcPr>
          <w:p w:rsidR="00BA675D" w:rsidRPr="008F0216" w:rsidRDefault="00BA675D" w:rsidP="00B619DD">
            <w:pPr>
              <w:rPr>
                <w:rFonts w:cs="Times New Roman"/>
                <w:sz w:val="20"/>
                <w:szCs w:val="20"/>
              </w:rPr>
            </w:pPr>
            <w:r>
              <w:rPr>
                <w:rFonts w:cs="Times New Roman"/>
                <w:sz w:val="20"/>
                <w:szCs w:val="20"/>
              </w:rPr>
              <w:t>Egészségügyi különleges adat</w:t>
            </w:r>
          </w:p>
        </w:tc>
      </w:tr>
      <w:tr w:rsidR="00BA675D" w:rsidTr="00B619DD">
        <w:trPr>
          <w:trHeight w:val="454"/>
        </w:trPr>
        <w:tc>
          <w:tcPr>
            <w:tcW w:w="4606" w:type="dxa"/>
            <w:vAlign w:val="center"/>
          </w:tcPr>
          <w:p w:rsidR="00BA675D" w:rsidRPr="008F0216" w:rsidRDefault="00BA675D" w:rsidP="00B619DD">
            <w:pPr>
              <w:rPr>
                <w:rFonts w:cs="Times New Roman"/>
                <w:sz w:val="20"/>
                <w:szCs w:val="20"/>
              </w:rPr>
            </w:pPr>
            <w:r>
              <w:rPr>
                <w:rFonts w:cs="Times New Roman"/>
                <w:sz w:val="20"/>
                <w:szCs w:val="20"/>
              </w:rPr>
              <w:t>A továbbított adatok címzettje</w:t>
            </w:r>
          </w:p>
        </w:tc>
        <w:tc>
          <w:tcPr>
            <w:tcW w:w="4606" w:type="dxa"/>
          </w:tcPr>
          <w:p w:rsidR="00BA675D" w:rsidRPr="008F0216" w:rsidRDefault="00BA675D" w:rsidP="00B619DD">
            <w:pPr>
              <w:jc w:val="both"/>
              <w:rPr>
                <w:rFonts w:cs="Times New Roman"/>
                <w:sz w:val="20"/>
                <w:szCs w:val="20"/>
              </w:rPr>
            </w:pPr>
            <w:r>
              <w:rPr>
                <w:rFonts w:cs="Times New Roman"/>
                <w:sz w:val="20"/>
                <w:szCs w:val="20"/>
              </w:rPr>
              <w:t xml:space="preserve">Rendvédelmi szerv orvosai, felülvizsgáló orvosai </w:t>
            </w:r>
          </w:p>
        </w:tc>
      </w:tr>
      <w:tr w:rsidR="00BA675D" w:rsidTr="00B619DD">
        <w:trPr>
          <w:trHeight w:val="454"/>
        </w:trPr>
        <w:tc>
          <w:tcPr>
            <w:tcW w:w="4606" w:type="dxa"/>
            <w:vAlign w:val="center"/>
          </w:tcPr>
          <w:p w:rsidR="00BA675D" w:rsidRPr="008F0216" w:rsidRDefault="00BA675D" w:rsidP="00B619DD">
            <w:pPr>
              <w:rPr>
                <w:rFonts w:cs="Times New Roman"/>
                <w:sz w:val="20"/>
                <w:szCs w:val="20"/>
              </w:rPr>
            </w:pPr>
            <w:r>
              <w:rPr>
                <w:rFonts w:cs="Times New Roman"/>
                <w:sz w:val="20"/>
                <w:szCs w:val="20"/>
              </w:rPr>
              <w:t>Az adattovábbítás jogalapja</w:t>
            </w:r>
          </w:p>
        </w:tc>
        <w:tc>
          <w:tcPr>
            <w:tcW w:w="4606" w:type="dxa"/>
            <w:vAlign w:val="center"/>
          </w:tcPr>
          <w:p w:rsidR="00BA675D" w:rsidRPr="008F0216" w:rsidRDefault="00BA675D" w:rsidP="00B619DD">
            <w:pPr>
              <w:rPr>
                <w:rFonts w:cs="Times New Roman"/>
                <w:sz w:val="20"/>
                <w:szCs w:val="20"/>
              </w:rPr>
            </w:pPr>
            <w:r>
              <w:rPr>
                <w:rFonts w:cs="Times New Roman"/>
                <w:sz w:val="20"/>
                <w:szCs w:val="20"/>
              </w:rPr>
              <w:t>Az egészségügyi adatok kezeléséről szóló 1997 évi XLVII.tv.</w:t>
            </w:r>
          </w:p>
        </w:tc>
      </w:tr>
      <w:tr w:rsidR="00BA675D" w:rsidTr="00B619DD">
        <w:trPr>
          <w:trHeight w:val="454"/>
        </w:trPr>
        <w:tc>
          <w:tcPr>
            <w:tcW w:w="4606" w:type="dxa"/>
            <w:vAlign w:val="center"/>
          </w:tcPr>
          <w:p w:rsidR="00BA675D" w:rsidRPr="008F0216" w:rsidRDefault="00BA675D" w:rsidP="00B619DD">
            <w:pPr>
              <w:rPr>
                <w:rFonts w:cs="Times New Roman"/>
                <w:sz w:val="20"/>
                <w:szCs w:val="20"/>
              </w:rPr>
            </w:pPr>
            <w:r>
              <w:rPr>
                <w:rFonts w:cs="Times New Roman"/>
                <w:sz w:val="20"/>
                <w:szCs w:val="20"/>
              </w:rPr>
              <w:t>Az egyes adatfajták törlési határideje</w:t>
            </w:r>
          </w:p>
        </w:tc>
        <w:tc>
          <w:tcPr>
            <w:tcW w:w="4606" w:type="dxa"/>
            <w:vAlign w:val="center"/>
          </w:tcPr>
          <w:p w:rsidR="00BA675D" w:rsidRPr="008F0216" w:rsidRDefault="00BA675D" w:rsidP="00B619DD">
            <w:pPr>
              <w:rPr>
                <w:rFonts w:cs="Times New Roman"/>
                <w:sz w:val="20"/>
                <w:szCs w:val="20"/>
              </w:rPr>
            </w:pPr>
            <w:r>
              <w:rPr>
                <w:rFonts w:cs="Times New Roman"/>
                <w:sz w:val="20"/>
                <w:szCs w:val="20"/>
              </w:rPr>
              <w:t xml:space="preserve">Az egészségügyi adatok kezeléséről szóló 1997 évi XLVII.tv. alapján 50 év </w:t>
            </w:r>
          </w:p>
        </w:tc>
      </w:tr>
      <w:tr w:rsidR="00BA675D" w:rsidTr="00B619DD">
        <w:trPr>
          <w:trHeight w:val="454"/>
        </w:trPr>
        <w:tc>
          <w:tcPr>
            <w:tcW w:w="4606" w:type="dxa"/>
            <w:vAlign w:val="center"/>
          </w:tcPr>
          <w:p w:rsidR="00BA675D" w:rsidRPr="008F0216" w:rsidRDefault="00BA675D" w:rsidP="00B619DD">
            <w:pPr>
              <w:rPr>
                <w:rFonts w:cs="Times New Roman"/>
                <w:sz w:val="20"/>
                <w:szCs w:val="20"/>
              </w:rPr>
            </w:pPr>
            <w:r>
              <w:rPr>
                <w:rFonts w:cs="Times New Roman"/>
                <w:sz w:val="20"/>
                <w:szCs w:val="20"/>
              </w:rPr>
              <w:t>Az adatkezelő neve és címe (székhelye)</w:t>
            </w:r>
          </w:p>
        </w:tc>
        <w:tc>
          <w:tcPr>
            <w:tcW w:w="4606" w:type="dxa"/>
            <w:vAlign w:val="center"/>
          </w:tcPr>
          <w:p w:rsidR="00BA675D" w:rsidRPr="008F0216" w:rsidRDefault="00BA675D" w:rsidP="00B619DD">
            <w:pPr>
              <w:rPr>
                <w:rFonts w:cs="Times New Roman"/>
                <w:sz w:val="20"/>
                <w:szCs w:val="20"/>
              </w:rPr>
            </w:pPr>
            <w:r>
              <w:rPr>
                <w:rFonts w:cs="Times New Roman"/>
                <w:sz w:val="20"/>
                <w:szCs w:val="20"/>
              </w:rPr>
              <w:t xml:space="preserve">Tököli Országos Büntetés-végrehajtási Intézet 2316 Tököl, Ráckevei út 6. </w:t>
            </w:r>
          </w:p>
        </w:tc>
      </w:tr>
      <w:tr w:rsidR="00BA675D" w:rsidTr="00B619DD">
        <w:trPr>
          <w:trHeight w:val="567"/>
        </w:trPr>
        <w:tc>
          <w:tcPr>
            <w:tcW w:w="4606" w:type="dxa"/>
            <w:vAlign w:val="center"/>
          </w:tcPr>
          <w:p w:rsidR="00BA675D" w:rsidRDefault="00BA675D" w:rsidP="00B619DD">
            <w:pPr>
              <w:rPr>
                <w:rFonts w:cs="Times New Roman"/>
                <w:sz w:val="20"/>
                <w:szCs w:val="20"/>
              </w:rPr>
            </w:pPr>
            <w:r>
              <w:rPr>
                <w:rFonts w:cs="Times New Roman"/>
                <w:sz w:val="20"/>
                <w:szCs w:val="20"/>
              </w:rPr>
              <w:t>A tényleges adatkezelés helye, illetve az adatfeldolgozás helye</w:t>
            </w:r>
          </w:p>
        </w:tc>
        <w:tc>
          <w:tcPr>
            <w:tcW w:w="4606" w:type="dxa"/>
            <w:vAlign w:val="center"/>
          </w:tcPr>
          <w:p w:rsidR="00BA675D" w:rsidRPr="008F0216" w:rsidRDefault="00BA675D" w:rsidP="00B619DD">
            <w:pPr>
              <w:rPr>
                <w:rFonts w:cs="Times New Roman"/>
                <w:sz w:val="20"/>
                <w:szCs w:val="20"/>
              </w:rPr>
            </w:pPr>
            <w:r>
              <w:rPr>
                <w:rFonts w:cs="Times New Roman"/>
                <w:sz w:val="20"/>
                <w:szCs w:val="20"/>
              </w:rPr>
              <w:t xml:space="preserve">TOBI, Személyi állomány rendelő helysége </w:t>
            </w:r>
          </w:p>
        </w:tc>
      </w:tr>
      <w:tr w:rsidR="003D592E" w:rsidTr="003D592E">
        <w:trPr>
          <w:trHeight w:val="567"/>
        </w:trPr>
        <w:tc>
          <w:tcPr>
            <w:tcW w:w="4606" w:type="dxa"/>
            <w:hideMark/>
          </w:tcPr>
          <w:p w:rsidR="003D592E" w:rsidRDefault="003D592E" w:rsidP="00D130EC">
            <w:pPr>
              <w:rPr>
                <w:rFonts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hideMark/>
          </w:tcPr>
          <w:p w:rsidR="003D592E" w:rsidRDefault="003D592E" w:rsidP="00D130EC">
            <w:pPr>
              <w:rPr>
                <w:rFonts w:cs="Times New Roman"/>
                <w:sz w:val="20"/>
                <w:szCs w:val="20"/>
              </w:rPr>
            </w:pPr>
            <w:r>
              <w:rPr>
                <w:rFonts w:ascii="Times New Roman" w:hAnsi="Times New Roman" w:cs="Times New Roman"/>
                <w:sz w:val="20"/>
                <w:szCs w:val="20"/>
              </w:rPr>
              <w:t>A büntetés-végrehajtási szervezet Adatvédelmi és Adatbiztonsági Szabályzatában, Egységes Iratkezelési Szabályzatában, valamint Informatikai Biztonsági Szabályzatában foglalt intézkedések</w:t>
            </w:r>
          </w:p>
        </w:tc>
      </w:tr>
    </w:tbl>
    <w:p w:rsidR="00BA675D" w:rsidRDefault="00BA675D" w:rsidP="00BA675D">
      <w:pPr>
        <w:pStyle w:val="lfej"/>
        <w:jc w:val="center"/>
        <w:rPr>
          <w:rFonts w:cs="Times New Roman"/>
        </w:rPr>
      </w:pPr>
    </w:p>
    <w:p w:rsidR="00342024" w:rsidRDefault="00342024" w:rsidP="00342024">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342024" w:rsidRDefault="00342024" w:rsidP="00342024">
      <w:pPr>
        <w:spacing w:after="0" w:line="240" w:lineRule="auto"/>
        <w:jc w:val="both"/>
        <w:rPr>
          <w:rFonts w:ascii="Times New Roman" w:hAnsi="Times New Roman" w:cs="Times New Roman"/>
          <w:sz w:val="20"/>
          <w:szCs w:val="24"/>
        </w:rPr>
      </w:pPr>
    </w:p>
    <w:p w:rsidR="00342024" w:rsidRDefault="00342024" w:rsidP="003420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342024" w:rsidRDefault="00342024" w:rsidP="00342024">
      <w:pPr>
        <w:spacing w:after="0" w:line="240" w:lineRule="auto"/>
        <w:jc w:val="both"/>
        <w:rPr>
          <w:rFonts w:ascii="Times New Roman" w:hAnsi="Times New Roman" w:cs="Times New Roman"/>
          <w:sz w:val="20"/>
          <w:szCs w:val="20"/>
        </w:rPr>
      </w:pPr>
    </w:p>
    <w:p w:rsidR="00342024" w:rsidRDefault="00342024" w:rsidP="003420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342024" w:rsidRDefault="00342024" w:rsidP="00342024">
      <w:pPr>
        <w:spacing w:after="0" w:line="240" w:lineRule="auto"/>
        <w:jc w:val="both"/>
        <w:rPr>
          <w:rFonts w:ascii="Times New Roman" w:hAnsi="Times New Roman" w:cs="Times New Roman"/>
          <w:sz w:val="20"/>
          <w:szCs w:val="20"/>
        </w:rPr>
      </w:pPr>
    </w:p>
    <w:p w:rsidR="00342024" w:rsidRDefault="00342024" w:rsidP="003420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342024" w:rsidRDefault="00342024" w:rsidP="00342024">
      <w:pPr>
        <w:spacing w:after="0" w:line="240" w:lineRule="auto"/>
        <w:jc w:val="both"/>
        <w:rPr>
          <w:rFonts w:ascii="Times New Roman" w:hAnsi="Times New Roman" w:cs="Times New Roman"/>
          <w:sz w:val="20"/>
          <w:szCs w:val="20"/>
        </w:rPr>
      </w:pPr>
    </w:p>
    <w:p w:rsidR="00342024" w:rsidRDefault="00342024" w:rsidP="003420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érintetti jogairól,</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342024" w:rsidRDefault="00342024" w:rsidP="00342024">
      <w:pPr>
        <w:spacing w:after="0" w:line="240" w:lineRule="auto"/>
        <w:ind w:left="360"/>
        <w:jc w:val="both"/>
        <w:rPr>
          <w:rFonts w:ascii="Times New Roman" w:hAnsi="Times New Roman" w:cs="Times New Roman"/>
          <w:sz w:val="20"/>
          <w:szCs w:val="20"/>
        </w:rPr>
      </w:pPr>
    </w:p>
    <w:p w:rsidR="00342024" w:rsidRDefault="00342024" w:rsidP="003420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észszerű összegű díj számítható fel vagy a kérelem alapján történő intézkedés megtagadható.</w:t>
      </w:r>
    </w:p>
    <w:p w:rsidR="00342024" w:rsidRDefault="00342024" w:rsidP="00342024">
      <w:pPr>
        <w:spacing w:after="0" w:line="240" w:lineRule="auto"/>
        <w:jc w:val="both"/>
        <w:rPr>
          <w:rFonts w:ascii="Times New Roman" w:hAnsi="Times New Roman" w:cs="Times New Roman"/>
          <w:sz w:val="20"/>
          <w:szCs w:val="20"/>
        </w:rPr>
      </w:pPr>
    </w:p>
    <w:p w:rsidR="00342024" w:rsidRDefault="00342024" w:rsidP="003420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342024" w:rsidRDefault="00342024" w:rsidP="00342024">
      <w:pPr>
        <w:spacing w:after="0" w:line="240" w:lineRule="auto"/>
        <w:jc w:val="both"/>
        <w:rPr>
          <w:rFonts w:ascii="Times New Roman" w:hAnsi="Times New Roman" w:cs="Times New Roman"/>
          <w:sz w:val="20"/>
          <w:szCs w:val="20"/>
        </w:rPr>
      </w:pPr>
    </w:p>
    <w:p w:rsidR="00342024" w:rsidRDefault="00342024" w:rsidP="003420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342024" w:rsidRDefault="00342024" w:rsidP="00342024">
      <w:pPr>
        <w:spacing w:after="0" w:line="240" w:lineRule="auto"/>
        <w:jc w:val="both"/>
        <w:rPr>
          <w:rFonts w:ascii="Times New Roman" w:hAnsi="Times New Roman" w:cs="Times New Roman"/>
          <w:sz w:val="20"/>
          <w:szCs w:val="20"/>
        </w:rPr>
      </w:pPr>
    </w:p>
    <w:p w:rsidR="00342024" w:rsidRDefault="00342024" w:rsidP="003420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342024" w:rsidRDefault="00342024" w:rsidP="00342024">
      <w:pPr>
        <w:pStyle w:val="Listaszerbekezds"/>
        <w:spacing w:after="0" w:line="240" w:lineRule="auto"/>
        <w:jc w:val="both"/>
        <w:rPr>
          <w:rFonts w:ascii="Times New Roman" w:hAnsi="Times New Roman" w:cs="Times New Roman"/>
          <w:sz w:val="20"/>
          <w:szCs w:val="20"/>
        </w:rPr>
      </w:pPr>
    </w:p>
    <w:p w:rsidR="00342024" w:rsidRDefault="00342024" w:rsidP="003420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342024" w:rsidRDefault="00342024" w:rsidP="00342024">
      <w:pPr>
        <w:spacing w:after="0" w:line="240" w:lineRule="auto"/>
        <w:jc w:val="both"/>
        <w:rPr>
          <w:rFonts w:ascii="Times New Roman" w:hAnsi="Times New Roman" w:cs="Times New Roman"/>
          <w:sz w:val="20"/>
          <w:szCs w:val="20"/>
        </w:rPr>
      </w:pPr>
    </w:p>
    <w:p w:rsidR="00342024" w:rsidRDefault="00342024" w:rsidP="003420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 és ehelyett kéri azok felhasználásának korlátozását,</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342024" w:rsidRDefault="00342024" w:rsidP="00342024">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342024" w:rsidRDefault="00342024" w:rsidP="00342024">
      <w:pPr>
        <w:spacing w:after="0" w:line="240" w:lineRule="auto"/>
        <w:ind w:left="360"/>
        <w:jc w:val="both"/>
        <w:rPr>
          <w:rFonts w:ascii="Times New Roman" w:hAnsi="Times New Roman" w:cs="Times New Roman"/>
          <w:sz w:val="20"/>
          <w:szCs w:val="20"/>
        </w:rPr>
      </w:pPr>
    </w:p>
    <w:p w:rsidR="00342024" w:rsidRDefault="00342024" w:rsidP="003420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42024" w:rsidRDefault="00342024" w:rsidP="00342024">
      <w:pPr>
        <w:spacing w:after="0" w:line="240" w:lineRule="auto"/>
        <w:jc w:val="both"/>
        <w:rPr>
          <w:rFonts w:ascii="Times New Roman" w:hAnsi="Times New Roman" w:cs="Times New Roman"/>
          <w:sz w:val="20"/>
          <w:szCs w:val="20"/>
        </w:rPr>
      </w:pPr>
    </w:p>
    <w:p w:rsidR="00342024" w:rsidRDefault="00342024" w:rsidP="003420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342024" w:rsidRDefault="00342024" w:rsidP="00342024">
      <w:pPr>
        <w:spacing w:after="0" w:line="240" w:lineRule="auto"/>
        <w:jc w:val="both"/>
        <w:rPr>
          <w:rFonts w:ascii="Times New Roman" w:hAnsi="Times New Roman" w:cs="Times New Roman"/>
          <w:sz w:val="20"/>
          <w:szCs w:val="20"/>
        </w:rPr>
      </w:pPr>
    </w:p>
    <w:p w:rsidR="00342024" w:rsidRDefault="00342024" w:rsidP="003420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1125 Budapest, Szilágyi Erzsébet fasor 22/C.,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342024" w:rsidRDefault="00342024" w:rsidP="00342024">
      <w:pPr>
        <w:spacing w:after="0" w:line="240" w:lineRule="auto"/>
        <w:ind w:left="720"/>
        <w:jc w:val="both"/>
        <w:rPr>
          <w:rFonts w:ascii="Times New Roman" w:hAnsi="Times New Roman" w:cs="Times New Roman"/>
          <w:sz w:val="20"/>
          <w:szCs w:val="20"/>
        </w:rPr>
      </w:pPr>
    </w:p>
    <w:p w:rsidR="00342024" w:rsidRDefault="00342024" w:rsidP="003420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342024" w:rsidRDefault="00342024" w:rsidP="00342024">
      <w:pPr>
        <w:spacing w:after="0" w:line="240" w:lineRule="auto"/>
        <w:jc w:val="both"/>
        <w:rPr>
          <w:rFonts w:ascii="Times New Roman" w:hAnsi="Times New Roman" w:cs="Times New Roman"/>
          <w:sz w:val="20"/>
          <w:szCs w:val="20"/>
        </w:rPr>
      </w:pPr>
    </w:p>
    <w:p w:rsidR="002049A8" w:rsidRDefault="002049A8"/>
    <w:sectPr w:rsidR="002049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80F" w:rsidRDefault="00A5680F" w:rsidP="00A5680F">
      <w:pPr>
        <w:spacing w:after="0" w:line="240" w:lineRule="auto"/>
      </w:pPr>
      <w:r>
        <w:separator/>
      </w:r>
    </w:p>
  </w:endnote>
  <w:endnote w:type="continuationSeparator" w:id="0">
    <w:p w:rsidR="00A5680F" w:rsidRDefault="00A5680F" w:rsidP="00A5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80F" w:rsidRDefault="00A5680F" w:rsidP="00A5680F">
      <w:pPr>
        <w:spacing w:after="0" w:line="240" w:lineRule="auto"/>
      </w:pPr>
      <w:r>
        <w:separator/>
      </w:r>
    </w:p>
  </w:footnote>
  <w:footnote w:type="continuationSeparator" w:id="0">
    <w:p w:rsidR="00A5680F" w:rsidRDefault="00A5680F" w:rsidP="00A5680F">
      <w:pPr>
        <w:spacing w:after="0" w:line="240" w:lineRule="auto"/>
      </w:pPr>
      <w:r>
        <w:continuationSeparator/>
      </w:r>
    </w:p>
  </w:footnote>
  <w:footnote w:id="1">
    <w:p w:rsidR="00A5680F" w:rsidRPr="00342024" w:rsidRDefault="00A5680F" w:rsidP="00342024">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5D"/>
    <w:rsid w:val="002049A8"/>
    <w:rsid w:val="00342024"/>
    <w:rsid w:val="003D592E"/>
    <w:rsid w:val="007641EF"/>
    <w:rsid w:val="007F7F74"/>
    <w:rsid w:val="00A5680F"/>
    <w:rsid w:val="00BA67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A675D"/>
    <w:pPr>
      <w:tabs>
        <w:tab w:val="center" w:pos="4536"/>
        <w:tab w:val="right" w:pos="9072"/>
      </w:tabs>
      <w:spacing w:after="0" w:line="240" w:lineRule="auto"/>
    </w:pPr>
    <w:rPr>
      <w:rFonts w:ascii="Times New Roman" w:hAnsi="Times New Roman"/>
      <w:sz w:val="24"/>
    </w:rPr>
  </w:style>
  <w:style w:type="character" w:customStyle="1" w:styleId="lfejChar">
    <w:name w:val="Élőfej Char"/>
    <w:basedOn w:val="Bekezdsalapbettpusa"/>
    <w:link w:val="lfej"/>
    <w:uiPriority w:val="99"/>
    <w:rsid w:val="00BA675D"/>
    <w:rPr>
      <w:rFonts w:ascii="Times New Roman" w:hAnsi="Times New Roman"/>
      <w:sz w:val="24"/>
    </w:rPr>
  </w:style>
  <w:style w:type="paragraph" w:styleId="Buborkszveg">
    <w:name w:val="Balloon Text"/>
    <w:basedOn w:val="Norml"/>
    <w:link w:val="BuborkszvegChar"/>
    <w:uiPriority w:val="99"/>
    <w:semiHidden/>
    <w:unhideWhenUsed/>
    <w:rsid w:val="00BA675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675D"/>
    <w:rPr>
      <w:rFonts w:ascii="Tahoma" w:hAnsi="Tahoma" w:cs="Tahoma"/>
      <w:sz w:val="16"/>
      <w:szCs w:val="16"/>
    </w:rPr>
  </w:style>
  <w:style w:type="table" w:styleId="Rcsostblzat">
    <w:name w:val="Table Grid"/>
    <w:basedOn w:val="Normltblzat"/>
    <w:uiPriority w:val="59"/>
    <w:rsid w:val="00BA6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A5680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A5680F"/>
    <w:rPr>
      <w:sz w:val="20"/>
      <w:szCs w:val="20"/>
    </w:rPr>
  </w:style>
  <w:style w:type="character" w:styleId="Lbjegyzet-hivatkozs">
    <w:name w:val="footnote reference"/>
    <w:basedOn w:val="Bekezdsalapbettpusa"/>
    <w:uiPriority w:val="99"/>
    <w:semiHidden/>
    <w:unhideWhenUsed/>
    <w:rsid w:val="00A5680F"/>
    <w:rPr>
      <w:vertAlign w:val="superscript"/>
    </w:rPr>
  </w:style>
  <w:style w:type="character" w:styleId="Hiperhivatkozs">
    <w:name w:val="Hyperlink"/>
    <w:basedOn w:val="Bekezdsalapbettpusa"/>
    <w:uiPriority w:val="99"/>
    <w:semiHidden/>
    <w:unhideWhenUsed/>
    <w:rsid w:val="00342024"/>
    <w:rPr>
      <w:color w:val="0000FF" w:themeColor="hyperlink"/>
      <w:u w:val="single"/>
    </w:rPr>
  </w:style>
  <w:style w:type="paragraph" w:styleId="Listaszerbekezds">
    <w:name w:val="List Paragraph"/>
    <w:basedOn w:val="Norml"/>
    <w:uiPriority w:val="34"/>
    <w:qFormat/>
    <w:rsid w:val="003420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A675D"/>
    <w:pPr>
      <w:tabs>
        <w:tab w:val="center" w:pos="4536"/>
        <w:tab w:val="right" w:pos="9072"/>
      </w:tabs>
      <w:spacing w:after="0" w:line="240" w:lineRule="auto"/>
    </w:pPr>
    <w:rPr>
      <w:rFonts w:ascii="Times New Roman" w:hAnsi="Times New Roman"/>
      <w:sz w:val="24"/>
    </w:rPr>
  </w:style>
  <w:style w:type="character" w:customStyle="1" w:styleId="lfejChar">
    <w:name w:val="Élőfej Char"/>
    <w:basedOn w:val="Bekezdsalapbettpusa"/>
    <w:link w:val="lfej"/>
    <w:uiPriority w:val="99"/>
    <w:rsid w:val="00BA675D"/>
    <w:rPr>
      <w:rFonts w:ascii="Times New Roman" w:hAnsi="Times New Roman"/>
      <w:sz w:val="24"/>
    </w:rPr>
  </w:style>
  <w:style w:type="paragraph" w:styleId="Buborkszveg">
    <w:name w:val="Balloon Text"/>
    <w:basedOn w:val="Norml"/>
    <w:link w:val="BuborkszvegChar"/>
    <w:uiPriority w:val="99"/>
    <w:semiHidden/>
    <w:unhideWhenUsed/>
    <w:rsid w:val="00BA675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675D"/>
    <w:rPr>
      <w:rFonts w:ascii="Tahoma" w:hAnsi="Tahoma" w:cs="Tahoma"/>
      <w:sz w:val="16"/>
      <w:szCs w:val="16"/>
    </w:rPr>
  </w:style>
  <w:style w:type="table" w:styleId="Rcsostblzat">
    <w:name w:val="Table Grid"/>
    <w:basedOn w:val="Normltblzat"/>
    <w:uiPriority w:val="59"/>
    <w:rsid w:val="00BA6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A5680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A5680F"/>
    <w:rPr>
      <w:sz w:val="20"/>
      <w:szCs w:val="20"/>
    </w:rPr>
  </w:style>
  <w:style w:type="character" w:styleId="Lbjegyzet-hivatkozs">
    <w:name w:val="footnote reference"/>
    <w:basedOn w:val="Bekezdsalapbettpusa"/>
    <w:uiPriority w:val="99"/>
    <w:semiHidden/>
    <w:unhideWhenUsed/>
    <w:rsid w:val="00A5680F"/>
    <w:rPr>
      <w:vertAlign w:val="superscript"/>
    </w:rPr>
  </w:style>
  <w:style w:type="character" w:styleId="Hiperhivatkozs">
    <w:name w:val="Hyperlink"/>
    <w:basedOn w:val="Bekezdsalapbettpusa"/>
    <w:uiPriority w:val="99"/>
    <w:semiHidden/>
    <w:unhideWhenUsed/>
    <w:rsid w:val="00342024"/>
    <w:rPr>
      <w:color w:val="0000FF" w:themeColor="hyperlink"/>
      <w:u w:val="single"/>
    </w:rPr>
  </w:style>
  <w:style w:type="paragraph" w:styleId="Listaszerbekezds">
    <w:name w:val="List Paragraph"/>
    <w:basedOn w:val="Norml"/>
    <w:uiPriority w:val="34"/>
    <w:qFormat/>
    <w:rsid w:val="00342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800517">
      <w:bodyDiv w:val="1"/>
      <w:marLeft w:val="0"/>
      <w:marRight w:val="0"/>
      <w:marTop w:val="0"/>
      <w:marBottom w:val="0"/>
      <w:divBdr>
        <w:top w:val="none" w:sz="0" w:space="0" w:color="auto"/>
        <w:left w:val="none" w:sz="0" w:space="0" w:color="auto"/>
        <w:bottom w:val="none" w:sz="0" w:space="0" w:color="auto"/>
        <w:right w:val="none" w:sz="0" w:space="0" w:color="auto"/>
      </w:divBdr>
    </w:div>
    <w:div w:id="813180316">
      <w:bodyDiv w:val="1"/>
      <w:marLeft w:val="0"/>
      <w:marRight w:val="0"/>
      <w:marTop w:val="0"/>
      <w:marBottom w:val="0"/>
      <w:divBdr>
        <w:top w:val="none" w:sz="0" w:space="0" w:color="auto"/>
        <w:left w:val="none" w:sz="0" w:space="0" w:color="auto"/>
        <w:bottom w:val="none" w:sz="0" w:space="0" w:color="auto"/>
        <w:right w:val="none" w:sz="0" w:space="0" w:color="auto"/>
      </w:divBdr>
    </w:div>
    <w:div w:id="191230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rosag.hu/torvenyszekek" TargetMode="Externa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7187</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monostory.peter</dc:creator>
  <cp:lastModifiedBy>monostory.peter</cp:lastModifiedBy>
  <cp:revision>3</cp:revision>
  <dcterms:created xsi:type="dcterms:W3CDTF">2020-03-25T10:40:00Z</dcterms:created>
  <dcterms:modified xsi:type="dcterms:W3CDTF">2020-04-01T09:40:00Z</dcterms:modified>
</cp:coreProperties>
</file>