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CA4B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D77F43">
              <w:rPr>
                <w:rFonts w:ascii="Times New Roman" w:hAnsi="Times New Roman" w:cs="Times New Roman"/>
                <w:sz w:val="20"/>
              </w:rPr>
              <w:t>1</w:t>
            </w:r>
            <w:r w:rsidR="002B651B">
              <w:rPr>
                <w:rFonts w:ascii="Times New Roman" w:hAnsi="Times New Roman" w:cs="Times New Roman"/>
                <w:sz w:val="20"/>
              </w:rPr>
              <w:t>7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2B651B" w:rsidTr="000A33E6">
        <w:trPr>
          <w:trHeight w:val="454"/>
        </w:trPr>
        <w:tc>
          <w:tcPr>
            <w:tcW w:w="4606" w:type="dxa"/>
          </w:tcPr>
          <w:p w:rsidR="002B651B" w:rsidRPr="003A1469" w:rsidRDefault="002B651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2B651B" w:rsidRPr="002B651B" w:rsidRDefault="002B651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51B">
              <w:rPr>
                <w:rFonts w:ascii="Times New Roman" w:hAnsi="Times New Roman" w:cs="Times New Roman"/>
                <w:sz w:val="20"/>
                <w:szCs w:val="20"/>
              </w:rPr>
              <w:t>A büntetés-végrehajtási osztály személyi állományával kapcsolatos személyes adatok kezelése. Fogvatartottak nyilvántartásában szereplő személyes adatok kezelése.</w:t>
            </w:r>
          </w:p>
        </w:tc>
      </w:tr>
      <w:tr w:rsidR="002B651B" w:rsidTr="000A33E6">
        <w:trPr>
          <w:trHeight w:val="454"/>
        </w:trPr>
        <w:tc>
          <w:tcPr>
            <w:tcW w:w="4606" w:type="dxa"/>
          </w:tcPr>
          <w:p w:rsidR="002B651B" w:rsidRPr="003A1469" w:rsidRDefault="002B651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2B651B" w:rsidRPr="002B651B" w:rsidRDefault="002B651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51B">
              <w:rPr>
                <w:rFonts w:ascii="Times New Roman" w:hAnsi="Times New Roman" w:cs="Times New Roman"/>
                <w:sz w:val="20"/>
                <w:szCs w:val="20"/>
              </w:rPr>
              <w:t xml:space="preserve">A fogvatartottak </w:t>
            </w:r>
            <w:proofErr w:type="spellStart"/>
            <w:r w:rsidRPr="002B651B">
              <w:rPr>
                <w:rFonts w:ascii="Times New Roman" w:hAnsi="Times New Roman" w:cs="Times New Roman"/>
                <w:sz w:val="20"/>
                <w:szCs w:val="20"/>
              </w:rPr>
              <w:t>reintegrációja</w:t>
            </w:r>
            <w:proofErr w:type="spellEnd"/>
            <w:r w:rsidRPr="002B651B">
              <w:rPr>
                <w:rFonts w:ascii="Times New Roman" w:hAnsi="Times New Roman" w:cs="Times New Roman"/>
                <w:sz w:val="20"/>
                <w:szCs w:val="20"/>
              </w:rPr>
              <w:t xml:space="preserve"> a 2013. évi CCXL, a büntetések, az intézkedések, egyes kényszerintézkedések és a szabálysértési elzárás végrehajtásáról szóló törvény alapján.</w:t>
            </w:r>
          </w:p>
        </w:tc>
      </w:tr>
      <w:tr w:rsidR="002B651B" w:rsidTr="000A33E6">
        <w:trPr>
          <w:trHeight w:val="454"/>
        </w:trPr>
        <w:tc>
          <w:tcPr>
            <w:tcW w:w="4606" w:type="dxa"/>
          </w:tcPr>
          <w:p w:rsidR="002B651B" w:rsidRPr="003A1469" w:rsidRDefault="002B651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2B651B" w:rsidRPr="002B651B" w:rsidRDefault="002B651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51B">
              <w:rPr>
                <w:rFonts w:ascii="Times New Roman" w:hAnsi="Times New Roman" w:cs="Times New Roman"/>
                <w:sz w:val="20"/>
                <w:szCs w:val="20"/>
              </w:rPr>
              <w:t>az intézkedések, egyes kényszerintézkedések és a szabálysértési elzárás végrehajtásáról szóló 2013. évi CCXL. tv. alapján, a büntetés-végrehajtási szervezetről szóló 1995. évi CVII. törvény 28/A. § (1), valamint a szabadságvesztés,</w:t>
            </w:r>
          </w:p>
        </w:tc>
      </w:tr>
      <w:tr w:rsidR="002B651B" w:rsidTr="000A33E6">
        <w:trPr>
          <w:trHeight w:val="454"/>
        </w:trPr>
        <w:tc>
          <w:tcPr>
            <w:tcW w:w="4606" w:type="dxa"/>
          </w:tcPr>
          <w:p w:rsidR="002B651B" w:rsidRPr="003A1469" w:rsidRDefault="002B651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2B651B" w:rsidRPr="002B651B" w:rsidRDefault="002B651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51B">
              <w:rPr>
                <w:rFonts w:ascii="Times New Roman" w:hAnsi="Times New Roman" w:cs="Times New Roman"/>
                <w:sz w:val="20"/>
                <w:szCs w:val="20"/>
              </w:rPr>
              <w:t xml:space="preserve">Fogvatartottak teljes nyilvántartási adatai, Alárendeltségbe tartozó személyi állomány személyes adatai. </w:t>
            </w:r>
          </w:p>
        </w:tc>
      </w:tr>
      <w:tr w:rsidR="002B651B" w:rsidTr="000A33E6">
        <w:trPr>
          <w:trHeight w:val="454"/>
        </w:trPr>
        <w:tc>
          <w:tcPr>
            <w:tcW w:w="4606" w:type="dxa"/>
          </w:tcPr>
          <w:p w:rsidR="002B651B" w:rsidRPr="003A1469" w:rsidRDefault="002B651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2B651B" w:rsidRPr="002B651B" w:rsidRDefault="002B651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51B">
              <w:rPr>
                <w:rFonts w:ascii="Times New Roman" w:hAnsi="Times New Roman" w:cs="Times New Roman"/>
                <w:sz w:val="20"/>
                <w:szCs w:val="20"/>
              </w:rPr>
              <w:t>Fogvatartottak adatai, Személyi állomány adatai</w:t>
            </w:r>
          </w:p>
          <w:p w:rsidR="002B651B" w:rsidRPr="002B651B" w:rsidRDefault="002B651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51B" w:rsidTr="000A33E6">
        <w:trPr>
          <w:trHeight w:val="454"/>
        </w:trPr>
        <w:tc>
          <w:tcPr>
            <w:tcW w:w="4606" w:type="dxa"/>
          </w:tcPr>
          <w:p w:rsidR="002B651B" w:rsidRPr="003A1469" w:rsidRDefault="002B651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2B651B" w:rsidRPr="002B651B" w:rsidRDefault="002B651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51B">
              <w:rPr>
                <w:rFonts w:ascii="Times New Roman" w:hAnsi="Times New Roman" w:cs="Times New Roman"/>
                <w:sz w:val="20"/>
                <w:szCs w:val="20"/>
              </w:rPr>
              <w:t>Fogvatartotti alapnyilvántartás.</w:t>
            </w:r>
          </w:p>
        </w:tc>
      </w:tr>
      <w:tr w:rsidR="002B651B" w:rsidTr="000A33E6">
        <w:trPr>
          <w:trHeight w:val="454"/>
        </w:trPr>
        <w:tc>
          <w:tcPr>
            <w:tcW w:w="4606" w:type="dxa"/>
          </w:tcPr>
          <w:p w:rsidR="002B651B" w:rsidRPr="003A1469" w:rsidRDefault="002B651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2B651B" w:rsidRPr="002B651B" w:rsidRDefault="002B651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51B">
              <w:rPr>
                <w:rFonts w:ascii="Times New Roman" w:hAnsi="Times New Roman" w:cs="Times New Roman"/>
                <w:sz w:val="20"/>
                <w:szCs w:val="20"/>
              </w:rPr>
              <w:t>Fogvatartottakkal kapcsolatos adatok, Alárendeltségbe tartozó személyi állomány adatai.</w:t>
            </w:r>
          </w:p>
        </w:tc>
      </w:tr>
      <w:tr w:rsidR="002B651B" w:rsidTr="000A33E6">
        <w:trPr>
          <w:trHeight w:val="454"/>
        </w:trPr>
        <w:tc>
          <w:tcPr>
            <w:tcW w:w="4606" w:type="dxa"/>
          </w:tcPr>
          <w:p w:rsidR="002B651B" w:rsidRPr="003A1469" w:rsidRDefault="002B651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2B651B" w:rsidRPr="002B651B" w:rsidRDefault="002B651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51B">
              <w:rPr>
                <w:rFonts w:ascii="Times New Roman" w:hAnsi="Times New Roman" w:cs="Times New Roman"/>
                <w:sz w:val="20"/>
                <w:szCs w:val="20"/>
              </w:rPr>
              <w:t>Alárendeltségbe tartozó személyi állomány, Hatóságok, Egyéb rendvédelmi szervek, Bíróságok, Ügyészségek.</w:t>
            </w:r>
          </w:p>
        </w:tc>
      </w:tr>
      <w:tr w:rsidR="002B651B" w:rsidTr="000A33E6">
        <w:trPr>
          <w:trHeight w:val="454"/>
        </w:trPr>
        <w:tc>
          <w:tcPr>
            <w:tcW w:w="4606" w:type="dxa"/>
          </w:tcPr>
          <w:p w:rsidR="002B651B" w:rsidRPr="003A1469" w:rsidRDefault="002B651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2B651B" w:rsidRPr="002B651B" w:rsidRDefault="002B651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51B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törvény 28/A. § (1), valamint a szabadságvesztés, az elzárás, az előzetes letartóztatás és a rendbírság helyébe lépő elzárás végrehajtásának részletes szabályairól szóló 16/2014. IM rendelet 24. § (1) bekezdése szerint</w:t>
            </w:r>
          </w:p>
        </w:tc>
      </w:tr>
      <w:tr w:rsidR="002B651B" w:rsidTr="000A33E6">
        <w:trPr>
          <w:trHeight w:val="454"/>
        </w:trPr>
        <w:tc>
          <w:tcPr>
            <w:tcW w:w="4606" w:type="dxa"/>
          </w:tcPr>
          <w:p w:rsidR="002B651B" w:rsidRPr="003A1469" w:rsidRDefault="002B651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2B651B" w:rsidRPr="002B651B" w:rsidRDefault="002B651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51B">
              <w:rPr>
                <w:rFonts w:ascii="Times New Roman" w:hAnsi="Times New Roman" w:cs="Times New Roman"/>
                <w:sz w:val="20"/>
                <w:szCs w:val="20"/>
              </w:rPr>
              <w:t>Fogvatartottak adatai: 50 év, Személyi állomány adatai:50 év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38F5" w:rsidTr="000A33E6">
        <w:trPr>
          <w:trHeight w:val="567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8438F5" w:rsidRPr="00CA4B53" w:rsidRDefault="00CA4B53" w:rsidP="002B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53">
              <w:rPr>
                <w:rFonts w:ascii="Times New Roman" w:hAnsi="Times New Roman" w:cs="Times New Roman"/>
                <w:sz w:val="20"/>
                <w:szCs w:val="20"/>
              </w:rPr>
              <w:t>Állampusztai OBVI B</w:t>
            </w:r>
            <w:r w:rsidR="002B651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bookmarkStart w:id="0" w:name="_GoBack"/>
            <w:bookmarkEnd w:id="0"/>
            <w:r w:rsidRPr="00CA4B53">
              <w:rPr>
                <w:rFonts w:ascii="Times New Roman" w:hAnsi="Times New Roman" w:cs="Times New Roman"/>
                <w:sz w:val="20"/>
                <w:szCs w:val="20"/>
              </w:rPr>
              <w:t xml:space="preserve"> osztályok</w:t>
            </w:r>
          </w:p>
        </w:tc>
      </w:tr>
      <w:tr w:rsidR="008438F5" w:rsidTr="000A33E6">
        <w:trPr>
          <w:trHeight w:val="567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8438F5" w:rsidRPr="002B651B" w:rsidRDefault="002B651B">
            <w:pPr>
              <w:rPr>
                <w:sz w:val="20"/>
                <w:szCs w:val="20"/>
              </w:rPr>
            </w:pPr>
            <w:r w:rsidRPr="002B651B">
              <w:rPr>
                <w:rFonts w:ascii="Times New Roman" w:hAnsi="Times New Roman" w:cs="Times New Roman"/>
                <w:sz w:val="20"/>
                <w:szCs w:val="20"/>
              </w:rPr>
              <w:t>Jelszóval védett számítógépes nyilvántartás, Lezárt, negatív pecséttel ellátott lemezszekrény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2B651B"/>
    <w:rsid w:val="00373B36"/>
    <w:rsid w:val="003B3FEF"/>
    <w:rsid w:val="003F60C6"/>
    <w:rsid w:val="004E1E10"/>
    <w:rsid w:val="004E6C27"/>
    <w:rsid w:val="0052541C"/>
    <w:rsid w:val="005437E7"/>
    <w:rsid w:val="00562628"/>
    <w:rsid w:val="005B4F14"/>
    <w:rsid w:val="0060114F"/>
    <w:rsid w:val="006F717E"/>
    <w:rsid w:val="007A79CC"/>
    <w:rsid w:val="00807C35"/>
    <w:rsid w:val="008438F5"/>
    <w:rsid w:val="00850250"/>
    <w:rsid w:val="00871043"/>
    <w:rsid w:val="008B7A3D"/>
    <w:rsid w:val="008C172E"/>
    <w:rsid w:val="008F0B20"/>
    <w:rsid w:val="00960A9C"/>
    <w:rsid w:val="009C3F0F"/>
    <w:rsid w:val="009C7FF6"/>
    <w:rsid w:val="009E38A5"/>
    <w:rsid w:val="00A51743"/>
    <w:rsid w:val="00A553FD"/>
    <w:rsid w:val="00AA6AB5"/>
    <w:rsid w:val="00AB14A3"/>
    <w:rsid w:val="00B923E4"/>
    <w:rsid w:val="00BD0A14"/>
    <w:rsid w:val="00BE663B"/>
    <w:rsid w:val="00BF79C8"/>
    <w:rsid w:val="00C4279A"/>
    <w:rsid w:val="00C5203E"/>
    <w:rsid w:val="00CA4B53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2020-03-19T12:36:00Z</dcterms:created>
  <dcterms:modified xsi:type="dcterms:W3CDTF">2020-03-19T12:36:00Z</dcterms:modified>
</cp:coreProperties>
</file>