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11" w:rsidRPr="00B17897" w:rsidRDefault="00B17897" w:rsidP="00B17897">
      <w:pPr>
        <w:spacing w:after="240" w:line="405" w:lineRule="atLeast"/>
        <w:jc w:val="center"/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  <w:t>Látogató fogadása</w:t>
      </w:r>
    </w:p>
    <w:p w:rsidR="00B17897" w:rsidRDefault="00B17897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a 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16/2014. IM rendelet </w:t>
      </w: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rezsimszabályokhoz igazodóan havonta legalább egyszer, alkalmanként legalább hatvan, de legfeljebb százhúsz percben, egyidejűleg legfeljebb négy fő látogatót fogadhat. Az elítélt vagy a kapcsolattartó kérésére a látogatási idő legfeljebb harminc perccel meghosszabbítható.</w:t>
      </w:r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="002E30D5" w:rsidRP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látogatási idő ebben az esetben sem haladhatja meg a </w:t>
      </w:r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százhúsz percet.</w:t>
      </w:r>
    </w:p>
    <w:p w:rsidR="002E30D5" w:rsidRPr="002E30D5" w:rsidRDefault="002E30D5" w:rsidP="002E30D5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által megjelölt személyek részére a látogatásról a </w:t>
      </w:r>
      <w:proofErr w:type="spellStart"/>
      <w:r w:rsidRP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az elítélt útján értesítést küld.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P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Ha nem az a személy érkezett az elítélthez, akinek a látogatási értesítést küldték, de az érintett személy az elítélt nyilvántartott kapcsolattartója, a látogatás engedélyezhető.</w:t>
      </w:r>
    </w:p>
    <w:p w:rsidR="00B17897" w:rsidRPr="00B17897" w:rsidRDefault="00B17897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elítélt és a látogató beszélgetése ellenőrizhető</w:t>
      </w:r>
    </w:p>
    <w:p w:rsidR="00B17897" w:rsidRPr="00B17897" w:rsidRDefault="00B17897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Ha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biztonsága indokolja,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parancsnoka elrendelheti, hogy az elítélt biztonsági beszélő fülkében, vagy rácson keresztül beszélhet a látogatóval.</w:t>
      </w:r>
    </w:p>
    <w:p w:rsidR="00B17897" w:rsidRPr="00B17897" w:rsidRDefault="00B17897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látogatásból ki kell zárni azt, akit az ügyészség vagy a bíróság a folyamatban lévő büntetőeljárás eredményessége érdekében attól eltiltott, illetve azt, akinek a magatartása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intézet, valamint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biztonságára veszélyt jelent.</w:t>
      </w:r>
    </w:p>
    <w:p w:rsidR="00B17897" w:rsidRDefault="00B17897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 látogatás félbeszakítható, ha az elítélt vagy a látogató a látogatás rendjét megsérti, és azt figyelmeztetés ellenére sem hagyja abba.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látogatást meg kell szakítani a szükséges intézkedések megtétele mellett, ha az elítélt vagy a látogató magatartása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rendjét, a </w:t>
      </w:r>
      <w:proofErr w:type="spellStart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B17897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biztonságát közvetlenül sérti vagy veszélyezteti.</w:t>
      </w:r>
    </w:p>
    <w:p w:rsidR="005D6D05" w:rsidRDefault="00340459" w:rsidP="00850CF1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340459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számára - a szabadságvesztés végrehajtási fokozataira és rezsimjeire vonatkozó rendelkezések szerint - engedélyezhető látogató </w:t>
      </w:r>
      <w:proofErr w:type="spellStart"/>
      <w:r w:rsidRPr="00340459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340459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intézeten kívüli fogadása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</w:t>
      </w:r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Az intézeten kívüli látogató fogadást a </w:t>
      </w:r>
      <w:proofErr w:type="spellStart"/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reintegrációs</w:t>
      </w:r>
      <w:proofErr w:type="spellEnd"/>
      <w:r w:rsidR="002E30D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tisz</w:t>
      </w:r>
      <w:r w:rsidR="005D6D05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t és az elítélt kezdeményezheti.</w:t>
      </w:r>
    </w:p>
    <w:p w:rsidR="00E32A38" w:rsidRPr="00E32A38" w:rsidRDefault="00E32A38" w:rsidP="00E32A38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letartóztatottnak – a rendelkezési jogkör gyakorlójának rendelkezéseire figyelemmel – lehetővé kell tenni, hogy a letartóztatás elrendelésétől számított hetvenkét órán belül látogatót fogadjon, és tőle ruházati csomagot vehessen át. Látogatás csak abban az esetben engedélyezhető, ha a kapcsolattartó a </w:t>
      </w:r>
      <w:proofErr w:type="spellStart"/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intézetbe </w:t>
      </w:r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lastRenderedPageBreak/>
        <w:t>történő beléptetése előtt kitölti a kapcsolattartói nyilatkozatot. Ebben az esetben a letartóztatott tizenöt percben fogadhatja a látogatót, a csomag pedig kizárólag tisztasági felszerelést, az évszaknak megfelelő ruházatot, valamint gyógyszert és gyógyászati segédeszközt tartalmazhat.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 letartóztatott befogadását követő hetvenkét órán belül lebonyolított lát</w:t>
      </w: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o</w:t>
      </w:r>
      <w:r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gatás és csomagátvétel nem számít be a látogatófogadás és csomagküldés havi mértékébe.</w:t>
      </w:r>
      <w:bookmarkStart w:id="0" w:name="_GoBack"/>
      <w:bookmarkEnd w:id="0"/>
    </w:p>
    <w:sectPr w:rsidR="00E32A38" w:rsidRPr="00E3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1"/>
    <w:rsid w:val="0007392E"/>
    <w:rsid w:val="00101C07"/>
    <w:rsid w:val="00176072"/>
    <w:rsid w:val="001E7C11"/>
    <w:rsid w:val="002E30D5"/>
    <w:rsid w:val="00340459"/>
    <w:rsid w:val="004832CA"/>
    <w:rsid w:val="005C2977"/>
    <w:rsid w:val="005D6D05"/>
    <w:rsid w:val="00696FF4"/>
    <w:rsid w:val="007D66A8"/>
    <w:rsid w:val="00850CF1"/>
    <w:rsid w:val="00B17897"/>
    <w:rsid w:val="00D7118C"/>
    <w:rsid w:val="00E32A38"/>
    <w:rsid w:val="00E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domosi.attila</cp:lastModifiedBy>
  <cp:revision>11</cp:revision>
  <dcterms:created xsi:type="dcterms:W3CDTF">2018-08-21T12:52:00Z</dcterms:created>
  <dcterms:modified xsi:type="dcterms:W3CDTF">2018-08-23T11:22:00Z</dcterms:modified>
</cp:coreProperties>
</file>