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85" w:rsidRPr="00665C85" w:rsidRDefault="00665C85" w:rsidP="00665C85"/>
    <w:p w:rsidR="007C6C21" w:rsidRDefault="007C6C21" w:rsidP="007C6C21"/>
    <w:p w:rsidR="00D90CB2" w:rsidRDefault="00D90CB2" w:rsidP="007C6C21"/>
    <w:p w:rsidR="00D90CB2" w:rsidRPr="007C6C21" w:rsidRDefault="00D90CB2" w:rsidP="007C6C21"/>
    <w:p w:rsidR="00A85AEC" w:rsidRDefault="00D90CB2" w:rsidP="00A85AEC">
      <w:pPr>
        <w:jc w:val="center"/>
        <w:rPr>
          <w:b/>
        </w:rPr>
      </w:pPr>
      <w:r w:rsidRPr="00D90CB2">
        <w:rPr>
          <w:b/>
        </w:rPr>
        <w:t>TELEFONHASZNÁLATTAL KAPCSOLATOS TÁJÉKOZTATÓ</w:t>
      </w:r>
    </w:p>
    <w:p w:rsidR="00D90CB2" w:rsidRDefault="00D90CB2" w:rsidP="00A85AEC">
      <w:pPr>
        <w:jc w:val="center"/>
        <w:rPr>
          <w:b/>
        </w:rPr>
      </w:pPr>
    </w:p>
    <w:p w:rsidR="00D90CB2" w:rsidRDefault="00D90CB2" w:rsidP="00A85AEC">
      <w:pPr>
        <w:jc w:val="center"/>
        <w:rPr>
          <w:b/>
          <w:u w:val="single"/>
        </w:rPr>
      </w:pPr>
    </w:p>
    <w:p w:rsidR="00A85AEC" w:rsidRDefault="00A85AEC" w:rsidP="0063317B">
      <w:pPr>
        <w:jc w:val="both"/>
      </w:pPr>
      <w:bookmarkStart w:id="0" w:name="_GoBack"/>
      <w:r>
        <w:t xml:space="preserve">A büntetések, az intézkedések, egyes kényszerintézkedések és a szabálysértési elzárás végrehajtásáról szóló 2013. évi CCXL. törvény 122. § b) pontja alapján az elítélt jogosult a hozzátartozóival, valamint az általa megjelölt és a </w:t>
      </w:r>
      <w:proofErr w:type="spellStart"/>
      <w:r>
        <w:t>bv</w:t>
      </w:r>
      <w:proofErr w:type="spellEnd"/>
      <w:r>
        <w:t xml:space="preserve">. intézet által engedélyezett személyekkel, szervezetekkel a fenti jogszabály szerinti kapcsolattartásra. </w:t>
      </w:r>
    </w:p>
    <w:p w:rsidR="00A85AEC" w:rsidRDefault="00A85AEC" w:rsidP="0063317B">
      <w:pPr>
        <w:jc w:val="both"/>
        <w:rPr>
          <w:b/>
        </w:rPr>
      </w:pPr>
    </w:p>
    <w:p w:rsidR="00A85AEC" w:rsidRDefault="00A85AEC" w:rsidP="0063317B">
      <w:pPr>
        <w:numPr>
          <w:ilvl w:val="0"/>
          <w:numId w:val="6"/>
        </w:numPr>
        <w:jc w:val="both"/>
      </w:pPr>
      <w:r>
        <w:t>A fogvatartott, csak a korábban a kapcsolattartója által, a kapcsolattartói nyilatkozaton megadott telefonszám, informatikai rendszerben történő felvezetését követően kezdeményezhet beszélgetést. A kapcsolattartó aláírásával jóvá nem hagyott telefonszám rögzítésére nincs lehetőség.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Csak a büntetés-végrehajtási intézet által biztosított, rendszeresített mobiltelefon használható erre a célra, azt a fogvatartottnak az intézetben kell igényelnie.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A jogerős ítélettel rendelkező, illetve előzetes letartóztatását töltő fogvatartott a szabadságvesztés végrehajtási fokozataira és rezsimjeire vonatkozó rendelkezések szerinti gyakoriságban és időtartamban kezdeményezhet telefonhívást. Ez a 16/2014. (XII. 19.) IM. rendelet alapján rezsim-besorolásonként jelentősen eltérhet.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Az intézeti mobiltelefon felvételére csak az jogosult, aki az erre a célra elkülönített óvadékot megfizeti. Az óvadék értéke: 35.000Ft.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A készülék sérülésmentes leadása esetén az óvadék összege visszafizetésre kerül.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A telefonkészülék hívás, SMS/MMS, vagy e-mail fogadására nem alkalmas.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Az előzetesen letartóztatott telefonon a védőjén és hozzátartozóján kívül más személlyel csak a rendelkezési jogkör gyakorlója (ügyészség, illetve bíróság) kifejezett és személyre szóló engedélye alapján beszélhet. Hozzátartozó esetén akkor korlátozható a telefonálás, ha azt a rendelkezési jogkör gyakorlója elrendelte.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>Amennyiben a rendelkezési jogkör gyakorlója megtiltotta, a fogvatartott a hozzátartozóval nem tarthat telefonon kapcsolatot.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 xml:space="preserve">A beszélgetést a személyi állomány behallgatással ellenőrzi! Amennyiben a beszélgetés sérti, vagy veszélyezteti az intézet rendjét, biztonságát, mások személyét, az megszakítható. </w:t>
      </w:r>
    </w:p>
    <w:p w:rsidR="00A85AEC" w:rsidRDefault="00A85AEC" w:rsidP="0063317B">
      <w:pPr>
        <w:numPr>
          <w:ilvl w:val="0"/>
          <w:numId w:val="6"/>
        </w:numPr>
        <w:jc w:val="both"/>
      </w:pPr>
      <w:r>
        <w:t xml:space="preserve">Védővel történő telefonbeszélgetés nem ellenőrizhető, azonban ügyvéd felvezetésére csak hivatalos, pecséttel ellátott ügyvédi meghatalmazás alapján van lehetőség. </w:t>
      </w:r>
    </w:p>
    <w:p w:rsidR="00A85AEC" w:rsidRDefault="00A85AEC" w:rsidP="0063317B">
      <w:pPr>
        <w:ind w:left="720"/>
        <w:jc w:val="both"/>
      </w:pPr>
    </w:p>
    <w:p w:rsidR="00A85AEC" w:rsidRDefault="00A85AEC" w:rsidP="0063317B">
      <w:pPr>
        <w:jc w:val="both"/>
      </w:pPr>
      <w:r>
        <w:rPr>
          <w:b/>
        </w:rPr>
        <w:t xml:space="preserve">A kapcsolattartó a fogvatartott által megadott telefonszámra mobilfeltöltést tud </w:t>
      </w:r>
      <w:proofErr w:type="gramStart"/>
      <w:r>
        <w:rPr>
          <w:b/>
        </w:rPr>
        <w:t>eszközölni</w:t>
      </w:r>
      <w:proofErr w:type="gramEnd"/>
      <w:r>
        <w:rPr>
          <w:b/>
        </w:rPr>
        <w:t xml:space="preserve"> különböző értékben. A telefon percdíjai díjzónánként a fogvatartotti faliújságokon érhető el.</w:t>
      </w:r>
    </w:p>
    <w:p w:rsidR="00A85AEC" w:rsidRDefault="00A85AEC" w:rsidP="0063317B">
      <w:pPr>
        <w:jc w:val="both"/>
        <w:rPr>
          <w:b/>
        </w:rPr>
      </w:pPr>
    </w:p>
    <w:p w:rsidR="00A85AEC" w:rsidRDefault="00A85AEC" w:rsidP="0063317B">
      <w:pPr>
        <w:jc w:val="both"/>
      </w:pPr>
      <w:r>
        <w:t>A fogvatartott fizikai, egészségügyi vagy általános állapotáról, tartózkodási helyéről, kapcsolattartásáról, egyéb ellátásáról telefonon keresztül tájékoztatást nem adunk, minden esetben az intézetparancsnoknak címzett hivatalos levél küldése szükséges!</w:t>
      </w:r>
    </w:p>
    <w:p w:rsidR="00A85AEC" w:rsidRDefault="00A85AEC" w:rsidP="0063317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56663" w:rsidRDefault="00056663" w:rsidP="0063317B">
      <w:pPr>
        <w:pStyle w:val="Cmsor1"/>
        <w:spacing w:line="360" w:lineRule="auto"/>
        <w:jc w:val="both"/>
      </w:pPr>
    </w:p>
    <w:sectPr w:rsidR="00056663" w:rsidSect="002231FB"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7C" w:rsidRDefault="00D5637C" w:rsidP="007C6C21">
      <w:r>
        <w:separator/>
      </w:r>
    </w:p>
  </w:endnote>
  <w:endnote w:type="continuationSeparator" w:id="0">
    <w:p w:rsidR="00D5637C" w:rsidRDefault="00D5637C" w:rsidP="007C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7C" w:rsidRDefault="00D5637C" w:rsidP="007C6C21">
      <w:r>
        <w:separator/>
      </w:r>
    </w:p>
  </w:footnote>
  <w:footnote w:type="continuationSeparator" w:id="0">
    <w:p w:rsidR="00D5637C" w:rsidRDefault="00D5637C" w:rsidP="007C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4A4"/>
    <w:multiLevelType w:val="hybridMultilevel"/>
    <w:tmpl w:val="E8C8FE1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26ADA"/>
    <w:multiLevelType w:val="hybridMultilevel"/>
    <w:tmpl w:val="21286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059"/>
    <w:multiLevelType w:val="hybridMultilevel"/>
    <w:tmpl w:val="5E045988"/>
    <w:lvl w:ilvl="0" w:tplc="FA924E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A9379F"/>
    <w:multiLevelType w:val="hybridMultilevel"/>
    <w:tmpl w:val="239C6E84"/>
    <w:lvl w:ilvl="0" w:tplc="A64A0460">
      <w:start w:val="1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50E2"/>
    <w:multiLevelType w:val="hybridMultilevel"/>
    <w:tmpl w:val="4D284DE8"/>
    <w:lvl w:ilvl="0" w:tplc="9F3C3F8C">
      <w:start w:val="15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5F2E7C"/>
    <w:multiLevelType w:val="hybridMultilevel"/>
    <w:tmpl w:val="E10057AE"/>
    <w:lvl w:ilvl="0" w:tplc="16CCF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1"/>
    <w:rsid w:val="00000A65"/>
    <w:rsid w:val="00006A4A"/>
    <w:rsid w:val="00023D2E"/>
    <w:rsid w:val="00040294"/>
    <w:rsid w:val="00056663"/>
    <w:rsid w:val="00074B92"/>
    <w:rsid w:val="00112370"/>
    <w:rsid w:val="00113A78"/>
    <w:rsid w:val="00116122"/>
    <w:rsid w:val="00153D59"/>
    <w:rsid w:val="001762E1"/>
    <w:rsid w:val="001E6FB3"/>
    <w:rsid w:val="001F1C2D"/>
    <w:rsid w:val="001F7672"/>
    <w:rsid w:val="002231FB"/>
    <w:rsid w:val="002375D6"/>
    <w:rsid w:val="00272F65"/>
    <w:rsid w:val="0027462D"/>
    <w:rsid w:val="0029179B"/>
    <w:rsid w:val="002A554A"/>
    <w:rsid w:val="002A70B8"/>
    <w:rsid w:val="002B7018"/>
    <w:rsid w:val="002C13F1"/>
    <w:rsid w:val="002C2A73"/>
    <w:rsid w:val="002E3BD9"/>
    <w:rsid w:val="00312031"/>
    <w:rsid w:val="00393DB2"/>
    <w:rsid w:val="00395C86"/>
    <w:rsid w:val="003A0660"/>
    <w:rsid w:val="003A140E"/>
    <w:rsid w:val="003B6640"/>
    <w:rsid w:val="003F4199"/>
    <w:rsid w:val="00421DCC"/>
    <w:rsid w:val="00422759"/>
    <w:rsid w:val="004C259C"/>
    <w:rsid w:val="004C48D8"/>
    <w:rsid w:val="004F7D49"/>
    <w:rsid w:val="00506865"/>
    <w:rsid w:val="0053159D"/>
    <w:rsid w:val="00536317"/>
    <w:rsid w:val="00557E2A"/>
    <w:rsid w:val="0056313E"/>
    <w:rsid w:val="00572CCB"/>
    <w:rsid w:val="005C029F"/>
    <w:rsid w:val="005C1645"/>
    <w:rsid w:val="0063317B"/>
    <w:rsid w:val="006402CC"/>
    <w:rsid w:val="00640B46"/>
    <w:rsid w:val="00650D56"/>
    <w:rsid w:val="00665C85"/>
    <w:rsid w:val="00685E05"/>
    <w:rsid w:val="006F14DE"/>
    <w:rsid w:val="00731DE2"/>
    <w:rsid w:val="00734A0A"/>
    <w:rsid w:val="00753CCE"/>
    <w:rsid w:val="007C6C21"/>
    <w:rsid w:val="007E46C4"/>
    <w:rsid w:val="00817EE9"/>
    <w:rsid w:val="00841043"/>
    <w:rsid w:val="0084708D"/>
    <w:rsid w:val="008533A6"/>
    <w:rsid w:val="00855433"/>
    <w:rsid w:val="00881284"/>
    <w:rsid w:val="008F0B8B"/>
    <w:rsid w:val="00902197"/>
    <w:rsid w:val="009123BD"/>
    <w:rsid w:val="00915841"/>
    <w:rsid w:val="009431E9"/>
    <w:rsid w:val="00961BDA"/>
    <w:rsid w:val="00962D92"/>
    <w:rsid w:val="009B2FBE"/>
    <w:rsid w:val="009C49D9"/>
    <w:rsid w:val="009F3D50"/>
    <w:rsid w:val="00A20F11"/>
    <w:rsid w:val="00A45D83"/>
    <w:rsid w:val="00A5128A"/>
    <w:rsid w:val="00A51BAB"/>
    <w:rsid w:val="00A8413E"/>
    <w:rsid w:val="00A85AEC"/>
    <w:rsid w:val="00A86BF9"/>
    <w:rsid w:val="00AE0147"/>
    <w:rsid w:val="00B13063"/>
    <w:rsid w:val="00B32E21"/>
    <w:rsid w:val="00B4011B"/>
    <w:rsid w:val="00B43B1D"/>
    <w:rsid w:val="00B50F8F"/>
    <w:rsid w:val="00BB0177"/>
    <w:rsid w:val="00BE6899"/>
    <w:rsid w:val="00BF08D0"/>
    <w:rsid w:val="00C037D6"/>
    <w:rsid w:val="00C122C0"/>
    <w:rsid w:val="00C90528"/>
    <w:rsid w:val="00D01421"/>
    <w:rsid w:val="00D15B12"/>
    <w:rsid w:val="00D44F56"/>
    <w:rsid w:val="00D47F4C"/>
    <w:rsid w:val="00D5637C"/>
    <w:rsid w:val="00D847F9"/>
    <w:rsid w:val="00D87317"/>
    <w:rsid w:val="00D90CB2"/>
    <w:rsid w:val="00DB43A5"/>
    <w:rsid w:val="00DD570B"/>
    <w:rsid w:val="00DD5E91"/>
    <w:rsid w:val="00DD7BDD"/>
    <w:rsid w:val="00E11988"/>
    <w:rsid w:val="00E26983"/>
    <w:rsid w:val="00E51A76"/>
    <w:rsid w:val="00E65486"/>
    <w:rsid w:val="00E9451F"/>
    <w:rsid w:val="00E97C4E"/>
    <w:rsid w:val="00EC1E0A"/>
    <w:rsid w:val="00EC567E"/>
    <w:rsid w:val="00F059DC"/>
    <w:rsid w:val="00F33AD0"/>
    <w:rsid w:val="00F36ECE"/>
    <w:rsid w:val="00F557DB"/>
    <w:rsid w:val="00F66238"/>
    <w:rsid w:val="00F71B0C"/>
    <w:rsid w:val="00F93544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B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23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C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C21"/>
    <w:rPr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A85AE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85A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B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23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C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C21"/>
    <w:rPr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A85AE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85A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Sopronkőhidai Fegyház és Börtön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Szabó Enikő</dc:creator>
  <cp:lastModifiedBy>tallos.reka</cp:lastModifiedBy>
  <cp:revision>3</cp:revision>
  <cp:lastPrinted>2018-05-30T05:16:00Z</cp:lastPrinted>
  <dcterms:created xsi:type="dcterms:W3CDTF">2019-05-02T11:10:00Z</dcterms:created>
  <dcterms:modified xsi:type="dcterms:W3CDTF">2019-05-07T13:09:00Z</dcterms:modified>
</cp:coreProperties>
</file>