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79900" w14:textId="77777777" w:rsidR="00CB1A96" w:rsidRPr="00557EF4" w:rsidRDefault="00CB1A96" w:rsidP="00557EF4">
      <w:pPr>
        <w:spacing w:after="0" w:line="240" w:lineRule="auto"/>
        <w:rPr>
          <w:rFonts w:ascii="Times New Roman" w:hAnsi="Times New Roman" w:cs="Times New Roman"/>
          <w:sz w:val="24"/>
          <w:szCs w:val="24"/>
        </w:rPr>
      </w:pPr>
    </w:p>
    <w:p w14:paraId="6BE57787" w14:textId="77777777" w:rsidR="004F6765" w:rsidRDefault="004F6765" w:rsidP="004F6765">
      <w:pPr>
        <w:spacing w:after="0" w:line="240" w:lineRule="auto"/>
        <w:jc w:val="center"/>
        <w:rPr>
          <w:rFonts w:ascii="Times New Roman" w:hAnsi="Times New Roman" w:cs="Times New Roman"/>
          <w:b/>
          <w:sz w:val="28"/>
          <w:szCs w:val="28"/>
        </w:rPr>
      </w:pPr>
      <w:r w:rsidRPr="008F0216">
        <w:rPr>
          <w:rFonts w:ascii="Times New Roman" w:hAnsi="Times New Roman" w:cs="Times New Roman"/>
          <w:b/>
          <w:sz w:val="28"/>
          <w:szCs w:val="28"/>
        </w:rPr>
        <w:t>Adat</w:t>
      </w:r>
      <w:r>
        <w:rPr>
          <w:rFonts w:ascii="Times New Roman" w:hAnsi="Times New Roman" w:cs="Times New Roman"/>
          <w:b/>
          <w:sz w:val="28"/>
          <w:szCs w:val="28"/>
        </w:rPr>
        <w:t>lap</w:t>
      </w:r>
    </w:p>
    <w:p w14:paraId="5D2770C6" w14:textId="77777777" w:rsidR="004F6765" w:rsidRPr="008F0216" w:rsidRDefault="004F6765" w:rsidP="004F676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adatvédelmi nyilvántartásba vételhez</w:t>
      </w:r>
    </w:p>
    <w:p w14:paraId="4D1E4A26" w14:textId="77777777" w:rsidR="004F6765" w:rsidRPr="00A515FE" w:rsidRDefault="004F6765" w:rsidP="004F6765">
      <w:pPr>
        <w:spacing w:after="0" w:line="240" w:lineRule="auto"/>
        <w:jc w:val="center"/>
        <w:rPr>
          <w:rFonts w:ascii="Times New Roman" w:hAnsi="Times New Roman" w:cs="Times New Roman"/>
          <w:b/>
          <w:sz w:val="20"/>
          <w:szCs w:val="20"/>
        </w:rPr>
      </w:pPr>
    </w:p>
    <w:tbl>
      <w:tblPr>
        <w:tblStyle w:val="Rcsostblzat"/>
        <w:tblW w:w="0" w:type="auto"/>
        <w:tblLook w:val="04A0" w:firstRow="1" w:lastRow="0" w:firstColumn="1" w:lastColumn="0" w:noHBand="0" w:noVBand="1"/>
      </w:tblPr>
      <w:tblGrid>
        <w:gridCol w:w="4606"/>
        <w:gridCol w:w="4606"/>
      </w:tblGrid>
      <w:tr w:rsidR="004F6765" w:rsidRPr="005C5D4A" w14:paraId="003A679B" w14:textId="77777777" w:rsidTr="004F6765">
        <w:trPr>
          <w:trHeight w:val="454"/>
        </w:trPr>
        <w:tc>
          <w:tcPr>
            <w:tcW w:w="4606" w:type="dxa"/>
          </w:tcPr>
          <w:p w14:paraId="1E0F7510"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Az adatkezelés megnevezése</w:t>
            </w:r>
          </w:p>
        </w:tc>
        <w:tc>
          <w:tcPr>
            <w:tcW w:w="4606" w:type="dxa"/>
          </w:tcPr>
          <w:p w14:paraId="520AB7CF" w14:textId="77777777" w:rsidR="004F6765" w:rsidRPr="005C5D4A" w:rsidRDefault="00772B95" w:rsidP="00BA7616">
            <w:pPr>
              <w:jc w:val="both"/>
              <w:rPr>
                <w:rFonts w:ascii="Times New Roman" w:hAnsi="Times New Roman" w:cs="Times New Roman"/>
                <w:sz w:val="20"/>
                <w:szCs w:val="20"/>
              </w:rPr>
            </w:pPr>
            <w:r w:rsidRPr="005C5D4A">
              <w:rPr>
                <w:rFonts w:ascii="Times New Roman" w:hAnsi="Times New Roman" w:cs="Times New Roman"/>
                <w:sz w:val="20"/>
                <w:szCs w:val="20"/>
              </w:rPr>
              <w:t xml:space="preserve">Járműkövető Rendszer </w:t>
            </w:r>
            <w:r w:rsidR="00BA7616" w:rsidRPr="005C5D4A">
              <w:rPr>
                <w:rFonts w:ascii="Times New Roman" w:hAnsi="Times New Roman" w:cs="Times New Roman"/>
                <w:sz w:val="20"/>
                <w:szCs w:val="20"/>
              </w:rPr>
              <w:t>adatkezelése</w:t>
            </w:r>
          </w:p>
        </w:tc>
      </w:tr>
      <w:tr w:rsidR="004F6765" w:rsidRPr="005C5D4A" w14:paraId="4BBDDBA4" w14:textId="77777777" w:rsidTr="004F6765">
        <w:trPr>
          <w:trHeight w:val="454"/>
        </w:trPr>
        <w:tc>
          <w:tcPr>
            <w:tcW w:w="4606" w:type="dxa"/>
          </w:tcPr>
          <w:p w14:paraId="5BA54BE5"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Az adatkezelés célja</w:t>
            </w:r>
          </w:p>
        </w:tc>
        <w:tc>
          <w:tcPr>
            <w:tcW w:w="4606" w:type="dxa"/>
          </w:tcPr>
          <w:p w14:paraId="6F5D7EEF"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 xml:space="preserve">a gépjármű vagyonvédelme, az állami vagyon védelme; </w:t>
            </w:r>
          </w:p>
          <w:p w14:paraId="70DB90E1"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az üzemeltetési kiadások csökkentése az állami pénzügyi erőforrások hatékonyabb felhasználásának elősegítése (szervizköltség csökkentése, járműhasználat optimális időtartamának meghosszabbodása, KGFB költségek esetében előnyösebb pozíció elérése);</w:t>
            </w:r>
          </w:p>
          <w:p w14:paraId="325203E5"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a vagyonkezelő érdekeinek védelme baleseti, biztosítási ügyekben a szolgálati használat esetében;</w:t>
            </w:r>
          </w:p>
          <w:p w14:paraId="0F6C4149"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a szolgálatteljesítés, a gépjármű-használat biztonságának növelése;</w:t>
            </w:r>
          </w:p>
          <w:p w14:paraId="47113FDF" w14:textId="77777777" w:rsidR="00BA7616"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adminisztrációs terhek csökkentése</w:t>
            </w:r>
          </w:p>
          <w:p w14:paraId="7BCC2A3F"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(járművezető/elektronikus menetlevél);</w:t>
            </w:r>
          </w:p>
          <w:p w14:paraId="627DA3BA" w14:textId="77777777" w:rsidR="00BA7616"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gépjárműsz</w:t>
            </w:r>
            <w:r w:rsidRPr="005C5D4A">
              <w:rPr>
                <w:rFonts w:ascii="Times New Roman" w:hAnsi="Times New Roman" w:cs="Times New Roman"/>
                <w:sz w:val="20"/>
                <w:szCs w:val="20"/>
              </w:rPr>
              <w:t>olgálat/üzemeltetési feladatok</w:t>
            </w:r>
          </w:p>
          <w:p w14:paraId="08FF05B1"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(indítószolgálat/adatrögzítés, információátadás; statisztikák, gazdasági számítások);</w:t>
            </w:r>
          </w:p>
          <w:p w14:paraId="3A8A1917"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szolgálati feladatok végrehajtásának támogatása;</w:t>
            </w:r>
          </w:p>
          <w:p w14:paraId="5EF14D43"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szolgálati feladatok ellenőrzése;</w:t>
            </w:r>
          </w:p>
          <w:p w14:paraId="6A2DEF3C"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helpdesk szolgáltatás;</w:t>
            </w:r>
          </w:p>
          <w:p w14:paraId="7F3FC036" w14:textId="77777777" w:rsidR="007E6713"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chip kiosztását szolgáló adatkezelés.</w:t>
            </w:r>
          </w:p>
        </w:tc>
      </w:tr>
      <w:tr w:rsidR="004F6765" w:rsidRPr="005C5D4A" w14:paraId="1B65A306" w14:textId="77777777" w:rsidTr="004F6765">
        <w:trPr>
          <w:trHeight w:val="454"/>
        </w:trPr>
        <w:tc>
          <w:tcPr>
            <w:tcW w:w="4606" w:type="dxa"/>
          </w:tcPr>
          <w:p w14:paraId="4D9FFE84"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Az adatkezelés jogalapja</w:t>
            </w:r>
          </w:p>
        </w:tc>
        <w:tc>
          <w:tcPr>
            <w:tcW w:w="4606" w:type="dxa"/>
          </w:tcPr>
          <w:p w14:paraId="0DF3E2ED" w14:textId="77777777" w:rsidR="00772B95" w:rsidRPr="005C5D4A" w:rsidRDefault="00BA7616" w:rsidP="00BA7616">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GDPR 6. cikk (1) bekezdés e) pontja,</w:t>
            </w:r>
          </w:p>
          <w:p w14:paraId="605550D3"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 xml:space="preserve">a központi államigazgatási szervekről, valamint a Kormány tagjai és az államtitkárok jogállásáról szóló 2010. évi XLIII. törvény 2. § (1) bekezdés c) pontja; </w:t>
            </w:r>
          </w:p>
          <w:p w14:paraId="440A875E"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 az államháztartásról szóló 2011. évi CXCV. törvény 69. § (1)-(2) bekezdése;</w:t>
            </w:r>
          </w:p>
          <w:p w14:paraId="62F7FD62" w14:textId="77777777" w:rsidR="00772B95" w:rsidRPr="005C5D4A" w:rsidRDefault="00BA7616" w:rsidP="00772B95">
            <w:pPr>
              <w:jc w:val="both"/>
              <w:rPr>
                <w:rFonts w:ascii="Times New Roman" w:hAnsi="Times New Roman" w:cs="Times New Roman"/>
                <w:sz w:val="20"/>
                <w:szCs w:val="20"/>
              </w:rPr>
            </w:pPr>
            <w:r w:rsidRPr="005C5D4A">
              <w:rPr>
                <w:rFonts w:ascii="Times New Roman" w:hAnsi="Times New Roman" w:cs="Times New Roman"/>
                <w:sz w:val="20"/>
                <w:szCs w:val="20"/>
              </w:rPr>
              <w:t xml:space="preserve">- </w:t>
            </w:r>
            <w:r w:rsidR="00772B95" w:rsidRPr="005C5D4A">
              <w:rPr>
                <w:rFonts w:ascii="Times New Roman" w:hAnsi="Times New Roman" w:cs="Times New Roman"/>
                <w:sz w:val="20"/>
                <w:szCs w:val="20"/>
              </w:rPr>
              <w:t>a rendvédelmi feladatokat ellátó szervek hivatásos állományának szolgálati jogviszonyáról szóló 2015. évi XLII. törvény 104. §</w:t>
            </w:r>
            <w:r w:rsidR="00D16DFD" w:rsidRPr="005C5D4A">
              <w:rPr>
                <w:rFonts w:ascii="Times New Roman" w:hAnsi="Times New Roman" w:cs="Times New Roman"/>
                <w:sz w:val="20"/>
                <w:szCs w:val="20"/>
              </w:rPr>
              <w:t xml:space="preserve"> és 288/J. §</w:t>
            </w:r>
            <w:r w:rsidR="00772B95" w:rsidRPr="005C5D4A">
              <w:rPr>
                <w:rFonts w:ascii="Times New Roman" w:hAnsi="Times New Roman" w:cs="Times New Roman"/>
                <w:sz w:val="20"/>
                <w:szCs w:val="20"/>
              </w:rPr>
              <w:t xml:space="preserve"> alapján a belügyminiszter irányítása alá tartozó rendvédelmi feladatokat ellátó szervek hivatásos állományú tagjai esetében a technikai ellenőrzés szabályairól szóló 23/2015. (VI. 15.) BM rendelet 2. § (3) bekezdése;</w:t>
            </w:r>
          </w:p>
          <w:p w14:paraId="5EC08971" w14:textId="77777777" w:rsidR="007E6713"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a Munka Törvénykönyvéről szóló 2012. évi I. törvény 11/A. § (1) bekezdése</w:t>
            </w:r>
          </w:p>
        </w:tc>
      </w:tr>
      <w:tr w:rsidR="004F6765" w:rsidRPr="005C5D4A" w14:paraId="315037FE" w14:textId="77777777" w:rsidTr="004F6765">
        <w:trPr>
          <w:trHeight w:val="454"/>
        </w:trPr>
        <w:tc>
          <w:tcPr>
            <w:tcW w:w="4606" w:type="dxa"/>
          </w:tcPr>
          <w:p w14:paraId="252BD108"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Az adatok fajtája</w:t>
            </w:r>
          </w:p>
        </w:tc>
        <w:tc>
          <w:tcPr>
            <w:tcW w:w="4606" w:type="dxa"/>
          </w:tcPr>
          <w:p w14:paraId="1CFEEE0F" w14:textId="77777777" w:rsidR="00772B95" w:rsidRPr="005C5D4A" w:rsidRDefault="00772B95" w:rsidP="00772B95">
            <w:pPr>
              <w:rPr>
                <w:rFonts w:ascii="Times New Roman" w:hAnsi="Times New Roman" w:cs="Times New Roman"/>
                <w:sz w:val="20"/>
                <w:szCs w:val="20"/>
                <w:u w:val="single"/>
              </w:rPr>
            </w:pPr>
            <w:r w:rsidRPr="005C5D4A">
              <w:rPr>
                <w:rFonts w:ascii="Times New Roman" w:hAnsi="Times New Roman" w:cs="Times New Roman"/>
                <w:sz w:val="20"/>
                <w:szCs w:val="20"/>
                <w:u w:val="single"/>
              </w:rPr>
              <w:t>I. Szolgálati módban:</w:t>
            </w:r>
          </w:p>
          <w:p w14:paraId="7AFF7A3B" w14:textId="77777777" w:rsidR="00772B95" w:rsidRPr="005C5D4A" w:rsidRDefault="00772B95" w:rsidP="00772B95">
            <w:pPr>
              <w:rPr>
                <w:rFonts w:ascii="Times New Roman" w:hAnsi="Times New Roman" w:cs="Times New Roman"/>
                <w:sz w:val="20"/>
                <w:szCs w:val="20"/>
              </w:rPr>
            </w:pPr>
            <w:r w:rsidRPr="005C5D4A">
              <w:rPr>
                <w:rFonts w:ascii="Times New Roman" w:hAnsi="Times New Roman" w:cs="Times New Roman"/>
                <w:sz w:val="20"/>
                <w:szCs w:val="20"/>
              </w:rPr>
              <w:t>1. A gépjárművezető viselt neve, rendfokozata, állománykategóriája, vezetői engedély száma, PÁV kategóriája, ügyintézői igazolvány száma, azonosító chip száma, elsődleges személyazonosító kódja, elemzett adatok.</w:t>
            </w:r>
          </w:p>
          <w:p w14:paraId="36011FE5" w14:textId="77777777" w:rsidR="00772B95" w:rsidRPr="005C5D4A" w:rsidRDefault="00772B95" w:rsidP="00772B95">
            <w:pPr>
              <w:rPr>
                <w:rFonts w:ascii="Times New Roman" w:hAnsi="Times New Roman" w:cs="Times New Roman"/>
                <w:sz w:val="20"/>
                <w:szCs w:val="20"/>
              </w:rPr>
            </w:pPr>
            <w:r w:rsidRPr="005C5D4A">
              <w:rPr>
                <w:rFonts w:ascii="Times New Roman" w:hAnsi="Times New Roman" w:cs="Times New Roman"/>
                <w:sz w:val="20"/>
                <w:szCs w:val="20"/>
              </w:rPr>
              <w:t>2. A szolgálati gépjármű helymeghatározó adata, három tengely szerinti gyorsulási adata, használati jogcíme.</w:t>
            </w:r>
          </w:p>
          <w:p w14:paraId="643174C6" w14:textId="77777777" w:rsidR="00A4471D" w:rsidRPr="005C5D4A" w:rsidRDefault="00772B95" w:rsidP="00772B95">
            <w:pPr>
              <w:rPr>
                <w:rFonts w:ascii="Times New Roman" w:hAnsi="Times New Roman" w:cs="Times New Roman"/>
                <w:sz w:val="20"/>
                <w:szCs w:val="20"/>
              </w:rPr>
            </w:pPr>
            <w:r w:rsidRPr="005C5D4A">
              <w:rPr>
                <w:rFonts w:ascii="Times New Roman" w:hAnsi="Times New Roman" w:cs="Times New Roman"/>
                <w:sz w:val="20"/>
                <w:szCs w:val="20"/>
              </w:rPr>
              <w:t>3. A JKR által előállított adatok, melyek a jármű és ebből következően a járművet vezető személy tartózkodási helye térképes megjelenítéssel, a vezetési stílus elemzés adatai (jármű fokozott igénybevétel, jelentős gyorshajtás, többször ismétlődő és jelentős nagyságú gyorsulás adata)</w:t>
            </w:r>
          </w:p>
          <w:p w14:paraId="5859AEF0" w14:textId="77777777" w:rsidR="00772B95" w:rsidRPr="005C5D4A" w:rsidRDefault="00772B95" w:rsidP="00772B95">
            <w:pPr>
              <w:rPr>
                <w:rFonts w:ascii="Times New Roman" w:hAnsi="Times New Roman" w:cs="Times New Roman"/>
                <w:sz w:val="20"/>
                <w:szCs w:val="20"/>
                <w:u w:val="single"/>
              </w:rPr>
            </w:pPr>
            <w:r w:rsidRPr="005C5D4A">
              <w:rPr>
                <w:rFonts w:ascii="Times New Roman" w:hAnsi="Times New Roman" w:cs="Times New Roman"/>
                <w:sz w:val="20"/>
                <w:szCs w:val="20"/>
                <w:u w:val="single"/>
              </w:rPr>
              <w:lastRenderedPageBreak/>
              <w:t>II. Magáncélú használati módban:</w:t>
            </w:r>
          </w:p>
          <w:p w14:paraId="03991352" w14:textId="77777777" w:rsidR="00772B95" w:rsidRPr="005C5D4A" w:rsidRDefault="00772B95" w:rsidP="00772B95">
            <w:pPr>
              <w:rPr>
                <w:rFonts w:ascii="Times New Roman" w:hAnsi="Times New Roman" w:cs="Times New Roman"/>
                <w:sz w:val="20"/>
                <w:szCs w:val="20"/>
              </w:rPr>
            </w:pPr>
            <w:r w:rsidRPr="005C5D4A">
              <w:rPr>
                <w:rFonts w:ascii="Times New Roman" w:hAnsi="Times New Roman" w:cs="Times New Roman"/>
                <w:sz w:val="20"/>
                <w:szCs w:val="20"/>
              </w:rPr>
              <w:t>A szolgálati módban rögzített adatokkal megegyező adattartalom, de a hozzáférés kizárólag a menetlevél elkészítéséig, annak érdekében lehetséges.</w:t>
            </w:r>
          </w:p>
          <w:p w14:paraId="2286D402" w14:textId="77777777" w:rsidR="00772B95" w:rsidRPr="005C5D4A" w:rsidRDefault="00772B95" w:rsidP="00772B95">
            <w:pPr>
              <w:rPr>
                <w:rFonts w:ascii="Times New Roman" w:hAnsi="Times New Roman" w:cs="Times New Roman"/>
                <w:sz w:val="20"/>
                <w:szCs w:val="20"/>
                <w:u w:val="single"/>
              </w:rPr>
            </w:pPr>
            <w:r w:rsidRPr="005C5D4A">
              <w:rPr>
                <w:rFonts w:ascii="Times New Roman" w:hAnsi="Times New Roman" w:cs="Times New Roman"/>
                <w:sz w:val="20"/>
                <w:szCs w:val="20"/>
                <w:u w:val="single"/>
              </w:rPr>
              <w:t>III. Minősített használati módban:</w:t>
            </w:r>
          </w:p>
          <w:p w14:paraId="29801271" w14:textId="77777777" w:rsidR="00772B95" w:rsidRPr="005C5D4A" w:rsidRDefault="00BA7616" w:rsidP="00772B95">
            <w:pPr>
              <w:rPr>
                <w:rFonts w:ascii="Times New Roman" w:hAnsi="Times New Roman" w:cs="Times New Roman"/>
                <w:sz w:val="20"/>
                <w:szCs w:val="20"/>
              </w:rPr>
            </w:pPr>
            <w:r w:rsidRPr="005C5D4A">
              <w:rPr>
                <w:rFonts w:ascii="Times New Roman" w:hAnsi="Times New Roman" w:cs="Times New Roman"/>
                <w:sz w:val="20"/>
                <w:szCs w:val="20"/>
              </w:rPr>
              <w:t>Nincs adatrögzítés.</w:t>
            </w:r>
          </w:p>
        </w:tc>
      </w:tr>
      <w:tr w:rsidR="004F6765" w:rsidRPr="005C5D4A" w14:paraId="6F688168" w14:textId="77777777" w:rsidTr="004F6765">
        <w:trPr>
          <w:trHeight w:val="454"/>
        </w:trPr>
        <w:tc>
          <w:tcPr>
            <w:tcW w:w="4606" w:type="dxa"/>
          </w:tcPr>
          <w:p w14:paraId="6D80D4ED"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lastRenderedPageBreak/>
              <w:t>Az érintettek köre</w:t>
            </w:r>
          </w:p>
        </w:tc>
        <w:tc>
          <w:tcPr>
            <w:tcW w:w="4606" w:type="dxa"/>
          </w:tcPr>
          <w:p w14:paraId="02757725" w14:textId="77777777" w:rsidR="004F6765" w:rsidRPr="005C5D4A" w:rsidRDefault="00772B95" w:rsidP="00772B95">
            <w:pPr>
              <w:rPr>
                <w:rFonts w:ascii="Times New Roman" w:hAnsi="Times New Roman" w:cs="Times New Roman"/>
                <w:sz w:val="20"/>
                <w:szCs w:val="20"/>
              </w:rPr>
            </w:pPr>
            <w:r w:rsidRPr="005C5D4A">
              <w:rPr>
                <w:rFonts w:ascii="Times New Roman" w:hAnsi="Times New Roman" w:cs="Times New Roman"/>
                <w:sz w:val="20"/>
                <w:szCs w:val="20"/>
              </w:rPr>
              <w:t>Szolgálati gépjárművet vezető személyi állományi tagok</w:t>
            </w:r>
          </w:p>
        </w:tc>
      </w:tr>
      <w:tr w:rsidR="004F6765" w:rsidRPr="005C5D4A" w14:paraId="706CE1A2" w14:textId="77777777" w:rsidTr="004F6765">
        <w:trPr>
          <w:trHeight w:val="454"/>
        </w:trPr>
        <w:tc>
          <w:tcPr>
            <w:tcW w:w="4606" w:type="dxa"/>
          </w:tcPr>
          <w:p w14:paraId="1739711E"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Az adatok forrása</w:t>
            </w:r>
          </w:p>
        </w:tc>
        <w:tc>
          <w:tcPr>
            <w:tcW w:w="4606" w:type="dxa"/>
          </w:tcPr>
          <w:p w14:paraId="11B53988" w14:textId="77777777" w:rsidR="00A4471D" w:rsidRPr="005C5D4A" w:rsidRDefault="00772B95" w:rsidP="00324F4F">
            <w:pPr>
              <w:rPr>
                <w:rFonts w:ascii="Times New Roman" w:hAnsi="Times New Roman" w:cs="Times New Roman"/>
                <w:sz w:val="20"/>
                <w:szCs w:val="20"/>
              </w:rPr>
            </w:pPr>
            <w:r w:rsidRPr="005C5D4A">
              <w:rPr>
                <w:rFonts w:ascii="Times New Roman" w:hAnsi="Times New Roman" w:cs="Times New Roman"/>
                <w:sz w:val="20"/>
                <w:szCs w:val="20"/>
              </w:rPr>
              <w:t>Személyi állomány tagja, Járműkövető Rendszer</w:t>
            </w:r>
          </w:p>
        </w:tc>
      </w:tr>
      <w:tr w:rsidR="004F6765" w:rsidRPr="005C5D4A" w14:paraId="18CDED2A" w14:textId="77777777" w:rsidTr="004F6765">
        <w:trPr>
          <w:trHeight w:val="454"/>
        </w:trPr>
        <w:tc>
          <w:tcPr>
            <w:tcW w:w="4606" w:type="dxa"/>
          </w:tcPr>
          <w:p w14:paraId="1C18EBC8"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 továbbított adatok fajtája</w:t>
            </w:r>
          </w:p>
        </w:tc>
        <w:tc>
          <w:tcPr>
            <w:tcW w:w="4606" w:type="dxa"/>
          </w:tcPr>
          <w:p w14:paraId="031A08BD" w14:textId="77777777" w:rsidR="004F6765" w:rsidRPr="005C5D4A" w:rsidRDefault="00772B95" w:rsidP="004F6765">
            <w:pPr>
              <w:jc w:val="both"/>
              <w:rPr>
                <w:rFonts w:ascii="Times New Roman" w:hAnsi="Times New Roman" w:cs="Times New Roman"/>
                <w:sz w:val="20"/>
                <w:szCs w:val="20"/>
              </w:rPr>
            </w:pPr>
            <w:r w:rsidRPr="005C5D4A">
              <w:rPr>
                <w:rFonts w:ascii="Times New Roman" w:hAnsi="Times New Roman" w:cs="Times New Roman"/>
                <w:sz w:val="20"/>
                <w:szCs w:val="20"/>
              </w:rPr>
              <w:t>_</w:t>
            </w:r>
          </w:p>
        </w:tc>
      </w:tr>
      <w:tr w:rsidR="004F6765" w:rsidRPr="005C5D4A" w14:paraId="77A99FF1" w14:textId="77777777" w:rsidTr="004F6765">
        <w:trPr>
          <w:trHeight w:val="454"/>
        </w:trPr>
        <w:tc>
          <w:tcPr>
            <w:tcW w:w="4606" w:type="dxa"/>
          </w:tcPr>
          <w:p w14:paraId="2F102812" w14:textId="77777777" w:rsidR="004F6765" w:rsidRPr="005C5D4A" w:rsidRDefault="004F6765" w:rsidP="00523018">
            <w:pPr>
              <w:rPr>
                <w:rFonts w:ascii="Times New Roman" w:hAnsi="Times New Roman" w:cs="Times New Roman"/>
                <w:sz w:val="20"/>
                <w:szCs w:val="20"/>
              </w:rPr>
            </w:pPr>
            <w:r w:rsidRPr="005C5D4A">
              <w:rPr>
                <w:rFonts w:ascii="Times New Roman" w:hAnsi="Times New Roman" w:cs="Times New Roman"/>
                <w:sz w:val="20"/>
                <w:szCs w:val="20"/>
              </w:rPr>
              <w:t>A továbbított adatok címzettje</w:t>
            </w:r>
          </w:p>
        </w:tc>
        <w:tc>
          <w:tcPr>
            <w:tcW w:w="4606" w:type="dxa"/>
          </w:tcPr>
          <w:p w14:paraId="19DE13C8" w14:textId="30A04B2B" w:rsidR="004F6765" w:rsidRPr="005C5D4A" w:rsidRDefault="00772B95" w:rsidP="00B237B4">
            <w:pPr>
              <w:jc w:val="both"/>
              <w:rPr>
                <w:rFonts w:ascii="Times New Roman" w:hAnsi="Times New Roman" w:cs="Times New Roman"/>
                <w:sz w:val="20"/>
                <w:szCs w:val="20"/>
              </w:rPr>
            </w:pPr>
            <w:r w:rsidRPr="005C5D4A">
              <w:rPr>
                <w:rFonts w:ascii="Times New Roman" w:hAnsi="Times New Roman" w:cs="Times New Roman"/>
                <w:sz w:val="20"/>
                <w:szCs w:val="20"/>
              </w:rPr>
              <w:t xml:space="preserve">Nincs adattovábbítás, közös adatkezelők közötti adatátadás történik a Belügyminisztérium és a </w:t>
            </w:r>
            <w:r w:rsidR="00B237B4" w:rsidRPr="005C5D4A">
              <w:rPr>
                <w:rFonts w:ascii="Times New Roman" w:hAnsi="Times New Roman" w:cs="Times New Roman"/>
                <w:sz w:val="20"/>
                <w:szCs w:val="20"/>
              </w:rPr>
              <w:t xml:space="preserve">Veszprém </w:t>
            </w:r>
            <w:r w:rsidR="00D04344">
              <w:rPr>
                <w:rFonts w:ascii="Times New Roman" w:hAnsi="Times New Roman" w:cs="Times New Roman"/>
                <w:sz w:val="20"/>
                <w:szCs w:val="20"/>
              </w:rPr>
              <w:t>Várm</w:t>
            </w:r>
            <w:r w:rsidR="00B237B4" w:rsidRPr="005C5D4A">
              <w:rPr>
                <w:rFonts w:ascii="Times New Roman" w:hAnsi="Times New Roman" w:cs="Times New Roman"/>
                <w:sz w:val="20"/>
                <w:szCs w:val="20"/>
              </w:rPr>
              <w:t xml:space="preserve">egyei Büntetés-végrehajtási Intézet </w:t>
            </w:r>
            <w:r w:rsidRPr="005C5D4A">
              <w:rPr>
                <w:rFonts w:ascii="Times New Roman" w:hAnsi="Times New Roman" w:cs="Times New Roman"/>
                <w:sz w:val="20"/>
                <w:szCs w:val="20"/>
              </w:rPr>
              <w:t>között.</w:t>
            </w:r>
          </w:p>
        </w:tc>
      </w:tr>
      <w:tr w:rsidR="004F6765" w:rsidRPr="005C5D4A" w14:paraId="38721DCF" w14:textId="77777777" w:rsidTr="004F6765">
        <w:trPr>
          <w:trHeight w:val="454"/>
        </w:trPr>
        <w:tc>
          <w:tcPr>
            <w:tcW w:w="4606" w:type="dxa"/>
          </w:tcPr>
          <w:p w14:paraId="4169DAE9" w14:textId="77777777" w:rsidR="004F6765" w:rsidRPr="005C5D4A" w:rsidRDefault="004F6765" w:rsidP="00E8778B">
            <w:pPr>
              <w:rPr>
                <w:rFonts w:ascii="Times New Roman" w:hAnsi="Times New Roman" w:cs="Times New Roman"/>
                <w:sz w:val="20"/>
                <w:szCs w:val="20"/>
              </w:rPr>
            </w:pPr>
            <w:r w:rsidRPr="005C5D4A">
              <w:rPr>
                <w:rFonts w:ascii="Times New Roman" w:hAnsi="Times New Roman" w:cs="Times New Roman"/>
                <w:sz w:val="20"/>
                <w:szCs w:val="20"/>
              </w:rPr>
              <w:t>Az adattovábbítás jogalapja</w:t>
            </w:r>
          </w:p>
        </w:tc>
        <w:tc>
          <w:tcPr>
            <w:tcW w:w="4606" w:type="dxa"/>
          </w:tcPr>
          <w:p w14:paraId="14FFE7F3" w14:textId="77777777" w:rsidR="004F6765" w:rsidRPr="005C5D4A" w:rsidRDefault="002F2425" w:rsidP="004F6765">
            <w:pPr>
              <w:jc w:val="both"/>
              <w:rPr>
                <w:rFonts w:ascii="Times New Roman" w:hAnsi="Times New Roman" w:cs="Times New Roman"/>
                <w:sz w:val="20"/>
                <w:szCs w:val="20"/>
              </w:rPr>
            </w:pPr>
            <w:r w:rsidRPr="005C5D4A">
              <w:rPr>
                <w:rFonts w:ascii="Times New Roman" w:hAnsi="Times New Roman" w:cs="Times New Roman"/>
                <w:sz w:val="20"/>
                <w:szCs w:val="20"/>
              </w:rPr>
              <w:t>_</w:t>
            </w:r>
          </w:p>
        </w:tc>
      </w:tr>
      <w:tr w:rsidR="004F6765" w:rsidRPr="005C5D4A" w14:paraId="49C93C64" w14:textId="77777777" w:rsidTr="004F6765">
        <w:trPr>
          <w:trHeight w:val="454"/>
        </w:trPr>
        <w:tc>
          <w:tcPr>
            <w:tcW w:w="4606" w:type="dxa"/>
          </w:tcPr>
          <w:p w14:paraId="0CEE6173" w14:textId="77777777" w:rsidR="004F6765" w:rsidRPr="005C5D4A" w:rsidRDefault="004F6765" w:rsidP="003A1469">
            <w:pPr>
              <w:rPr>
                <w:rFonts w:ascii="Times New Roman" w:hAnsi="Times New Roman" w:cs="Times New Roman"/>
                <w:sz w:val="20"/>
                <w:szCs w:val="20"/>
              </w:rPr>
            </w:pPr>
            <w:r w:rsidRPr="005C5D4A">
              <w:rPr>
                <w:rFonts w:ascii="Times New Roman" w:hAnsi="Times New Roman" w:cs="Times New Roman"/>
                <w:sz w:val="20"/>
                <w:szCs w:val="20"/>
              </w:rPr>
              <w:t>Az egyes adatfajták törlési határideje</w:t>
            </w:r>
          </w:p>
        </w:tc>
        <w:tc>
          <w:tcPr>
            <w:tcW w:w="4606" w:type="dxa"/>
          </w:tcPr>
          <w:p w14:paraId="301D24B0" w14:textId="77777777" w:rsidR="00D16DFD" w:rsidRPr="005C5D4A" w:rsidRDefault="00772B95" w:rsidP="00E8778B">
            <w:pPr>
              <w:jc w:val="both"/>
              <w:rPr>
                <w:rFonts w:ascii="Times New Roman" w:hAnsi="Times New Roman" w:cs="Times New Roman"/>
                <w:sz w:val="20"/>
                <w:szCs w:val="20"/>
              </w:rPr>
            </w:pPr>
            <w:r w:rsidRPr="005C5D4A">
              <w:rPr>
                <w:rFonts w:ascii="Times New Roman" w:hAnsi="Times New Roman" w:cs="Times New Roman"/>
                <w:sz w:val="20"/>
                <w:szCs w:val="20"/>
              </w:rPr>
              <w:t>A hivatásos</w:t>
            </w:r>
            <w:r w:rsidR="00D16DFD" w:rsidRPr="005C5D4A">
              <w:rPr>
                <w:rFonts w:ascii="Times New Roman" w:hAnsi="Times New Roman" w:cs="Times New Roman"/>
                <w:sz w:val="20"/>
                <w:szCs w:val="20"/>
              </w:rPr>
              <w:t>, valamint a rendvédelmi igazgatási alkalmazotti szolgálati jogviszonyban álló személyi állományi tag</w:t>
            </w:r>
            <w:r w:rsidRPr="005C5D4A">
              <w:rPr>
                <w:rFonts w:ascii="Times New Roman" w:hAnsi="Times New Roman" w:cs="Times New Roman"/>
                <w:sz w:val="20"/>
                <w:szCs w:val="20"/>
              </w:rPr>
              <w:t xml:space="preserve"> szolgálatteljesítés</w:t>
            </w:r>
            <w:r w:rsidR="00D16DFD" w:rsidRPr="005C5D4A">
              <w:rPr>
                <w:rFonts w:ascii="Times New Roman" w:hAnsi="Times New Roman" w:cs="Times New Roman"/>
                <w:sz w:val="20"/>
                <w:szCs w:val="20"/>
              </w:rPr>
              <w:t>e</w:t>
            </w:r>
            <w:r w:rsidRPr="005C5D4A">
              <w:rPr>
                <w:rFonts w:ascii="Times New Roman" w:hAnsi="Times New Roman" w:cs="Times New Roman"/>
                <w:sz w:val="20"/>
                <w:szCs w:val="20"/>
              </w:rPr>
              <w:t xml:space="preserve"> ellenőrzése, munkaválla</w:t>
            </w:r>
            <w:r w:rsidR="00D16DFD" w:rsidRPr="005C5D4A">
              <w:rPr>
                <w:rFonts w:ascii="Times New Roman" w:hAnsi="Times New Roman" w:cs="Times New Roman"/>
                <w:sz w:val="20"/>
                <w:szCs w:val="20"/>
              </w:rPr>
              <w:t>lók ellenőrzése céljából 30 nap;</w:t>
            </w:r>
          </w:p>
          <w:p w14:paraId="69153858" w14:textId="77777777" w:rsidR="00D16DFD" w:rsidRPr="005C5D4A" w:rsidRDefault="00D16DFD" w:rsidP="00E8778B">
            <w:pPr>
              <w:jc w:val="both"/>
              <w:rPr>
                <w:rFonts w:ascii="Times New Roman" w:hAnsi="Times New Roman" w:cs="Times New Roman"/>
                <w:sz w:val="20"/>
                <w:szCs w:val="20"/>
              </w:rPr>
            </w:pPr>
            <w:r w:rsidRPr="005C5D4A">
              <w:rPr>
                <w:rFonts w:ascii="Times New Roman" w:hAnsi="Times New Roman" w:cs="Times New Roman"/>
                <w:sz w:val="20"/>
                <w:szCs w:val="20"/>
              </w:rPr>
              <w:t>magáncélú használati módban a menetlevél el</w:t>
            </w:r>
            <w:r w:rsidR="009A7694" w:rsidRPr="005C5D4A">
              <w:rPr>
                <w:rFonts w:ascii="Times New Roman" w:hAnsi="Times New Roman" w:cs="Times New Roman"/>
                <w:sz w:val="20"/>
                <w:szCs w:val="20"/>
              </w:rPr>
              <w:t>készítése</w:t>
            </w:r>
            <w:r w:rsidRPr="005C5D4A">
              <w:rPr>
                <w:rFonts w:ascii="Times New Roman" w:hAnsi="Times New Roman" w:cs="Times New Roman"/>
                <w:sz w:val="20"/>
                <w:szCs w:val="20"/>
              </w:rPr>
              <w:t>, legfeljebb 168 óra;</w:t>
            </w:r>
          </w:p>
          <w:p w14:paraId="6E1F81F3" w14:textId="77777777" w:rsidR="004F6765" w:rsidRPr="005C5D4A" w:rsidRDefault="00772B95" w:rsidP="00E8778B">
            <w:pPr>
              <w:jc w:val="both"/>
              <w:rPr>
                <w:rFonts w:ascii="Times New Roman" w:hAnsi="Times New Roman" w:cs="Times New Roman"/>
                <w:sz w:val="20"/>
                <w:szCs w:val="20"/>
              </w:rPr>
            </w:pPr>
            <w:r w:rsidRPr="005C5D4A">
              <w:rPr>
                <w:rFonts w:ascii="Times New Roman" w:hAnsi="Times New Roman" w:cs="Times New Roman"/>
                <w:sz w:val="20"/>
                <w:szCs w:val="20"/>
              </w:rPr>
              <w:t>a további célok érdekében jogszabály eltérő előírása hiányában 1 év.</w:t>
            </w:r>
            <w:r w:rsidR="00D556B0" w:rsidRPr="005C5D4A">
              <w:rPr>
                <w:rFonts w:ascii="Times New Roman" w:hAnsi="Times New Roman" w:cs="Times New Roman"/>
                <w:sz w:val="20"/>
                <w:szCs w:val="20"/>
              </w:rPr>
              <w:t xml:space="preserve"> </w:t>
            </w:r>
          </w:p>
        </w:tc>
      </w:tr>
      <w:tr w:rsidR="004F6765" w:rsidRPr="005C5D4A" w14:paraId="0337C6F5" w14:textId="77777777" w:rsidTr="004F6765">
        <w:trPr>
          <w:trHeight w:val="454"/>
        </w:trPr>
        <w:tc>
          <w:tcPr>
            <w:tcW w:w="4606" w:type="dxa"/>
          </w:tcPr>
          <w:p w14:paraId="481E9E92" w14:textId="77777777" w:rsidR="004F6765" w:rsidRPr="005C5D4A" w:rsidRDefault="004F6765" w:rsidP="003A1469">
            <w:pPr>
              <w:rPr>
                <w:rFonts w:ascii="Times New Roman" w:hAnsi="Times New Roman" w:cs="Times New Roman"/>
                <w:sz w:val="20"/>
                <w:szCs w:val="20"/>
              </w:rPr>
            </w:pPr>
            <w:r w:rsidRPr="005C5D4A">
              <w:rPr>
                <w:rFonts w:ascii="Times New Roman" w:hAnsi="Times New Roman" w:cs="Times New Roman"/>
                <w:sz w:val="20"/>
                <w:szCs w:val="20"/>
              </w:rPr>
              <w:t>Az adatkezelő neve és címe (székhelye), az adatvédelmi tisztviselő neve és elérhetősége</w:t>
            </w:r>
          </w:p>
        </w:tc>
        <w:tc>
          <w:tcPr>
            <w:tcW w:w="4606" w:type="dxa"/>
          </w:tcPr>
          <w:p w14:paraId="59B62380" w14:textId="77777777" w:rsidR="00772B95" w:rsidRPr="005C5D4A" w:rsidRDefault="00772B95" w:rsidP="004F6765">
            <w:pPr>
              <w:jc w:val="both"/>
              <w:rPr>
                <w:rFonts w:ascii="Times New Roman" w:hAnsi="Times New Roman" w:cs="Times New Roman"/>
                <w:sz w:val="20"/>
                <w:szCs w:val="20"/>
              </w:rPr>
            </w:pPr>
            <w:r w:rsidRPr="005C5D4A">
              <w:rPr>
                <w:rFonts w:ascii="Times New Roman" w:hAnsi="Times New Roman" w:cs="Times New Roman"/>
                <w:sz w:val="20"/>
                <w:szCs w:val="20"/>
              </w:rPr>
              <w:t>Közös megállapodás alapján közös adatkezelők:</w:t>
            </w:r>
          </w:p>
          <w:p w14:paraId="3B7CC4E2" w14:textId="4BA50763" w:rsidR="004F6765" w:rsidRPr="005C5D4A" w:rsidRDefault="00772B95" w:rsidP="00E32FA2">
            <w:pPr>
              <w:jc w:val="both"/>
              <w:rPr>
                <w:rFonts w:ascii="Times New Roman" w:hAnsi="Times New Roman" w:cs="Times New Roman"/>
                <w:sz w:val="20"/>
                <w:szCs w:val="20"/>
                <w:highlight w:val="yellow"/>
              </w:rPr>
            </w:pPr>
            <w:r w:rsidRPr="005C5D4A">
              <w:rPr>
                <w:rFonts w:ascii="Times New Roman" w:hAnsi="Times New Roman" w:cs="Times New Roman"/>
                <w:sz w:val="20"/>
                <w:szCs w:val="20"/>
              </w:rPr>
              <w:t xml:space="preserve">1. </w:t>
            </w:r>
            <w:r w:rsidR="00B237B4" w:rsidRPr="005C5D4A">
              <w:rPr>
                <w:rFonts w:ascii="Times New Roman" w:hAnsi="Times New Roman" w:cs="Times New Roman"/>
                <w:sz w:val="20"/>
                <w:szCs w:val="20"/>
              </w:rPr>
              <w:t xml:space="preserve">Veszprém </w:t>
            </w:r>
            <w:r w:rsidR="00D04344">
              <w:rPr>
                <w:rFonts w:ascii="Times New Roman" w:hAnsi="Times New Roman" w:cs="Times New Roman"/>
                <w:sz w:val="20"/>
                <w:szCs w:val="20"/>
              </w:rPr>
              <w:t>Várm</w:t>
            </w:r>
            <w:r w:rsidR="00B237B4" w:rsidRPr="005C5D4A">
              <w:rPr>
                <w:rFonts w:ascii="Times New Roman" w:hAnsi="Times New Roman" w:cs="Times New Roman"/>
                <w:sz w:val="20"/>
                <w:szCs w:val="20"/>
              </w:rPr>
              <w:t>egyei Büntetés-végrehajtási Intézet, 8200, Veszprém Külső-Kádártai u. 12.</w:t>
            </w:r>
          </w:p>
          <w:p w14:paraId="3C99F4B5" w14:textId="77777777" w:rsidR="00E17D5E" w:rsidRDefault="00E17D5E" w:rsidP="0086009C">
            <w:pPr>
              <w:jc w:val="both"/>
              <w:rPr>
                <w:rFonts w:ascii="Times New Roman" w:hAnsi="Times New Roman" w:cs="Times New Roman"/>
                <w:sz w:val="20"/>
                <w:szCs w:val="20"/>
              </w:rPr>
            </w:pPr>
            <w:r w:rsidRPr="00E17D5E">
              <w:rPr>
                <w:rFonts w:ascii="Times New Roman" w:hAnsi="Times New Roman" w:cs="Times New Roman"/>
                <w:sz w:val="20"/>
                <w:szCs w:val="20"/>
              </w:rPr>
              <w:t xml:space="preserve">Hekeli Judit bv. őrnagy (06-88-591-570) </w:t>
            </w:r>
            <w:hyperlink r:id="rId8" w:history="1">
              <w:r w:rsidRPr="00E17D5E">
                <w:rPr>
                  <w:rStyle w:val="Hiperhivatkozs"/>
                  <w:rFonts w:ascii="Times New Roman" w:hAnsi="Times New Roman" w:cs="Times New Roman"/>
                  <w:color w:val="000000" w:themeColor="text1"/>
                  <w:sz w:val="20"/>
                  <w:szCs w:val="20"/>
                  <w:u w:val="none"/>
                </w:rPr>
                <w:t>hekeli.judit@bv.gov.hu</w:t>
              </w:r>
            </w:hyperlink>
          </w:p>
          <w:p w14:paraId="794D9F17" w14:textId="77777777" w:rsidR="00772B95" w:rsidRPr="005C5D4A" w:rsidRDefault="00772B95" w:rsidP="0086009C">
            <w:pPr>
              <w:jc w:val="both"/>
              <w:rPr>
                <w:rFonts w:ascii="Times New Roman" w:hAnsi="Times New Roman" w:cs="Times New Roman"/>
                <w:sz w:val="20"/>
                <w:szCs w:val="20"/>
              </w:rPr>
            </w:pPr>
            <w:r w:rsidRPr="005C5D4A">
              <w:rPr>
                <w:rFonts w:ascii="Times New Roman" w:hAnsi="Times New Roman" w:cs="Times New Roman"/>
                <w:sz w:val="20"/>
                <w:szCs w:val="20"/>
              </w:rPr>
              <w:t>2. Belügyminisztérium</w:t>
            </w:r>
          </w:p>
          <w:p w14:paraId="31DD1F4E" w14:textId="77777777" w:rsidR="00772B95" w:rsidRPr="005C5D4A" w:rsidRDefault="00772B95" w:rsidP="0086009C">
            <w:pPr>
              <w:jc w:val="both"/>
              <w:rPr>
                <w:rFonts w:ascii="Times New Roman" w:hAnsi="Times New Roman" w:cs="Times New Roman"/>
                <w:sz w:val="20"/>
                <w:szCs w:val="20"/>
              </w:rPr>
            </w:pPr>
            <w:r w:rsidRPr="005C5D4A">
              <w:rPr>
                <w:rFonts w:ascii="Times New Roman" w:hAnsi="Times New Roman" w:cs="Times New Roman"/>
                <w:sz w:val="20"/>
                <w:szCs w:val="20"/>
              </w:rPr>
              <w:t>1051 Budapest József Attila utca 2-4.</w:t>
            </w:r>
          </w:p>
          <w:p w14:paraId="0B06C72F" w14:textId="77777777" w:rsidR="00D16DFD" w:rsidRPr="005C5D4A" w:rsidRDefault="00D16DFD" w:rsidP="0086009C">
            <w:pPr>
              <w:jc w:val="both"/>
              <w:rPr>
                <w:rFonts w:ascii="Times New Roman" w:hAnsi="Times New Roman" w:cs="Times New Roman"/>
                <w:sz w:val="20"/>
                <w:szCs w:val="20"/>
              </w:rPr>
            </w:pPr>
            <w:r w:rsidRPr="005C5D4A">
              <w:rPr>
                <w:rFonts w:ascii="Times New Roman" w:hAnsi="Times New Roman" w:cs="Times New Roman"/>
                <w:sz w:val="20"/>
                <w:szCs w:val="20"/>
              </w:rPr>
              <w:t>Dr. Tarczi-Ábrahám Dominika</w:t>
            </w:r>
          </w:p>
          <w:p w14:paraId="1E14135E" w14:textId="77777777" w:rsidR="00772B95" w:rsidRPr="005C5D4A" w:rsidRDefault="00772B95" w:rsidP="0086009C">
            <w:pPr>
              <w:jc w:val="both"/>
              <w:rPr>
                <w:rFonts w:ascii="Times New Roman" w:hAnsi="Times New Roman" w:cs="Times New Roman"/>
                <w:sz w:val="20"/>
                <w:szCs w:val="20"/>
              </w:rPr>
            </w:pPr>
            <w:r w:rsidRPr="005C5D4A">
              <w:rPr>
                <w:rFonts w:ascii="Times New Roman" w:hAnsi="Times New Roman" w:cs="Times New Roman"/>
                <w:sz w:val="20"/>
                <w:szCs w:val="20"/>
              </w:rPr>
              <w:t>tel: 061/441-1000, fax: 061/441-1437, e-mail: adatvedelem@bm.gov.hu</w:t>
            </w:r>
          </w:p>
        </w:tc>
      </w:tr>
      <w:tr w:rsidR="004F6765" w:rsidRPr="005C5D4A" w14:paraId="3459DBAC" w14:textId="77777777" w:rsidTr="004F6765">
        <w:trPr>
          <w:trHeight w:val="567"/>
        </w:trPr>
        <w:tc>
          <w:tcPr>
            <w:tcW w:w="4606" w:type="dxa"/>
          </w:tcPr>
          <w:p w14:paraId="0DD85543" w14:textId="77777777" w:rsidR="004F6765" w:rsidRPr="005C5D4A" w:rsidRDefault="004F6765" w:rsidP="003A1469">
            <w:pPr>
              <w:rPr>
                <w:rFonts w:ascii="Times New Roman" w:hAnsi="Times New Roman" w:cs="Times New Roman"/>
                <w:sz w:val="20"/>
                <w:szCs w:val="20"/>
              </w:rPr>
            </w:pPr>
            <w:r w:rsidRPr="005C5D4A">
              <w:rPr>
                <w:rFonts w:ascii="Times New Roman" w:hAnsi="Times New Roman" w:cs="Times New Roman"/>
                <w:sz w:val="20"/>
                <w:szCs w:val="20"/>
              </w:rPr>
              <w:t>A tényleges adatkezelés helye, illetve az adatfeldolgozás helye</w:t>
            </w:r>
          </w:p>
        </w:tc>
        <w:tc>
          <w:tcPr>
            <w:tcW w:w="4606" w:type="dxa"/>
          </w:tcPr>
          <w:p w14:paraId="3F4B9DEB"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Nemzeti Infokommunikációs Szolgáltató Zártkörűen Működő Részvénytársaság (NISZ)</w:t>
            </w:r>
          </w:p>
          <w:p w14:paraId="52F62227"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Székhely: H-1081 Budapest, Csokonai u. 3.</w:t>
            </w:r>
          </w:p>
          <w:p w14:paraId="47890D95"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Postacím: 1389 Budapest, Pf.: 133.</w:t>
            </w:r>
          </w:p>
          <w:p w14:paraId="6FDAD7AE"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Központi telefonszáma: 459-4200</w:t>
            </w:r>
          </w:p>
          <w:p w14:paraId="39912426"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Központi telefax száma: 303-1000</w:t>
            </w:r>
          </w:p>
          <w:p w14:paraId="10249C0D" w14:textId="77777777" w:rsidR="00772B9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Internetes honlapjának címe: www.nisz.hu</w:t>
            </w:r>
          </w:p>
          <w:p w14:paraId="678354D2" w14:textId="77777777" w:rsidR="004F6765" w:rsidRPr="005C5D4A" w:rsidRDefault="00772B95" w:rsidP="00772B95">
            <w:pPr>
              <w:jc w:val="both"/>
              <w:rPr>
                <w:rFonts w:ascii="Times New Roman" w:hAnsi="Times New Roman" w:cs="Times New Roman"/>
                <w:sz w:val="20"/>
                <w:szCs w:val="20"/>
              </w:rPr>
            </w:pPr>
            <w:r w:rsidRPr="005C5D4A">
              <w:rPr>
                <w:rFonts w:ascii="Times New Roman" w:hAnsi="Times New Roman" w:cs="Times New Roman"/>
                <w:sz w:val="20"/>
                <w:szCs w:val="20"/>
              </w:rPr>
              <w:t>Központi e-mail címe: info@nisz.hu</w:t>
            </w:r>
          </w:p>
        </w:tc>
      </w:tr>
      <w:tr w:rsidR="004F6765" w:rsidRPr="005C5D4A" w14:paraId="087A6154" w14:textId="77777777" w:rsidTr="004F6765">
        <w:trPr>
          <w:trHeight w:val="567"/>
        </w:trPr>
        <w:tc>
          <w:tcPr>
            <w:tcW w:w="4606" w:type="dxa"/>
          </w:tcPr>
          <w:p w14:paraId="764D3816" w14:textId="77777777" w:rsidR="004F6765" w:rsidRPr="005C5D4A" w:rsidRDefault="004F6765" w:rsidP="003A1469">
            <w:pPr>
              <w:rPr>
                <w:rFonts w:ascii="Times New Roman" w:hAnsi="Times New Roman" w:cs="Times New Roman"/>
                <w:sz w:val="20"/>
                <w:szCs w:val="20"/>
              </w:rPr>
            </w:pPr>
            <w:r w:rsidRPr="005C5D4A">
              <w:rPr>
                <w:rFonts w:ascii="Times New Roman" w:hAnsi="Times New Roman" w:cs="Times New Roman"/>
                <w:sz w:val="20"/>
                <w:szCs w:val="20"/>
              </w:rPr>
              <w:t>Az adatkezelés jogszerűsége és a személyes adatok megfelelő szintű biztonsága érdekében végrehajtott műszaki és szervezési biztonsági intézkedések általános leírása</w:t>
            </w:r>
          </w:p>
        </w:tc>
        <w:tc>
          <w:tcPr>
            <w:tcW w:w="4606" w:type="dxa"/>
          </w:tcPr>
          <w:p w14:paraId="0B6DA5B2" w14:textId="25F671C6" w:rsidR="004F6765" w:rsidRPr="005C5D4A" w:rsidRDefault="003A1469" w:rsidP="00D16DFD">
            <w:pPr>
              <w:jc w:val="both"/>
              <w:rPr>
                <w:rFonts w:ascii="Times New Roman" w:hAnsi="Times New Roman" w:cs="Times New Roman"/>
                <w:sz w:val="20"/>
                <w:szCs w:val="20"/>
              </w:rPr>
            </w:pPr>
            <w:r w:rsidRPr="005C5D4A">
              <w:rPr>
                <w:rFonts w:ascii="Times New Roman" w:hAnsi="Times New Roman" w:cs="Times New Roman"/>
                <w:sz w:val="20"/>
                <w:szCs w:val="20"/>
              </w:rPr>
              <w:t>A büntetés-végrehajtási szervezet Adatvédelmi és</w:t>
            </w:r>
            <w:r w:rsidR="00D16DFD" w:rsidRPr="005C5D4A">
              <w:rPr>
                <w:rFonts w:ascii="Times New Roman" w:hAnsi="Times New Roman" w:cs="Times New Roman"/>
                <w:sz w:val="20"/>
                <w:szCs w:val="20"/>
              </w:rPr>
              <w:t xml:space="preserve"> Adatbiztonsági Szabályzatában</w:t>
            </w:r>
            <w:r w:rsidRPr="005C5D4A">
              <w:rPr>
                <w:rFonts w:ascii="Times New Roman" w:hAnsi="Times New Roman" w:cs="Times New Roman"/>
                <w:sz w:val="20"/>
                <w:szCs w:val="20"/>
              </w:rPr>
              <w:t xml:space="preserve">, </w:t>
            </w:r>
            <w:r w:rsidR="00E259BE" w:rsidRPr="005C5D4A">
              <w:rPr>
                <w:rFonts w:ascii="Times New Roman" w:hAnsi="Times New Roman" w:cs="Times New Roman"/>
                <w:sz w:val="20"/>
                <w:szCs w:val="20"/>
              </w:rPr>
              <w:t xml:space="preserve">a Veszprém </w:t>
            </w:r>
            <w:r w:rsidR="00D04344">
              <w:rPr>
                <w:rFonts w:ascii="Times New Roman" w:hAnsi="Times New Roman" w:cs="Times New Roman"/>
                <w:sz w:val="20"/>
                <w:szCs w:val="20"/>
              </w:rPr>
              <w:t>Várm</w:t>
            </w:r>
            <w:r w:rsidR="00E259BE" w:rsidRPr="005C5D4A">
              <w:rPr>
                <w:rFonts w:ascii="Times New Roman" w:hAnsi="Times New Roman" w:cs="Times New Roman"/>
                <w:sz w:val="20"/>
                <w:szCs w:val="20"/>
              </w:rPr>
              <w:t xml:space="preserve">egyei Büntetés-végrehajtási Intézet Adatvédelmi és Adatbiztonsági Szabályzatában, </w:t>
            </w:r>
            <w:r w:rsidRPr="005C5D4A">
              <w:rPr>
                <w:rFonts w:ascii="Times New Roman" w:hAnsi="Times New Roman" w:cs="Times New Roman"/>
                <w:sz w:val="20"/>
                <w:szCs w:val="20"/>
              </w:rPr>
              <w:t>valamint</w:t>
            </w:r>
            <w:r w:rsidR="00772B95" w:rsidRPr="005C5D4A">
              <w:rPr>
                <w:rFonts w:ascii="Times New Roman" w:hAnsi="Times New Roman" w:cs="Times New Roman"/>
                <w:sz w:val="20"/>
                <w:szCs w:val="20"/>
              </w:rPr>
              <w:t xml:space="preserve"> a büntetés-végrehajtási szervezet, a Belügyminisztérium és a NISZ</w:t>
            </w:r>
            <w:r w:rsidRPr="005C5D4A">
              <w:rPr>
                <w:rFonts w:ascii="Times New Roman" w:hAnsi="Times New Roman" w:cs="Times New Roman"/>
                <w:sz w:val="20"/>
                <w:szCs w:val="20"/>
              </w:rPr>
              <w:t xml:space="preserve"> Informatikai Biztonsági Szabályzatában foglalt intézkedések</w:t>
            </w:r>
            <w:r w:rsidR="00E259BE" w:rsidRPr="005C5D4A">
              <w:rPr>
                <w:rFonts w:ascii="Times New Roman" w:hAnsi="Times New Roman" w:cs="Times New Roman"/>
                <w:sz w:val="20"/>
                <w:szCs w:val="20"/>
              </w:rPr>
              <w:t>.</w:t>
            </w:r>
          </w:p>
        </w:tc>
      </w:tr>
    </w:tbl>
    <w:p w14:paraId="59F487D0" w14:textId="77777777" w:rsidR="00A25859" w:rsidRDefault="00A25859" w:rsidP="004F6765">
      <w:pPr>
        <w:spacing w:after="0" w:line="240" w:lineRule="auto"/>
        <w:ind w:left="4950" w:hanging="4950"/>
        <w:rPr>
          <w:rFonts w:ascii="Times New Roman" w:eastAsia="Calibri" w:hAnsi="Times New Roman" w:cs="Times New Roman"/>
          <w:b/>
          <w:bCs/>
          <w:iCs/>
          <w:sz w:val="24"/>
          <w:szCs w:val="24"/>
        </w:rPr>
      </w:pPr>
    </w:p>
    <w:p w14:paraId="150B2E87"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w:t>
      </w:r>
      <w:r>
        <w:rPr>
          <w:rFonts w:ascii="Times New Roman" w:eastAsia="Calibri" w:hAnsi="Times New Roman" w:cs="Times New Roman"/>
          <w:bCs/>
          <w:iCs/>
        </w:rPr>
        <w:t xml:space="preserve"> </w:t>
      </w:r>
      <w:r w:rsidRPr="001010ED">
        <w:rPr>
          <w:rFonts w:ascii="Times New Roman" w:eastAsia="Calibri" w:hAnsi="Times New Roman" w:cs="Times New Roman"/>
          <w:bCs/>
          <w:iCs/>
        </w:rPr>
        <w:t>közös adatkezelő</w:t>
      </w:r>
      <w:r>
        <w:rPr>
          <w:rFonts w:ascii="Times New Roman" w:eastAsia="Calibri" w:hAnsi="Times New Roman" w:cs="Times New Roman"/>
          <w:bCs/>
          <w:iCs/>
        </w:rPr>
        <w:t xml:space="preserve"> </w:t>
      </w:r>
      <w:r w:rsidRPr="001010ED">
        <w:rPr>
          <w:rFonts w:ascii="Times New Roman" w:eastAsia="Calibri" w:hAnsi="Times New Roman" w:cs="Times New Roman"/>
          <w:bCs/>
          <w:iCs/>
        </w:rPr>
        <w:t>szervek aGDPR6.cikk</w:t>
      </w:r>
      <w:r>
        <w:rPr>
          <w:rFonts w:ascii="Times New Roman" w:eastAsia="Calibri" w:hAnsi="Times New Roman" w:cs="Times New Roman"/>
          <w:bCs/>
          <w:iCs/>
        </w:rPr>
        <w:t xml:space="preserve"> </w:t>
      </w:r>
      <w:r w:rsidRPr="001010ED">
        <w:rPr>
          <w:rFonts w:ascii="Times New Roman" w:eastAsia="Calibri" w:hAnsi="Times New Roman" w:cs="Times New Roman"/>
          <w:bCs/>
          <w:iCs/>
        </w:rPr>
        <w:t>(1)</w:t>
      </w:r>
      <w:r>
        <w:rPr>
          <w:rFonts w:ascii="Times New Roman" w:eastAsia="Calibri" w:hAnsi="Times New Roman" w:cs="Times New Roman"/>
          <w:bCs/>
          <w:iCs/>
        </w:rPr>
        <w:t xml:space="preserve"> </w:t>
      </w:r>
      <w:r w:rsidRPr="001010ED">
        <w:rPr>
          <w:rFonts w:ascii="Times New Roman" w:eastAsia="Calibri" w:hAnsi="Times New Roman" w:cs="Times New Roman"/>
          <w:bCs/>
          <w:iCs/>
        </w:rPr>
        <w:t>bekezdése)</w:t>
      </w:r>
      <w:r>
        <w:rPr>
          <w:rFonts w:ascii="Times New Roman" w:eastAsia="Calibri" w:hAnsi="Times New Roman" w:cs="Times New Roman"/>
          <w:bCs/>
          <w:iCs/>
        </w:rPr>
        <w:t xml:space="preserve"> </w:t>
      </w:r>
      <w:r w:rsidRPr="001010ED">
        <w:rPr>
          <w:rFonts w:ascii="Times New Roman" w:eastAsia="Calibri" w:hAnsi="Times New Roman" w:cs="Times New Roman"/>
          <w:bCs/>
          <w:iCs/>
        </w:rPr>
        <w:t>pontjában foglalt kötelezettség teljesítése érdekében nyilvántartja a rendvédelmi gépjárművek üzemeltetéséből eredő adatokat</w:t>
      </w:r>
      <w:r>
        <w:rPr>
          <w:rFonts w:ascii="Times New Roman" w:eastAsia="Calibri" w:hAnsi="Times New Roman" w:cs="Times New Roman"/>
          <w:bCs/>
          <w:iCs/>
        </w:rPr>
        <w:t xml:space="preserve"> </w:t>
      </w:r>
      <w:r w:rsidRPr="001010ED">
        <w:rPr>
          <w:rFonts w:ascii="Times New Roman" w:eastAsia="Calibri" w:hAnsi="Times New Roman" w:cs="Times New Roman"/>
          <w:bCs/>
          <w:iCs/>
        </w:rPr>
        <w:t>a fentiekben meghatározottak szerint. Abból kifolyólag, hogy a személyes adatok kezelése az adatkezelés közérdekű vagy az adatkezelőre ruházott közhatalmi jogosítvány gyakorlásának keretében végzett feladat végrehajtásához szükséges, így az érintett hozzájárulásának visszavonása nem értelmezhető az adatkezelés kapcsán. A közös adatkezelő szervek a személyes adatokat az adatlapon meghatározott céltól eltérő célra nem használják fel.</w:t>
      </w:r>
    </w:p>
    <w:p w14:paraId="69049D19" w14:textId="77777777" w:rsidR="001010ED" w:rsidRDefault="001010ED" w:rsidP="001010ED">
      <w:pPr>
        <w:spacing w:after="0" w:line="240" w:lineRule="auto"/>
        <w:jc w:val="both"/>
        <w:rPr>
          <w:rFonts w:ascii="Times New Roman" w:eastAsia="Calibri" w:hAnsi="Times New Roman" w:cs="Times New Roman"/>
          <w:bCs/>
          <w:iCs/>
        </w:rPr>
      </w:pPr>
    </w:p>
    <w:p w14:paraId="710BC0CA"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lastRenderedPageBreak/>
        <w:t>Az adatkezeléssel összefüggésben a közös adatkezeléssel érintett szerv adatvédelmi tisztviselőjén keresztül bármikor:</w:t>
      </w:r>
    </w:p>
    <w:p w14:paraId="6AEFF71F" w14:textId="77777777" w:rsidR="001010ED" w:rsidRPr="001010ED" w:rsidRDefault="001010ED" w:rsidP="001010ED">
      <w:pPr>
        <w:pStyle w:val="Listaszerbekezds"/>
        <w:numPr>
          <w:ilvl w:val="0"/>
          <w:numId w:val="11"/>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tájékoztatást kérhet az adatkezelésre vonatkozóan és hozzáférést kérhet a rá vonatkozóan kezeltadatokhoz,</w:t>
      </w:r>
    </w:p>
    <w:p w14:paraId="12E85647" w14:textId="77777777" w:rsidR="001010ED" w:rsidRPr="001010ED" w:rsidRDefault="001010ED" w:rsidP="001010ED">
      <w:pPr>
        <w:pStyle w:val="Listaszerbekezds"/>
        <w:numPr>
          <w:ilvl w:val="0"/>
          <w:numId w:val="11"/>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pontatlan adatok esetén helyesbítést vagy a hiányos adatok kiegészítését kérheti,</w:t>
      </w:r>
    </w:p>
    <w:p w14:paraId="76429890" w14:textId="77777777" w:rsidR="001010ED" w:rsidRPr="001010ED" w:rsidRDefault="001010ED" w:rsidP="001010ED">
      <w:pPr>
        <w:pStyle w:val="Listaszerbekezds"/>
        <w:numPr>
          <w:ilvl w:val="0"/>
          <w:numId w:val="11"/>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 hozzájárulása alapján kezelt adatok törlését kérheti,</w:t>
      </w:r>
    </w:p>
    <w:p w14:paraId="73E3C40C" w14:textId="77777777" w:rsidR="001010ED" w:rsidRPr="001010ED" w:rsidRDefault="001010ED" w:rsidP="001010ED">
      <w:pPr>
        <w:pStyle w:val="Listaszerbekezds"/>
        <w:numPr>
          <w:ilvl w:val="0"/>
          <w:numId w:val="11"/>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adatai kezelése ellen tiltakozhat,</w:t>
      </w:r>
    </w:p>
    <w:p w14:paraId="03E4E465" w14:textId="77777777" w:rsidR="001010ED" w:rsidRPr="001010ED" w:rsidRDefault="001010ED" w:rsidP="001010ED">
      <w:pPr>
        <w:pStyle w:val="Listaszerbekezds"/>
        <w:numPr>
          <w:ilvl w:val="0"/>
          <w:numId w:val="11"/>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kérheti az adatkezelés korlátozását.</w:t>
      </w:r>
    </w:p>
    <w:p w14:paraId="7F1A96AF" w14:textId="77777777" w:rsidR="001010ED" w:rsidRDefault="001010ED" w:rsidP="001010ED">
      <w:pPr>
        <w:spacing w:after="0" w:line="240" w:lineRule="auto"/>
        <w:jc w:val="both"/>
        <w:rPr>
          <w:rFonts w:ascii="Times New Roman" w:eastAsia="Calibri" w:hAnsi="Times New Roman" w:cs="Times New Roman"/>
          <w:bCs/>
          <w:iCs/>
        </w:rPr>
      </w:pPr>
    </w:p>
    <w:p w14:paraId="3A13A6EB"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 közös szervek adatkezelései tekintetében az adathordozhatósághoz való jog nem gyakorolható.</w:t>
      </w:r>
    </w:p>
    <w:p w14:paraId="1EF75C37" w14:textId="77777777" w:rsidR="001010ED" w:rsidRDefault="001010ED" w:rsidP="001010ED">
      <w:pPr>
        <w:spacing w:after="0" w:line="240" w:lineRule="auto"/>
        <w:jc w:val="both"/>
        <w:rPr>
          <w:rFonts w:ascii="Times New Roman" w:eastAsia="Calibri" w:hAnsi="Times New Roman" w:cs="Times New Roman"/>
          <w:bCs/>
          <w:iCs/>
        </w:rPr>
      </w:pPr>
    </w:p>
    <w:p w14:paraId="12997177"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Tájékoztatás kérése alapján –</w:t>
      </w:r>
      <w:r>
        <w:rPr>
          <w:rFonts w:ascii="Times New Roman" w:eastAsia="Calibri" w:hAnsi="Times New Roman" w:cs="Times New Roman"/>
          <w:bCs/>
          <w:iCs/>
        </w:rPr>
        <w:t xml:space="preserve"> </w:t>
      </w:r>
      <w:r w:rsidRPr="001010ED">
        <w:rPr>
          <w:rFonts w:ascii="Times New Roman" w:eastAsia="Calibri" w:hAnsi="Times New Roman" w:cs="Times New Roman"/>
          <w:bCs/>
          <w:iCs/>
        </w:rPr>
        <w:t>amennyiben az nem esik törvényben meghatározott érdekből korlátozás alá –</w:t>
      </w:r>
      <w:r>
        <w:rPr>
          <w:rFonts w:ascii="Times New Roman" w:eastAsia="Calibri" w:hAnsi="Times New Roman" w:cs="Times New Roman"/>
          <w:bCs/>
          <w:iCs/>
        </w:rPr>
        <w:t xml:space="preserve"> </w:t>
      </w:r>
      <w:r w:rsidRPr="001010ED">
        <w:rPr>
          <w:rFonts w:ascii="Times New Roman" w:eastAsia="Calibri" w:hAnsi="Times New Roman" w:cs="Times New Roman"/>
          <w:bCs/>
          <w:iCs/>
        </w:rPr>
        <w:t>megismerheti, hogy személyes adatainak kezelése folyamatban van-e az adatkezeléssel érintett</w:t>
      </w:r>
      <w:r>
        <w:rPr>
          <w:rFonts w:ascii="Times New Roman" w:eastAsia="Calibri" w:hAnsi="Times New Roman" w:cs="Times New Roman"/>
          <w:bCs/>
          <w:iCs/>
        </w:rPr>
        <w:t xml:space="preserve"> </w:t>
      </w:r>
      <w:r w:rsidRPr="001010ED">
        <w:rPr>
          <w:rFonts w:ascii="Times New Roman" w:eastAsia="Calibri" w:hAnsi="Times New Roman" w:cs="Times New Roman"/>
          <w:bCs/>
          <w:iCs/>
        </w:rPr>
        <w:t>adatkezelő szervnél, és jogosult arra, hogy a rá vonatkozóan kezelt adatok kapcsán tájékoztatást kapjon arról, hogy</w:t>
      </w:r>
    </w:p>
    <w:p w14:paraId="23A2A0A6"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milyen célból kezeli,</w:t>
      </w:r>
    </w:p>
    <w:p w14:paraId="30F9BF8C"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mi jogosítja fel az adatok kezelésére(jogalapjáról),</w:t>
      </w:r>
    </w:p>
    <w:p w14:paraId="78361D05"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mikortól és meddig kezeli az adataikat(időtartamáról),</w:t>
      </w:r>
    </w:p>
    <w:p w14:paraId="4F044DBD"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milyen adatokat kezel, és azok másolatát az érintett rendelkezésére bocsátja,</w:t>
      </w:r>
    </w:p>
    <w:p w14:paraId="73272E7D"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 személyes adatok címzettjeiről, illetve a címzettek kategóriáiról,</w:t>
      </w:r>
    </w:p>
    <w:p w14:paraId="412F61A7"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harmadik országba vagy nemzetközi szervezet részére történő továbbításról,</w:t>
      </w:r>
    </w:p>
    <w:p w14:paraId="51C22167"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amennyiben azokat nem az érintettől gyűjtötte, akkor az adatok forrásáról,</w:t>
      </w:r>
    </w:p>
    <w:p w14:paraId="1F884F2D"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az automatizált döntéshozatal jellemzőiről, ha ilyet alkalmaz az adatkezelő,</w:t>
      </w:r>
    </w:p>
    <w:p w14:paraId="4B523442"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az adatkezeléssel kapcsolatos érintetti jogairól,</w:t>
      </w:r>
    </w:p>
    <w:p w14:paraId="2BABA9AF" w14:textId="77777777" w:rsidR="001010ED" w:rsidRPr="001010ED" w:rsidRDefault="001010ED" w:rsidP="001010ED">
      <w:pPr>
        <w:pStyle w:val="Listaszerbekezds"/>
        <w:numPr>
          <w:ilvl w:val="0"/>
          <w:numId w:val="12"/>
        </w:num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jogorvoslati lehetőségeiről.</w:t>
      </w:r>
    </w:p>
    <w:p w14:paraId="73997304" w14:textId="77777777" w:rsidR="001010ED" w:rsidRDefault="001010ED" w:rsidP="001010ED">
      <w:pPr>
        <w:spacing w:after="0" w:line="240" w:lineRule="auto"/>
        <w:jc w:val="both"/>
        <w:rPr>
          <w:rFonts w:ascii="Times New Roman" w:eastAsia="Calibri" w:hAnsi="Times New Roman" w:cs="Times New Roman"/>
          <w:bCs/>
          <w:iCs/>
        </w:rPr>
      </w:pPr>
    </w:p>
    <w:p w14:paraId="60DE557D"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 tájékoztatás iránti és hozzáférésre irányuló kérelmekre az adatkezeléssel érintett adatkezelő szerv legkésőbb 1 hónapon belül válaszol. Az érintett a róla kezelt személyes adatokról kért további másolatokért</w:t>
      </w:r>
      <w:r>
        <w:rPr>
          <w:rFonts w:ascii="Times New Roman" w:eastAsia="Calibri" w:hAnsi="Times New Roman" w:cs="Times New Roman"/>
          <w:bCs/>
          <w:iCs/>
        </w:rPr>
        <w:t xml:space="preserve"> </w:t>
      </w:r>
      <w:r w:rsidRPr="001010ED">
        <w:rPr>
          <w:rFonts w:ascii="Times New Roman" w:eastAsia="Calibri" w:hAnsi="Times New Roman" w:cs="Times New Roman"/>
          <w:bCs/>
          <w:iCs/>
        </w:rPr>
        <w:t>az</w:t>
      </w:r>
      <w:r>
        <w:rPr>
          <w:rFonts w:ascii="Times New Roman" w:eastAsia="Calibri" w:hAnsi="Times New Roman" w:cs="Times New Roman"/>
          <w:bCs/>
          <w:iCs/>
        </w:rPr>
        <w:t xml:space="preserve"> </w:t>
      </w:r>
      <w:r w:rsidRPr="001010ED">
        <w:rPr>
          <w:rFonts w:ascii="Times New Roman" w:eastAsia="Calibri" w:hAnsi="Times New Roman" w:cs="Times New Roman"/>
          <w:bCs/>
          <w:iCs/>
        </w:rPr>
        <w:t>adminisztratív</w:t>
      </w:r>
      <w:r>
        <w:rPr>
          <w:rFonts w:ascii="Times New Roman" w:eastAsia="Calibri" w:hAnsi="Times New Roman" w:cs="Times New Roman"/>
          <w:bCs/>
          <w:iCs/>
        </w:rPr>
        <w:t xml:space="preserve"> </w:t>
      </w:r>
      <w:r w:rsidRPr="001010ED">
        <w:rPr>
          <w:rFonts w:ascii="Times New Roman" w:eastAsia="Calibri" w:hAnsi="Times New Roman" w:cs="Times New Roman"/>
          <w:bCs/>
          <w:iCs/>
        </w:rPr>
        <w:t>költségeken</w:t>
      </w:r>
      <w:r>
        <w:rPr>
          <w:rFonts w:ascii="Times New Roman" w:eastAsia="Calibri" w:hAnsi="Times New Roman" w:cs="Times New Roman"/>
          <w:bCs/>
          <w:iCs/>
        </w:rPr>
        <w:t xml:space="preserve"> </w:t>
      </w:r>
      <w:r w:rsidRPr="001010ED">
        <w:rPr>
          <w:rFonts w:ascii="Times New Roman" w:eastAsia="Calibri" w:hAnsi="Times New Roman" w:cs="Times New Roman"/>
          <w:bCs/>
          <w:iCs/>
        </w:rPr>
        <w:t>alapuló,</w:t>
      </w:r>
      <w:r>
        <w:rPr>
          <w:rFonts w:ascii="Times New Roman" w:eastAsia="Calibri" w:hAnsi="Times New Roman" w:cs="Times New Roman"/>
          <w:bCs/>
          <w:iCs/>
        </w:rPr>
        <w:t xml:space="preserve"> éssz</w:t>
      </w:r>
      <w:r w:rsidRPr="001010ED">
        <w:rPr>
          <w:rFonts w:ascii="Times New Roman" w:eastAsia="Calibri" w:hAnsi="Times New Roman" w:cs="Times New Roman"/>
          <w:bCs/>
          <w:iCs/>
        </w:rPr>
        <w:t>erű</w:t>
      </w:r>
      <w:r>
        <w:rPr>
          <w:rFonts w:ascii="Times New Roman" w:eastAsia="Calibri" w:hAnsi="Times New Roman" w:cs="Times New Roman"/>
          <w:bCs/>
          <w:iCs/>
        </w:rPr>
        <w:t xml:space="preserve"> </w:t>
      </w:r>
      <w:r w:rsidRPr="001010ED">
        <w:rPr>
          <w:rFonts w:ascii="Times New Roman" w:eastAsia="Calibri" w:hAnsi="Times New Roman" w:cs="Times New Roman"/>
          <w:bCs/>
          <w:iCs/>
        </w:rPr>
        <w:t>mértékű</w:t>
      </w:r>
      <w:r>
        <w:rPr>
          <w:rFonts w:ascii="Times New Roman" w:eastAsia="Calibri" w:hAnsi="Times New Roman" w:cs="Times New Roman"/>
          <w:bCs/>
          <w:iCs/>
        </w:rPr>
        <w:t xml:space="preserve"> </w:t>
      </w:r>
      <w:r w:rsidRPr="001010ED">
        <w:rPr>
          <w:rFonts w:ascii="Times New Roman" w:eastAsia="Calibri" w:hAnsi="Times New Roman" w:cs="Times New Roman"/>
          <w:bCs/>
          <w:iCs/>
        </w:rPr>
        <w:t>díjat</w:t>
      </w:r>
      <w:r>
        <w:rPr>
          <w:rFonts w:ascii="Times New Roman" w:eastAsia="Calibri" w:hAnsi="Times New Roman" w:cs="Times New Roman"/>
          <w:bCs/>
          <w:iCs/>
        </w:rPr>
        <w:t xml:space="preserve"> </w:t>
      </w:r>
      <w:r w:rsidRPr="001010ED">
        <w:rPr>
          <w:rFonts w:ascii="Times New Roman" w:eastAsia="Calibri" w:hAnsi="Times New Roman" w:cs="Times New Roman"/>
          <w:bCs/>
          <w:iCs/>
        </w:rPr>
        <w:t>számíthat</w:t>
      </w:r>
      <w:r>
        <w:rPr>
          <w:rFonts w:ascii="Times New Roman" w:eastAsia="Calibri" w:hAnsi="Times New Roman" w:cs="Times New Roman"/>
          <w:bCs/>
          <w:iCs/>
        </w:rPr>
        <w:t xml:space="preserve"> </w:t>
      </w:r>
      <w:r w:rsidRPr="001010ED">
        <w:rPr>
          <w:rFonts w:ascii="Times New Roman" w:eastAsia="Calibri" w:hAnsi="Times New Roman" w:cs="Times New Roman"/>
          <w:bCs/>
          <w:iCs/>
        </w:rPr>
        <w:t>fel.</w:t>
      </w:r>
      <w:r>
        <w:rPr>
          <w:rFonts w:ascii="Times New Roman" w:eastAsia="Calibri" w:hAnsi="Times New Roman" w:cs="Times New Roman"/>
          <w:bCs/>
          <w:iCs/>
        </w:rPr>
        <w:t xml:space="preserve"> </w:t>
      </w:r>
      <w:r w:rsidRPr="001010ED">
        <w:rPr>
          <w:rFonts w:ascii="Times New Roman" w:eastAsia="Calibri" w:hAnsi="Times New Roman" w:cs="Times New Roman"/>
          <w:bCs/>
          <w:iCs/>
        </w:rPr>
        <w:t>Egyes esetekben –</w:t>
      </w:r>
      <w:r>
        <w:rPr>
          <w:rFonts w:ascii="Times New Roman" w:eastAsia="Calibri" w:hAnsi="Times New Roman" w:cs="Times New Roman"/>
          <w:bCs/>
          <w:iCs/>
        </w:rPr>
        <w:t xml:space="preserve"> </w:t>
      </w:r>
      <w:r w:rsidRPr="001010ED">
        <w:rPr>
          <w:rFonts w:ascii="Times New Roman" w:eastAsia="Calibri" w:hAnsi="Times New Roman" w:cs="Times New Roman"/>
          <w:bCs/>
          <w:iCs/>
        </w:rPr>
        <w:t>például bűncselekmények megelőzése vagy üldözése érdekében –</w:t>
      </w:r>
      <w:r>
        <w:rPr>
          <w:rFonts w:ascii="Times New Roman" w:eastAsia="Calibri" w:hAnsi="Times New Roman" w:cs="Times New Roman"/>
          <w:bCs/>
          <w:iCs/>
        </w:rPr>
        <w:t xml:space="preserve"> </w:t>
      </w:r>
      <w:r w:rsidRPr="001010ED">
        <w:rPr>
          <w:rFonts w:ascii="Times New Roman" w:eastAsia="Calibri" w:hAnsi="Times New Roman" w:cs="Times New Roman"/>
          <w:bCs/>
          <w:iCs/>
        </w:rPr>
        <w:t>törvényi rendelkezések alapján a tájékoztatást az adatkezeléssel érintett adatkezelő szerv megtagadhatja, ekkor a válaszban minden esetben megjelölésre kerül, hogy mely törvényi rendelkezés alapján kellett megtagadni a tájékoztatást, és az érintett milyen jogorvoslati lehetőséget vehet</w:t>
      </w:r>
      <w:r>
        <w:rPr>
          <w:rFonts w:ascii="Times New Roman" w:eastAsia="Calibri" w:hAnsi="Times New Roman" w:cs="Times New Roman"/>
          <w:bCs/>
          <w:iCs/>
        </w:rPr>
        <w:t xml:space="preserve"> </w:t>
      </w:r>
      <w:r w:rsidRPr="001010ED">
        <w:rPr>
          <w:rFonts w:ascii="Times New Roman" w:eastAsia="Calibri" w:hAnsi="Times New Roman" w:cs="Times New Roman"/>
          <w:bCs/>
          <w:iCs/>
        </w:rPr>
        <w:t>igénybe.</w:t>
      </w:r>
    </w:p>
    <w:p w14:paraId="4C82921F" w14:textId="77777777" w:rsidR="001010ED" w:rsidRPr="001010ED" w:rsidRDefault="001010ED" w:rsidP="001010ED">
      <w:pPr>
        <w:spacing w:after="0" w:line="240" w:lineRule="auto"/>
        <w:jc w:val="both"/>
        <w:rPr>
          <w:rFonts w:ascii="Times New Roman" w:eastAsia="Calibri" w:hAnsi="Times New Roman" w:cs="Times New Roman"/>
          <w:bCs/>
          <w:iCs/>
        </w:rPr>
      </w:pPr>
    </w:p>
    <w:p w14:paraId="482C96D0" w14:textId="77777777" w:rsid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Az adat helyesbítésének (módosításának) kérése esetén a módosítani kért adat valóságát az érintettnek alá kell támasztania, és igazolnia kell azt is, hogy valóban az arra jogosult személy kéri</w:t>
      </w:r>
      <w:r>
        <w:rPr>
          <w:rFonts w:ascii="Times New Roman" w:eastAsia="Calibri" w:hAnsi="Times New Roman" w:cs="Times New Roman"/>
          <w:bCs/>
          <w:iCs/>
        </w:rPr>
        <w:t xml:space="preserve"> </w:t>
      </w:r>
      <w:r w:rsidRPr="001010ED">
        <w:rPr>
          <w:rFonts w:ascii="Times New Roman" w:eastAsia="Calibri" w:hAnsi="Times New Roman" w:cs="Times New Roman"/>
          <w:bCs/>
          <w:iCs/>
        </w:rPr>
        <w:t>az</w:t>
      </w:r>
      <w:r>
        <w:rPr>
          <w:rFonts w:ascii="Times New Roman" w:eastAsia="Calibri" w:hAnsi="Times New Roman" w:cs="Times New Roman"/>
          <w:bCs/>
          <w:iCs/>
        </w:rPr>
        <w:t xml:space="preserve"> </w:t>
      </w:r>
      <w:r w:rsidRPr="001010ED">
        <w:rPr>
          <w:rFonts w:ascii="Times New Roman" w:eastAsia="Calibri" w:hAnsi="Times New Roman" w:cs="Times New Roman"/>
          <w:bCs/>
          <w:iCs/>
        </w:rPr>
        <w:t>adatmódosítását.</w:t>
      </w:r>
      <w:r>
        <w:rPr>
          <w:rFonts w:ascii="Times New Roman" w:eastAsia="Calibri" w:hAnsi="Times New Roman" w:cs="Times New Roman"/>
          <w:bCs/>
          <w:iCs/>
        </w:rPr>
        <w:t xml:space="preserve"> </w:t>
      </w:r>
      <w:r w:rsidRPr="001010ED">
        <w:rPr>
          <w:rFonts w:ascii="Times New Roman" w:eastAsia="Calibri" w:hAnsi="Times New Roman" w:cs="Times New Roman"/>
          <w:bCs/>
          <w:iCs/>
        </w:rPr>
        <w:t>Az adatkezeléssel érintett adatkezelő</w:t>
      </w:r>
      <w:r>
        <w:rPr>
          <w:rFonts w:ascii="Times New Roman" w:eastAsia="Calibri" w:hAnsi="Times New Roman" w:cs="Times New Roman"/>
          <w:bCs/>
          <w:iCs/>
        </w:rPr>
        <w:t xml:space="preserve"> </w:t>
      </w:r>
      <w:r w:rsidRPr="001010ED">
        <w:rPr>
          <w:rFonts w:ascii="Times New Roman" w:eastAsia="Calibri" w:hAnsi="Times New Roman" w:cs="Times New Roman"/>
          <w:bCs/>
          <w:iCs/>
        </w:rPr>
        <w:t>szerv</w:t>
      </w:r>
      <w:r>
        <w:rPr>
          <w:rFonts w:ascii="Times New Roman" w:eastAsia="Calibri" w:hAnsi="Times New Roman" w:cs="Times New Roman"/>
          <w:bCs/>
          <w:iCs/>
        </w:rPr>
        <w:t xml:space="preserve"> </w:t>
      </w:r>
      <w:r w:rsidRPr="001010ED">
        <w:rPr>
          <w:rFonts w:ascii="Times New Roman" w:eastAsia="Calibri" w:hAnsi="Times New Roman" w:cs="Times New Roman"/>
          <w:bCs/>
          <w:iCs/>
        </w:rPr>
        <w:t>csak</w:t>
      </w:r>
      <w:r>
        <w:rPr>
          <w:rFonts w:ascii="Times New Roman" w:eastAsia="Calibri" w:hAnsi="Times New Roman" w:cs="Times New Roman"/>
          <w:bCs/>
          <w:iCs/>
        </w:rPr>
        <w:t xml:space="preserve"> </w:t>
      </w:r>
      <w:r w:rsidRPr="001010ED">
        <w:rPr>
          <w:rFonts w:ascii="Times New Roman" w:eastAsia="Calibri" w:hAnsi="Times New Roman" w:cs="Times New Roman"/>
          <w:bCs/>
          <w:iCs/>
        </w:rPr>
        <w:t>így</w:t>
      </w:r>
      <w:r>
        <w:rPr>
          <w:rFonts w:ascii="Times New Roman" w:eastAsia="Calibri" w:hAnsi="Times New Roman" w:cs="Times New Roman"/>
          <w:bCs/>
          <w:iCs/>
        </w:rPr>
        <w:t xml:space="preserve"> </w:t>
      </w:r>
      <w:r w:rsidRPr="001010ED">
        <w:rPr>
          <w:rFonts w:ascii="Times New Roman" w:eastAsia="Calibri" w:hAnsi="Times New Roman" w:cs="Times New Roman"/>
          <w:bCs/>
          <w:iCs/>
        </w:rPr>
        <w:t>tudja</w:t>
      </w:r>
      <w:r>
        <w:rPr>
          <w:rFonts w:ascii="Times New Roman" w:eastAsia="Calibri" w:hAnsi="Times New Roman" w:cs="Times New Roman"/>
          <w:bCs/>
          <w:iCs/>
        </w:rPr>
        <w:t xml:space="preserve"> </w:t>
      </w:r>
      <w:r w:rsidRPr="001010ED">
        <w:rPr>
          <w:rFonts w:ascii="Times New Roman" w:eastAsia="Calibri" w:hAnsi="Times New Roman" w:cs="Times New Roman"/>
          <w:bCs/>
          <w:iCs/>
        </w:rPr>
        <w:t>megítélni</w:t>
      </w:r>
      <w:r>
        <w:rPr>
          <w:rFonts w:ascii="Times New Roman" w:eastAsia="Calibri" w:hAnsi="Times New Roman" w:cs="Times New Roman"/>
          <w:bCs/>
          <w:iCs/>
        </w:rPr>
        <w:t xml:space="preserve"> </w:t>
      </w:r>
      <w:r w:rsidRPr="001010ED">
        <w:rPr>
          <w:rFonts w:ascii="Times New Roman" w:eastAsia="Calibri" w:hAnsi="Times New Roman" w:cs="Times New Roman"/>
          <w:bCs/>
          <w:iCs/>
        </w:rPr>
        <w:t>azt,</w:t>
      </w:r>
      <w:r>
        <w:rPr>
          <w:rFonts w:ascii="Times New Roman" w:eastAsia="Calibri" w:hAnsi="Times New Roman" w:cs="Times New Roman"/>
          <w:bCs/>
          <w:iCs/>
        </w:rPr>
        <w:t xml:space="preserve"> </w:t>
      </w:r>
      <w:r w:rsidRPr="001010ED">
        <w:rPr>
          <w:rFonts w:ascii="Times New Roman" w:eastAsia="Calibri" w:hAnsi="Times New Roman" w:cs="Times New Roman"/>
          <w:bCs/>
          <w:iCs/>
        </w:rPr>
        <w:t>hogy</w:t>
      </w:r>
      <w:r>
        <w:rPr>
          <w:rFonts w:ascii="Times New Roman" w:eastAsia="Calibri" w:hAnsi="Times New Roman" w:cs="Times New Roman"/>
          <w:bCs/>
          <w:iCs/>
        </w:rPr>
        <w:t xml:space="preserve"> </w:t>
      </w:r>
      <w:r w:rsidRPr="001010ED">
        <w:rPr>
          <w:rFonts w:ascii="Times New Roman" w:eastAsia="Calibri" w:hAnsi="Times New Roman" w:cs="Times New Roman"/>
          <w:bCs/>
          <w:iCs/>
        </w:rPr>
        <w:t>az</w:t>
      </w:r>
      <w:r>
        <w:rPr>
          <w:rFonts w:ascii="Times New Roman" w:eastAsia="Calibri" w:hAnsi="Times New Roman" w:cs="Times New Roman"/>
          <w:bCs/>
          <w:iCs/>
        </w:rPr>
        <w:t xml:space="preserve"> </w:t>
      </w:r>
      <w:r w:rsidRPr="001010ED">
        <w:rPr>
          <w:rFonts w:ascii="Times New Roman" w:eastAsia="Calibri" w:hAnsi="Times New Roman" w:cs="Times New Roman"/>
          <w:bCs/>
          <w:iCs/>
        </w:rPr>
        <w:t>új adat valós-e, és ha igen, akkor módosíthatja-e a</w:t>
      </w:r>
      <w:r>
        <w:rPr>
          <w:rFonts w:ascii="Times New Roman" w:eastAsia="Calibri" w:hAnsi="Times New Roman" w:cs="Times New Roman"/>
          <w:bCs/>
          <w:iCs/>
        </w:rPr>
        <w:t xml:space="preserve"> </w:t>
      </w:r>
      <w:r w:rsidRPr="001010ED">
        <w:rPr>
          <w:rFonts w:ascii="Times New Roman" w:eastAsia="Calibri" w:hAnsi="Times New Roman" w:cs="Times New Roman"/>
          <w:bCs/>
          <w:iCs/>
        </w:rPr>
        <w:t>régit.</w:t>
      </w:r>
    </w:p>
    <w:p w14:paraId="71A28473" w14:textId="77777777" w:rsidR="001010ED" w:rsidRDefault="001010ED" w:rsidP="001010ED">
      <w:pPr>
        <w:spacing w:after="0" w:line="240" w:lineRule="auto"/>
        <w:jc w:val="both"/>
        <w:rPr>
          <w:rFonts w:ascii="Times New Roman" w:eastAsia="Calibri" w:hAnsi="Times New Roman" w:cs="Times New Roman"/>
          <w:bCs/>
          <w:iCs/>
        </w:rPr>
      </w:pPr>
    </w:p>
    <w:p w14:paraId="02C01649" w14:textId="77777777" w:rsidR="005A7E02"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Amennyiben nem egyértelmű, hogy a kezelt adat helyes-e vagy pontos-e, akkor az adatkezeléssel érintett adatkezelő szerv az adatot nem helyesbíti, csak megjelöli, azaz jelzi, hogy azt az érintett kifogásolta,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de</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nem</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biztos,</w:t>
      </w:r>
      <w:r>
        <w:rPr>
          <w:rFonts w:ascii="Times New Roman" w:eastAsia="Calibri" w:hAnsi="Times New Roman" w:cs="Times New Roman"/>
          <w:bCs/>
          <w:iCs/>
        </w:rPr>
        <w:t xml:space="preserve"> </w:t>
      </w:r>
      <w:r w:rsidRPr="001010ED">
        <w:rPr>
          <w:rFonts w:ascii="Times New Roman" w:eastAsia="Calibri" w:hAnsi="Times New Roman" w:cs="Times New Roman"/>
          <w:bCs/>
          <w:iCs/>
        </w:rPr>
        <w:t>hogy</w:t>
      </w:r>
      <w:r>
        <w:rPr>
          <w:rFonts w:ascii="Times New Roman" w:eastAsia="Calibri" w:hAnsi="Times New Roman" w:cs="Times New Roman"/>
          <w:bCs/>
          <w:iCs/>
        </w:rPr>
        <w:t xml:space="preserve"> </w:t>
      </w:r>
      <w:r w:rsidRPr="001010ED">
        <w:rPr>
          <w:rFonts w:ascii="Times New Roman" w:eastAsia="Calibri" w:hAnsi="Times New Roman" w:cs="Times New Roman"/>
          <w:bCs/>
          <w:iCs/>
        </w:rPr>
        <w:t>helytelen.</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Az</w:t>
      </w:r>
      <w:r>
        <w:rPr>
          <w:rFonts w:ascii="Times New Roman" w:eastAsia="Calibri" w:hAnsi="Times New Roman" w:cs="Times New Roman"/>
          <w:bCs/>
          <w:iCs/>
        </w:rPr>
        <w:t xml:space="preserve"> </w:t>
      </w:r>
      <w:r w:rsidRPr="001010ED">
        <w:rPr>
          <w:rFonts w:ascii="Times New Roman" w:eastAsia="Calibri" w:hAnsi="Times New Roman" w:cs="Times New Roman"/>
          <w:bCs/>
          <w:iCs/>
        </w:rPr>
        <w:t>adatkezelő</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a</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kérés</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hitelességének</w:t>
      </w:r>
      <w:r w:rsidR="005A7E02">
        <w:rPr>
          <w:rFonts w:ascii="Times New Roman" w:eastAsia="Calibri" w:hAnsi="Times New Roman" w:cs="Times New Roman"/>
          <w:bCs/>
          <w:iCs/>
        </w:rPr>
        <w:t xml:space="preserve"> </w:t>
      </w:r>
      <w:r w:rsidRPr="001010ED">
        <w:rPr>
          <w:rFonts w:ascii="Times New Roman" w:eastAsia="Calibri" w:hAnsi="Times New Roman" w:cs="Times New Roman"/>
          <w:bCs/>
          <w:iCs/>
        </w:rPr>
        <w:t>megerősítését követően, indokolatlan késedelem nélkül helyesbíti a pontatlan személyes adatokat, illetve kiegészíti a kérelemmel érintett adatokat. A helyesbítésről vagy megjelölésről az adatkezeléssel érintett adatkezelő szerv az érintettet értesíti.</w:t>
      </w:r>
    </w:p>
    <w:p w14:paraId="1E238E37" w14:textId="77777777" w:rsidR="005A7E02" w:rsidRDefault="005A7E02" w:rsidP="001010ED">
      <w:pPr>
        <w:spacing w:after="0" w:line="240" w:lineRule="auto"/>
        <w:jc w:val="both"/>
        <w:rPr>
          <w:rFonts w:ascii="Times New Roman" w:eastAsia="Calibri" w:hAnsi="Times New Roman" w:cs="Times New Roman"/>
          <w:bCs/>
          <w:iCs/>
        </w:rPr>
      </w:pPr>
    </w:p>
    <w:p w14:paraId="5513A774" w14:textId="77777777" w:rsidR="005A7E02"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Az adat törlésének, zárolásának kérése esetén az érintett kérheti adatainak törlését, ami azt jelenti, hogy az adatkezeléssel érintett adatkezelő szerv köteles arra, hogy az érintettre vonatkozó adatokat indokolatlan késedelem nélkül törölje, ha:</w:t>
      </w:r>
    </w:p>
    <w:p w14:paraId="6E0BE4F4" w14:textId="77777777" w:rsidR="005A7E02" w:rsidRPr="005A7E02" w:rsidRDefault="001010ED" w:rsidP="005A7E02">
      <w:pPr>
        <w:pStyle w:val="Listaszerbekezds"/>
        <w:numPr>
          <w:ilvl w:val="0"/>
          <w:numId w:val="13"/>
        </w:numPr>
        <w:spacing w:after="0" w:line="240" w:lineRule="auto"/>
        <w:jc w:val="both"/>
        <w:rPr>
          <w:rFonts w:ascii="Times New Roman" w:eastAsia="Calibri" w:hAnsi="Times New Roman" w:cs="Times New Roman"/>
          <w:bCs/>
          <w:iCs/>
        </w:rPr>
      </w:pPr>
      <w:r w:rsidRPr="005A7E02">
        <w:rPr>
          <w:rFonts w:ascii="Times New Roman" w:eastAsia="Calibri" w:hAnsi="Times New Roman" w:cs="Times New Roman"/>
          <w:bCs/>
          <w:iCs/>
        </w:rPr>
        <w:t>a személyes adatokat jogellenesen kezelték</w:t>
      </w:r>
    </w:p>
    <w:p w14:paraId="595B6059" w14:textId="77777777" w:rsidR="005A7E02" w:rsidRPr="005A7E02" w:rsidRDefault="001010ED" w:rsidP="005A7E02">
      <w:pPr>
        <w:pStyle w:val="Listaszerbekezds"/>
        <w:numPr>
          <w:ilvl w:val="0"/>
          <w:numId w:val="13"/>
        </w:numPr>
        <w:spacing w:after="0" w:line="240" w:lineRule="auto"/>
        <w:jc w:val="both"/>
        <w:rPr>
          <w:rFonts w:ascii="Times New Roman" w:eastAsia="Calibri" w:hAnsi="Times New Roman" w:cs="Times New Roman"/>
          <w:bCs/>
          <w:iCs/>
        </w:rPr>
      </w:pPr>
      <w:r w:rsidRPr="005A7E02">
        <w:rPr>
          <w:rFonts w:ascii="Times New Roman" w:eastAsia="Calibri" w:hAnsi="Times New Roman" w:cs="Times New Roman"/>
          <w:bCs/>
          <w:iCs/>
        </w:rPr>
        <w:t>a személyes adatokra már nincs szükség abból a célból, amiért</w:t>
      </w:r>
      <w:r w:rsidR="005A7E02" w:rsidRPr="005A7E02">
        <w:rPr>
          <w:rFonts w:ascii="Times New Roman" w:eastAsia="Calibri" w:hAnsi="Times New Roman" w:cs="Times New Roman"/>
          <w:bCs/>
          <w:iCs/>
        </w:rPr>
        <w:t xml:space="preserve"> </w:t>
      </w:r>
      <w:r w:rsidRPr="005A7E02">
        <w:rPr>
          <w:rFonts w:ascii="Times New Roman" w:eastAsia="Calibri" w:hAnsi="Times New Roman" w:cs="Times New Roman"/>
          <w:bCs/>
          <w:iCs/>
        </w:rPr>
        <w:t>kezelték,</w:t>
      </w:r>
    </w:p>
    <w:p w14:paraId="218C0BFA" w14:textId="77777777" w:rsidR="005A7E02" w:rsidRPr="005A7E02" w:rsidRDefault="001010ED" w:rsidP="005A7E02">
      <w:pPr>
        <w:pStyle w:val="Listaszerbekezds"/>
        <w:numPr>
          <w:ilvl w:val="0"/>
          <w:numId w:val="13"/>
        </w:numPr>
        <w:spacing w:after="0" w:line="240" w:lineRule="auto"/>
        <w:jc w:val="both"/>
        <w:rPr>
          <w:rFonts w:ascii="Times New Roman" w:eastAsia="Calibri" w:hAnsi="Times New Roman" w:cs="Times New Roman"/>
          <w:bCs/>
          <w:iCs/>
        </w:rPr>
      </w:pPr>
      <w:r w:rsidRPr="005A7E02">
        <w:rPr>
          <w:rFonts w:ascii="Times New Roman" w:eastAsia="Calibri" w:hAnsi="Times New Roman" w:cs="Times New Roman"/>
          <w:bCs/>
          <w:iCs/>
        </w:rPr>
        <w:t>ha az érintett hozzájárulásán alapult az adatok kezelése és azt visszavonta, és más jogalap az adatok további kezelését nem teszi jogszerűvé,</w:t>
      </w:r>
    </w:p>
    <w:p w14:paraId="14B440E7" w14:textId="77777777" w:rsidR="005A7E02" w:rsidRPr="005A7E02" w:rsidRDefault="001010ED" w:rsidP="005A7E02">
      <w:pPr>
        <w:pStyle w:val="Listaszerbekezds"/>
        <w:numPr>
          <w:ilvl w:val="0"/>
          <w:numId w:val="13"/>
        </w:numPr>
        <w:spacing w:after="0" w:line="240" w:lineRule="auto"/>
        <w:jc w:val="both"/>
        <w:rPr>
          <w:rFonts w:ascii="Times New Roman" w:eastAsia="Calibri" w:hAnsi="Times New Roman" w:cs="Times New Roman"/>
          <w:bCs/>
          <w:iCs/>
        </w:rPr>
      </w:pPr>
      <w:r w:rsidRPr="005A7E02">
        <w:rPr>
          <w:rFonts w:ascii="Times New Roman" w:eastAsia="Calibri" w:hAnsi="Times New Roman" w:cs="Times New Roman"/>
          <w:bCs/>
          <w:iCs/>
        </w:rPr>
        <w:t>az adatkezeléssel érintett szerv számára az adatok törlését előíró jogszabály ilyen kötelezettséget állapít meg, és annak még nem tett</w:t>
      </w:r>
      <w:r w:rsidR="005A7E02" w:rsidRPr="005A7E02">
        <w:rPr>
          <w:rFonts w:ascii="Times New Roman" w:eastAsia="Calibri" w:hAnsi="Times New Roman" w:cs="Times New Roman"/>
          <w:bCs/>
          <w:iCs/>
        </w:rPr>
        <w:t xml:space="preserve"> </w:t>
      </w:r>
      <w:r w:rsidRPr="005A7E02">
        <w:rPr>
          <w:rFonts w:ascii="Times New Roman" w:eastAsia="Calibri" w:hAnsi="Times New Roman" w:cs="Times New Roman"/>
          <w:bCs/>
          <w:iCs/>
        </w:rPr>
        <w:t>eleget.</w:t>
      </w:r>
    </w:p>
    <w:p w14:paraId="622A918B" w14:textId="77777777" w:rsidR="005A7E02" w:rsidRDefault="005A7E02" w:rsidP="001010ED">
      <w:pPr>
        <w:spacing w:after="0" w:line="240" w:lineRule="auto"/>
        <w:jc w:val="both"/>
        <w:rPr>
          <w:rFonts w:ascii="Times New Roman" w:eastAsia="Calibri" w:hAnsi="Times New Roman" w:cs="Times New Roman"/>
          <w:bCs/>
          <w:iCs/>
        </w:rPr>
      </w:pPr>
    </w:p>
    <w:p w14:paraId="161E611C" w14:textId="77777777" w:rsidR="0086192C"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lastRenderedPageBreak/>
        <w:t>Olyan adatnak a törlését vagy zárolását azonban az adatkezeléssel érintett adatkezelő szerv nem végezheti el, aminek a kezelésére közhatalom gyakorlása, jogi kötelezettsége teljesítése keretében van szükség, vagy jogi igények előterjesztéséhez, érvényesítéséhez, illetve védelméhez kezel. Ezt az adatot ugyanis kötelező használni, nyilvántartania. A törlésről vagy zárolásról az adatkezeléssel érintett adatkezelő szerv az érintettet tájékoztatja.</w:t>
      </w:r>
    </w:p>
    <w:p w14:paraId="268019F5" w14:textId="77777777" w:rsidR="0086192C" w:rsidRDefault="0086192C" w:rsidP="001010ED">
      <w:pPr>
        <w:spacing w:after="0" w:line="240" w:lineRule="auto"/>
        <w:jc w:val="both"/>
        <w:rPr>
          <w:rFonts w:ascii="Times New Roman" w:eastAsia="Calibri" w:hAnsi="Times New Roman" w:cs="Times New Roman"/>
          <w:bCs/>
          <w:iCs/>
        </w:rPr>
      </w:pPr>
    </w:p>
    <w:p w14:paraId="1B709AFB" w14:textId="77777777" w:rsidR="0086192C"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Kérheti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adatkezelés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korlátozását,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amelynek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adatkezelő</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akkor</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tesz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eleget,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ha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alábbiak valamelyike</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teljesül:</w:t>
      </w:r>
    </w:p>
    <w:p w14:paraId="49F653E4" w14:textId="77777777" w:rsidR="0086192C" w:rsidRPr="0086192C" w:rsidRDefault="0086192C" w:rsidP="0086192C">
      <w:pPr>
        <w:pStyle w:val="Listaszerbekezds"/>
        <w:numPr>
          <w:ilvl w:val="0"/>
          <w:numId w:val="14"/>
        </w:numPr>
        <w:spacing w:after="0" w:line="240" w:lineRule="auto"/>
        <w:jc w:val="both"/>
        <w:rPr>
          <w:rFonts w:ascii="Times New Roman" w:eastAsia="Calibri" w:hAnsi="Times New Roman" w:cs="Times New Roman"/>
          <w:bCs/>
          <w:iCs/>
        </w:rPr>
      </w:pPr>
      <w:r w:rsidRPr="0086192C">
        <w:rPr>
          <w:rFonts w:ascii="Times New Roman" w:eastAsia="Calibri" w:hAnsi="Times New Roman" w:cs="Times New Roman"/>
          <w:bCs/>
          <w:iCs/>
        </w:rPr>
        <w:t>a</w:t>
      </w:r>
      <w:r w:rsidR="001010ED" w:rsidRPr="0086192C">
        <w:rPr>
          <w:rFonts w:ascii="Times New Roman" w:eastAsia="Calibri" w:hAnsi="Times New Roman" w:cs="Times New Roman"/>
          <w:bCs/>
          <w:iCs/>
        </w:rPr>
        <w:t>z érintett vitatja a személyes adatok pontosságát, ez esetben a korlátozás arra az időtartamra vonatkozik, amely lehetővé teszi, hogy az adatkezelő ellenőrizze a személyes adatok</w:t>
      </w:r>
      <w:r w:rsidRPr="0086192C">
        <w:rPr>
          <w:rFonts w:ascii="Times New Roman" w:eastAsia="Calibri" w:hAnsi="Times New Roman" w:cs="Times New Roman"/>
          <w:bCs/>
          <w:iCs/>
        </w:rPr>
        <w:t xml:space="preserve"> </w:t>
      </w:r>
      <w:r w:rsidR="001010ED" w:rsidRPr="0086192C">
        <w:rPr>
          <w:rFonts w:ascii="Times New Roman" w:eastAsia="Calibri" w:hAnsi="Times New Roman" w:cs="Times New Roman"/>
          <w:bCs/>
          <w:iCs/>
        </w:rPr>
        <w:t>pontosságát,</w:t>
      </w:r>
    </w:p>
    <w:p w14:paraId="09FD4153" w14:textId="77777777" w:rsidR="0086192C" w:rsidRPr="0086192C" w:rsidRDefault="001010ED" w:rsidP="0086192C">
      <w:pPr>
        <w:pStyle w:val="Listaszerbekezds"/>
        <w:numPr>
          <w:ilvl w:val="0"/>
          <w:numId w:val="14"/>
        </w:numPr>
        <w:spacing w:after="0" w:line="240" w:lineRule="auto"/>
        <w:jc w:val="both"/>
        <w:rPr>
          <w:rFonts w:ascii="Times New Roman" w:eastAsia="Calibri" w:hAnsi="Times New Roman" w:cs="Times New Roman"/>
          <w:bCs/>
          <w:iCs/>
        </w:rPr>
      </w:pPr>
      <w:r w:rsidRPr="0086192C">
        <w:rPr>
          <w:rFonts w:ascii="Times New Roman" w:eastAsia="Calibri" w:hAnsi="Times New Roman" w:cs="Times New Roman"/>
          <w:bCs/>
          <w:iCs/>
        </w:rPr>
        <w:t>az adatkezelés jogellenes, és az érintett ellenzi az adatok törlését, és ehelyett kéri azok felhasználásának</w:t>
      </w:r>
      <w:r w:rsidR="0086192C" w:rsidRPr="0086192C">
        <w:rPr>
          <w:rFonts w:ascii="Times New Roman" w:eastAsia="Calibri" w:hAnsi="Times New Roman" w:cs="Times New Roman"/>
          <w:bCs/>
          <w:iCs/>
        </w:rPr>
        <w:t xml:space="preserve"> </w:t>
      </w:r>
      <w:r w:rsidRPr="0086192C">
        <w:rPr>
          <w:rFonts w:ascii="Times New Roman" w:eastAsia="Calibri" w:hAnsi="Times New Roman" w:cs="Times New Roman"/>
          <w:bCs/>
          <w:iCs/>
        </w:rPr>
        <w:t>korlátozását,</w:t>
      </w:r>
    </w:p>
    <w:p w14:paraId="53BFCB6B" w14:textId="77777777" w:rsidR="0086192C" w:rsidRPr="0086192C" w:rsidRDefault="0086192C" w:rsidP="001010ED">
      <w:pPr>
        <w:pStyle w:val="Listaszerbekezds"/>
        <w:numPr>
          <w:ilvl w:val="0"/>
          <w:numId w:val="14"/>
        </w:numPr>
        <w:spacing w:after="0" w:line="240" w:lineRule="auto"/>
        <w:jc w:val="both"/>
        <w:rPr>
          <w:rFonts w:ascii="Times New Roman" w:eastAsia="Calibri" w:hAnsi="Times New Roman" w:cs="Times New Roman"/>
          <w:bCs/>
          <w:iCs/>
        </w:rPr>
      </w:pPr>
      <w:r w:rsidRPr="0086192C">
        <w:rPr>
          <w:rFonts w:ascii="Times New Roman" w:eastAsia="Calibri" w:hAnsi="Times New Roman" w:cs="Times New Roman"/>
          <w:bCs/>
          <w:iCs/>
        </w:rPr>
        <w:t>a</w:t>
      </w:r>
      <w:r w:rsidR="001010ED" w:rsidRPr="0086192C">
        <w:rPr>
          <w:rFonts w:ascii="Times New Roman" w:eastAsia="Calibri" w:hAnsi="Times New Roman" w:cs="Times New Roman"/>
          <w:bCs/>
          <w:iCs/>
        </w:rPr>
        <w:t>z adatkezelőnek már nincs szüksége a személyes adatokra adatkezelés céljából, de az érintett igényli azokat jogi igények előterjesztéséhez, érvénye</w:t>
      </w:r>
      <w:r w:rsidRPr="0086192C">
        <w:rPr>
          <w:rFonts w:ascii="Times New Roman" w:eastAsia="Calibri" w:hAnsi="Times New Roman" w:cs="Times New Roman"/>
          <w:bCs/>
          <w:iCs/>
        </w:rPr>
        <w:t>sítéséhez vagy védelméhez; vagy</w:t>
      </w:r>
      <w:r w:rsidR="001010ED" w:rsidRPr="0086192C">
        <w:rPr>
          <w:rFonts w:ascii="Times New Roman" w:eastAsia="Calibri" w:hAnsi="Times New Roman" w:cs="Times New Roman"/>
          <w:bCs/>
          <w:iCs/>
        </w:rPr>
        <w:t>is a rá vonatkozó adat</w:t>
      </w:r>
      <w:r w:rsidRPr="0086192C">
        <w:rPr>
          <w:rFonts w:ascii="Times New Roman" w:eastAsia="Calibri" w:hAnsi="Times New Roman" w:cs="Times New Roman"/>
          <w:bCs/>
          <w:iCs/>
        </w:rPr>
        <w:t xml:space="preserve"> </w:t>
      </w:r>
      <w:r w:rsidR="001010ED" w:rsidRPr="0086192C">
        <w:rPr>
          <w:rFonts w:ascii="Times New Roman" w:eastAsia="Calibri" w:hAnsi="Times New Roman" w:cs="Times New Roman"/>
          <w:bCs/>
          <w:iCs/>
        </w:rPr>
        <w:t>kezelés</w:t>
      </w:r>
      <w:r w:rsidRPr="0086192C">
        <w:rPr>
          <w:rFonts w:ascii="Times New Roman" w:eastAsia="Calibri" w:hAnsi="Times New Roman" w:cs="Times New Roman"/>
          <w:bCs/>
          <w:iCs/>
        </w:rPr>
        <w:t xml:space="preserve"> </w:t>
      </w:r>
      <w:r w:rsidR="001010ED" w:rsidRPr="0086192C">
        <w:rPr>
          <w:rFonts w:ascii="Times New Roman" w:eastAsia="Calibri" w:hAnsi="Times New Roman" w:cs="Times New Roman"/>
          <w:bCs/>
          <w:iCs/>
        </w:rPr>
        <w:t>ellen.</w:t>
      </w:r>
    </w:p>
    <w:p w14:paraId="7FEB9F89" w14:textId="77777777" w:rsidR="0086192C"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Ha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korlátozás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alá</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esik,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ilyen</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személyes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adatokat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tárolás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kivételével</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csak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érintett hozzájárulásával,vagy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jogi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igények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előterjesztéséhez,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érvényesítéséhez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vagy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védelméhez,vagy más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természetes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vagy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jogi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személy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jogainak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védelme</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érdekében,</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vagy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Unió,</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illetve</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valamely tagállam fontos közérdekéből lehet kezelni. Az adatkezeléssel érintett adatkezelő szerv az adatkezelés korlátozásának feloldásáról előzetesen tájékoztatja az érintettet.</w:t>
      </w:r>
    </w:p>
    <w:p w14:paraId="0D54388B" w14:textId="77777777" w:rsidR="0086192C" w:rsidRDefault="0086192C" w:rsidP="001010ED">
      <w:pPr>
        <w:spacing w:after="0" w:line="240" w:lineRule="auto"/>
        <w:jc w:val="both"/>
        <w:rPr>
          <w:rFonts w:ascii="Times New Roman" w:eastAsia="Calibri" w:hAnsi="Times New Roman" w:cs="Times New Roman"/>
          <w:bCs/>
          <w:iCs/>
        </w:rPr>
      </w:pPr>
    </w:p>
    <w:p w14:paraId="7309E404" w14:textId="77777777" w:rsidR="0086192C"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Jogosult arra is, hogy a saját helyzetével kapcsolatos okokból</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bármikor tiltakozzon</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személyes adatainak az adatkezeléssel érintett adatkezelő szervre ruházott közhatalmi jogosítvány gyakorlásának keretében végzett, feladata végrehajtásához szükséges adatok kezelése, valamint a jogos érdeken alapuló adatkezelés ellen.</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Ebben az esetben az adatkezelő a személyes adatokat nem kezelheti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tovább,</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kivéve,</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ha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bizonyítja,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hogy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adatkezelést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olyan</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kényszerítő</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erejű</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jogos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okok indokolják, amelyek elsőbbséget él</w:t>
      </w:r>
      <w:r w:rsidR="0086192C">
        <w:rPr>
          <w:rFonts w:ascii="Times New Roman" w:eastAsia="Calibri" w:hAnsi="Times New Roman" w:cs="Times New Roman"/>
          <w:bCs/>
          <w:iCs/>
        </w:rPr>
        <w:t xml:space="preserve">veznek az érintett érdekeivel, </w:t>
      </w:r>
      <w:r w:rsidRPr="001010ED">
        <w:rPr>
          <w:rFonts w:ascii="Times New Roman" w:eastAsia="Calibri" w:hAnsi="Times New Roman" w:cs="Times New Roman"/>
          <w:bCs/>
          <w:iCs/>
        </w:rPr>
        <w:t>jogaival és szabadságaival szemben, vagy amelyek jogi igények előterjesztéséhez, érvényesítéséhez vagy védelméhez kapcsolódnak.</w:t>
      </w:r>
    </w:p>
    <w:p w14:paraId="5D7D5E25" w14:textId="77777777" w:rsidR="0086192C" w:rsidRDefault="0086192C" w:rsidP="001010ED">
      <w:pPr>
        <w:spacing w:after="0" w:line="240" w:lineRule="auto"/>
        <w:jc w:val="both"/>
        <w:rPr>
          <w:rFonts w:ascii="Times New Roman" w:eastAsia="Calibri" w:hAnsi="Times New Roman" w:cs="Times New Roman"/>
          <w:bCs/>
          <w:iCs/>
        </w:rPr>
      </w:pPr>
    </w:p>
    <w:p w14:paraId="2D91927A" w14:textId="77777777" w:rsidR="0086192C"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Amennyiben az érintett úgy ítéli meg, hogy az adatkezelés a GDPR vagy az Infotv. rendelkezéseibe ütközik, illetve sérelmesnek véli azt, ahogy az adatkezeléssel érintett adatkezelő szerv a személyes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adatait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kezeli,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akkor</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javasoljuk,</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hogy</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először</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az adatkezeléssel érintett adatkezelő szervet</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keresse meg panaszával. A panasza minden esetben kivizsgálásra</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kerül.</w:t>
      </w:r>
    </w:p>
    <w:p w14:paraId="44AD0E6A" w14:textId="77777777" w:rsidR="0086192C" w:rsidRDefault="0086192C" w:rsidP="001010ED">
      <w:pPr>
        <w:spacing w:after="0" w:line="240" w:lineRule="auto"/>
        <w:jc w:val="both"/>
        <w:rPr>
          <w:rFonts w:ascii="Times New Roman" w:eastAsia="Calibri" w:hAnsi="Times New Roman" w:cs="Times New Roman"/>
          <w:bCs/>
          <w:iCs/>
        </w:rPr>
      </w:pPr>
    </w:p>
    <w:p w14:paraId="3E0EC5E9" w14:textId="77777777" w:rsidR="0053369F"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Ha a panasza ellenére továbbra is sérelmezi azt, ahogy az</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adatkezeléssel érintett adatkezelő szerv kezeli az adatait, vagy közvetlenül hatósághoz szeretne fordulni, akkor bejelentéssel élhet a Nemzeti Adatvédelmi</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és</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Információszabadság</w:t>
      </w:r>
      <w:r w:rsidR="0086192C">
        <w:rPr>
          <w:rFonts w:ascii="Times New Roman" w:eastAsia="Calibri" w:hAnsi="Times New Roman" w:cs="Times New Roman"/>
          <w:bCs/>
          <w:iCs/>
        </w:rPr>
        <w:t xml:space="preserve"> </w:t>
      </w:r>
      <w:r w:rsidRPr="001010ED">
        <w:rPr>
          <w:rFonts w:ascii="Times New Roman" w:eastAsia="Calibri" w:hAnsi="Times New Roman" w:cs="Times New Roman"/>
          <w:bCs/>
          <w:iCs/>
        </w:rPr>
        <w:t>Hatóságnál</w:t>
      </w:r>
      <w:r w:rsidR="0086192C">
        <w:rPr>
          <w:rFonts w:ascii="Times New Roman" w:eastAsia="Calibri" w:hAnsi="Times New Roman" w:cs="Times New Roman"/>
          <w:bCs/>
          <w:iCs/>
        </w:rPr>
        <w:t xml:space="preserve"> </w:t>
      </w:r>
      <w:r w:rsidR="0053369F" w:rsidRPr="00CB0048">
        <w:rPr>
          <w:rFonts w:ascii="Times New Roman" w:eastAsia="Times New Roman" w:hAnsi="Times New Roman" w:cs="Times New Roman"/>
          <w:lang w:eastAsia="hu-HU"/>
        </w:rPr>
        <w:t xml:space="preserve">(székhely: 1055 Budapest, Falk Miksa utca 9-11., levelezési címe: 1363 Budapest Pf. 9. telefon: 06/1/391-1400, e-mail: </w:t>
      </w:r>
      <w:hyperlink r:id="rId9" w:history="1">
        <w:r w:rsidR="0053369F" w:rsidRPr="00CB0048">
          <w:rPr>
            <w:rFonts w:ascii="Times New Roman" w:eastAsia="Times New Roman" w:hAnsi="Times New Roman" w:cs="Times New Roman"/>
            <w:color w:val="0000FF"/>
            <w:u w:val="single"/>
            <w:lang w:eastAsia="hu-HU"/>
          </w:rPr>
          <w:t>ugyfelszolgalat@naih.hu</w:t>
        </w:r>
      </w:hyperlink>
      <w:r w:rsidR="0053369F" w:rsidRPr="00CB0048">
        <w:rPr>
          <w:rFonts w:ascii="Times New Roman" w:eastAsia="Times New Roman" w:hAnsi="Times New Roman" w:cs="Times New Roman"/>
          <w:lang w:eastAsia="hu-HU"/>
        </w:rPr>
        <w:t>).</w:t>
      </w:r>
    </w:p>
    <w:p w14:paraId="57CB4779" w14:textId="77777777" w:rsidR="0053369F" w:rsidRDefault="0053369F" w:rsidP="001010ED">
      <w:pPr>
        <w:spacing w:after="0" w:line="240" w:lineRule="auto"/>
        <w:jc w:val="both"/>
        <w:rPr>
          <w:rFonts w:ascii="Times New Roman" w:eastAsia="Calibri" w:hAnsi="Times New Roman" w:cs="Times New Roman"/>
          <w:bCs/>
          <w:iCs/>
        </w:rPr>
      </w:pPr>
    </w:p>
    <w:p w14:paraId="2C81BFE7" w14:textId="77777777" w:rsidR="001010ED" w:rsidRPr="001010ED" w:rsidRDefault="001010ED" w:rsidP="001010ED">
      <w:pPr>
        <w:spacing w:after="0" w:line="240" w:lineRule="auto"/>
        <w:jc w:val="both"/>
        <w:rPr>
          <w:rFonts w:ascii="Times New Roman" w:eastAsia="Calibri" w:hAnsi="Times New Roman" w:cs="Times New Roman"/>
          <w:bCs/>
          <w:iCs/>
        </w:rPr>
      </w:pPr>
      <w:r w:rsidRPr="001010ED">
        <w:rPr>
          <w:rFonts w:ascii="Times New Roman" w:eastAsia="Calibri" w:hAnsi="Times New Roman" w:cs="Times New Roman"/>
          <w:bCs/>
          <w:iCs/>
        </w:rPr>
        <w:t>Lehetősége van adatainak védelme érdekében bírósághoz fordulni, amely az ügyben soron kívül jár el. Ebben az esetben szabadon eldöntheti, hogy a lakóhelye (állandó lakcím) vagy a tartózkodási</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helye</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(ideiglenes</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lakcím)</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szerinti</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törvényszéknél (http://birosag.hu/torvenyszekek) nyújtja-e be</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keresetét.</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A lakóhelye vagy tartózkodási helye szerinti törvényszéket megkeresheti a</w:t>
      </w:r>
      <w:r w:rsidR="0053369F">
        <w:rPr>
          <w:rFonts w:ascii="Times New Roman" w:eastAsia="Calibri" w:hAnsi="Times New Roman" w:cs="Times New Roman"/>
          <w:bCs/>
          <w:iCs/>
        </w:rPr>
        <w:t xml:space="preserve"> </w:t>
      </w:r>
      <w:r w:rsidRPr="001010ED">
        <w:rPr>
          <w:rFonts w:ascii="Times New Roman" w:eastAsia="Calibri" w:hAnsi="Times New Roman" w:cs="Times New Roman"/>
          <w:bCs/>
          <w:iCs/>
        </w:rPr>
        <w:t>http://birosag.hu/ugyfelkapcsolati-portal/birosag-keresooldalon</w:t>
      </w:r>
      <w:r w:rsidR="009003D5">
        <w:rPr>
          <w:rFonts w:ascii="Times New Roman" w:eastAsia="Calibri" w:hAnsi="Times New Roman" w:cs="Times New Roman"/>
          <w:bCs/>
          <w:iCs/>
        </w:rPr>
        <w:t>.</w:t>
      </w:r>
    </w:p>
    <w:sectPr w:rsidR="001010ED" w:rsidRPr="001010ED" w:rsidSect="005509B6">
      <w:headerReference w:type="first" r:id="rId10"/>
      <w:pgSz w:w="11906" w:h="16838"/>
      <w:pgMar w:top="1134" w:right="1417" w:bottom="1135" w:left="1417" w:header="568"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74A1" w14:textId="77777777" w:rsidR="00C12B7C" w:rsidRDefault="00C12B7C" w:rsidP="008F1075">
      <w:pPr>
        <w:spacing w:after="0" w:line="240" w:lineRule="auto"/>
      </w:pPr>
      <w:r>
        <w:separator/>
      </w:r>
    </w:p>
  </w:endnote>
  <w:endnote w:type="continuationSeparator" w:id="0">
    <w:p w14:paraId="7DEED0B7" w14:textId="77777777" w:rsidR="00C12B7C" w:rsidRDefault="00C12B7C" w:rsidP="008F1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B6945" w14:textId="77777777" w:rsidR="00C12B7C" w:rsidRDefault="00C12B7C" w:rsidP="008F1075">
      <w:pPr>
        <w:spacing w:after="0" w:line="240" w:lineRule="auto"/>
      </w:pPr>
      <w:r>
        <w:separator/>
      </w:r>
    </w:p>
  </w:footnote>
  <w:footnote w:type="continuationSeparator" w:id="0">
    <w:p w14:paraId="7DA3A18E" w14:textId="77777777" w:rsidR="00C12B7C" w:rsidRDefault="00C12B7C" w:rsidP="008F1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C0A8D" w14:textId="77777777" w:rsidR="0086192C" w:rsidRDefault="0086192C" w:rsidP="008F1075">
    <w:pPr>
      <w:pStyle w:val="lfej"/>
      <w:jc w:val="center"/>
      <w:rPr>
        <w:rFonts w:ascii="Times New Roman" w:hAnsi="Times New Roman" w:cs="Times New Roman"/>
        <w:sz w:val="24"/>
      </w:rPr>
    </w:pPr>
    <w:r>
      <w:rPr>
        <w:rFonts w:ascii="Times New Roman" w:hAnsi="Times New Roman" w:cs="Times New Roman"/>
        <w:noProof/>
        <w:sz w:val="24"/>
        <w:lang w:eastAsia="hu-HU"/>
      </w:rPr>
      <w:drawing>
        <wp:inline distT="0" distB="0" distL="0" distR="0" wp14:anchorId="671BF3B1" wp14:editId="3660CE67">
          <wp:extent cx="455988" cy="836762"/>
          <wp:effectExtent l="0" t="0" r="1270" b="190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yar_cimer.gif"/>
                  <pic:cNvPicPr/>
                </pic:nvPicPr>
                <pic:blipFill>
                  <a:blip r:embed="rId1">
                    <a:extLst>
                      <a:ext uri="{28A0092B-C50C-407E-A947-70E740481C1C}">
                        <a14:useLocalDpi xmlns:a14="http://schemas.microsoft.com/office/drawing/2010/main" val="0"/>
                      </a:ext>
                    </a:extLst>
                  </a:blip>
                  <a:stretch>
                    <a:fillRect/>
                  </a:stretch>
                </pic:blipFill>
                <pic:spPr>
                  <a:xfrm>
                    <a:off x="0" y="0"/>
                    <a:ext cx="457629" cy="839773"/>
                  </a:xfrm>
                  <a:prstGeom prst="rect">
                    <a:avLst/>
                  </a:prstGeom>
                </pic:spPr>
              </pic:pic>
            </a:graphicData>
          </a:graphic>
        </wp:inline>
      </w:drawing>
    </w:r>
  </w:p>
  <w:p w14:paraId="201ABD2C" w14:textId="77777777" w:rsidR="00D04344" w:rsidRDefault="00D04344" w:rsidP="00D04344">
    <w:pPr>
      <w:pStyle w:val="lfej"/>
      <w:jc w:val="center"/>
      <w:rPr>
        <w:rFonts w:ascii="Times New Roman" w:hAnsi="Times New Roman" w:cs="Times New Roman"/>
        <w:sz w:val="28"/>
        <w:szCs w:val="28"/>
      </w:rPr>
    </w:pPr>
    <w:r>
      <w:rPr>
        <w:rFonts w:ascii="Times New Roman" w:hAnsi="Times New Roman" w:cs="Times New Roman"/>
        <w:sz w:val="28"/>
        <w:szCs w:val="28"/>
      </w:rPr>
      <w:t>Veszprém Vármegyei Büntetés-végrehajtási Intézet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868"/>
    <w:multiLevelType w:val="hybridMultilevel"/>
    <w:tmpl w:val="051EC19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5C46297"/>
    <w:multiLevelType w:val="hybridMultilevel"/>
    <w:tmpl w:val="7C4E2DF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B044976"/>
    <w:multiLevelType w:val="hybridMultilevel"/>
    <w:tmpl w:val="DF5C54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C3208E0"/>
    <w:multiLevelType w:val="hybridMultilevel"/>
    <w:tmpl w:val="4724B8B8"/>
    <w:lvl w:ilvl="0" w:tplc="2F7CF5C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DF41FB8"/>
    <w:multiLevelType w:val="hybridMultilevel"/>
    <w:tmpl w:val="277666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E980D72"/>
    <w:multiLevelType w:val="hybridMultilevel"/>
    <w:tmpl w:val="D6D40A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81D4EC4"/>
    <w:multiLevelType w:val="hybridMultilevel"/>
    <w:tmpl w:val="C8C4AC3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DF44BB8"/>
    <w:multiLevelType w:val="hybridMultilevel"/>
    <w:tmpl w:val="B0D8CF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F9B2A38"/>
    <w:multiLevelType w:val="hybridMultilevel"/>
    <w:tmpl w:val="A86A7D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4CF45C2"/>
    <w:multiLevelType w:val="hybridMultilevel"/>
    <w:tmpl w:val="258024C2"/>
    <w:lvl w:ilvl="0" w:tplc="D6225A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E370662"/>
    <w:multiLevelType w:val="hybridMultilevel"/>
    <w:tmpl w:val="6F9C1D20"/>
    <w:lvl w:ilvl="0" w:tplc="A1DE5E26">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522582C"/>
    <w:multiLevelType w:val="hybridMultilevel"/>
    <w:tmpl w:val="874E5E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7C714F1D"/>
    <w:multiLevelType w:val="hybridMultilevel"/>
    <w:tmpl w:val="99700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D8B1A2E"/>
    <w:multiLevelType w:val="hybridMultilevel"/>
    <w:tmpl w:val="AE3E02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5"/>
  </w:num>
  <w:num w:numId="3">
    <w:abstractNumId w:val="13"/>
  </w:num>
  <w:num w:numId="4">
    <w:abstractNumId w:val="1"/>
  </w:num>
  <w:num w:numId="5">
    <w:abstractNumId w:val="0"/>
  </w:num>
  <w:num w:numId="6">
    <w:abstractNumId w:val="11"/>
  </w:num>
  <w:num w:numId="7">
    <w:abstractNumId w:val="7"/>
  </w:num>
  <w:num w:numId="8">
    <w:abstractNumId w:val="10"/>
  </w:num>
  <w:num w:numId="9">
    <w:abstractNumId w:val="6"/>
  </w:num>
  <w:num w:numId="10">
    <w:abstractNumId w:val="9"/>
  </w:num>
  <w:num w:numId="11">
    <w:abstractNumId w:val="8"/>
  </w:num>
  <w:num w:numId="12">
    <w:abstractNumId w:val="4"/>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A96"/>
    <w:rsid w:val="0000307B"/>
    <w:rsid w:val="00016B3A"/>
    <w:rsid w:val="00017DA4"/>
    <w:rsid w:val="00021AD2"/>
    <w:rsid w:val="00023051"/>
    <w:rsid w:val="00024ED7"/>
    <w:rsid w:val="00037CD4"/>
    <w:rsid w:val="00043DFE"/>
    <w:rsid w:val="0004504E"/>
    <w:rsid w:val="00050E2D"/>
    <w:rsid w:val="00050F0D"/>
    <w:rsid w:val="00056DD7"/>
    <w:rsid w:val="00062848"/>
    <w:rsid w:val="00062D5F"/>
    <w:rsid w:val="00065648"/>
    <w:rsid w:val="00076D21"/>
    <w:rsid w:val="00077D8A"/>
    <w:rsid w:val="00080002"/>
    <w:rsid w:val="0009009B"/>
    <w:rsid w:val="000C1DCE"/>
    <w:rsid w:val="000E092B"/>
    <w:rsid w:val="000E16B9"/>
    <w:rsid w:val="000E38C5"/>
    <w:rsid w:val="000E42F9"/>
    <w:rsid w:val="000F068E"/>
    <w:rsid w:val="001010ED"/>
    <w:rsid w:val="0010718F"/>
    <w:rsid w:val="00113F5B"/>
    <w:rsid w:val="00114429"/>
    <w:rsid w:val="001173D0"/>
    <w:rsid w:val="00125229"/>
    <w:rsid w:val="0012774D"/>
    <w:rsid w:val="00131B1A"/>
    <w:rsid w:val="0014081F"/>
    <w:rsid w:val="00154FA3"/>
    <w:rsid w:val="0015515A"/>
    <w:rsid w:val="00155919"/>
    <w:rsid w:val="00160B5A"/>
    <w:rsid w:val="001712CB"/>
    <w:rsid w:val="00171674"/>
    <w:rsid w:val="001721FE"/>
    <w:rsid w:val="001761A1"/>
    <w:rsid w:val="001765E0"/>
    <w:rsid w:val="001801E8"/>
    <w:rsid w:val="00182D88"/>
    <w:rsid w:val="00187967"/>
    <w:rsid w:val="00194F5C"/>
    <w:rsid w:val="001A0E20"/>
    <w:rsid w:val="001A0EA4"/>
    <w:rsid w:val="001A1CAE"/>
    <w:rsid w:val="001B502F"/>
    <w:rsid w:val="001C7295"/>
    <w:rsid w:val="001D0E16"/>
    <w:rsid w:val="001D1C17"/>
    <w:rsid w:val="001D507A"/>
    <w:rsid w:val="001F05E9"/>
    <w:rsid w:val="001F16D0"/>
    <w:rsid w:val="001F1D37"/>
    <w:rsid w:val="001F7123"/>
    <w:rsid w:val="001F79F8"/>
    <w:rsid w:val="00203902"/>
    <w:rsid w:val="00214D2A"/>
    <w:rsid w:val="00216DBE"/>
    <w:rsid w:val="00221585"/>
    <w:rsid w:val="0022370C"/>
    <w:rsid w:val="002325BE"/>
    <w:rsid w:val="00263835"/>
    <w:rsid w:val="0027788C"/>
    <w:rsid w:val="00281E72"/>
    <w:rsid w:val="00290687"/>
    <w:rsid w:val="002919BE"/>
    <w:rsid w:val="002B3155"/>
    <w:rsid w:val="002C35BF"/>
    <w:rsid w:val="002D0B3A"/>
    <w:rsid w:val="002D12E5"/>
    <w:rsid w:val="002D57C2"/>
    <w:rsid w:val="002F2425"/>
    <w:rsid w:val="002F5AFE"/>
    <w:rsid w:val="002F7779"/>
    <w:rsid w:val="003149BE"/>
    <w:rsid w:val="00324F4F"/>
    <w:rsid w:val="00336BC8"/>
    <w:rsid w:val="003417D5"/>
    <w:rsid w:val="00345D0D"/>
    <w:rsid w:val="00354859"/>
    <w:rsid w:val="00364413"/>
    <w:rsid w:val="00375EDD"/>
    <w:rsid w:val="0037601E"/>
    <w:rsid w:val="00377385"/>
    <w:rsid w:val="003804DA"/>
    <w:rsid w:val="00386B4A"/>
    <w:rsid w:val="003A1405"/>
    <w:rsid w:val="003A1469"/>
    <w:rsid w:val="003A254B"/>
    <w:rsid w:val="003A3111"/>
    <w:rsid w:val="003A40D5"/>
    <w:rsid w:val="003B12E4"/>
    <w:rsid w:val="003B35E1"/>
    <w:rsid w:val="003C23D4"/>
    <w:rsid w:val="003D511B"/>
    <w:rsid w:val="003E52BF"/>
    <w:rsid w:val="003E58F9"/>
    <w:rsid w:val="003F0104"/>
    <w:rsid w:val="00401000"/>
    <w:rsid w:val="00406EA3"/>
    <w:rsid w:val="00416CC8"/>
    <w:rsid w:val="00430312"/>
    <w:rsid w:val="004453BD"/>
    <w:rsid w:val="00447EEE"/>
    <w:rsid w:val="00453536"/>
    <w:rsid w:val="00454430"/>
    <w:rsid w:val="0045709D"/>
    <w:rsid w:val="00466FE2"/>
    <w:rsid w:val="004706F2"/>
    <w:rsid w:val="004733A7"/>
    <w:rsid w:val="0047393C"/>
    <w:rsid w:val="00474210"/>
    <w:rsid w:val="00474240"/>
    <w:rsid w:val="00474C19"/>
    <w:rsid w:val="00487C49"/>
    <w:rsid w:val="00490F28"/>
    <w:rsid w:val="00494993"/>
    <w:rsid w:val="004A50CD"/>
    <w:rsid w:val="004D4981"/>
    <w:rsid w:val="004D5E82"/>
    <w:rsid w:val="004D69E1"/>
    <w:rsid w:val="004E21AA"/>
    <w:rsid w:val="004F6765"/>
    <w:rsid w:val="00500063"/>
    <w:rsid w:val="00504685"/>
    <w:rsid w:val="005203B2"/>
    <w:rsid w:val="00520565"/>
    <w:rsid w:val="0052084E"/>
    <w:rsid w:val="00521946"/>
    <w:rsid w:val="00523018"/>
    <w:rsid w:val="00524E2B"/>
    <w:rsid w:val="00527CD6"/>
    <w:rsid w:val="00531463"/>
    <w:rsid w:val="00531A08"/>
    <w:rsid w:val="0053369F"/>
    <w:rsid w:val="0053406F"/>
    <w:rsid w:val="0054552B"/>
    <w:rsid w:val="00545C64"/>
    <w:rsid w:val="005509B6"/>
    <w:rsid w:val="005528AC"/>
    <w:rsid w:val="00557EF4"/>
    <w:rsid w:val="00564624"/>
    <w:rsid w:val="005672F3"/>
    <w:rsid w:val="00576630"/>
    <w:rsid w:val="00581C30"/>
    <w:rsid w:val="00586AD1"/>
    <w:rsid w:val="005A1766"/>
    <w:rsid w:val="005A5C10"/>
    <w:rsid w:val="005A7E02"/>
    <w:rsid w:val="005A7F96"/>
    <w:rsid w:val="005B13AA"/>
    <w:rsid w:val="005B3B95"/>
    <w:rsid w:val="005C152D"/>
    <w:rsid w:val="005C2D59"/>
    <w:rsid w:val="005C5D4A"/>
    <w:rsid w:val="005C697C"/>
    <w:rsid w:val="005D2673"/>
    <w:rsid w:val="005D53F8"/>
    <w:rsid w:val="005D6560"/>
    <w:rsid w:val="005D6C7D"/>
    <w:rsid w:val="005D7E4C"/>
    <w:rsid w:val="005F342D"/>
    <w:rsid w:val="006061F3"/>
    <w:rsid w:val="00615D0A"/>
    <w:rsid w:val="00635815"/>
    <w:rsid w:val="00642641"/>
    <w:rsid w:val="00652035"/>
    <w:rsid w:val="00653B00"/>
    <w:rsid w:val="006634CE"/>
    <w:rsid w:val="00666C60"/>
    <w:rsid w:val="006736DC"/>
    <w:rsid w:val="00677621"/>
    <w:rsid w:val="0068074C"/>
    <w:rsid w:val="00681DC0"/>
    <w:rsid w:val="006821DD"/>
    <w:rsid w:val="0069275B"/>
    <w:rsid w:val="00692B9B"/>
    <w:rsid w:val="00694B94"/>
    <w:rsid w:val="006A220A"/>
    <w:rsid w:val="006C2989"/>
    <w:rsid w:val="006C7D9F"/>
    <w:rsid w:val="006D16D9"/>
    <w:rsid w:val="006D20CE"/>
    <w:rsid w:val="006D2DD9"/>
    <w:rsid w:val="006D2FA7"/>
    <w:rsid w:val="006D3C99"/>
    <w:rsid w:val="006E1FBE"/>
    <w:rsid w:val="007050FE"/>
    <w:rsid w:val="00715FE2"/>
    <w:rsid w:val="0072799C"/>
    <w:rsid w:val="0076198E"/>
    <w:rsid w:val="007623A6"/>
    <w:rsid w:val="007658A0"/>
    <w:rsid w:val="00772AF6"/>
    <w:rsid w:val="00772B95"/>
    <w:rsid w:val="007825A7"/>
    <w:rsid w:val="00794EB2"/>
    <w:rsid w:val="007D6763"/>
    <w:rsid w:val="007E0E75"/>
    <w:rsid w:val="007E34B3"/>
    <w:rsid w:val="007E6713"/>
    <w:rsid w:val="00805A47"/>
    <w:rsid w:val="00815DBC"/>
    <w:rsid w:val="00820D17"/>
    <w:rsid w:val="00821241"/>
    <w:rsid w:val="00824BFD"/>
    <w:rsid w:val="008440D2"/>
    <w:rsid w:val="0086009C"/>
    <w:rsid w:val="0086192C"/>
    <w:rsid w:val="00862A08"/>
    <w:rsid w:val="008662C1"/>
    <w:rsid w:val="00872139"/>
    <w:rsid w:val="00873541"/>
    <w:rsid w:val="00890B84"/>
    <w:rsid w:val="008A3471"/>
    <w:rsid w:val="008B0476"/>
    <w:rsid w:val="008C2A68"/>
    <w:rsid w:val="008D2239"/>
    <w:rsid w:val="008D4053"/>
    <w:rsid w:val="008D50DB"/>
    <w:rsid w:val="008F1075"/>
    <w:rsid w:val="009003D5"/>
    <w:rsid w:val="0092355B"/>
    <w:rsid w:val="00954367"/>
    <w:rsid w:val="009559F8"/>
    <w:rsid w:val="00965680"/>
    <w:rsid w:val="00983AA0"/>
    <w:rsid w:val="00983B0F"/>
    <w:rsid w:val="009966BB"/>
    <w:rsid w:val="009A2AC9"/>
    <w:rsid w:val="009A7694"/>
    <w:rsid w:val="009B38B5"/>
    <w:rsid w:val="009B4773"/>
    <w:rsid w:val="009D049F"/>
    <w:rsid w:val="009D1B62"/>
    <w:rsid w:val="009D5E64"/>
    <w:rsid w:val="009E1A1D"/>
    <w:rsid w:val="009E3424"/>
    <w:rsid w:val="009E5D6B"/>
    <w:rsid w:val="009F63D2"/>
    <w:rsid w:val="009F6CFB"/>
    <w:rsid w:val="00A03353"/>
    <w:rsid w:val="00A0664D"/>
    <w:rsid w:val="00A121D3"/>
    <w:rsid w:val="00A12EC9"/>
    <w:rsid w:val="00A255A3"/>
    <w:rsid w:val="00A25859"/>
    <w:rsid w:val="00A2755E"/>
    <w:rsid w:val="00A4471D"/>
    <w:rsid w:val="00A453AD"/>
    <w:rsid w:val="00A543D9"/>
    <w:rsid w:val="00A60A27"/>
    <w:rsid w:val="00A60F41"/>
    <w:rsid w:val="00A6214C"/>
    <w:rsid w:val="00A673F0"/>
    <w:rsid w:val="00A77572"/>
    <w:rsid w:val="00A861B9"/>
    <w:rsid w:val="00A90781"/>
    <w:rsid w:val="00A9339B"/>
    <w:rsid w:val="00AA32E1"/>
    <w:rsid w:val="00AA50D7"/>
    <w:rsid w:val="00AA6186"/>
    <w:rsid w:val="00AB2B8A"/>
    <w:rsid w:val="00AB5761"/>
    <w:rsid w:val="00AB68D8"/>
    <w:rsid w:val="00AC19CF"/>
    <w:rsid w:val="00AC222B"/>
    <w:rsid w:val="00AC2CA3"/>
    <w:rsid w:val="00AE3122"/>
    <w:rsid w:val="00AF181D"/>
    <w:rsid w:val="00AF2DA9"/>
    <w:rsid w:val="00B03257"/>
    <w:rsid w:val="00B10D37"/>
    <w:rsid w:val="00B1279C"/>
    <w:rsid w:val="00B22040"/>
    <w:rsid w:val="00B235F8"/>
    <w:rsid w:val="00B237B4"/>
    <w:rsid w:val="00B324A9"/>
    <w:rsid w:val="00B62F87"/>
    <w:rsid w:val="00BA7616"/>
    <w:rsid w:val="00BB326C"/>
    <w:rsid w:val="00BB5563"/>
    <w:rsid w:val="00BD002D"/>
    <w:rsid w:val="00BD18D9"/>
    <w:rsid w:val="00BD1DC4"/>
    <w:rsid w:val="00BD2CBC"/>
    <w:rsid w:val="00BE0EF3"/>
    <w:rsid w:val="00BF0922"/>
    <w:rsid w:val="00BF2EB7"/>
    <w:rsid w:val="00BF7AA6"/>
    <w:rsid w:val="00C02023"/>
    <w:rsid w:val="00C03963"/>
    <w:rsid w:val="00C12B7C"/>
    <w:rsid w:val="00C16772"/>
    <w:rsid w:val="00C17637"/>
    <w:rsid w:val="00C34394"/>
    <w:rsid w:val="00C45A59"/>
    <w:rsid w:val="00C5619B"/>
    <w:rsid w:val="00C561E0"/>
    <w:rsid w:val="00C624EE"/>
    <w:rsid w:val="00C64B72"/>
    <w:rsid w:val="00C9604E"/>
    <w:rsid w:val="00CA2712"/>
    <w:rsid w:val="00CA53CA"/>
    <w:rsid w:val="00CB1A96"/>
    <w:rsid w:val="00CC09B7"/>
    <w:rsid w:val="00CC7997"/>
    <w:rsid w:val="00CD2D28"/>
    <w:rsid w:val="00CE4582"/>
    <w:rsid w:val="00D04344"/>
    <w:rsid w:val="00D16DFD"/>
    <w:rsid w:val="00D2014B"/>
    <w:rsid w:val="00D20905"/>
    <w:rsid w:val="00D21830"/>
    <w:rsid w:val="00D41B37"/>
    <w:rsid w:val="00D52DD1"/>
    <w:rsid w:val="00D53988"/>
    <w:rsid w:val="00D53F5B"/>
    <w:rsid w:val="00D556B0"/>
    <w:rsid w:val="00D7278F"/>
    <w:rsid w:val="00D7383F"/>
    <w:rsid w:val="00D7574A"/>
    <w:rsid w:val="00D80AC7"/>
    <w:rsid w:val="00D86ECC"/>
    <w:rsid w:val="00D920C3"/>
    <w:rsid w:val="00DA12FC"/>
    <w:rsid w:val="00DB5E8E"/>
    <w:rsid w:val="00DD2A8B"/>
    <w:rsid w:val="00DE4067"/>
    <w:rsid w:val="00DF2163"/>
    <w:rsid w:val="00DF7ECC"/>
    <w:rsid w:val="00E02D30"/>
    <w:rsid w:val="00E16B8E"/>
    <w:rsid w:val="00E17D5E"/>
    <w:rsid w:val="00E21869"/>
    <w:rsid w:val="00E246C8"/>
    <w:rsid w:val="00E259BE"/>
    <w:rsid w:val="00E324A0"/>
    <w:rsid w:val="00E32FA2"/>
    <w:rsid w:val="00E36E38"/>
    <w:rsid w:val="00E409BC"/>
    <w:rsid w:val="00E46C10"/>
    <w:rsid w:val="00E47498"/>
    <w:rsid w:val="00E52C21"/>
    <w:rsid w:val="00E57849"/>
    <w:rsid w:val="00E7068F"/>
    <w:rsid w:val="00E7349F"/>
    <w:rsid w:val="00E829C2"/>
    <w:rsid w:val="00E8778B"/>
    <w:rsid w:val="00E90B88"/>
    <w:rsid w:val="00E926A1"/>
    <w:rsid w:val="00E93538"/>
    <w:rsid w:val="00EA0356"/>
    <w:rsid w:val="00EA2BA3"/>
    <w:rsid w:val="00EA38DE"/>
    <w:rsid w:val="00EC22E6"/>
    <w:rsid w:val="00EC4FEB"/>
    <w:rsid w:val="00EC6714"/>
    <w:rsid w:val="00EF646E"/>
    <w:rsid w:val="00EF70AD"/>
    <w:rsid w:val="00F00F5E"/>
    <w:rsid w:val="00F01EB5"/>
    <w:rsid w:val="00F3164C"/>
    <w:rsid w:val="00F33E1D"/>
    <w:rsid w:val="00F34E68"/>
    <w:rsid w:val="00F4061E"/>
    <w:rsid w:val="00F460FD"/>
    <w:rsid w:val="00F47ECA"/>
    <w:rsid w:val="00F52053"/>
    <w:rsid w:val="00F60A35"/>
    <w:rsid w:val="00F62834"/>
    <w:rsid w:val="00F75A11"/>
    <w:rsid w:val="00F767A0"/>
    <w:rsid w:val="00F86DD2"/>
    <w:rsid w:val="00F90412"/>
    <w:rsid w:val="00FA053F"/>
    <w:rsid w:val="00FB21A4"/>
    <w:rsid w:val="00FB2EF5"/>
    <w:rsid w:val="00FC0DD5"/>
    <w:rsid w:val="00FC4872"/>
    <w:rsid w:val="00FC5211"/>
    <w:rsid w:val="00FD5AC2"/>
    <w:rsid w:val="00FE2BCB"/>
    <w:rsid w:val="00FF438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A1ADA"/>
  <w15:docId w15:val="{98B9EF3F-E66E-4D89-8341-8DC4032F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F6765"/>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8F1075"/>
    <w:pPr>
      <w:tabs>
        <w:tab w:val="center" w:pos="4536"/>
        <w:tab w:val="right" w:pos="9072"/>
      </w:tabs>
      <w:spacing w:after="0" w:line="240" w:lineRule="auto"/>
    </w:pPr>
  </w:style>
  <w:style w:type="character" w:customStyle="1" w:styleId="lfejChar">
    <w:name w:val="Élőfej Char"/>
    <w:basedOn w:val="Bekezdsalapbettpusa"/>
    <w:link w:val="lfej"/>
    <w:uiPriority w:val="99"/>
    <w:rsid w:val="008F1075"/>
  </w:style>
  <w:style w:type="paragraph" w:styleId="llb">
    <w:name w:val="footer"/>
    <w:basedOn w:val="Norml"/>
    <w:link w:val="llbChar"/>
    <w:uiPriority w:val="99"/>
    <w:unhideWhenUsed/>
    <w:rsid w:val="008F1075"/>
    <w:pPr>
      <w:tabs>
        <w:tab w:val="center" w:pos="4536"/>
        <w:tab w:val="right" w:pos="9072"/>
      </w:tabs>
      <w:spacing w:after="0" w:line="240" w:lineRule="auto"/>
    </w:pPr>
  </w:style>
  <w:style w:type="character" w:customStyle="1" w:styleId="llbChar">
    <w:name w:val="Élőláb Char"/>
    <w:basedOn w:val="Bekezdsalapbettpusa"/>
    <w:link w:val="llb"/>
    <w:uiPriority w:val="99"/>
    <w:rsid w:val="008F1075"/>
  </w:style>
  <w:style w:type="paragraph" w:styleId="Buborkszveg">
    <w:name w:val="Balloon Text"/>
    <w:basedOn w:val="Norml"/>
    <w:link w:val="BuborkszvegChar"/>
    <w:uiPriority w:val="99"/>
    <w:semiHidden/>
    <w:unhideWhenUsed/>
    <w:rsid w:val="008F10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075"/>
    <w:rPr>
      <w:rFonts w:ascii="Tahoma" w:hAnsi="Tahoma" w:cs="Tahoma"/>
      <w:sz w:val="16"/>
      <w:szCs w:val="16"/>
    </w:rPr>
  </w:style>
  <w:style w:type="character" w:styleId="Erskiemels">
    <w:name w:val="Intense Emphasis"/>
    <w:basedOn w:val="Bekezdsalapbettpusa"/>
    <w:uiPriority w:val="99"/>
    <w:qFormat/>
    <w:rsid w:val="00023051"/>
    <w:rPr>
      <w:b/>
      <w:bCs/>
      <w:i/>
      <w:iCs/>
      <w:color w:val="4F81BD"/>
    </w:rPr>
  </w:style>
  <w:style w:type="paragraph" w:styleId="Nincstrkz">
    <w:name w:val="No Spacing"/>
    <w:uiPriority w:val="1"/>
    <w:qFormat/>
    <w:rsid w:val="00023051"/>
    <w:pPr>
      <w:autoSpaceDE w:val="0"/>
      <w:autoSpaceDN w:val="0"/>
      <w:adjustRightInd w:val="0"/>
      <w:spacing w:after="0" w:line="240" w:lineRule="auto"/>
    </w:pPr>
    <w:rPr>
      <w:rFonts w:ascii="Times New Roman" w:hAnsi="Times New Roman" w:cs="Times New Roman"/>
    </w:rPr>
  </w:style>
  <w:style w:type="character" w:styleId="Hiperhivatkozs">
    <w:name w:val="Hyperlink"/>
    <w:basedOn w:val="Bekezdsalapbettpusa"/>
    <w:uiPriority w:val="99"/>
    <w:unhideWhenUsed/>
    <w:rsid w:val="00BE0EF3"/>
    <w:rPr>
      <w:color w:val="0000FF" w:themeColor="hyperlink"/>
      <w:u w:val="single"/>
    </w:rPr>
  </w:style>
  <w:style w:type="paragraph" w:styleId="NormlWeb">
    <w:name w:val="Normal (Web)"/>
    <w:basedOn w:val="Norml"/>
    <w:uiPriority w:val="99"/>
    <w:semiHidden/>
    <w:unhideWhenUsed/>
    <w:rsid w:val="00694B94"/>
    <w:pPr>
      <w:spacing w:after="20" w:line="240" w:lineRule="auto"/>
      <w:ind w:firstLine="180"/>
      <w:jc w:val="both"/>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677621"/>
    <w:pPr>
      <w:ind w:left="720"/>
      <w:contextualSpacing/>
    </w:pPr>
  </w:style>
  <w:style w:type="paragraph" w:customStyle="1" w:styleId="Iktat">
    <w:name w:val="Iktató"/>
    <w:basedOn w:val="Norml"/>
    <w:rsid w:val="005509B6"/>
    <w:pPr>
      <w:spacing w:after="0" w:line="240" w:lineRule="auto"/>
      <w:jc w:val="both"/>
    </w:pPr>
    <w:rPr>
      <w:rFonts w:ascii="Times New Roman" w:eastAsia="Times New Roman" w:hAnsi="Times New Roman" w:cs="Times New Roman"/>
      <w:i/>
      <w:sz w:val="24"/>
      <w:szCs w:val="20"/>
      <w:lang w:eastAsia="hu-HU"/>
    </w:rPr>
  </w:style>
  <w:style w:type="table" w:styleId="Rcsostblzat">
    <w:name w:val="Table Grid"/>
    <w:basedOn w:val="Normltblzat"/>
    <w:uiPriority w:val="59"/>
    <w:rsid w:val="004F6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rsid w:val="004F676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F6765"/>
    <w:rPr>
      <w:sz w:val="20"/>
      <w:szCs w:val="20"/>
    </w:rPr>
  </w:style>
  <w:style w:type="character" w:styleId="Lbjegyzet-hivatkozs">
    <w:name w:val="footnote reference"/>
    <w:basedOn w:val="Bekezdsalapbettpusa"/>
    <w:uiPriority w:val="99"/>
    <w:unhideWhenUsed/>
    <w:rsid w:val="004F6765"/>
    <w:rPr>
      <w:vertAlign w:val="superscript"/>
    </w:rPr>
  </w:style>
  <w:style w:type="character" w:customStyle="1" w:styleId="pull-right">
    <w:name w:val="pull-right"/>
    <w:basedOn w:val="Bekezdsalapbettpusa"/>
    <w:rsid w:val="00D55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7693">
      <w:bodyDiv w:val="1"/>
      <w:marLeft w:val="0"/>
      <w:marRight w:val="0"/>
      <w:marTop w:val="0"/>
      <w:marBottom w:val="0"/>
      <w:divBdr>
        <w:top w:val="none" w:sz="0" w:space="0" w:color="auto"/>
        <w:left w:val="none" w:sz="0" w:space="0" w:color="auto"/>
        <w:bottom w:val="none" w:sz="0" w:space="0" w:color="auto"/>
        <w:right w:val="none" w:sz="0" w:space="0" w:color="auto"/>
      </w:divBdr>
      <w:divsChild>
        <w:div w:id="805244746">
          <w:marLeft w:val="0"/>
          <w:marRight w:val="0"/>
          <w:marTop w:val="0"/>
          <w:marBottom w:val="0"/>
          <w:divBdr>
            <w:top w:val="none" w:sz="0" w:space="0" w:color="auto"/>
            <w:left w:val="none" w:sz="0" w:space="0" w:color="auto"/>
            <w:bottom w:val="none" w:sz="0" w:space="0" w:color="auto"/>
            <w:right w:val="none" w:sz="0" w:space="0" w:color="auto"/>
          </w:divBdr>
          <w:divsChild>
            <w:div w:id="134921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90579">
      <w:bodyDiv w:val="1"/>
      <w:marLeft w:val="0"/>
      <w:marRight w:val="0"/>
      <w:marTop w:val="0"/>
      <w:marBottom w:val="0"/>
      <w:divBdr>
        <w:top w:val="none" w:sz="0" w:space="0" w:color="auto"/>
        <w:left w:val="none" w:sz="0" w:space="0" w:color="auto"/>
        <w:bottom w:val="none" w:sz="0" w:space="0" w:color="auto"/>
        <w:right w:val="none" w:sz="0" w:space="0" w:color="auto"/>
      </w:divBdr>
    </w:div>
    <w:div w:id="399447499">
      <w:bodyDiv w:val="1"/>
      <w:marLeft w:val="0"/>
      <w:marRight w:val="0"/>
      <w:marTop w:val="0"/>
      <w:marBottom w:val="0"/>
      <w:divBdr>
        <w:top w:val="none" w:sz="0" w:space="0" w:color="auto"/>
        <w:left w:val="none" w:sz="0" w:space="0" w:color="auto"/>
        <w:bottom w:val="none" w:sz="0" w:space="0" w:color="auto"/>
        <w:right w:val="none" w:sz="0" w:space="0" w:color="auto"/>
      </w:divBdr>
    </w:div>
    <w:div w:id="704259500">
      <w:bodyDiv w:val="1"/>
      <w:marLeft w:val="0"/>
      <w:marRight w:val="0"/>
      <w:marTop w:val="0"/>
      <w:marBottom w:val="0"/>
      <w:divBdr>
        <w:top w:val="none" w:sz="0" w:space="0" w:color="auto"/>
        <w:left w:val="none" w:sz="0" w:space="0" w:color="auto"/>
        <w:bottom w:val="none" w:sz="0" w:space="0" w:color="auto"/>
        <w:right w:val="none" w:sz="0" w:space="0" w:color="auto"/>
      </w:divBdr>
    </w:div>
    <w:div w:id="851383616">
      <w:bodyDiv w:val="1"/>
      <w:marLeft w:val="0"/>
      <w:marRight w:val="0"/>
      <w:marTop w:val="0"/>
      <w:marBottom w:val="0"/>
      <w:divBdr>
        <w:top w:val="none" w:sz="0" w:space="0" w:color="auto"/>
        <w:left w:val="none" w:sz="0" w:space="0" w:color="auto"/>
        <w:bottom w:val="none" w:sz="0" w:space="0" w:color="auto"/>
        <w:right w:val="none" w:sz="0" w:space="0" w:color="auto"/>
      </w:divBdr>
    </w:div>
    <w:div w:id="1009061996">
      <w:bodyDiv w:val="1"/>
      <w:marLeft w:val="0"/>
      <w:marRight w:val="0"/>
      <w:marTop w:val="0"/>
      <w:marBottom w:val="0"/>
      <w:divBdr>
        <w:top w:val="none" w:sz="0" w:space="0" w:color="auto"/>
        <w:left w:val="none" w:sz="0" w:space="0" w:color="auto"/>
        <w:bottom w:val="none" w:sz="0" w:space="0" w:color="auto"/>
        <w:right w:val="none" w:sz="0" w:space="0" w:color="auto"/>
      </w:divBdr>
    </w:div>
    <w:div w:id="1027561868">
      <w:bodyDiv w:val="1"/>
      <w:marLeft w:val="0"/>
      <w:marRight w:val="0"/>
      <w:marTop w:val="0"/>
      <w:marBottom w:val="0"/>
      <w:divBdr>
        <w:top w:val="none" w:sz="0" w:space="0" w:color="auto"/>
        <w:left w:val="none" w:sz="0" w:space="0" w:color="auto"/>
        <w:bottom w:val="none" w:sz="0" w:space="0" w:color="auto"/>
        <w:right w:val="none" w:sz="0" w:space="0" w:color="auto"/>
      </w:divBdr>
    </w:div>
    <w:div w:id="1066798318">
      <w:bodyDiv w:val="1"/>
      <w:marLeft w:val="0"/>
      <w:marRight w:val="0"/>
      <w:marTop w:val="0"/>
      <w:marBottom w:val="0"/>
      <w:divBdr>
        <w:top w:val="none" w:sz="0" w:space="0" w:color="auto"/>
        <w:left w:val="none" w:sz="0" w:space="0" w:color="auto"/>
        <w:bottom w:val="none" w:sz="0" w:space="0" w:color="auto"/>
        <w:right w:val="none" w:sz="0" w:space="0" w:color="auto"/>
      </w:divBdr>
    </w:div>
    <w:div w:id="19556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keli.judit@bv.gov.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gyfelszolgalat@naih.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B43F-209C-4961-B32C-0538AFE7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1565</Words>
  <Characters>10804</Characters>
  <Application>Microsoft Office Word</Application>
  <DocSecurity>0</DocSecurity>
  <Lines>90</Lines>
  <Paragraphs>24</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pomazi.anna.dr</dc:creator>
  <cp:lastModifiedBy>Márta</cp:lastModifiedBy>
  <cp:revision>11</cp:revision>
  <cp:lastPrinted>2021-02-11T12:17:00Z</cp:lastPrinted>
  <dcterms:created xsi:type="dcterms:W3CDTF">2020-03-12T14:46:00Z</dcterms:created>
  <dcterms:modified xsi:type="dcterms:W3CDTF">2023-01-09T18:23:00Z</dcterms:modified>
</cp:coreProperties>
</file>