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1" w:rsidRDefault="00EA0331" w:rsidP="007C6D66">
      <w:pPr>
        <w:spacing w:after="0"/>
        <w:jc w:val="center"/>
        <w:rPr>
          <w:rFonts w:ascii="Times New Roman" w:eastAsia="Calibri" w:hAnsi="Times New Roman" w:cs="Times New Roman"/>
          <w:sz w:val="24"/>
          <w:szCs w:val="24"/>
        </w:rPr>
      </w:pPr>
      <w:bookmarkStart w:id="0" w:name="_GoBack"/>
      <w:bookmarkEnd w:id="0"/>
      <w:r w:rsidRPr="00EA0331">
        <w:rPr>
          <w:rFonts w:ascii="Times New Roman" w:eastAsia="Calibri" w:hAnsi="Times New Roman" w:cs="Times New Roman"/>
          <w:sz w:val="24"/>
          <w:szCs w:val="24"/>
        </w:rPr>
        <w:t xml:space="preserve">Az Állampusztai Országos Büntetés-végrehajtási Intézet </w:t>
      </w:r>
      <w:r>
        <w:rPr>
          <w:rFonts w:ascii="Times New Roman" w:eastAsia="Calibri" w:hAnsi="Times New Roman" w:cs="Times New Roman"/>
          <w:sz w:val="24"/>
          <w:szCs w:val="24"/>
        </w:rPr>
        <w:t>Parancsnokának</w:t>
      </w:r>
    </w:p>
    <w:p w:rsidR="00EA0331" w:rsidRPr="00765221" w:rsidRDefault="00E4232D" w:rsidP="007C6D66">
      <w:pPr>
        <w:spacing w:after="0"/>
        <w:jc w:val="center"/>
        <w:rPr>
          <w:rFonts w:ascii="Times New Roman" w:eastAsia="Calibri" w:hAnsi="Times New Roman" w:cs="Times New Roman"/>
          <w:b/>
          <w:sz w:val="24"/>
          <w:szCs w:val="24"/>
        </w:rPr>
      </w:pPr>
      <w:r w:rsidRPr="00E4232D">
        <w:rPr>
          <w:rFonts w:ascii="Times New Roman" w:eastAsia="Calibri" w:hAnsi="Times New Roman" w:cs="Times New Roman"/>
          <w:b/>
          <w:sz w:val="24"/>
          <w:szCs w:val="24"/>
        </w:rPr>
        <w:t>30503-3/</w:t>
      </w:r>
      <w:r w:rsidR="00937B38">
        <w:rPr>
          <w:rFonts w:ascii="Times New Roman" w:eastAsia="Calibri" w:hAnsi="Times New Roman" w:cs="Times New Roman"/>
          <w:b/>
          <w:sz w:val="24"/>
          <w:szCs w:val="24"/>
        </w:rPr>
        <w:t>35</w:t>
      </w:r>
      <w:r w:rsidR="00EA0331" w:rsidRPr="00E4232D">
        <w:rPr>
          <w:rFonts w:ascii="Times New Roman" w:eastAsia="Calibri" w:hAnsi="Times New Roman" w:cs="Times New Roman"/>
          <w:b/>
          <w:sz w:val="24"/>
          <w:szCs w:val="24"/>
        </w:rPr>
        <w:t>/20</w:t>
      </w:r>
      <w:r w:rsidR="00680669">
        <w:rPr>
          <w:rFonts w:ascii="Times New Roman" w:eastAsia="Calibri" w:hAnsi="Times New Roman" w:cs="Times New Roman"/>
          <w:b/>
          <w:sz w:val="24"/>
          <w:szCs w:val="24"/>
        </w:rPr>
        <w:t>24</w:t>
      </w:r>
      <w:r w:rsidR="00EA0331" w:rsidRPr="00E4232D">
        <w:rPr>
          <w:rFonts w:ascii="Times New Roman" w:eastAsia="Calibri" w:hAnsi="Times New Roman" w:cs="Times New Roman"/>
          <w:b/>
          <w:sz w:val="24"/>
          <w:szCs w:val="24"/>
        </w:rPr>
        <w:t>.</w:t>
      </w:r>
      <w:r w:rsidR="00EA0331" w:rsidRPr="00765221">
        <w:rPr>
          <w:rFonts w:ascii="Times New Roman" w:eastAsia="Calibri" w:hAnsi="Times New Roman" w:cs="Times New Roman"/>
          <w:b/>
          <w:sz w:val="24"/>
          <w:szCs w:val="24"/>
        </w:rPr>
        <w:t xml:space="preserve"> intézkedése </w:t>
      </w:r>
    </w:p>
    <w:p w:rsidR="00EA0331" w:rsidRDefault="00EA0331" w:rsidP="007C6D6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az Állampusztai Országos Büntetés-végrehajtási Intézet </w:t>
      </w:r>
    </w:p>
    <w:p w:rsidR="00EA0331" w:rsidRDefault="00EA0331" w:rsidP="007C6D6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Adatvédelmi és Adatbiztonsági Szabályzatáról.</w:t>
      </w:r>
    </w:p>
    <w:p w:rsidR="00EA0331" w:rsidRPr="00EA0331" w:rsidRDefault="00EA0331" w:rsidP="00EA0331">
      <w:pPr>
        <w:spacing w:after="0" w:line="240" w:lineRule="auto"/>
        <w:rPr>
          <w:rFonts w:ascii="Times New Roman" w:eastAsia="Calibri" w:hAnsi="Times New Roman" w:cs="Times New Roman"/>
          <w:sz w:val="24"/>
          <w:szCs w:val="24"/>
        </w:rPr>
      </w:pPr>
      <w:r w:rsidRPr="00EA0331">
        <w:rPr>
          <w:rFonts w:ascii="Times New Roman" w:eastAsia="Calibri" w:hAnsi="Times New Roman" w:cs="Times New Roman"/>
          <w:sz w:val="24"/>
          <w:szCs w:val="24"/>
        </w:rPr>
        <w:t>_________________________________________________</w:t>
      </w:r>
      <w:r w:rsidR="00983AF2">
        <w:rPr>
          <w:rFonts w:ascii="Times New Roman" w:eastAsia="Calibri" w:hAnsi="Times New Roman" w:cs="Times New Roman"/>
          <w:sz w:val="24"/>
          <w:szCs w:val="24"/>
        </w:rPr>
        <w:t>__________________________</w:t>
      </w:r>
    </w:p>
    <w:p w:rsidR="00EA0331" w:rsidRPr="007E4420" w:rsidRDefault="00EA0331" w:rsidP="007E4420">
      <w:pPr>
        <w:pStyle w:val="Cmsor1"/>
        <w:spacing w:before="0" w:beforeAutospacing="0" w:after="0" w:afterAutospacing="0"/>
        <w:jc w:val="both"/>
        <w:rPr>
          <w:rFonts w:eastAsia="Calibri"/>
          <w:b w:val="0"/>
          <w:sz w:val="24"/>
          <w:szCs w:val="24"/>
        </w:rPr>
      </w:pPr>
      <w:r w:rsidRPr="007E4420">
        <w:rPr>
          <w:b w:val="0"/>
          <w:kern w:val="1"/>
          <w:sz w:val="24"/>
          <w:szCs w:val="24"/>
        </w:rPr>
        <w:t xml:space="preserve">Az információs önrendelkezési jogról és az információ szabadságról szóló 2011.évi CXII. tv., </w:t>
      </w:r>
      <w:r w:rsidR="007E4420">
        <w:rPr>
          <w:b w:val="0"/>
          <w:sz w:val="24"/>
          <w:szCs w:val="24"/>
        </w:rPr>
        <w:t>az</w:t>
      </w:r>
      <w:r w:rsidR="007E4420" w:rsidRPr="007E4420">
        <w:rPr>
          <w:b w:val="0"/>
          <w:sz w:val="24"/>
          <w:szCs w:val="24"/>
        </w:rPr>
        <w:t xml:space="preserve"> Európai Parlament </w:t>
      </w:r>
      <w:r w:rsidR="007E4420">
        <w:rPr>
          <w:b w:val="0"/>
          <w:sz w:val="24"/>
          <w:szCs w:val="24"/>
        </w:rPr>
        <w:t>é</w:t>
      </w:r>
      <w:r w:rsidR="007E4420" w:rsidRPr="007E4420">
        <w:rPr>
          <w:b w:val="0"/>
          <w:sz w:val="24"/>
          <w:szCs w:val="24"/>
        </w:rPr>
        <w:t xml:space="preserve">s </w:t>
      </w:r>
      <w:r w:rsidR="007E4420">
        <w:rPr>
          <w:b w:val="0"/>
          <w:sz w:val="24"/>
          <w:szCs w:val="24"/>
        </w:rPr>
        <w:t>a</w:t>
      </w:r>
      <w:r w:rsidR="007E4420" w:rsidRPr="007E4420">
        <w:rPr>
          <w:b w:val="0"/>
          <w:sz w:val="24"/>
          <w:szCs w:val="24"/>
        </w:rPr>
        <w:t xml:space="preserve"> Tanács 2016. április 27-i (EU) 2016/679 rendelete</w:t>
      </w:r>
      <w:r w:rsidR="007E4420">
        <w:rPr>
          <w:b w:val="0"/>
          <w:sz w:val="24"/>
          <w:szCs w:val="24"/>
        </w:rPr>
        <w:t xml:space="preserve"> </w:t>
      </w:r>
      <w:r w:rsidR="007E4420" w:rsidRPr="007E4420">
        <w:rPr>
          <w:b w:val="0"/>
          <w:sz w:val="24"/>
          <w:szCs w:val="24"/>
        </w:rPr>
        <w:t xml:space="preserve">a természetes személyeknek a személyes adatok kezelése tekintetében történő védelméről, </w:t>
      </w:r>
      <w:r w:rsidR="007E4420" w:rsidRPr="007E4420">
        <w:rPr>
          <w:b w:val="0"/>
          <w:kern w:val="1"/>
          <w:sz w:val="24"/>
          <w:szCs w:val="24"/>
        </w:rPr>
        <w:t xml:space="preserve"> </w:t>
      </w:r>
      <w:r w:rsidRPr="007E4420">
        <w:rPr>
          <w:b w:val="0"/>
          <w:kern w:val="1"/>
          <w:sz w:val="24"/>
          <w:szCs w:val="24"/>
        </w:rPr>
        <w:t xml:space="preserve">valamint a Büntetés-végrehajtás Országos Parancsnokának a büntetés-végrehajtási szervek Adatvédelmi és Adatbiztonsági Szabályzatáról szóló 3/2019. (III.20.) BVOP utasításában foglaltak egységes értelmezése és alkalmazása érdekében az alábbi intézkedést adom ki: </w:t>
      </w:r>
    </w:p>
    <w:p w:rsidR="00EA0331" w:rsidRPr="00EA0331" w:rsidRDefault="00EA0331" w:rsidP="00B747FE">
      <w:pPr>
        <w:spacing w:after="0" w:line="240" w:lineRule="auto"/>
        <w:jc w:val="both"/>
        <w:rPr>
          <w:rFonts w:ascii="Times New Roman" w:eastAsia="Calibri" w:hAnsi="Times New Roman" w:cs="Times New Roman"/>
          <w:sz w:val="24"/>
          <w:szCs w:val="24"/>
        </w:rPr>
      </w:pPr>
    </w:p>
    <w:p w:rsidR="00892C38" w:rsidRPr="00892C38" w:rsidRDefault="00892C38" w:rsidP="00B0764D">
      <w:pPr>
        <w:numPr>
          <w:ilvl w:val="0"/>
          <w:numId w:val="2"/>
        </w:numPr>
        <w:spacing w:after="0" w:line="240" w:lineRule="auto"/>
        <w:ind w:left="833"/>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Általános rendelkezések</w:t>
      </w:r>
    </w:p>
    <w:p w:rsidR="00A001ED" w:rsidRDefault="00A001ED" w:rsidP="00F7797F">
      <w:pPr>
        <w:spacing w:after="0" w:line="240" w:lineRule="auto"/>
        <w:ind w:left="1080"/>
        <w:contextualSpacing/>
        <w:jc w:val="center"/>
        <w:rPr>
          <w:rFonts w:ascii="Times New Roman" w:eastAsia="Calibri" w:hAnsi="Times New Roman" w:cs="Times New Roman"/>
          <w:b/>
          <w:sz w:val="24"/>
          <w:szCs w:val="24"/>
        </w:rPr>
      </w:pPr>
    </w:p>
    <w:p w:rsidR="00892C38" w:rsidRPr="00B747FE"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B747FE">
        <w:rPr>
          <w:rFonts w:ascii="Times New Roman" w:eastAsia="Calibri" w:hAnsi="Times New Roman" w:cs="Times New Roman"/>
          <w:b/>
          <w:sz w:val="24"/>
          <w:szCs w:val="24"/>
        </w:rPr>
        <w:t>Az adatvédelmi és adatbiztonsági tevékenység célja, a szabályzat személyi és tárgy hatálya</w:t>
      </w:r>
    </w:p>
    <w:p w:rsidR="00892C38" w:rsidRPr="00892C38" w:rsidRDefault="00892C38" w:rsidP="00190F31">
      <w:pPr>
        <w:spacing w:after="0" w:line="240" w:lineRule="auto"/>
        <w:ind w:left="851" w:hanging="284"/>
        <w:contextualSpacing/>
        <w:rPr>
          <w:rFonts w:ascii="Times New Roman" w:eastAsia="Calibri" w:hAnsi="Times New Roman" w:cs="Times New Roman"/>
          <w:b/>
          <w:sz w:val="24"/>
          <w:szCs w:val="24"/>
        </w:rPr>
      </w:pPr>
    </w:p>
    <w:p w:rsidR="00892C38" w:rsidRPr="00DA4551" w:rsidRDefault="00892C38" w:rsidP="00DA4551">
      <w:pPr>
        <w:pStyle w:val="Listaszerbekezds"/>
        <w:widowControl w:val="0"/>
        <w:numPr>
          <w:ilvl w:val="0"/>
          <w:numId w:val="20"/>
        </w:numPr>
        <w:suppressAutoHyphens/>
        <w:spacing w:after="0" w:line="240" w:lineRule="auto"/>
        <w:ind w:hanging="567"/>
        <w:jc w:val="both"/>
        <w:rPr>
          <w:rFonts w:ascii="Times New Roman" w:eastAsia="Times New Roman" w:hAnsi="Times New Roman" w:cs="Times New Roman"/>
          <w:kern w:val="1"/>
          <w:sz w:val="24"/>
          <w:szCs w:val="24"/>
        </w:rPr>
      </w:pPr>
      <w:r w:rsidRPr="00DA4551">
        <w:rPr>
          <w:rFonts w:ascii="Times New Roman" w:eastAsia="Times New Roman" w:hAnsi="Times New Roman" w:cs="Times New Roman"/>
          <w:kern w:val="1"/>
          <w:sz w:val="24"/>
          <w:szCs w:val="24"/>
        </w:rPr>
        <w:t>Az adatvédelmi és adatbiztonsági tevékenység elsődleges célja az adatkezelés tekintetében a szabályszerűség biztosítása, a jogosulatlan adatkezelés, feldolgozás és továbbítás megakadályozása, a személyes adatok védelme.</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adatkezelési rendelkezéseket mind a manuális, papíralapú, mind az elektronikus adatkezelés során érvényre kell juttatni. </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adatkezelésnek minden szakaszában meg kell felelnie az információs önrendelkezési jogról és az információ szabadságról szóló 2011.évi CXII. tv.(a továbbiakban: Infó tv.) előírásainak.</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Személyes adat személyazonosításra alkalmatlan módon statisztikai és tudományos célra felhasználható.</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1346CB" w:rsidRPr="0036124F" w:rsidRDefault="00892C38" w:rsidP="001346CB">
      <w:pPr>
        <w:widowControl w:val="0"/>
        <w:numPr>
          <w:ilvl w:val="0"/>
          <w:numId w:val="20"/>
        </w:numPr>
        <w:suppressAutoHyphens/>
        <w:spacing w:after="0" w:line="240" w:lineRule="auto"/>
        <w:ind w:hanging="567"/>
        <w:contextualSpacing/>
        <w:jc w:val="both"/>
        <w:rPr>
          <w:rFonts w:ascii="Times New Roman" w:eastAsia="Calibri" w:hAnsi="Times New Roman" w:cs="Times New Roman"/>
          <w:sz w:val="24"/>
          <w:szCs w:val="24"/>
        </w:rPr>
      </w:pPr>
      <w:r w:rsidRPr="0036124F">
        <w:rPr>
          <w:rFonts w:ascii="Times New Roman" w:eastAsia="Times New Roman" w:hAnsi="Times New Roman" w:cs="Times New Roman"/>
          <w:kern w:val="1"/>
          <w:sz w:val="24"/>
          <w:szCs w:val="24"/>
        </w:rPr>
        <w:t>A jelen szabályzat hatálya kiterjed az Állampusztai Országos Büntetés-végrehajtási Intézet (a továbbiakban: Intéz</w:t>
      </w:r>
      <w:r w:rsidR="001346CB" w:rsidRPr="0036124F">
        <w:rPr>
          <w:rFonts w:ascii="Times New Roman" w:eastAsia="Times New Roman" w:hAnsi="Times New Roman" w:cs="Times New Roman"/>
          <w:kern w:val="1"/>
          <w:sz w:val="24"/>
          <w:szCs w:val="24"/>
        </w:rPr>
        <w:t>et) teljes személyi állományára</w:t>
      </w:r>
      <w:r w:rsidRPr="0036124F">
        <w:rPr>
          <w:rFonts w:ascii="Times New Roman" w:eastAsia="Times New Roman" w:hAnsi="Times New Roman" w:cs="Times New Roman"/>
          <w:kern w:val="1"/>
          <w:sz w:val="24"/>
          <w:szCs w:val="24"/>
        </w:rPr>
        <w:t xml:space="preserve"> (hivatásos szolgálati jogviszonyban, rendvédelmi igaz</w:t>
      </w:r>
      <w:r w:rsidR="00CB2F42" w:rsidRPr="0036124F">
        <w:rPr>
          <w:rFonts w:ascii="Times New Roman" w:eastAsia="Times New Roman" w:hAnsi="Times New Roman" w:cs="Times New Roman"/>
          <w:kern w:val="1"/>
          <w:sz w:val="24"/>
          <w:szCs w:val="24"/>
        </w:rPr>
        <w:t>gatási szolgálati, valam</w:t>
      </w:r>
      <w:r w:rsidR="002D7D16" w:rsidRPr="0036124F">
        <w:rPr>
          <w:rFonts w:ascii="Times New Roman" w:eastAsia="Times New Roman" w:hAnsi="Times New Roman" w:cs="Times New Roman"/>
          <w:kern w:val="1"/>
          <w:sz w:val="24"/>
          <w:szCs w:val="24"/>
        </w:rPr>
        <w:t>int munkavállalói jogviszonyban</w:t>
      </w:r>
      <w:r w:rsidRPr="0036124F">
        <w:rPr>
          <w:rFonts w:ascii="Times New Roman" w:eastAsia="Times New Roman" w:hAnsi="Times New Roman" w:cs="Times New Roman"/>
          <w:kern w:val="1"/>
          <w:sz w:val="24"/>
          <w:szCs w:val="24"/>
        </w:rPr>
        <w:t xml:space="preserve"> álló</w:t>
      </w:r>
      <w:r w:rsidR="001346CB" w:rsidRPr="0036124F">
        <w:rPr>
          <w:rFonts w:ascii="Times New Roman" w:eastAsia="Times New Roman" w:hAnsi="Times New Roman" w:cs="Times New Roman"/>
          <w:kern w:val="1"/>
          <w:sz w:val="24"/>
          <w:szCs w:val="24"/>
        </w:rPr>
        <w:t>kra</w:t>
      </w:r>
      <w:r w:rsidR="002D7D16" w:rsidRPr="0036124F">
        <w:rPr>
          <w:rFonts w:ascii="Times New Roman" w:eastAsia="Times New Roman" w:hAnsi="Times New Roman" w:cs="Times New Roman"/>
          <w:kern w:val="1"/>
          <w:sz w:val="24"/>
          <w:szCs w:val="24"/>
        </w:rPr>
        <w:t>)</w:t>
      </w:r>
      <w:r w:rsidR="00CB2F42" w:rsidRPr="0036124F">
        <w:rPr>
          <w:rFonts w:ascii="Times New Roman" w:eastAsia="Times New Roman" w:hAnsi="Times New Roman" w:cs="Times New Roman"/>
          <w:kern w:val="1"/>
          <w:sz w:val="24"/>
          <w:szCs w:val="24"/>
        </w:rPr>
        <w:t xml:space="preserve">, és </w:t>
      </w:r>
      <w:r w:rsidR="004C3EDD" w:rsidRPr="0036124F">
        <w:rPr>
          <w:rFonts w:ascii="Times New Roman" w:eastAsia="Times New Roman" w:hAnsi="Times New Roman" w:cs="Times New Roman"/>
          <w:kern w:val="1"/>
          <w:sz w:val="24"/>
          <w:szCs w:val="24"/>
        </w:rPr>
        <w:t>a Büntetés-végrehajtás Gazdasági Ellátó Intézete és Állampusztai Országos Bv. Intézet között létrejött együttműködési megállapodásban foglaltak tartalma alapján, az abban foglaltak szerint</w:t>
      </w:r>
      <w:r w:rsidR="002D7D16" w:rsidRPr="0036124F">
        <w:rPr>
          <w:rFonts w:ascii="Times New Roman" w:eastAsia="Times New Roman" w:hAnsi="Times New Roman" w:cs="Times New Roman"/>
          <w:kern w:val="1"/>
          <w:sz w:val="24"/>
          <w:szCs w:val="24"/>
        </w:rPr>
        <w:t>,</w:t>
      </w:r>
      <w:r w:rsidR="004C3EDD" w:rsidRPr="0036124F">
        <w:rPr>
          <w:rFonts w:ascii="Times New Roman" w:eastAsia="Times New Roman" w:hAnsi="Times New Roman" w:cs="Times New Roman"/>
          <w:kern w:val="1"/>
          <w:sz w:val="24"/>
          <w:szCs w:val="24"/>
        </w:rPr>
        <w:t xml:space="preserve"> az Intézetben működő informatikai </w:t>
      </w:r>
      <w:r w:rsidR="00CB2F42" w:rsidRPr="0036124F">
        <w:rPr>
          <w:rFonts w:ascii="Times New Roman" w:eastAsia="Times New Roman" w:hAnsi="Times New Roman" w:cs="Times New Roman"/>
          <w:kern w:val="1"/>
          <w:sz w:val="24"/>
          <w:szCs w:val="24"/>
        </w:rPr>
        <w:t>csoport tagjaira</w:t>
      </w:r>
      <w:r w:rsidR="004C3EDD" w:rsidRPr="0036124F">
        <w:rPr>
          <w:rFonts w:ascii="Times New Roman" w:eastAsia="Times New Roman" w:hAnsi="Times New Roman" w:cs="Times New Roman"/>
          <w:kern w:val="1"/>
          <w:sz w:val="24"/>
          <w:szCs w:val="24"/>
        </w:rPr>
        <w:t>.</w:t>
      </w:r>
    </w:p>
    <w:p w:rsidR="004C3EDD" w:rsidRPr="004C3EDD" w:rsidRDefault="004C3EDD" w:rsidP="004C3EDD">
      <w:pPr>
        <w:widowControl w:val="0"/>
        <w:suppressAutoHyphens/>
        <w:spacing w:after="0" w:line="240" w:lineRule="auto"/>
        <w:contextualSpacing/>
        <w:jc w:val="both"/>
        <w:rPr>
          <w:rFonts w:ascii="Times New Roman" w:eastAsia="Calibri" w:hAnsi="Times New Roman" w:cs="Times New Roman"/>
          <w:sz w:val="24"/>
          <w:szCs w:val="24"/>
          <w:highlight w:val="yellow"/>
        </w:rPr>
      </w:pPr>
    </w:p>
    <w:p w:rsidR="00892C38" w:rsidRPr="00DA4551"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DA4551">
        <w:rPr>
          <w:rFonts w:ascii="Times New Roman" w:eastAsia="Calibri" w:hAnsi="Times New Roman" w:cs="Times New Roman"/>
          <w:b/>
          <w:sz w:val="24"/>
          <w:szCs w:val="24"/>
        </w:rPr>
        <w:t>Az adatkezeléssel kapcsolatos nyilvántartások</w:t>
      </w:r>
    </w:p>
    <w:p w:rsidR="00190F31" w:rsidRPr="003A7144" w:rsidRDefault="00190F31" w:rsidP="00F7797F">
      <w:pPr>
        <w:spacing w:after="0" w:line="240" w:lineRule="auto"/>
        <w:jc w:val="center"/>
        <w:rPr>
          <w:rFonts w:ascii="Times New Roman" w:eastAsia="Calibri" w:hAnsi="Times New Roman" w:cs="Times New Roman"/>
          <w:b/>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Intézet által kezelt személyes adatokról a „Robotzsaru” integrált ügyviteli, ügyfeldolgozó és elektronikus iratkezelő rendszerben e célból létrehozott iktatókönyvben adatvédelmi nyilvántartást kell vezetni. Az adatkezelések adatvédelmi nyilvántartásba vételét a Büntetés-végrehajtás Országos Parancsnokának a büntetés-végrehajtási szervek Adatvédelmi és Adatbiztonsági Szabályzatáról szóló 3/2019. (III.20.) BVOP utasítása (a továbbiakban: BVOP utasítás) 18. pontjában meghatározott 1. melléklet szerinti adatlap kitöltésével az </w:t>
      </w:r>
      <w:r w:rsidRPr="00341A7E">
        <w:rPr>
          <w:rFonts w:ascii="Times New Roman" w:eastAsia="Times New Roman" w:hAnsi="Times New Roman" w:cs="Times New Roman"/>
          <w:kern w:val="1"/>
          <w:sz w:val="24"/>
          <w:szCs w:val="24"/>
        </w:rPr>
        <w:lastRenderedPageBreak/>
        <w:t>érintett szakterület köteles kezdeményezni az adatvédelmi tisztviselőnél.</w:t>
      </w:r>
    </w:p>
    <w:p w:rsidR="00765221" w:rsidRPr="00341A7E" w:rsidRDefault="00892C38" w:rsidP="00CB3464">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Engedélyezett iratbetekintés esetén az Intézet érintett szervezeti egységénél (osztályánál) a betekintésről a BVOP utasítás 20. pontjában meghatározott betekintési nyilvántartást kell vezetni az hivatkozott előírás a) – e) alpontjaiban előírt tartalommal. </w:t>
      </w:r>
    </w:p>
    <w:p w:rsidR="00892C38" w:rsidRPr="00892C38" w:rsidRDefault="00892C38" w:rsidP="00DA4551">
      <w:pPr>
        <w:spacing w:after="0" w:line="240" w:lineRule="auto"/>
        <w:ind w:left="720"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p>
    <w:p w:rsidR="00A001ED" w:rsidRPr="00765221" w:rsidRDefault="00892C38" w:rsidP="0076522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által kezelt személyes adatok továbbításáról a BVOP utasítás 21. pontjában előírtak szerint adattovábbítási nyilvántartást kel vezetni az ott meghatározott tartalom szerint.</w:t>
      </w:r>
    </w:p>
    <w:p w:rsidR="00A001ED" w:rsidRPr="00341A7E" w:rsidRDefault="00A001E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betekintési és adattovábbítási nyilvántartási rend kialakítása és működtetése, azok folyamatos vezetése az annak tartalma szerint érintett osztály vezetőjének a feladata, és felelőssége. </w:t>
      </w:r>
    </w:p>
    <w:p w:rsidR="00D36CE6" w:rsidRPr="00341A7E" w:rsidRDefault="00D36CE6"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Adatszolgáltatás iránti megkeresésnek kell tekinteni minden olyan írásban – akár elektronikus módon – érkező információkérést, ami személyes adat, különleges, vagy bűnügyi személyes adatok továbbítását vonja maga után.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osztályokon vezetett betekintési és adattovábbítási nyilvántartáshoz csak az adott osztály adatkezelésre jogosult személyei és az intézet parancsnoka, helyettesei, és az intézet adatvédelmi tisztviselői férhetnek hozzá.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bekövetkezett adatvédelmi incidensekről, valamint az elutasított közérdekű adatigénylésekről az Intézet adatvédelmi tisztviselőinek nyilvántartást kell vezetniük. Az adatvédelmi incidensekről vezetett nyilvántartás tartalmát a BVOP utasítás 24. pontjában előírtak határozzák meg.</w:t>
      </w:r>
    </w:p>
    <w:p w:rsidR="00892C38" w:rsidRPr="00892C38" w:rsidRDefault="00892C38" w:rsidP="00F7797F">
      <w:pPr>
        <w:spacing w:after="0" w:line="240" w:lineRule="auto"/>
        <w:contextualSpacing/>
        <w:rPr>
          <w:rFonts w:ascii="Times New Roman" w:eastAsia="Calibri" w:hAnsi="Times New Roman" w:cs="Times New Roman"/>
          <w:sz w:val="24"/>
          <w:szCs w:val="24"/>
        </w:rPr>
      </w:pPr>
    </w:p>
    <w:p w:rsidR="00892C38" w:rsidRPr="00DA4551"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DA4551">
        <w:rPr>
          <w:rFonts w:ascii="Times New Roman" w:eastAsia="Calibri" w:hAnsi="Times New Roman" w:cs="Times New Roman"/>
          <w:b/>
          <w:sz w:val="24"/>
          <w:szCs w:val="24"/>
        </w:rPr>
        <w:t>Adatkezelésre vonatkozó szabályok</w:t>
      </w:r>
    </w:p>
    <w:p w:rsidR="00892C38" w:rsidRPr="00892C38" w:rsidRDefault="00892C38" w:rsidP="00F7797F">
      <w:pPr>
        <w:spacing w:after="0" w:line="240" w:lineRule="auto"/>
        <w:ind w:left="709"/>
        <w:contextualSpacing/>
        <w:jc w:val="center"/>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E szabályzat 10.) pontjában meghatározott adatszolgáltatás iránti megkereséseket az annak tartalma szerint illetékes osztályvezető </w:t>
      </w:r>
      <w:r w:rsidR="00EB2DF7">
        <w:rPr>
          <w:rFonts w:ascii="Times New Roman" w:eastAsia="Times New Roman" w:hAnsi="Times New Roman" w:cs="Times New Roman"/>
          <w:kern w:val="1"/>
          <w:sz w:val="24"/>
          <w:szCs w:val="24"/>
        </w:rPr>
        <w:t xml:space="preserve">a szabályozókban meghatározott határidőben </w:t>
      </w:r>
      <w:r w:rsidRPr="00341A7E">
        <w:rPr>
          <w:rFonts w:ascii="Times New Roman" w:eastAsia="Times New Roman" w:hAnsi="Times New Roman" w:cs="Times New Roman"/>
          <w:kern w:val="1"/>
          <w:sz w:val="24"/>
          <w:szCs w:val="24"/>
        </w:rPr>
        <w:t>köteles megválaszolni</w:t>
      </w:r>
      <w:r w:rsidR="00EF41A4">
        <w:rPr>
          <w:rFonts w:ascii="Times New Roman" w:eastAsia="Times New Roman" w:hAnsi="Times New Roman" w:cs="Times New Roman"/>
          <w:kern w:val="1"/>
          <w:sz w:val="24"/>
          <w:szCs w:val="24"/>
        </w:rPr>
        <w:t xml:space="preserve">, </w:t>
      </w:r>
      <w:r w:rsidR="00EF41A4" w:rsidRPr="00E41F11">
        <w:rPr>
          <w:rFonts w:ascii="Times New Roman" w:eastAsia="Times New Roman" w:hAnsi="Times New Roman" w:cs="Times New Roman"/>
          <w:kern w:val="1"/>
          <w:sz w:val="24"/>
          <w:szCs w:val="24"/>
        </w:rPr>
        <w:t>a válasz kiadmányozására az intézetparancsnok jogosult.</w:t>
      </w:r>
      <w:r w:rsidRPr="00E41F11">
        <w:rPr>
          <w:rFonts w:ascii="Times New Roman" w:eastAsia="Times New Roman" w:hAnsi="Times New Roman" w:cs="Times New Roman"/>
          <w:kern w:val="1"/>
          <w:sz w:val="24"/>
          <w:szCs w:val="24"/>
        </w:rPr>
        <w:t xml:space="preserve"> Az osztályvezető kez</w:t>
      </w:r>
      <w:r w:rsidRPr="00341A7E">
        <w:rPr>
          <w:rFonts w:ascii="Times New Roman" w:eastAsia="Times New Roman" w:hAnsi="Times New Roman" w:cs="Times New Roman"/>
          <w:kern w:val="1"/>
          <w:sz w:val="24"/>
          <w:szCs w:val="24"/>
        </w:rPr>
        <w:t xml:space="preserve">deményezésére az Intézet adatvédelmi tisztviselői az adatvédelmi előírások érvényre juttatása érdekében </w:t>
      </w:r>
      <w:r w:rsidR="0067475E">
        <w:rPr>
          <w:rFonts w:ascii="Times New Roman" w:eastAsia="Times New Roman" w:hAnsi="Times New Roman" w:cs="Times New Roman"/>
          <w:kern w:val="1"/>
          <w:sz w:val="24"/>
          <w:szCs w:val="24"/>
        </w:rPr>
        <w:t xml:space="preserve">szakmai segítséget nyújthatnak </w:t>
      </w:r>
      <w:r w:rsidRPr="00341A7E">
        <w:rPr>
          <w:rFonts w:ascii="Times New Roman" w:eastAsia="Times New Roman" w:hAnsi="Times New Roman" w:cs="Times New Roman"/>
          <w:kern w:val="1"/>
          <w:sz w:val="24"/>
          <w:szCs w:val="24"/>
        </w:rPr>
        <w:t>az osztályvezető részére a megkeresés megválaszolása során.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 kezelése során biztosítani kell az adatok biztonságát a vétlen, vagy szándékos megsemmisítéssel, megsemmisüléssel, megváltoztatással, károsodással, nyilvánosságra hozatallal szemben, továbbá biztosítani kell, hogy azokhoz illetéktelen személyek ne férjenek hozzá.</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 védelme érdekében a személyes adatokat tartalmazó iratokat e szabályzat előírásai szerint meghatározott helyiségben, irattartó, illetve lemez, vagy páncélszekrényben kell elhelyezni. A lemez, vagy páncélszekrényeket kulccsal és pecsétlenyomattal ellátott fa, vagy fémlakattal is le kell zárni, a kulcsokat az iroda, szolgálati helyiség számozott kulcsdobozába kell elhelyezni.</w:t>
      </w:r>
    </w:p>
    <w:p w:rsidR="00892C38" w:rsidRPr="00892C38" w:rsidRDefault="00892C38" w:rsidP="00DA4551">
      <w:pPr>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dokumentumok kezelése során biztosítani kell az alábbiakat:</w:t>
      </w:r>
    </w:p>
    <w:p w:rsidR="00892C38" w:rsidRPr="00892C38" w:rsidRDefault="00892C38" w:rsidP="00F7797F">
      <w:pPr>
        <w:spacing w:after="0" w:line="240" w:lineRule="auto"/>
        <w:ind w:left="720"/>
        <w:contextualSpacing/>
        <w:jc w:val="both"/>
        <w:rPr>
          <w:rFonts w:ascii="Calibri" w:eastAsia="Calibri" w:hAnsi="Calibri" w:cs="Times New Roman"/>
        </w:rPr>
      </w:pPr>
    </w:p>
    <w:p w:rsidR="00892C38" w:rsidRPr="00892C38" w:rsidRDefault="00892C38" w:rsidP="004C482C">
      <w:pPr>
        <w:numPr>
          <w:ilvl w:val="0"/>
          <w:numId w:val="4"/>
        </w:numPr>
        <w:spacing w:after="0" w:line="240" w:lineRule="auto"/>
        <w:ind w:left="1418"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személyes adatot tartalmazó iratot továbbítani kizárólag zárt borítékban (csomagolásban) lehet,</w:t>
      </w:r>
    </w:p>
    <w:p w:rsidR="00892C38" w:rsidRPr="00892C38" w:rsidRDefault="00892C38" w:rsidP="004C482C">
      <w:pPr>
        <w:numPr>
          <w:ilvl w:val="0"/>
          <w:numId w:val="4"/>
        </w:numPr>
        <w:spacing w:after="0" w:line="240" w:lineRule="auto"/>
        <w:ind w:left="1418"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személyes adat vagy azt tartalmazó bármely adathordozón megjelenő dokumentum úgy továbbítható, hogy a továbbítás útja nyomon követhető (ellenőrizhető), illetve a jogosulatlan megismerés kizárható legyen.</w:t>
      </w:r>
    </w:p>
    <w:p w:rsidR="00892C38" w:rsidRPr="00892C38" w:rsidRDefault="00892C38" w:rsidP="00F7797F">
      <w:pPr>
        <w:spacing w:after="0" w:line="240" w:lineRule="auto"/>
        <w:ind w:left="993"/>
        <w:jc w:val="both"/>
        <w:rPr>
          <w:rFonts w:ascii="Times New Roman" w:eastAsia="Times New Roman" w:hAnsi="Times New Roman" w:cs="Times New Roman"/>
          <w:sz w:val="24"/>
          <w:szCs w:val="24"/>
          <w:lang w:eastAsia="hu-HU"/>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Munkaidőn kívül személyes adatot tartalmazó, vagy arra utaló iratot, dokumentumot egyéb információt elzáratlanul hagyni nem lehet.</w:t>
      </w:r>
    </w:p>
    <w:p w:rsidR="00A001ED" w:rsidRPr="00892C38" w:rsidRDefault="00A001ED" w:rsidP="007C6D66">
      <w:pPr>
        <w:spacing w:after="0" w:line="240" w:lineRule="auto"/>
        <w:contextualSpacing/>
        <w:jc w:val="both"/>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Munkaidőn kívül zárva kell tartani azon íróasztalok fiókjait és az iratszekrények ajtóit, amelyekben személyes adatokat tartalmazó iratok találhatóak.</w:t>
      </w:r>
    </w:p>
    <w:p w:rsidR="00892C38" w:rsidRPr="00341A7E" w:rsidRDefault="00892C38" w:rsidP="00E41F11">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az osztály dolgozója nem tartózkodik az irodában, szolgálati helyiségben, azt kulcsra zárva kell tartani, oda más nem léphet be a távollétében. Nem az osztály állományába tartozó személynek az irodába történő belépése és a helyiségben tartózkodása csak az osztály dolgozóinak jelenlétében lehetséges.</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számítógép monitorát úgy kell elhelyezni az irodában, </w:t>
      </w:r>
      <w:r w:rsidRPr="007C6D66">
        <w:rPr>
          <w:rFonts w:ascii="Times New Roman" w:eastAsia="Times New Roman" w:hAnsi="Times New Roman" w:cs="Times New Roman"/>
          <w:kern w:val="1"/>
          <w:sz w:val="24"/>
          <w:szCs w:val="24"/>
        </w:rPr>
        <w:t>szolgála</w:t>
      </w:r>
      <w:r w:rsidR="00353189" w:rsidRPr="007C6D66">
        <w:rPr>
          <w:rFonts w:ascii="Times New Roman" w:eastAsia="Times New Roman" w:hAnsi="Times New Roman" w:cs="Times New Roman"/>
          <w:kern w:val="1"/>
          <w:sz w:val="24"/>
          <w:szCs w:val="24"/>
        </w:rPr>
        <w:t>t</w:t>
      </w:r>
      <w:r w:rsidRPr="007C6D66">
        <w:rPr>
          <w:rFonts w:ascii="Times New Roman" w:eastAsia="Times New Roman" w:hAnsi="Times New Roman" w:cs="Times New Roman"/>
          <w:kern w:val="1"/>
          <w:sz w:val="24"/>
          <w:szCs w:val="24"/>
        </w:rPr>
        <w:t>i h</w:t>
      </w:r>
      <w:r w:rsidRPr="00341A7E">
        <w:rPr>
          <w:rFonts w:ascii="Times New Roman" w:eastAsia="Times New Roman" w:hAnsi="Times New Roman" w:cs="Times New Roman"/>
          <w:kern w:val="1"/>
          <w:sz w:val="24"/>
          <w:szCs w:val="24"/>
        </w:rPr>
        <w:t>elyiségben, hogy a belépő személy azt ne láthassa, információ ne kerüljön a birtokába, bejelentkezett számítógépet őrizetlenül hagyni nem lehet.</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Olyan, az intézet személyi állományához nem tartozó személyek számára, akiket az Infó tv. nem hatalmaz fel személyes adatok megismerésére, a számítástechnikai eszközökhöz való hozzáférés csak abban az esetben engedélyezhető, ha a kezelt adatok megismerése kizárható.</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6124F"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6124F">
        <w:rPr>
          <w:rFonts w:ascii="Times New Roman" w:eastAsia="Times New Roman" w:hAnsi="Times New Roman" w:cs="Times New Roman"/>
          <w:kern w:val="1"/>
          <w:sz w:val="24"/>
          <w:szCs w:val="24"/>
        </w:rPr>
        <w:t>Minden olyan adathordozót, amelyet az intézet informatikai rendszeréhez kívánnak csatlakoztatni, ezt megelőzően minden esetben vírusvédelmi szempontból ellenőrizni kell. A</w:t>
      </w:r>
      <w:r w:rsidR="00680669" w:rsidRPr="0036124F">
        <w:rPr>
          <w:rFonts w:ascii="Times New Roman" w:eastAsia="Times New Roman" w:hAnsi="Times New Roman" w:cs="Times New Roman"/>
          <w:kern w:val="1"/>
          <w:sz w:val="24"/>
          <w:szCs w:val="24"/>
        </w:rPr>
        <w:t xml:space="preserve">zt ellenőrzés megtörténtéért </w:t>
      </w:r>
      <w:r w:rsidRPr="0036124F">
        <w:rPr>
          <w:rFonts w:ascii="Times New Roman" w:eastAsia="Times New Roman" w:hAnsi="Times New Roman" w:cs="Times New Roman"/>
          <w:kern w:val="1"/>
          <w:sz w:val="24"/>
          <w:szCs w:val="24"/>
        </w:rPr>
        <w:t>az érin</w:t>
      </w:r>
      <w:r w:rsidR="00680669" w:rsidRPr="0036124F">
        <w:rPr>
          <w:rFonts w:ascii="Times New Roman" w:eastAsia="Times New Roman" w:hAnsi="Times New Roman" w:cs="Times New Roman"/>
          <w:kern w:val="1"/>
          <w:sz w:val="24"/>
          <w:szCs w:val="24"/>
        </w:rPr>
        <w:t xml:space="preserve">tett osztály vezetője a felelős, aki e kötelezettsége maradéktalan teljesítéséhez szakmai szempontú közreműködést köteles kérni, és igénybe venni a </w:t>
      </w:r>
      <w:r w:rsidR="005462F0" w:rsidRPr="0036124F">
        <w:rPr>
          <w:rFonts w:ascii="Times New Roman" w:eastAsia="Times New Roman" w:hAnsi="Times New Roman" w:cs="Times New Roman"/>
          <w:kern w:val="1"/>
          <w:sz w:val="24"/>
          <w:szCs w:val="24"/>
        </w:rPr>
        <w:t>Büntetés-végrehaj</w:t>
      </w:r>
      <w:r w:rsidR="004C3EDD" w:rsidRPr="0036124F">
        <w:rPr>
          <w:rFonts w:ascii="Times New Roman" w:eastAsia="Times New Roman" w:hAnsi="Times New Roman" w:cs="Times New Roman"/>
          <w:kern w:val="1"/>
          <w:sz w:val="24"/>
          <w:szCs w:val="24"/>
        </w:rPr>
        <w:t>tás Gazdasági Ellátó Intézete</w:t>
      </w:r>
      <w:r w:rsidR="00680669" w:rsidRPr="0036124F">
        <w:rPr>
          <w:rFonts w:ascii="Times New Roman" w:eastAsia="Times New Roman" w:hAnsi="Times New Roman" w:cs="Times New Roman"/>
          <w:kern w:val="1"/>
          <w:sz w:val="24"/>
          <w:szCs w:val="24"/>
        </w:rPr>
        <w:t xml:space="preserve"> </w:t>
      </w:r>
      <w:r w:rsidR="004C3EDD" w:rsidRPr="0036124F">
        <w:rPr>
          <w:rFonts w:ascii="Times New Roman" w:eastAsia="Times New Roman" w:hAnsi="Times New Roman" w:cs="Times New Roman"/>
          <w:kern w:val="1"/>
          <w:sz w:val="24"/>
          <w:szCs w:val="24"/>
        </w:rPr>
        <w:t>az Intézet között létrejött</w:t>
      </w:r>
      <w:r w:rsidR="005462F0" w:rsidRPr="0036124F">
        <w:rPr>
          <w:rFonts w:ascii="Times New Roman" w:eastAsia="Times New Roman" w:hAnsi="Times New Roman" w:cs="Times New Roman"/>
          <w:kern w:val="1"/>
          <w:sz w:val="24"/>
          <w:szCs w:val="24"/>
        </w:rPr>
        <w:t xml:space="preserve"> együttműködési megállapodás alapján </w:t>
      </w:r>
      <w:r w:rsidR="00680669" w:rsidRPr="0036124F">
        <w:rPr>
          <w:rFonts w:ascii="Times New Roman" w:eastAsia="Times New Roman" w:hAnsi="Times New Roman" w:cs="Times New Roman"/>
          <w:kern w:val="1"/>
          <w:sz w:val="24"/>
          <w:szCs w:val="24"/>
        </w:rPr>
        <w:t xml:space="preserve">tevékenykedő informatikai csoportjának vezetőjétől (a továbbiakban: </w:t>
      </w:r>
      <w:r w:rsidR="00022933" w:rsidRPr="0036124F">
        <w:rPr>
          <w:rFonts w:ascii="Times New Roman" w:eastAsia="Times New Roman" w:hAnsi="Times New Roman" w:cs="Times New Roman"/>
          <w:kern w:val="1"/>
          <w:sz w:val="24"/>
          <w:szCs w:val="24"/>
        </w:rPr>
        <w:t xml:space="preserve">GEI </w:t>
      </w:r>
      <w:r w:rsidR="00680669" w:rsidRPr="0036124F">
        <w:rPr>
          <w:rFonts w:ascii="Times New Roman" w:eastAsia="Times New Roman" w:hAnsi="Times New Roman" w:cs="Times New Roman"/>
          <w:kern w:val="1"/>
          <w:sz w:val="24"/>
          <w:szCs w:val="24"/>
        </w:rPr>
        <w:t xml:space="preserve">informatikai csoportvezető). </w:t>
      </w:r>
    </w:p>
    <w:p w:rsidR="00892C38" w:rsidRPr="006C5BB8"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strike/>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személyi állomány tagjai csak a munkaköri, illetve s</w:t>
      </w:r>
      <w:r w:rsidRPr="00E41F11">
        <w:rPr>
          <w:rFonts w:ascii="Times New Roman" w:eastAsia="Times New Roman" w:hAnsi="Times New Roman" w:cs="Times New Roman"/>
          <w:kern w:val="1"/>
          <w:sz w:val="24"/>
          <w:szCs w:val="24"/>
        </w:rPr>
        <w:t>zolgála</w:t>
      </w:r>
      <w:r w:rsidR="00353189" w:rsidRPr="00E41F11">
        <w:rPr>
          <w:rFonts w:ascii="Times New Roman" w:eastAsia="Times New Roman" w:hAnsi="Times New Roman" w:cs="Times New Roman"/>
          <w:kern w:val="1"/>
          <w:sz w:val="24"/>
          <w:szCs w:val="24"/>
        </w:rPr>
        <w:t>t</w:t>
      </w:r>
      <w:r w:rsidRPr="00E41F11">
        <w:rPr>
          <w:rFonts w:ascii="Times New Roman" w:eastAsia="Times New Roman" w:hAnsi="Times New Roman" w:cs="Times New Roman"/>
          <w:kern w:val="1"/>
          <w:sz w:val="24"/>
          <w:szCs w:val="24"/>
        </w:rPr>
        <w:t>i</w:t>
      </w:r>
      <w:r w:rsidRPr="00341A7E">
        <w:rPr>
          <w:rFonts w:ascii="Times New Roman" w:eastAsia="Times New Roman" w:hAnsi="Times New Roman" w:cs="Times New Roman"/>
          <w:kern w:val="1"/>
          <w:sz w:val="24"/>
          <w:szCs w:val="24"/>
        </w:rPr>
        <w:t xml:space="preserve"> feladataik maradéktalan ellátásához szükséges mértékben férhetnek hozzá személyes adatokat tartalmazó adatállományokhoz.</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jogosultság megállapítására okot adó körülményekben történő változás esetén az érintett osztály vezetője haladéktalanul intézkedni köteles a jogosultság módosítása, vagy visszavonása érdekében.</w:t>
      </w:r>
    </w:p>
    <w:p w:rsidR="00983AF2" w:rsidRPr="00341A7E" w:rsidRDefault="00983AF2" w:rsidP="00983AF2">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CB3464" w:rsidRPr="00937B38" w:rsidRDefault="00892C38" w:rsidP="00CB3464">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személyi és a fogvatartott állománnyal kapcsolatos és személyes adatokat tartalmazó adatállományt kizárólag a szolgálati feladatok ellátásához szükséges mértékben lehet felhasználni, ezeket az adatokat magáncélra igénybe venni TILOS</w:t>
      </w:r>
      <w:r w:rsidR="00342160">
        <w:rPr>
          <w:rFonts w:ascii="Times New Roman" w:eastAsia="Times New Roman" w:hAnsi="Times New Roman" w:cs="Times New Roman"/>
          <w:kern w:val="1"/>
          <w:sz w:val="24"/>
          <w:szCs w:val="24"/>
        </w:rPr>
        <w:t>.</w:t>
      </w:r>
    </w:p>
    <w:p w:rsidR="00CB3464" w:rsidRDefault="00CB3464" w:rsidP="00CB3464">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937B38" w:rsidRDefault="00937B38" w:rsidP="00CB3464">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937B38" w:rsidRPr="00341A7E" w:rsidRDefault="00937B38" w:rsidP="00CB3464">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C37BC4" w:rsidRDefault="00892C38" w:rsidP="006C5BB8">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lastRenderedPageBreak/>
        <w:t>Telefonon érkezett, továbbá személyes megkeresés esetén személyes adatot kiadni tilos, erre csak hivatalos, írásbeli megkeresés alapján, az adatvédelmi szabályoknak mindenben megfelelően, dokumentált módon van lehetőség.</w:t>
      </w:r>
    </w:p>
    <w:p w:rsidR="006C5BB8" w:rsidRPr="006C5BB8" w:rsidRDefault="006C5BB8" w:rsidP="006C5BB8">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E-mail címről érkezett megkeresés alapján személyes adatot e-mail címre továbbítani kizárólag a Büntetés-végrehajtási Szervezetről szóló 1995. évi CVII. tv. 29. §-ában meghatározott szervek részére, az általuk használt e-mail címekre lehetséges. Bármely más szervezettől, jogi képviselőtől, vagy magánszemélytől érkező megkeresések alapján személyes adatot e-mail címre továbbítani akkor lehet, ha az e-mail címről érkező megkeresés tartalmazza a megkereső nevét, lakcímét és azt az e-mail címet, ahová a személyes adatok továbbítását kéri és személyes adatai e-mail címre történő továbbításához az érintett nyilat</w:t>
      </w:r>
      <w:r w:rsidR="00D0120C">
        <w:rPr>
          <w:rFonts w:ascii="Times New Roman" w:eastAsia="Times New Roman" w:hAnsi="Times New Roman" w:cs="Times New Roman"/>
          <w:kern w:val="1"/>
          <w:sz w:val="24"/>
          <w:szCs w:val="24"/>
        </w:rPr>
        <w:t>kozat formájában hozzájárult, ezen felül akkor,</w:t>
      </w:r>
      <w:r w:rsidRPr="00341A7E">
        <w:rPr>
          <w:rFonts w:ascii="Times New Roman" w:eastAsia="Times New Roman" w:hAnsi="Times New Roman" w:cs="Times New Roman"/>
          <w:kern w:val="1"/>
          <w:sz w:val="24"/>
          <w:szCs w:val="24"/>
        </w:rPr>
        <w:t xml:space="preserve"> ha a hozzájárulása tartalmazza annak az e-mail címnek a pontos megjelölését, ahová a személyes adatai továbbíthatóak.</w:t>
      </w:r>
    </w:p>
    <w:p w:rsidR="004474AE" w:rsidRPr="00341A7E" w:rsidRDefault="004474AE" w:rsidP="004474AE">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r w:rsidRPr="00680669">
        <w:rPr>
          <w:rFonts w:ascii="Times New Roman" w:eastAsia="Times New Roman" w:hAnsi="Times New Roman" w:cs="Times New Roman"/>
          <w:kern w:val="1"/>
          <w:sz w:val="24"/>
          <w:szCs w:val="24"/>
          <w:u w:val="single"/>
        </w:rPr>
        <w:t>Személyes megkeresés esetén</w:t>
      </w:r>
      <w:r w:rsidR="00680669">
        <w:rPr>
          <w:rFonts w:ascii="Times New Roman" w:eastAsia="Times New Roman" w:hAnsi="Times New Roman" w:cs="Times New Roman"/>
          <w:kern w:val="1"/>
          <w:sz w:val="24"/>
          <w:szCs w:val="24"/>
          <w:u w:val="single"/>
        </w:rPr>
        <w:t xml:space="preserve"> </w:t>
      </w:r>
      <w:r w:rsidRPr="00680669">
        <w:rPr>
          <w:rFonts w:ascii="Times New Roman" w:eastAsia="Times New Roman" w:hAnsi="Times New Roman" w:cs="Times New Roman"/>
          <w:kern w:val="1"/>
          <w:sz w:val="24"/>
          <w:szCs w:val="24"/>
          <w:u w:val="single"/>
        </w:rPr>
        <w:t>az eljárás rendje a következő</w:t>
      </w:r>
      <w:r>
        <w:rPr>
          <w:rFonts w:ascii="Times New Roman" w:eastAsia="Times New Roman" w:hAnsi="Times New Roman" w:cs="Times New Roman"/>
          <w:kern w:val="1"/>
          <w:sz w:val="24"/>
          <w:szCs w:val="24"/>
        </w:rPr>
        <w:t xml:space="preserve">: </w:t>
      </w:r>
      <w:r w:rsidR="00680669" w:rsidRPr="00C60CB2">
        <w:rPr>
          <w:rFonts w:ascii="Times New Roman" w:eastAsia="Times New Roman" w:hAnsi="Times New Roman" w:cs="Times New Roman"/>
          <w:kern w:val="1"/>
          <w:sz w:val="24"/>
          <w:szCs w:val="24"/>
        </w:rPr>
        <w:t xml:space="preserve">az érintett a </w:t>
      </w:r>
      <w:r w:rsidRPr="00C60CB2">
        <w:rPr>
          <w:rFonts w:ascii="Times New Roman" w:eastAsia="Times New Roman" w:hAnsi="Times New Roman" w:cs="Times New Roman"/>
          <w:kern w:val="1"/>
          <w:sz w:val="24"/>
          <w:szCs w:val="24"/>
        </w:rPr>
        <w:t>személyazonosság</w:t>
      </w:r>
      <w:r w:rsidR="00680669" w:rsidRPr="00C60CB2">
        <w:rPr>
          <w:rFonts w:ascii="Times New Roman" w:eastAsia="Times New Roman" w:hAnsi="Times New Roman" w:cs="Times New Roman"/>
          <w:kern w:val="1"/>
          <w:sz w:val="24"/>
          <w:szCs w:val="24"/>
        </w:rPr>
        <w:t>ának</w:t>
      </w:r>
      <w:r w:rsidRPr="00C60CB2">
        <w:rPr>
          <w:rFonts w:ascii="Times New Roman" w:eastAsia="Times New Roman" w:hAnsi="Times New Roman" w:cs="Times New Roman"/>
          <w:kern w:val="1"/>
          <w:sz w:val="24"/>
          <w:szCs w:val="24"/>
        </w:rPr>
        <w:t xml:space="preserve">, és </w:t>
      </w:r>
      <w:r w:rsidR="00680669" w:rsidRPr="00C60CB2">
        <w:rPr>
          <w:rFonts w:ascii="Times New Roman" w:eastAsia="Times New Roman" w:hAnsi="Times New Roman" w:cs="Times New Roman"/>
          <w:kern w:val="1"/>
          <w:sz w:val="24"/>
          <w:szCs w:val="24"/>
        </w:rPr>
        <w:t xml:space="preserve">az irat, illetve adatmegismerés </w:t>
      </w:r>
      <w:r w:rsidRPr="00C60CB2">
        <w:rPr>
          <w:rFonts w:ascii="Times New Roman" w:eastAsia="Times New Roman" w:hAnsi="Times New Roman" w:cs="Times New Roman"/>
          <w:kern w:val="1"/>
          <w:sz w:val="24"/>
          <w:szCs w:val="24"/>
        </w:rPr>
        <w:t>jogalap</w:t>
      </w:r>
      <w:r w:rsidR="00680669" w:rsidRPr="00C60CB2">
        <w:rPr>
          <w:rFonts w:ascii="Times New Roman" w:eastAsia="Times New Roman" w:hAnsi="Times New Roman" w:cs="Times New Roman"/>
          <w:kern w:val="1"/>
          <w:sz w:val="24"/>
          <w:szCs w:val="24"/>
        </w:rPr>
        <w:t>jának hitelt érdemlő</w:t>
      </w:r>
      <w:r w:rsidRPr="00C60CB2">
        <w:rPr>
          <w:rFonts w:ascii="Times New Roman" w:eastAsia="Times New Roman" w:hAnsi="Times New Roman" w:cs="Times New Roman"/>
          <w:kern w:val="1"/>
          <w:sz w:val="24"/>
          <w:szCs w:val="24"/>
        </w:rPr>
        <w:t xml:space="preserve"> igazolása után a személyére vonatkozó iratokat megtekintheti, azokról másolatok kiadását</w:t>
      </w:r>
      <w:r>
        <w:rPr>
          <w:rFonts w:ascii="Times New Roman" w:eastAsia="Times New Roman" w:hAnsi="Times New Roman" w:cs="Times New Roman"/>
          <w:kern w:val="1"/>
          <w:sz w:val="24"/>
          <w:szCs w:val="24"/>
        </w:rPr>
        <w:t xml:space="preserve"> kérheti.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munkavégzés során keletkezett rontott, vagy nem használt személyes adatotokat tartalmazó adathordozókat meg kell semmisíteni. Az adathordozók megsemmisítését oly módon kell végrehajtani, hogy abból semmiféle személyes adatot ne lehessen a későbbiek során kinyerni.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biztonsági és a büntetés-végrehajtási osztályoknál foglalkoztatott fogvatartottak személyes adatait tartalmazó iratokat (munkaidő-nyilvántartás, a munkáltatással kapcsolatos nyilvántartások, dokumentumok) folyamatosan elzártan kell tartani.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személyi állományába újonnan felvettek kizárólag a BVOP utasítás 79. pontjában meghatározott feltételek teljesülése esetén kezelhetnek személyes adatokat tartalmazó nyilvántartásokat. Ennek érvényre juttatásáért a felvett személy foglalkoztatásával érintett osztály vezetője felelős.</w:t>
      </w:r>
    </w:p>
    <w:p w:rsidR="003A7144" w:rsidRPr="00892C38" w:rsidRDefault="003A7144" w:rsidP="00F7797F">
      <w:pPr>
        <w:spacing w:after="0" w:line="240" w:lineRule="auto"/>
        <w:contextualSpacing/>
        <w:rPr>
          <w:rFonts w:ascii="Times New Roman" w:eastAsia="Calibri" w:hAnsi="Times New Roman" w:cs="Times New Roman"/>
          <w:sz w:val="24"/>
          <w:szCs w:val="24"/>
        </w:rPr>
      </w:pPr>
    </w:p>
    <w:p w:rsidR="003A7144" w:rsidRDefault="00A001E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892C38" w:rsidRPr="00892C38">
        <w:rPr>
          <w:rFonts w:ascii="Times New Roman" w:eastAsia="Calibri" w:hAnsi="Times New Roman" w:cs="Times New Roman"/>
          <w:b/>
          <w:sz w:val="24"/>
          <w:szCs w:val="24"/>
        </w:rPr>
        <w:t>Kamerahasználat adatvédelmi, adatbiztonsági szabályai</w:t>
      </w:r>
    </w:p>
    <w:p w:rsidR="00C37BC4" w:rsidRPr="00892C38" w:rsidRDefault="00C37BC4" w:rsidP="00F7797F">
      <w:pPr>
        <w:spacing w:after="0" w:line="240" w:lineRule="auto"/>
        <w:jc w:val="center"/>
        <w:rPr>
          <w:rFonts w:ascii="Times New Roman" w:eastAsia="Calibri" w:hAnsi="Times New Roman" w:cs="Times New Roman"/>
          <w:b/>
          <w:sz w:val="24"/>
          <w:szCs w:val="24"/>
        </w:rPr>
      </w:pPr>
    </w:p>
    <w:p w:rsidR="00892C38"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objektumainak zárt területén belül elhelyezett kameraképek rögzítésre kerülhetnek. A rög</w:t>
      </w:r>
      <w:r w:rsidR="00E41F11">
        <w:rPr>
          <w:rFonts w:ascii="Times New Roman" w:eastAsia="Times New Roman" w:hAnsi="Times New Roman" w:cs="Times New Roman"/>
          <w:kern w:val="1"/>
          <w:sz w:val="24"/>
          <w:szCs w:val="24"/>
        </w:rPr>
        <w:t>zítést végző kamerák kijelölésére</w:t>
      </w:r>
      <w:r w:rsidRPr="00341A7E">
        <w:rPr>
          <w:rFonts w:ascii="Times New Roman" w:eastAsia="Times New Roman" w:hAnsi="Times New Roman" w:cs="Times New Roman"/>
          <w:kern w:val="1"/>
          <w:sz w:val="24"/>
          <w:szCs w:val="24"/>
        </w:rPr>
        <w:t xml:space="preserve"> az intézet parancsnoka </w:t>
      </w:r>
      <w:r w:rsidR="00E41F11">
        <w:rPr>
          <w:rFonts w:ascii="Times New Roman" w:eastAsia="Times New Roman" w:hAnsi="Times New Roman" w:cs="Times New Roman"/>
          <w:kern w:val="1"/>
          <w:sz w:val="24"/>
          <w:szCs w:val="24"/>
        </w:rPr>
        <w:t xml:space="preserve">jogosult azok közül a kamerák közül, melyek </w:t>
      </w:r>
      <w:r w:rsidRPr="00341A7E">
        <w:rPr>
          <w:rFonts w:ascii="Times New Roman" w:eastAsia="Times New Roman" w:hAnsi="Times New Roman" w:cs="Times New Roman"/>
          <w:kern w:val="1"/>
          <w:sz w:val="24"/>
          <w:szCs w:val="24"/>
        </w:rPr>
        <w:t xml:space="preserve">a fogvatartottak szálláskörletein, közös használatú épületrészein, helyiségeiben, közlekedési útvonalain </w:t>
      </w:r>
      <w:r w:rsidR="00403275">
        <w:rPr>
          <w:rFonts w:ascii="Times New Roman" w:eastAsia="Times New Roman" w:hAnsi="Times New Roman" w:cs="Times New Roman"/>
          <w:kern w:val="1"/>
          <w:sz w:val="24"/>
          <w:szCs w:val="24"/>
        </w:rPr>
        <w:t xml:space="preserve">és a fogvatartottak költségvetési munkahelyeinek területén </w:t>
      </w:r>
      <w:r w:rsidR="00E41F11">
        <w:rPr>
          <w:rFonts w:ascii="Times New Roman" w:eastAsia="Times New Roman" w:hAnsi="Times New Roman" w:cs="Times New Roman"/>
          <w:kern w:val="1"/>
          <w:sz w:val="24"/>
          <w:szCs w:val="24"/>
        </w:rPr>
        <w:t>kerültek elhelyezve</w:t>
      </w:r>
      <w:r w:rsidRPr="00341A7E">
        <w:rPr>
          <w:rFonts w:ascii="Times New Roman" w:eastAsia="Times New Roman" w:hAnsi="Times New Roman" w:cs="Times New Roman"/>
          <w:kern w:val="1"/>
          <w:sz w:val="24"/>
          <w:szCs w:val="24"/>
        </w:rPr>
        <w:t>.</w:t>
      </w:r>
    </w:p>
    <w:p w:rsidR="00403275" w:rsidRDefault="00403275" w:rsidP="00403275">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403275" w:rsidRPr="00341A7E" w:rsidRDefault="00403275"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A kamerával megfigyelt területeket</w:t>
      </w:r>
      <w:r w:rsidR="00305595">
        <w:rPr>
          <w:rFonts w:ascii="Times New Roman" w:eastAsia="Times New Roman" w:hAnsi="Times New Roman" w:cs="Times New Roman"/>
          <w:kern w:val="1"/>
          <w:sz w:val="24"/>
          <w:szCs w:val="24"/>
        </w:rPr>
        <w:t xml:space="preserve">, illetőleg a kamerák felszerelésének pontos helyét </w:t>
      </w:r>
      <w:r>
        <w:rPr>
          <w:rFonts w:ascii="Times New Roman" w:eastAsia="Times New Roman" w:hAnsi="Times New Roman" w:cs="Times New Roman"/>
          <w:kern w:val="1"/>
          <w:sz w:val="24"/>
          <w:szCs w:val="24"/>
        </w:rPr>
        <w:t>a kamerarendszerek alkalmazásának és a kameraképek megfigyelésének optimalizálásáról, valamint a technikai rendszerkezelő feladatairól szóló 28/2021.(V.19.) BVOP utasításban foglaltak egységes értelmezése és végrehajtása érdekében kiadott 30503-3</w:t>
      </w:r>
      <w:r w:rsidR="008613A3">
        <w:rPr>
          <w:rFonts w:ascii="Times New Roman" w:eastAsia="Times New Roman" w:hAnsi="Times New Roman" w:cs="Times New Roman"/>
          <w:kern w:val="1"/>
          <w:sz w:val="24"/>
          <w:szCs w:val="24"/>
        </w:rPr>
        <w:t>/79/2023</w:t>
      </w:r>
      <w:r w:rsidR="00305595">
        <w:rPr>
          <w:rFonts w:ascii="Times New Roman" w:eastAsia="Times New Roman" w:hAnsi="Times New Roman" w:cs="Times New Roman"/>
          <w:kern w:val="1"/>
          <w:sz w:val="24"/>
          <w:szCs w:val="24"/>
        </w:rPr>
        <w:t>. int. intézetparancsnoki intézkedés 1. (az állampusztai objektumban a kameraképek megtekintési és ellenőrzési rendje) és a 2. melléklete</w:t>
      </w:r>
      <w:r w:rsidR="00305595" w:rsidRPr="00305595">
        <w:rPr>
          <w:rFonts w:ascii="Times New Roman" w:eastAsia="Times New Roman" w:hAnsi="Times New Roman" w:cs="Times New Roman"/>
          <w:kern w:val="1"/>
          <w:sz w:val="24"/>
          <w:szCs w:val="24"/>
        </w:rPr>
        <w:t xml:space="preserve"> </w:t>
      </w:r>
      <w:r w:rsidR="00305595">
        <w:rPr>
          <w:rFonts w:ascii="Times New Roman" w:eastAsia="Times New Roman" w:hAnsi="Times New Roman" w:cs="Times New Roman"/>
          <w:kern w:val="1"/>
          <w:sz w:val="24"/>
          <w:szCs w:val="24"/>
        </w:rPr>
        <w:t>(a solti objektumban a kameraképek megtekintési és ellenőrzési rendje) tartalmazza.</w:t>
      </w:r>
      <w:r>
        <w:rPr>
          <w:rFonts w:ascii="Times New Roman" w:eastAsia="Times New Roman" w:hAnsi="Times New Roman" w:cs="Times New Roman"/>
          <w:kern w:val="1"/>
          <w:sz w:val="24"/>
          <w:szCs w:val="24"/>
        </w:rPr>
        <w:t xml:space="preserve">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lastRenderedPageBreak/>
        <w:t xml:space="preserve">A kamerával megfigyelt területekre történő belépés helyén, jól látható feliratot kell elhelyezni, a kamerarendszer használatáról és a felvételek rögzítésről.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C60CB2"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 xml:space="preserve">Az Intézetben elhelyezett kamerák által rögzített felvételeket megtekinteni jogosultak: </w:t>
      </w:r>
      <w:r w:rsidR="00496FB5" w:rsidRPr="00C60CB2">
        <w:rPr>
          <w:rFonts w:ascii="Times New Roman" w:eastAsia="Times New Roman" w:hAnsi="Times New Roman" w:cs="Times New Roman"/>
          <w:kern w:val="1"/>
          <w:sz w:val="24"/>
          <w:szCs w:val="24"/>
        </w:rPr>
        <w:t xml:space="preserve">intézetparancsnok, </w:t>
      </w:r>
      <w:r w:rsidRPr="00C60CB2">
        <w:rPr>
          <w:rFonts w:ascii="Times New Roman" w:eastAsia="Times New Roman" w:hAnsi="Times New Roman" w:cs="Times New Roman"/>
          <w:kern w:val="1"/>
          <w:sz w:val="24"/>
          <w:szCs w:val="24"/>
        </w:rPr>
        <w:t>parancsnok-helyettesek, a biztonsági</w:t>
      </w:r>
      <w:r w:rsidR="00D0120C" w:rsidRPr="00C60CB2">
        <w:rPr>
          <w:rFonts w:ascii="Times New Roman" w:eastAsia="Times New Roman" w:hAnsi="Times New Roman" w:cs="Times New Roman"/>
          <w:kern w:val="1"/>
          <w:sz w:val="24"/>
          <w:szCs w:val="24"/>
        </w:rPr>
        <w:t xml:space="preserve"> osztályvezető és a két objektum biztonsági alosztályvezetője, a </w:t>
      </w:r>
      <w:r w:rsidR="00022933" w:rsidRPr="00C60CB2">
        <w:rPr>
          <w:rFonts w:ascii="Times New Roman" w:eastAsia="Times New Roman" w:hAnsi="Times New Roman" w:cs="Times New Roman"/>
          <w:kern w:val="1"/>
          <w:sz w:val="24"/>
          <w:szCs w:val="24"/>
        </w:rPr>
        <w:t>fogvatartási ügyek osztályvezetője, a két objektum fogvatartási ügyek alosztályvezetője</w:t>
      </w:r>
      <w:r w:rsidR="0015247B" w:rsidRPr="00C60CB2">
        <w:rPr>
          <w:rFonts w:ascii="Times New Roman" w:eastAsia="Times New Roman" w:hAnsi="Times New Roman" w:cs="Times New Roman"/>
          <w:kern w:val="1"/>
          <w:sz w:val="24"/>
          <w:szCs w:val="24"/>
        </w:rPr>
        <w:t>,</w:t>
      </w:r>
      <w:r w:rsidRPr="00C60CB2">
        <w:rPr>
          <w:rFonts w:ascii="Times New Roman" w:eastAsia="Times New Roman" w:hAnsi="Times New Roman" w:cs="Times New Roman"/>
          <w:kern w:val="1"/>
          <w:sz w:val="24"/>
          <w:szCs w:val="24"/>
        </w:rPr>
        <w:t xml:space="preserve"> valamint a biztonsági tisztek az ellenőrzési feladataik teljesítéséhez, külön engedély nélkül, az Intézet fegyelmi-és nyomozótisztjei, az intézetparancsnok által elrendelt eljárások</w:t>
      </w:r>
      <w:r w:rsidR="009D7459" w:rsidRPr="00C60CB2">
        <w:rPr>
          <w:rFonts w:ascii="Times New Roman" w:eastAsia="Times New Roman" w:hAnsi="Times New Roman" w:cs="Times New Roman"/>
          <w:kern w:val="1"/>
          <w:sz w:val="24"/>
          <w:szCs w:val="24"/>
        </w:rPr>
        <w:t>ban lefolytatott kivizsgálások során</w:t>
      </w:r>
      <w:r w:rsidR="00022933" w:rsidRPr="00C60CB2">
        <w:rPr>
          <w:rFonts w:ascii="Times New Roman" w:eastAsia="Times New Roman" w:hAnsi="Times New Roman" w:cs="Times New Roman"/>
          <w:kern w:val="1"/>
          <w:sz w:val="24"/>
          <w:szCs w:val="24"/>
        </w:rPr>
        <w:t xml:space="preserve">, a GEI informatikai </w:t>
      </w:r>
      <w:r w:rsidRPr="00C60CB2">
        <w:rPr>
          <w:rFonts w:ascii="Times New Roman" w:eastAsia="Times New Roman" w:hAnsi="Times New Roman" w:cs="Times New Roman"/>
          <w:kern w:val="1"/>
          <w:sz w:val="24"/>
          <w:szCs w:val="24"/>
        </w:rPr>
        <w:t xml:space="preserve"> </w:t>
      </w:r>
      <w:r w:rsidR="00022933" w:rsidRPr="00C60CB2">
        <w:rPr>
          <w:rFonts w:ascii="Times New Roman" w:eastAsia="Times New Roman" w:hAnsi="Times New Roman" w:cs="Times New Roman"/>
          <w:kern w:val="1"/>
          <w:sz w:val="24"/>
          <w:szCs w:val="24"/>
        </w:rPr>
        <w:t xml:space="preserve">csoportvezető </w:t>
      </w:r>
      <w:r w:rsidR="0015247B" w:rsidRPr="00C60CB2">
        <w:rPr>
          <w:rFonts w:ascii="Times New Roman" w:eastAsia="Times New Roman" w:hAnsi="Times New Roman" w:cs="Times New Roman"/>
          <w:kern w:val="1"/>
          <w:sz w:val="24"/>
          <w:szCs w:val="24"/>
        </w:rPr>
        <w:t xml:space="preserve">a Büntetés-végrehajtás Gazdasági Ellátó Intézete és az Intézet között létrejött együttműködési megállapodás alapján </w:t>
      </w:r>
      <w:r w:rsidRPr="00C60CB2">
        <w:rPr>
          <w:rFonts w:ascii="Times New Roman" w:eastAsia="Times New Roman" w:hAnsi="Times New Roman" w:cs="Times New Roman"/>
          <w:kern w:val="1"/>
          <w:sz w:val="24"/>
          <w:szCs w:val="24"/>
        </w:rPr>
        <w:t>a működőképesség és a felvételek tárolási paramétereinek ellenőrzési céljából, annak erejéig.</w:t>
      </w:r>
    </w:p>
    <w:p w:rsidR="00022933" w:rsidRPr="00C60CB2" w:rsidRDefault="00022933" w:rsidP="00305595">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C60CB2"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megtekintett felvételek olyan részleteiről, melyek további felhasználásra kerülnek, másolat készíthető. A másolatok az intézet fájlszerverének meghatározott részére, mint helyhez kötött adattárolóra</w:t>
      </w:r>
      <w:r w:rsidR="00022933" w:rsidRPr="00C60CB2">
        <w:rPr>
          <w:rFonts w:ascii="Times New Roman" w:eastAsia="Times New Roman" w:hAnsi="Times New Roman" w:cs="Times New Roman"/>
          <w:kern w:val="1"/>
          <w:sz w:val="24"/>
          <w:szCs w:val="24"/>
        </w:rPr>
        <w:t xml:space="preserve"> készülhetnek. Az adatmentést a Büntetés-végrehajtás Gazdasági Ellátó Intézete és az </w:t>
      </w:r>
      <w:r w:rsidR="004C3EDD" w:rsidRPr="00C60CB2">
        <w:rPr>
          <w:rFonts w:ascii="Times New Roman" w:eastAsia="Times New Roman" w:hAnsi="Times New Roman" w:cs="Times New Roman"/>
          <w:kern w:val="1"/>
          <w:sz w:val="24"/>
          <w:szCs w:val="24"/>
        </w:rPr>
        <w:t>Intézet között létrejött</w:t>
      </w:r>
      <w:r w:rsidR="00022933" w:rsidRPr="00C60CB2">
        <w:rPr>
          <w:rFonts w:ascii="Times New Roman" w:eastAsia="Times New Roman" w:hAnsi="Times New Roman" w:cs="Times New Roman"/>
          <w:kern w:val="1"/>
          <w:sz w:val="24"/>
          <w:szCs w:val="24"/>
        </w:rPr>
        <w:t xml:space="preserve"> együttműködési megállapodás alapján a GEI informatikai csoportvezető</w:t>
      </w:r>
      <w:r w:rsidRPr="00C60CB2">
        <w:rPr>
          <w:rFonts w:ascii="Times New Roman" w:eastAsia="Times New Roman" w:hAnsi="Times New Roman" w:cs="Times New Roman"/>
          <w:kern w:val="1"/>
          <w:sz w:val="24"/>
          <w:szCs w:val="24"/>
        </w:rPr>
        <w:t xml:space="preserve"> hajtja végre.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rögzített felvételről készült másolat a nyomozó hatóság, az ügyészség, a bíróság, illetve jogszabály alapján feljogosított más szerv részére optikai lemezen, mint adathordozón átadható. Az átadásra kizárólag törvényben meghatározott esetekben és a felvételre igényt tartó adatkezelési jogalapjának megjelölése után kerülhet sor.</w:t>
      </w:r>
    </w:p>
    <w:p w:rsidR="00461DF7" w:rsidRDefault="00461DF7" w:rsidP="00461DF7">
      <w:pPr>
        <w:pStyle w:val="Listaszerbekezds"/>
        <w:rPr>
          <w:rFonts w:ascii="Times New Roman" w:eastAsia="Times New Roman" w:hAnsi="Times New Roman" w:cs="Times New Roman"/>
          <w:kern w:val="1"/>
          <w:sz w:val="24"/>
          <w:szCs w:val="24"/>
        </w:rPr>
      </w:pPr>
    </w:p>
    <w:p w:rsidR="00892C38" w:rsidRPr="00C60CB2" w:rsidRDefault="00892C38" w:rsidP="00461DF7">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461DF7">
        <w:rPr>
          <w:rFonts w:ascii="Times New Roman" w:eastAsia="Times New Roman" w:hAnsi="Times New Roman" w:cs="Times New Roman"/>
          <w:kern w:val="1"/>
          <w:sz w:val="24"/>
          <w:szCs w:val="24"/>
        </w:rPr>
        <w:t>A rögzített felvételt</w:t>
      </w:r>
      <w:r w:rsidR="00461DF7" w:rsidRPr="00461DF7">
        <w:rPr>
          <w:rFonts w:ascii="Times New Roman" w:eastAsia="Times New Roman" w:hAnsi="Times New Roman" w:cs="Times New Roman"/>
          <w:kern w:val="1"/>
          <w:sz w:val="24"/>
          <w:szCs w:val="24"/>
        </w:rPr>
        <w:t xml:space="preserve"> a </w:t>
      </w:r>
      <w:r w:rsidR="00461DF7" w:rsidRPr="00461DF7">
        <w:rPr>
          <w:rFonts w:ascii="Times New Roman" w:hAnsi="Times New Roman" w:cs="Times New Roman"/>
          <w:sz w:val="24"/>
          <w:szCs w:val="24"/>
        </w:rPr>
        <w:t>2013. évi CCXL. törvény 150. § (7)-(9) bekezdésében, illetve a 2015. évi XLII. törvény 104. § (6)-(7) bekezdésében meghatároz</w:t>
      </w:r>
      <w:r w:rsidR="00461DF7">
        <w:rPr>
          <w:rFonts w:ascii="Times New Roman" w:hAnsi="Times New Roman" w:cs="Times New Roman"/>
          <w:sz w:val="24"/>
          <w:szCs w:val="24"/>
        </w:rPr>
        <w:t>o</w:t>
      </w:r>
      <w:r w:rsidR="00461DF7" w:rsidRPr="00461DF7">
        <w:rPr>
          <w:rFonts w:ascii="Times New Roman" w:hAnsi="Times New Roman" w:cs="Times New Roman"/>
          <w:sz w:val="24"/>
          <w:szCs w:val="24"/>
        </w:rPr>
        <w:t>tt</w:t>
      </w:r>
      <w:r w:rsidR="00461DF7">
        <w:rPr>
          <w:rFonts w:ascii="Times New Roman" w:hAnsi="Times New Roman" w:cs="Times New Roman"/>
          <w:sz w:val="24"/>
          <w:szCs w:val="24"/>
        </w:rPr>
        <w:t xml:space="preserve"> hatá</w:t>
      </w:r>
      <w:r w:rsidR="00461DF7" w:rsidRPr="00461DF7">
        <w:rPr>
          <w:rFonts w:ascii="Times New Roman" w:hAnsi="Times New Roman" w:cs="Times New Roman"/>
          <w:sz w:val="24"/>
          <w:szCs w:val="24"/>
        </w:rPr>
        <w:t>ridők eltelte után törölni kell</w:t>
      </w:r>
      <w:r w:rsidR="00461DF7" w:rsidRPr="00C60CB2">
        <w:rPr>
          <w:rFonts w:ascii="Times New Roman" w:hAnsi="Times New Roman" w:cs="Times New Roman"/>
          <w:sz w:val="24"/>
          <w:szCs w:val="24"/>
        </w:rPr>
        <w:t>.</w:t>
      </w:r>
      <w:r w:rsidR="00461DF7" w:rsidRPr="00C60CB2">
        <w:rPr>
          <w:rFonts w:ascii="Times New Roman" w:eastAsia="Times New Roman" w:hAnsi="Times New Roman" w:cs="Times New Roman"/>
          <w:kern w:val="1"/>
          <w:sz w:val="24"/>
          <w:szCs w:val="24"/>
        </w:rPr>
        <w:t xml:space="preserve"> E feladat ellátásról a Büntetés-végrehajtás Ellátó Intézete és az Intézet között létrejött együttműködési megállapodás alapján a GEI informatikai csoportvezető gondoskodik. </w:t>
      </w:r>
    </w:p>
    <w:p w:rsidR="003A7144" w:rsidRPr="00B603B2" w:rsidRDefault="003A7144" w:rsidP="00F7797F">
      <w:pPr>
        <w:tabs>
          <w:tab w:val="left" w:pos="851"/>
        </w:tabs>
        <w:spacing w:after="0" w:line="240" w:lineRule="auto"/>
        <w:contextualSpacing/>
        <w:jc w:val="both"/>
        <w:rPr>
          <w:rFonts w:ascii="Times New Roman" w:eastAsia="Calibri" w:hAnsi="Times New Roman" w:cs="Times New Roman"/>
          <w:strike/>
          <w:sz w:val="24"/>
          <w:szCs w:val="24"/>
        </w:rPr>
      </w:pPr>
    </w:p>
    <w:p w:rsidR="00892C38" w:rsidRDefault="00A001E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892C38" w:rsidRPr="00892C38">
        <w:rPr>
          <w:rFonts w:ascii="Times New Roman" w:eastAsia="Calibri" w:hAnsi="Times New Roman" w:cs="Times New Roman"/>
          <w:b/>
          <w:sz w:val="24"/>
          <w:szCs w:val="24"/>
        </w:rPr>
        <w:t>Adatvédelmi tisztviselők</w:t>
      </w:r>
    </w:p>
    <w:p w:rsidR="00C37BC4" w:rsidRPr="00892C38" w:rsidRDefault="00C37BC4" w:rsidP="00F7797F">
      <w:pPr>
        <w:spacing w:after="0" w:line="240" w:lineRule="auto"/>
        <w:jc w:val="center"/>
        <w:rPr>
          <w:rFonts w:ascii="Times New Roman" w:eastAsia="Calibri" w:hAnsi="Times New Roman" w:cs="Times New Roman"/>
          <w:b/>
          <w:sz w:val="24"/>
          <w:szCs w:val="24"/>
        </w:rPr>
      </w:pPr>
    </w:p>
    <w:p w:rsidR="00892C38" w:rsidRDefault="00892C38" w:rsidP="00A837BC">
      <w:pPr>
        <w:pStyle w:val="Listaszerbekezds"/>
        <w:widowControl w:val="0"/>
        <w:numPr>
          <w:ilvl w:val="0"/>
          <w:numId w:val="20"/>
        </w:numPr>
        <w:tabs>
          <w:tab w:val="left" w:pos="851"/>
        </w:tabs>
        <w:suppressAutoHyphens/>
        <w:spacing w:after="0" w:line="240" w:lineRule="auto"/>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Az intézetben kapcsolt munkakörként, két adatvédelmi tisztviselő – az Intézet</w:t>
      </w:r>
      <w:r w:rsidR="004C3EDD" w:rsidRPr="00C60CB2">
        <w:rPr>
          <w:rFonts w:ascii="Times New Roman" w:eastAsia="Times New Roman" w:hAnsi="Times New Roman" w:cs="Times New Roman"/>
          <w:kern w:val="1"/>
          <w:sz w:val="24"/>
          <w:szCs w:val="24"/>
        </w:rPr>
        <w:t xml:space="preserve"> kamarai jogtanácsosi feladatokat is ellátó</w:t>
      </w:r>
      <w:r w:rsidR="00480E04" w:rsidRPr="00C60CB2">
        <w:rPr>
          <w:rFonts w:ascii="Times New Roman" w:eastAsia="Times New Roman" w:hAnsi="Times New Roman" w:cs="Times New Roman"/>
          <w:kern w:val="1"/>
          <w:sz w:val="24"/>
          <w:szCs w:val="24"/>
        </w:rPr>
        <w:t xml:space="preserve"> fegyelmi-nyomozó </w:t>
      </w:r>
      <w:r w:rsidR="00022933" w:rsidRPr="00C60CB2">
        <w:rPr>
          <w:rFonts w:ascii="Times New Roman" w:eastAsia="Times New Roman" w:hAnsi="Times New Roman" w:cs="Times New Roman"/>
          <w:kern w:val="1"/>
          <w:sz w:val="24"/>
          <w:szCs w:val="24"/>
        </w:rPr>
        <w:t>tisztje</w:t>
      </w:r>
      <w:r w:rsidRPr="00C60CB2">
        <w:rPr>
          <w:rFonts w:ascii="Times New Roman" w:eastAsia="Times New Roman" w:hAnsi="Times New Roman" w:cs="Times New Roman"/>
          <w:kern w:val="1"/>
          <w:sz w:val="24"/>
          <w:szCs w:val="24"/>
        </w:rPr>
        <w:t xml:space="preserve">, </w:t>
      </w:r>
      <w:r w:rsidR="004C3EDD" w:rsidRPr="00C60CB2">
        <w:rPr>
          <w:rFonts w:ascii="Times New Roman" w:eastAsia="Times New Roman" w:hAnsi="Times New Roman" w:cs="Times New Roman"/>
          <w:kern w:val="1"/>
          <w:sz w:val="24"/>
          <w:szCs w:val="24"/>
        </w:rPr>
        <w:t>valamint mb. egészségügyi és pszichológiai osztályvezetője</w:t>
      </w:r>
      <w:r w:rsidRPr="00C60CB2">
        <w:rPr>
          <w:rFonts w:ascii="Times New Roman" w:eastAsia="Times New Roman" w:hAnsi="Times New Roman" w:cs="Times New Roman"/>
          <w:kern w:val="1"/>
          <w:sz w:val="24"/>
          <w:szCs w:val="24"/>
        </w:rPr>
        <w:t xml:space="preserve"> - látja el</w:t>
      </w:r>
      <w:r w:rsidRPr="00A837BC">
        <w:rPr>
          <w:rFonts w:ascii="Times New Roman" w:eastAsia="Times New Roman" w:hAnsi="Times New Roman" w:cs="Times New Roman"/>
          <w:kern w:val="1"/>
          <w:sz w:val="24"/>
          <w:szCs w:val="24"/>
        </w:rPr>
        <w:t xml:space="preserve"> a BVOP utasítás IV. fejezetének 13. - 16. pontjaiban meghatározott feladatokat az intézetparancsnok írásbeli megbízása alapján, akinek közvetlen alárendeltségében végzik tevékenységüket.</w:t>
      </w:r>
    </w:p>
    <w:p w:rsidR="00305595" w:rsidRDefault="00305595" w:rsidP="008613A3">
      <w:pPr>
        <w:widowControl w:val="0"/>
        <w:tabs>
          <w:tab w:val="left" w:pos="851"/>
        </w:tabs>
        <w:suppressAutoHyphens/>
        <w:spacing w:after="0" w:line="240" w:lineRule="auto"/>
        <w:jc w:val="both"/>
        <w:rPr>
          <w:rFonts w:ascii="Times New Roman" w:eastAsia="Times New Roman" w:hAnsi="Times New Roman" w:cs="Times New Roman"/>
          <w:kern w:val="1"/>
          <w:sz w:val="24"/>
          <w:szCs w:val="24"/>
        </w:rPr>
      </w:pPr>
    </w:p>
    <w:p w:rsidR="008613A3" w:rsidRPr="008613A3" w:rsidRDefault="008613A3" w:rsidP="008613A3">
      <w:pPr>
        <w:widowControl w:val="0"/>
        <w:tabs>
          <w:tab w:val="left" w:pos="851"/>
        </w:tabs>
        <w:suppressAutoHyphens/>
        <w:spacing w:after="0" w:line="240" w:lineRule="auto"/>
        <w:jc w:val="both"/>
        <w:rPr>
          <w:rFonts w:ascii="Times New Roman" w:eastAsia="Times New Roman" w:hAnsi="Times New Roman" w:cs="Times New Roman"/>
          <w:kern w:val="1"/>
          <w:sz w:val="24"/>
          <w:szCs w:val="24"/>
        </w:rPr>
      </w:pPr>
    </w:p>
    <w:p w:rsidR="00892C38" w:rsidRDefault="00892C38" w:rsidP="00A837BC">
      <w:pPr>
        <w:pStyle w:val="Listaszerbekezds"/>
        <w:widowControl w:val="0"/>
        <w:numPr>
          <w:ilvl w:val="0"/>
          <w:numId w:val="20"/>
        </w:numPr>
        <w:tabs>
          <w:tab w:val="left" w:pos="851"/>
        </w:tabs>
        <w:suppressAutoHyphens/>
        <w:spacing w:after="0" w:line="240" w:lineRule="auto"/>
        <w:jc w:val="both"/>
        <w:rPr>
          <w:rFonts w:ascii="Times New Roman" w:eastAsia="Times New Roman" w:hAnsi="Times New Roman" w:cs="Times New Roman"/>
          <w:kern w:val="1"/>
          <w:sz w:val="24"/>
          <w:szCs w:val="24"/>
        </w:rPr>
      </w:pPr>
      <w:r w:rsidRPr="00A837BC">
        <w:rPr>
          <w:rFonts w:ascii="Times New Roman" w:eastAsia="Times New Roman" w:hAnsi="Times New Roman" w:cs="Times New Roman"/>
          <w:kern w:val="1"/>
          <w:sz w:val="24"/>
          <w:szCs w:val="24"/>
        </w:rPr>
        <w:t>Az adatvédelmi tisztviselők a feladatuk ellátása során valamennyi személyes adatot tartalmazó iratba betekinthetnek, a szükséges iratokat és adatokat (a minősített adatok kivételével) rendelkezésükre kell bocsátani.</w:t>
      </w:r>
    </w:p>
    <w:p w:rsidR="00A837BC" w:rsidRPr="00A837BC" w:rsidRDefault="00A837BC" w:rsidP="00A837BC">
      <w:pPr>
        <w:pStyle w:val="Listaszerbekezds"/>
        <w:rPr>
          <w:rFonts w:ascii="Times New Roman" w:eastAsia="Times New Roman" w:hAnsi="Times New Roman" w:cs="Times New Roman"/>
          <w:kern w:val="1"/>
          <w:sz w:val="24"/>
          <w:szCs w:val="24"/>
        </w:rPr>
      </w:pPr>
    </w:p>
    <w:p w:rsidR="00892C38" w:rsidRDefault="00892C38" w:rsidP="00A837BC">
      <w:pPr>
        <w:pStyle w:val="Listaszerbekezds"/>
        <w:widowControl w:val="0"/>
        <w:numPr>
          <w:ilvl w:val="0"/>
          <w:numId w:val="20"/>
        </w:numPr>
        <w:tabs>
          <w:tab w:val="left" w:pos="851"/>
        </w:tabs>
        <w:suppressAutoHyphens/>
        <w:spacing w:after="0" w:line="240" w:lineRule="auto"/>
        <w:jc w:val="both"/>
        <w:rPr>
          <w:rFonts w:ascii="Times New Roman" w:eastAsia="Times New Roman" w:hAnsi="Times New Roman" w:cs="Times New Roman"/>
          <w:kern w:val="1"/>
          <w:sz w:val="24"/>
          <w:szCs w:val="24"/>
        </w:rPr>
      </w:pPr>
      <w:r w:rsidRPr="00A837BC">
        <w:rPr>
          <w:rFonts w:ascii="Times New Roman" w:eastAsia="Times New Roman" w:hAnsi="Times New Roman" w:cs="Times New Roman"/>
          <w:kern w:val="1"/>
          <w:sz w:val="24"/>
          <w:szCs w:val="24"/>
        </w:rPr>
        <w:t>Az adatvédelmi tisztviselőket a tevékenységük során megismert személyes adatok vonatkozásában titoktartási kötelezettség terheli, mely független attól, hogy a megbízatásuk időközben megszűnt-e, vagy sem.</w:t>
      </w:r>
    </w:p>
    <w:p w:rsidR="00A837BC" w:rsidRDefault="00A837BC" w:rsidP="00A837BC">
      <w:pPr>
        <w:pStyle w:val="Listaszerbekezds"/>
        <w:rPr>
          <w:rFonts w:ascii="Times New Roman" w:eastAsia="Times New Roman" w:hAnsi="Times New Roman" w:cs="Times New Roman"/>
          <w:kern w:val="1"/>
          <w:sz w:val="24"/>
          <w:szCs w:val="24"/>
        </w:rPr>
      </w:pPr>
    </w:p>
    <w:p w:rsidR="00937B38" w:rsidRPr="00A837BC" w:rsidRDefault="00937B38" w:rsidP="00A837BC">
      <w:pPr>
        <w:pStyle w:val="Listaszerbekezds"/>
        <w:rPr>
          <w:rFonts w:ascii="Times New Roman" w:eastAsia="Times New Roman" w:hAnsi="Times New Roman" w:cs="Times New Roman"/>
          <w:kern w:val="1"/>
          <w:sz w:val="24"/>
          <w:szCs w:val="24"/>
        </w:rPr>
      </w:pPr>
    </w:p>
    <w:p w:rsidR="002B52C4" w:rsidRDefault="00892C38" w:rsidP="00A837BC">
      <w:pPr>
        <w:pStyle w:val="Listaszerbekezds"/>
        <w:widowControl w:val="0"/>
        <w:numPr>
          <w:ilvl w:val="0"/>
          <w:numId w:val="20"/>
        </w:numPr>
        <w:tabs>
          <w:tab w:val="left" w:pos="851"/>
        </w:tabs>
        <w:suppressAutoHyphens/>
        <w:spacing w:after="0" w:line="240" w:lineRule="auto"/>
        <w:jc w:val="both"/>
        <w:rPr>
          <w:rFonts w:ascii="Times New Roman" w:eastAsia="Times New Roman" w:hAnsi="Times New Roman" w:cs="Times New Roman"/>
          <w:kern w:val="1"/>
          <w:sz w:val="24"/>
          <w:szCs w:val="24"/>
        </w:rPr>
      </w:pPr>
      <w:r w:rsidRPr="00A837BC">
        <w:rPr>
          <w:rFonts w:ascii="Times New Roman" w:eastAsia="Times New Roman" w:hAnsi="Times New Roman" w:cs="Times New Roman"/>
          <w:kern w:val="1"/>
          <w:sz w:val="24"/>
          <w:szCs w:val="24"/>
        </w:rPr>
        <w:lastRenderedPageBreak/>
        <w:t>Az adatvédelmi tisztviselők az intézet parancsnokának erre vonatkozó külön utasítása alapján ellenőrzik az intézet adatvédelmi és adatbiztonsági tevékenységét, az adatvédelmi, adatbiztonsági szabályok betartását, erről jelentést készítenek az intézet parancsnoka részére.</w:t>
      </w:r>
    </w:p>
    <w:p w:rsidR="00305595" w:rsidRPr="00A837BC" w:rsidRDefault="00305595" w:rsidP="00A837BC">
      <w:pPr>
        <w:pStyle w:val="Listaszerbekezds"/>
        <w:rPr>
          <w:rFonts w:ascii="Times New Roman" w:eastAsia="Times New Roman" w:hAnsi="Times New Roman" w:cs="Times New Roman"/>
          <w:kern w:val="1"/>
          <w:sz w:val="24"/>
          <w:szCs w:val="24"/>
        </w:rPr>
      </w:pPr>
    </w:p>
    <w:p w:rsidR="00892C38" w:rsidRPr="00A837BC" w:rsidRDefault="00892C38" w:rsidP="00A837BC">
      <w:pPr>
        <w:pStyle w:val="Listaszerbekezds"/>
        <w:widowControl w:val="0"/>
        <w:numPr>
          <w:ilvl w:val="0"/>
          <w:numId w:val="20"/>
        </w:numPr>
        <w:tabs>
          <w:tab w:val="left" w:pos="851"/>
        </w:tabs>
        <w:suppressAutoHyphens/>
        <w:spacing w:after="0" w:line="240" w:lineRule="auto"/>
        <w:jc w:val="both"/>
        <w:rPr>
          <w:rFonts w:ascii="Times New Roman" w:eastAsia="Times New Roman" w:hAnsi="Times New Roman" w:cs="Times New Roman"/>
          <w:kern w:val="1"/>
          <w:sz w:val="24"/>
          <w:szCs w:val="24"/>
        </w:rPr>
      </w:pPr>
      <w:r w:rsidRPr="00A837BC">
        <w:rPr>
          <w:rFonts w:ascii="Times New Roman" w:eastAsia="Times New Roman" w:hAnsi="Times New Roman" w:cs="Times New Roman"/>
          <w:kern w:val="1"/>
          <w:sz w:val="24"/>
          <w:szCs w:val="24"/>
        </w:rPr>
        <w:t>Az adat</w:t>
      </w:r>
      <w:r w:rsidR="00305595">
        <w:rPr>
          <w:rFonts w:ascii="Times New Roman" w:eastAsia="Times New Roman" w:hAnsi="Times New Roman" w:cs="Times New Roman"/>
          <w:kern w:val="1"/>
          <w:sz w:val="24"/>
          <w:szCs w:val="24"/>
        </w:rPr>
        <w:t>védelmi tisztviselők az előző 38.) – 41</w:t>
      </w:r>
      <w:r w:rsidRPr="00A837BC">
        <w:rPr>
          <w:rFonts w:ascii="Times New Roman" w:eastAsia="Times New Roman" w:hAnsi="Times New Roman" w:cs="Times New Roman"/>
          <w:kern w:val="1"/>
          <w:sz w:val="24"/>
          <w:szCs w:val="24"/>
        </w:rPr>
        <w:t xml:space="preserve">.) pontokban leírtakon kívül az alábbi feladatokat látja el: </w:t>
      </w:r>
    </w:p>
    <w:p w:rsidR="003A7144" w:rsidRPr="003A7144" w:rsidRDefault="003A7144" w:rsidP="00F7797F">
      <w:pPr>
        <w:tabs>
          <w:tab w:val="left" w:pos="851"/>
        </w:tabs>
        <w:spacing w:after="0" w:line="240" w:lineRule="auto"/>
        <w:ind w:left="720"/>
        <w:contextualSpacing/>
        <w:jc w:val="both"/>
        <w:rPr>
          <w:rFonts w:ascii="Times New Roman" w:eastAsia="Calibri" w:hAnsi="Times New Roman" w:cs="Times New Roman"/>
          <w:sz w:val="24"/>
          <w:szCs w:val="24"/>
        </w:rPr>
      </w:pP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részt vesznek a Büntetés-végrehajtás Országos Parancsnoksága által szervezett adatvédelmi tárgyú képzéseken, oktatásokon,</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évente oktatást tartanak az intézet teljes személyi állománya számára, ahol ismertetik az adatvédelmi előírásokat érintő szabályozásokban bekövetkezett változásokat, az általános adatvédelmi ismereteket,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érintettek közvetlen vezetőjének kezdeményezésére adatvédelmi oktatást tartanak a BVOP utasítás 79-80. pontjaiban meghatározottak szerint,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elkészítik és az intézet parancsnoka elé terjesztik jóváhagyásra az intézet adatvédelmi és adatbiztonsági szabályzatának szöveg-tervezetét,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megkereséssel érintett osztály vezetőjének kezdeményezése alapján részt vesznek, és szakmai segítséget nyújtanak a külső szervektől, személyektől érkező és adatvédelmi tárgyú megkeresések megválaszolásban,</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teljesítik a Büntetés-végrehajtás Országos Parancsnoksága részére előírt adatvédelmi, adatbiztonsági tárgyú adatszolgáltatásokat, </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elkészítik és az intézet parancsnoka elé terjeszti</w:t>
      </w:r>
      <w:r w:rsidR="00353189" w:rsidRPr="00E41F11">
        <w:rPr>
          <w:rFonts w:ascii="Times New Roman" w:eastAsia="Calibri" w:hAnsi="Times New Roman" w:cs="Times New Roman"/>
          <w:sz w:val="24"/>
          <w:szCs w:val="24"/>
        </w:rPr>
        <w:t>k</w:t>
      </w:r>
      <w:r w:rsidRPr="00892C38">
        <w:rPr>
          <w:rFonts w:ascii="Times New Roman" w:eastAsia="Calibri" w:hAnsi="Times New Roman" w:cs="Times New Roman"/>
          <w:sz w:val="24"/>
          <w:szCs w:val="24"/>
        </w:rPr>
        <w:t xml:space="preserve"> jóváhagyásra a Büntetés-végrehajtás Országos Parancsnoksága számára megküldendő és az intézet adatvédelemi, </w:t>
      </w:r>
      <w:r w:rsidRPr="00E41F11">
        <w:rPr>
          <w:rFonts w:ascii="Times New Roman" w:eastAsia="Calibri" w:hAnsi="Times New Roman" w:cs="Times New Roman"/>
          <w:sz w:val="24"/>
          <w:szCs w:val="24"/>
        </w:rPr>
        <w:t>adatbiztonság</w:t>
      </w:r>
      <w:r w:rsidR="00353189" w:rsidRPr="00E41F11">
        <w:rPr>
          <w:rFonts w:ascii="Times New Roman" w:eastAsia="Calibri" w:hAnsi="Times New Roman" w:cs="Times New Roman"/>
          <w:sz w:val="24"/>
          <w:szCs w:val="24"/>
        </w:rPr>
        <w:t>i</w:t>
      </w:r>
      <w:r w:rsidRPr="00E41F11">
        <w:rPr>
          <w:rFonts w:ascii="Times New Roman" w:eastAsia="Calibri" w:hAnsi="Times New Roman" w:cs="Times New Roman"/>
          <w:sz w:val="24"/>
          <w:szCs w:val="24"/>
        </w:rPr>
        <w:t xml:space="preserve"> t</w:t>
      </w:r>
      <w:r w:rsidRPr="00892C38">
        <w:rPr>
          <w:rFonts w:ascii="Times New Roman" w:eastAsia="Calibri" w:hAnsi="Times New Roman" w:cs="Times New Roman"/>
          <w:sz w:val="24"/>
          <w:szCs w:val="24"/>
        </w:rPr>
        <w:t xml:space="preserve">evékenységének tárgykörébe tartozó időszakos és éves jelentéseket.     </w:t>
      </w:r>
    </w:p>
    <w:p w:rsidR="004927DA" w:rsidRDefault="004927DA" w:rsidP="00F7797F">
      <w:pPr>
        <w:spacing w:after="0" w:line="240" w:lineRule="auto"/>
        <w:ind w:left="720"/>
        <w:contextualSpacing/>
        <w:jc w:val="both"/>
        <w:rPr>
          <w:rFonts w:ascii="Times New Roman" w:eastAsia="Calibri" w:hAnsi="Times New Roman" w:cs="Times New Roman"/>
          <w:sz w:val="24"/>
          <w:szCs w:val="24"/>
        </w:rPr>
      </w:pPr>
    </w:p>
    <w:p w:rsidR="00305595" w:rsidRPr="00892C38" w:rsidRDefault="00305595" w:rsidP="00F7797F">
      <w:pPr>
        <w:spacing w:after="0" w:line="240" w:lineRule="auto"/>
        <w:ind w:left="720"/>
        <w:contextualSpacing/>
        <w:jc w:val="both"/>
        <w:rPr>
          <w:rFonts w:ascii="Times New Roman" w:eastAsia="Calibri" w:hAnsi="Times New Roman" w:cs="Times New Roman"/>
          <w:sz w:val="24"/>
          <w:szCs w:val="24"/>
        </w:rPr>
      </w:pPr>
    </w:p>
    <w:p w:rsidR="00892C38" w:rsidRPr="00892C38" w:rsidRDefault="00A001ED" w:rsidP="00F7797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892C38" w:rsidRPr="00892C38">
        <w:rPr>
          <w:rFonts w:ascii="Times New Roman" w:eastAsia="Calibri" w:hAnsi="Times New Roman" w:cs="Times New Roman"/>
          <w:b/>
          <w:sz w:val="24"/>
          <w:szCs w:val="24"/>
        </w:rPr>
        <w:t>Adatvédelmi hatásvizsgálat és az előzetes konzultáció</w:t>
      </w:r>
    </w:p>
    <w:p w:rsidR="00892C38" w:rsidRPr="00892C38" w:rsidRDefault="00892C38" w:rsidP="00F7797F">
      <w:pPr>
        <w:spacing w:after="0" w:line="240" w:lineRule="auto"/>
        <w:contextualSpacing/>
        <w:rPr>
          <w:rFonts w:ascii="Times New Roman" w:eastAsia="Calibri" w:hAnsi="Times New Roman" w:cs="Times New Roman"/>
          <w:sz w:val="24"/>
          <w:szCs w:val="24"/>
        </w:rPr>
      </w:pPr>
    </w:p>
    <w:p w:rsidR="00892C38" w:rsidRPr="00A837BC" w:rsidRDefault="00892C38" w:rsidP="00A837BC">
      <w:pPr>
        <w:pStyle w:val="Listaszerbekezds"/>
        <w:widowControl w:val="0"/>
        <w:numPr>
          <w:ilvl w:val="0"/>
          <w:numId w:val="20"/>
        </w:numPr>
        <w:tabs>
          <w:tab w:val="left" w:pos="851"/>
        </w:tabs>
        <w:suppressAutoHyphens/>
        <w:spacing w:after="0" w:line="240" w:lineRule="auto"/>
        <w:jc w:val="both"/>
        <w:rPr>
          <w:rFonts w:ascii="Times New Roman" w:eastAsia="Times New Roman" w:hAnsi="Times New Roman" w:cs="Times New Roman"/>
          <w:kern w:val="1"/>
          <w:sz w:val="24"/>
          <w:szCs w:val="24"/>
        </w:rPr>
      </w:pPr>
      <w:r w:rsidRPr="00A837BC">
        <w:rPr>
          <w:rFonts w:ascii="Times New Roman" w:eastAsia="Times New Roman" w:hAnsi="Times New Roman" w:cs="Times New Roman"/>
          <w:kern w:val="1"/>
          <w:sz w:val="24"/>
          <w:szCs w:val="24"/>
        </w:rPr>
        <w:t>Az adatvédelmi tisztviselők – az érintett szakterületek véleményének kikérésével, vagy bevonásukkal - valamennyi új, vagy korábbitól eltérő adatkezelést előíró, vagy eredményező jogszabály, belső szabályozó eszköz, eljárásrend bevezetését, vagy változását megelőzően megvizsgálják, hogy a tervezett adatkezelések milyen hatásai lesznek, illetve beazonosítják, hogy a tervezett adatkezeléssel járó kockázatokat, melynek eredményét írásban rögzítik (a továbbiakban: előzetes kockázatbecslés).</w:t>
      </w:r>
    </w:p>
    <w:p w:rsidR="00461DF7" w:rsidRPr="007C6D66" w:rsidRDefault="00461DF7" w:rsidP="00461DF7">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BVOP utasítás 28. pontjában foglaltakban részletezett esetekben nem szükséges előzetes kockázatbecslést végezni.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A001ED"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parancsnoka dönt az előzetes kockázatbecslés lefolytatásáról, illetve annak mellőzéséről, elrendelése esetén meghatározza az abban résztvevő szakterülteket és személyeket, valamint a BVOP utasítás 34. pontjában előírt esetekben előzetes konzultációt kezdeményez a Nemzeti Adatvédelmi és Információszabadság Hatósággal, és meghatározza az adatkezelések felülvizsgálatának gyakoriságát és módszerét.</w:t>
      </w:r>
    </w:p>
    <w:p w:rsidR="00305595" w:rsidRPr="00892C38" w:rsidRDefault="00305595" w:rsidP="00F7797F">
      <w:pPr>
        <w:spacing w:after="0" w:line="240" w:lineRule="auto"/>
        <w:ind w:left="720"/>
        <w:contextualSpacing/>
        <w:rPr>
          <w:rFonts w:ascii="Times New Roman" w:eastAsia="Calibri" w:hAnsi="Times New Roman" w:cs="Times New Roman"/>
          <w:sz w:val="24"/>
          <w:szCs w:val="24"/>
        </w:rPr>
      </w:pPr>
    </w:p>
    <w:p w:rsidR="00892C38" w:rsidRPr="00892C38" w:rsidRDefault="00A001ED" w:rsidP="00F7797F">
      <w:pPr>
        <w:tabs>
          <w:tab w:val="left" w:pos="851"/>
        </w:tabs>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892C38" w:rsidRPr="00892C38">
        <w:rPr>
          <w:rFonts w:ascii="Times New Roman" w:eastAsia="Calibri" w:hAnsi="Times New Roman" w:cs="Times New Roman"/>
          <w:b/>
          <w:sz w:val="24"/>
          <w:szCs w:val="24"/>
        </w:rPr>
        <w:t>Adatvédelmi incidens kezelése</w:t>
      </w:r>
    </w:p>
    <w:p w:rsidR="00892C38" w:rsidRPr="00892C38" w:rsidRDefault="00892C38" w:rsidP="00F7797F">
      <w:pPr>
        <w:tabs>
          <w:tab w:val="left" w:pos="851"/>
        </w:tabs>
        <w:spacing w:after="0" w:line="240" w:lineRule="auto"/>
        <w:ind w:left="720"/>
        <w:contextualSpacing/>
        <w:jc w:val="center"/>
        <w:rPr>
          <w:rFonts w:ascii="Times New Roman" w:eastAsia="Calibri" w:hAnsi="Times New Roman" w:cs="Times New Roman"/>
          <w:sz w:val="24"/>
          <w:szCs w:val="24"/>
        </w:rPr>
      </w:pPr>
    </w:p>
    <w:p w:rsidR="00892C38" w:rsidRPr="00341A7E"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adatvédelmi incidens bekövetkezését – észlelését követően haladéktalanul - jelenteni kell az érintett szakterület vezetője részére, aki azonnal köteles tájékozódni és - szükséges esetén </w:t>
      </w:r>
      <w:r w:rsidRPr="00341A7E">
        <w:rPr>
          <w:rFonts w:ascii="Times New Roman" w:eastAsia="Times New Roman" w:hAnsi="Times New Roman" w:cs="Times New Roman"/>
          <w:kern w:val="1"/>
          <w:sz w:val="24"/>
          <w:szCs w:val="24"/>
        </w:rPr>
        <w:lastRenderedPageBreak/>
        <w:t>az adatvédelmi tisztviselők bevonásával - felmérni az incidens lehetséges kockázatait, és minden szükséges intézkedést megtenni a kárelhárítás, és a kárenyhítés érdekében.</w:t>
      </w:r>
    </w:p>
    <w:p w:rsidR="00305595" w:rsidRPr="00341A7E" w:rsidRDefault="00305595" w:rsidP="00305595">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A001ED"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incidens bekövetkezésekor érintett szakterület vezetője haladéktalanul értesíteni köteles az adatvédelmi tisztviselőket és rendelkezésükre bocsátja az azzal kapcsolatban rendelkezésre álló adatokat, iratokat, információkat, és írásban tájékoztatást ad részükre, ha az incidens – erre vonatkozó felmérésének eredményeképpen – nem jár kockázatokkal.</w:t>
      </w:r>
    </w:p>
    <w:p w:rsidR="00D4666D" w:rsidRPr="00D4666D" w:rsidRDefault="00D4666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Default="007C6D66"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Az 45. 46</w:t>
      </w:r>
      <w:r w:rsidR="00892C38" w:rsidRPr="00341A7E">
        <w:rPr>
          <w:rFonts w:ascii="Times New Roman" w:eastAsia="Times New Roman" w:hAnsi="Times New Roman" w:cs="Times New Roman"/>
          <w:kern w:val="1"/>
          <w:sz w:val="24"/>
          <w:szCs w:val="24"/>
        </w:rPr>
        <w:t>. pontokban foglaltak végrehajtását követően az adatvédelmi tisztviselők elvégzik a kockázatbecslést a bekövetkezett adatvédelmi incidenssel összefüggésben és megteszik a szükséges intézkedéseket a BVOP utasítás VIII. fejezetének 47. – 48. pontjaiban foglaltak szerint.</w:t>
      </w:r>
    </w:p>
    <w:p w:rsidR="00A837BC" w:rsidRDefault="00A837BC"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480E04" w:rsidRPr="007C6D66" w:rsidRDefault="00480E04"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A001ED" w:rsidP="00F7797F">
      <w:pPr>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00892C38" w:rsidRPr="00892C38">
        <w:rPr>
          <w:rFonts w:ascii="Times New Roman" w:eastAsia="Calibri" w:hAnsi="Times New Roman" w:cs="Times New Roman"/>
          <w:b/>
          <w:sz w:val="24"/>
          <w:szCs w:val="24"/>
        </w:rPr>
        <w:t xml:space="preserve">A közérdekű adatok közzétételének és a közérdekű adatigénylések </w:t>
      </w:r>
    </w:p>
    <w:p w:rsidR="00892C38" w:rsidRPr="00892C38" w:rsidRDefault="00892C38" w:rsidP="00F7797F">
      <w:pPr>
        <w:spacing w:after="0" w:line="240" w:lineRule="auto"/>
        <w:ind w:left="720"/>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intézésének eljárási szabályai</w:t>
      </w:r>
    </w:p>
    <w:p w:rsidR="00892C38" w:rsidRPr="00892C38" w:rsidRDefault="003A7144" w:rsidP="00F7797F">
      <w:pPr>
        <w:tabs>
          <w:tab w:val="left" w:pos="851"/>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 xml:space="preserve">Az Intézet honlapján a BVOP utasítás 5. mellékletben meghatározott adatokat </w:t>
      </w:r>
      <w:r w:rsidR="00B603B2" w:rsidRPr="00C60CB2">
        <w:rPr>
          <w:rFonts w:ascii="Times New Roman" w:eastAsia="Times New Roman" w:hAnsi="Times New Roman" w:cs="Times New Roman"/>
          <w:kern w:val="1"/>
          <w:sz w:val="24"/>
          <w:szCs w:val="24"/>
        </w:rPr>
        <w:t>az Infó tv.</w:t>
      </w:r>
      <w:r w:rsidRPr="00C60CB2">
        <w:rPr>
          <w:rFonts w:ascii="Times New Roman" w:eastAsia="Times New Roman" w:hAnsi="Times New Roman" w:cs="Times New Roman"/>
          <w:kern w:val="1"/>
          <w:sz w:val="24"/>
          <w:szCs w:val="24"/>
        </w:rPr>
        <w:t xml:space="preserve"> 1. mellékletében meghatározott közlési és megőrzési idők szerint közzé kell tenni. </w:t>
      </w:r>
    </w:p>
    <w:p w:rsidR="00892C38" w:rsidRPr="00C60CB2"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Az Intézet honlapján megjelenítendő adatok közzétételéről és aktualizálásáról, folyamatos karbanta</w:t>
      </w:r>
      <w:r w:rsidR="000009F4" w:rsidRPr="00C60CB2">
        <w:rPr>
          <w:rFonts w:ascii="Times New Roman" w:eastAsia="Times New Roman" w:hAnsi="Times New Roman" w:cs="Times New Roman"/>
          <w:kern w:val="1"/>
          <w:sz w:val="24"/>
          <w:szCs w:val="24"/>
        </w:rPr>
        <w:t xml:space="preserve">rtásáról a mb. egészségügyi és pszichológiai osztályvezető </w:t>
      </w:r>
      <w:r w:rsidRPr="00C60CB2">
        <w:rPr>
          <w:rFonts w:ascii="Times New Roman" w:eastAsia="Times New Roman" w:hAnsi="Times New Roman" w:cs="Times New Roman"/>
          <w:kern w:val="1"/>
          <w:sz w:val="24"/>
          <w:szCs w:val="24"/>
        </w:rPr>
        <w:t xml:space="preserve">gondoskodik a gazdálkodási adatok kivételével. Ez utóbbi adatok közzététele, aktualizálása és folyamatos karbantartása a </w:t>
      </w:r>
      <w:r w:rsidR="000009F4" w:rsidRPr="00C60CB2">
        <w:rPr>
          <w:rFonts w:ascii="Times New Roman" w:eastAsia="Times New Roman" w:hAnsi="Times New Roman" w:cs="Times New Roman"/>
          <w:kern w:val="1"/>
          <w:sz w:val="24"/>
          <w:szCs w:val="24"/>
        </w:rPr>
        <w:t xml:space="preserve">műszaki és ellátási osztály e feladattal megbízott előadójának a </w:t>
      </w:r>
      <w:r w:rsidRPr="00C60CB2">
        <w:rPr>
          <w:rFonts w:ascii="Times New Roman" w:eastAsia="Times New Roman" w:hAnsi="Times New Roman" w:cs="Times New Roman"/>
          <w:kern w:val="1"/>
          <w:sz w:val="24"/>
          <w:szCs w:val="24"/>
        </w:rPr>
        <w:t>feladata és kötelezettsége.</w:t>
      </w:r>
    </w:p>
    <w:p w:rsidR="00892C38" w:rsidRPr="00C60CB2"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közzéteendő adatokban bekövetkezett változásokról az érintett szakterületek</w:t>
      </w:r>
      <w:r w:rsidR="000009F4" w:rsidRPr="00C60CB2">
        <w:rPr>
          <w:rFonts w:ascii="Times New Roman" w:eastAsia="Times New Roman" w:hAnsi="Times New Roman" w:cs="Times New Roman"/>
          <w:kern w:val="1"/>
          <w:sz w:val="24"/>
          <w:szCs w:val="24"/>
        </w:rPr>
        <w:t xml:space="preserve"> vezetői e-mail útján kötelesek a mb. egészségügyi és pszichológiai osztályvezetőt </w:t>
      </w:r>
      <w:r w:rsidRPr="00C60CB2">
        <w:rPr>
          <w:rFonts w:ascii="Times New Roman" w:eastAsia="Times New Roman" w:hAnsi="Times New Roman" w:cs="Times New Roman"/>
          <w:kern w:val="1"/>
          <w:sz w:val="24"/>
          <w:szCs w:val="24"/>
        </w:rPr>
        <w:t>folyamatosan tájékoztatni.</w:t>
      </w:r>
    </w:p>
    <w:p w:rsidR="00E41F11" w:rsidRPr="00C60CB2" w:rsidRDefault="00E41F11"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Az Intézet</w:t>
      </w:r>
      <w:r w:rsidR="00353189" w:rsidRPr="00C60CB2">
        <w:rPr>
          <w:rFonts w:ascii="Times New Roman" w:eastAsia="Times New Roman" w:hAnsi="Times New Roman" w:cs="Times New Roman"/>
          <w:kern w:val="1"/>
          <w:sz w:val="24"/>
          <w:szCs w:val="24"/>
        </w:rPr>
        <w:t>e</w:t>
      </w:r>
      <w:r w:rsidRPr="00C60CB2">
        <w:rPr>
          <w:rFonts w:ascii="Times New Roman" w:eastAsia="Times New Roman" w:hAnsi="Times New Roman" w:cs="Times New Roman"/>
          <w:kern w:val="1"/>
          <w:sz w:val="24"/>
          <w:szCs w:val="24"/>
        </w:rPr>
        <w:t>t érintő közérdekű ada</w:t>
      </w:r>
      <w:r w:rsidR="00A63505" w:rsidRPr="00C60CB2">
        <w:rPr>
          <w:rFonts w:ascii="Times New Roman" w:eastAsia="Times New Roman" w:hAnsi="Times New Roman" w:cs="Times New Roman"/>
          <w:kern w:val="1"/>
          <w:sz w:val="24"/>
          <w:szCs w:val="24"/>
        </w:rPr>
        <w:t xml:space="preserve">tigénylések tekintetében az Infó </w:t>
      </w:r>
      <w:r w:rsidRPr="00C60CB2">
        <w:rPr>
          <w:rFonts w:ascii="Times New Roman" w:eastAsia="Times New Roman" w:hAnsi="Times New Roman" w:cs="Times New Roman"/>
          <w:kern w:val="1"/>
          <w:sz w:val="24"/>
          <w:szCs w:val="24"/>
        </w:rPr>
        <w:t>tv</w:t>
      </w:r>
      <w:r w:rsidR="00A63505" w:rsidRPr="00C60CB2">
        <w:rPr>
          <w:rFonts w:ascii="Times New Roman" w:eastAsia="Times New Roman" w:hAnsi="Times New Roman" w:cs="Times New Roman"/>
          <w:kern w:val="1"/>
          <w:sz w:val="24"/>
          <w:szCs w:val="24"/>
        </w:rPr>
        <w:t>.</w:t>
      </w:r>
      <w:r w:rsidRPr="00C60CB2">
        <w:rPr>
          <w:rFonts w:ascii="Times New Roman" w:eastAsia="Times New Roman" w:hAnsi="Times New Roman" w:cs="Times New Roman"/>
          <w:kern w:val="1"/>
          <w:sz w:val="24"/>
          <w:szCs w:val="24"/>
        </w:rPr>
        <w:t xml:space="preserve"> </w:t>
      </w:r>
      <w:r w:rsidR="000009F4" w:rsidRPr="00C60CB2">
        <w:rPr>
          <w:rFonts w:ascii="Times New Roman" w:eastAsia="Times New Roman" w:hAnsi="Times New Roman" w:cs="Times New Roman"/>
          <w:kern w:val="1"/>
          <w:sz w:val="24"/>
          <w:szCs w:val="24"/>
        </w:rPr>
        <w:t>I</w:t>
      </w:r>
      <w:r w:rsidRPr="00C60CB2">
        <w:rPr>
          <w:rFonts w:ascii="Times New Roman" w:eastAsia="Times New Roman" w:hAnsi="Times New Roman" w:cs="Times New Roman"/>
          <w:kern w:val="1"/>
          <w:sz w:val="24"/>
          <w:szCs w:val="24"/>
        </w:rPr>
        <w:t>II. fejezetében és BVOP utasítás 66. – 74. pontjaiban foglaltak szerint kell eljárni, azzal, hogy a közérdekű adatigénylés megválaszolása az adatigénylés tárgya szerint illetékes szakterület vezetőjének kötelezettsége és felelőssége, aki a közérdekű adatigénylés teljesítése, illetve annak megtagadása kérdésében előzetesen egyeztetni köteles az Intézet adatvédelmi tisztviselőivel.</w:t>
      </w:r>
      <w:r w:rsidR="00A63505" w:rsidRPr="00C60CB2">
        <w:rPr>
          <w:rFonts w:ascii="Times New Roman" w:eastAsia="Times New Roman" w:hAnsi="Times New Roman" w:cs="Times New Roman"/>
          <w:kern w:val="1"/>
          <w:sz w:val="24"/>
          <w:szCs w:val="24"/>
        </w:rPr>
        <w:t xml:space="preserve"> A válasz kiadmányozására az intézetparancsnok jogosult.</w:t>
      </w:r>
    </w:p>
    <w:p w:rsidR="007C6D66" w:rsidRPr="00C60CB2" w:rsidRDefault="007C6D66" w:rsidP="000009F4">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C37BC4"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közérdekű adatigénylés elutasításról szóló határozat megszövegezése és az arról szükséges nyilvántartás vezetése az Intézet adatvédelmi tisztviselőinek feladata.</w:t>
      </w:r>
    </w:p>
    <w:p w:rsidR="007C6D66" w:rsidRPr="00C60CB2" w:rsidRDefault="007C6D66"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C60CB2" w:rsidRDefault="00892C38" w:rsidP="00C37BC4">
      <w:pPr>
        <w:numPr>
          <w:ilvl w:val="0"/>
          <w:numId w:val="2"/>
        </w:numPr>
        <w:spacing w:after="0" w:line="240" w:lineRule="auto"/>
        <w:contextualSpacing/>
        <w:jc w:val="center"/>
        <w:rPr>
          <w:rFonts w:ascii="Times New Roman" w:eastAsia="Calibri" w:hAnsi="Times New Roman" w:cs="Times New Roman"/>
          <w:b/>
          <w:sz w:val="24"/>
          <w:szCs w:val="24"/>
        </w:rPr>
      </w:pPr>
      <w:r w:rsidRPr="00C60CB2">
        <w:rPr>
          <w:rFonts w:ascii="Times New Roman" w:eastAsia="Calibri" w:hAnsi="Times New Roman" w:cs="Times New Roman"/>
          <w:b/>
          <w:sz w:val="24"/>
          <w:szCs w:val="24"/>
        </w:rPr>
        <w:t>Különös rendelkezések</w:t>
      </w:r>
    </w:p>
    <w:p w:rsidR="00A001ED" w:rsidRPr="00C60CB2" w:rsidRDefault="00A001ED" w:rsidP="00F7797F">
      <w:pPr>
        <w:spacing w:after="0" w:line="240" w:lineRule="auto"/>
        <w:ind w:left="360"/>
        <w:jc w:val="center"/>
        <w:rPr>
          <w:rFonts w:ascii="Times New Roman" w:eastAsia="Calibri" w:hAnsi="Times New Roman" w:cs="Times New Roman"/>
          <w:b/>
          <w:sz w:val="24"/>
          <w:szCs w:val="24"/>
        </w:rPr>
      </w:pPr>
    </w:p>
    <w:p w:rsidR="00892C38" w:rsidRPr="00C60CB2" w:rsidRDefault="00A001ED" w:rsidP="00F7797F">
      <w:pPr>
        <w:spacing w:after="0" w:line="240" w:lineRule="auto"/>
        <w:ind w:left="360"/>
        <w:jc w:val="center"/>
        <w:rPr>
          <w:rFonts w:ascii="Times New Roman" w:eastAsia="Calibri" w:hAnsi="Times New Roman" w:cs="Times New Roman"/>
          <w:b/>
          <w:sz w:val="24"/>
          <w:szCs w:val="24"/>
        </w:rPr>
      </w:pPr>
      <w:r w:rsidRPr="00C60CB2">
        <w:rPr>
          <w:rFonts w:ascii="Times New Roman" w:eastAsia="Calibri" w:hAnsi="Times New Roman" w:cs="Times New Roman"/>
          <w:b/>
          <w:sz w:val="24"/>
          <w:szCs w:val="24"/>
        </w:rPr>
        <w:t xml:space="preserve">9. </w:t>
      </w:r>
      <w:r w:rsidR="000009F4" w:rsidRPr="00C60CB2">
        <w:rPr>
          <w:rFonts w:ascii="Times New Roman" w:eastAsia="Calibri" w:hAnsi="Times New Roman" w:cs="Times New Roman"/>
          <w:b/>
          <w:sz w:val="24"/>
          <w:szCs w:val="24"/>
        </w:rPr>
        <w:t>Biztonsági osztály</w:t>
      </w:r>
      <w:r w:rsidR="00892C38" w:rsidRPr="00C60CB2">
        <w:rPr>
          <w:rFonts w:ascii="Times New Roman" w:eastAsia="Calibri" w:hAnsi="Times New Roman" w:cs="Times New Roman"/>
          <w:b/>
          <w:sz w:val="24"/>
          <w:szCs w:val="24"/>
        </w:rPr>
        <w:t xml:space="preserve"> </w:t>
      </w:r>
      <w:r w:rsidR="00480E04" w:rsidRPr="00C60CB2">
        <w:rPr>
          <w:rFonts w:ascii="Times New Roman" w:eastAsia="Calibri" w:hAnsi="Times New Roman" w:cs="Times New Roman"/>
          <w:b/>
          <w:sz w:val="24"/>
          <w:szCs w:val="24"/>
        </w:rPr>
        <w:t xml:space="preserve">és alosztályai </w:t>
      </w:r>
      <w:r w:rsidR="00892C38" w:rsidRPr="00C60CB2">
        <w:rPr>
          <w:rFonts w:ascii="Times New Roman" w:eastAsia="Calibri" w:hAnsi="Times New Roman" w:cs="Times New Roman"/>
          <w:b/>
          <w:sz w:val="24"/>
          <w:szCs w:val="24"/>
        </w:rPr>
        <w:t>működésére vonatkozó szabályok</w:t>
      </w:r>
    </w:p>
    <w:p w:rsidR="00F7797F" w:rsidRPr="00C60CB2" w:rsidRDefault="00F7797F" w:rsidP="00F7797F">
      <w:pPr>
        <w:spacing w:after="0" w:line="240" w:lineRule="auto"/>
        <w:ind w:left="360"/>
        <w:jc w:val="center"/>
        <w:rPr>
          <w:rFonts w:ascii="Times New Roman" w:eastAsia="Calibri" w:hAnsi="Times New Roman" w:cs="Times New Roman"/>
          <w:b/>
          <w:sz w:val="24"/>
          <w:szCs w:val="24"/>
        </w:rPr>
      </w:pPr>
    </w:p>
    <w:p w:rsidR="00B603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 xml:space="preserve">Az objektumok biztonsági </w:t>
      </w:r>
      <w:r w:rsidR="000009F4" w:rsidRPr="00C60CB2">
        <w:rPr>
          <w:rFonts w:ascii="Times New Roman" w:eastAsia="Times New Roman" w:hAnsi="Times New Roman" w:cs="Times New Roman"/>
          <w:kern w:val="1"/>
          <w:sz w:val="24"/>
          <w:szCs w:val="24"/>
        </w:rPr>
        <w:t>al</w:t>
      </w:r>
      <w:r w:rsidRPr="00C60CB2">
        <w:rPr>
          <w:rFonts w:ascii="Times New Roman" w:eastAsia="Times New Roman" w:hAnsi="Times New Roman" w:cs="Times New Roman"/>
          <w:kern w:val="1"/>
          <w:sz w:val="24"/>
          <w:szCs w:val="24"/>
        </w:rPr>
        <w:t>osztályainak</w:t>
      </w:r>
      <w:r w:rsidRPr="00E41F11">
        <w:rPr>
          <w:rFonts w:ascii="Times New Roman" w:eastAsia="Times New Roman" w:hAnsi="Times New Roman" w:cs="Times New Roman"/>
          <w:kern w:val="1"/>
          <w:sz w:val="24"/>
          <w:szCs w:val="24"/>
        </w:rPr>
        <w:t xml:space="preserve"> azon helyiségeibe, ahol a biztonság-technikai rendszerek működtetése, illetve az ellenőrző monitorok megfigyelése történik, kizárólag arra engedéllyel rendelkező személyek léphetnek be, illetve tartózkodhatnak. </w:t>
      </w:r>
    </w:p>
    <w:p w:rsidR="00E41F11" w:rsidRDefault="00E41F11" w:rsidP="00E41F1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937B38" w:rsidRPr="00E41F11" w:rsidRDefault="00937B38" w:rsidP="00E41F1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D4666D" w:rsidRPr="00305595" w:rsidRDefault="00892C38" w:rsidP="00305595">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lastRenderedPageBreak/>
        <w:t>Az osztály személyi állományának személyes adatait, az elszámolásokat, valamint az ehhez kapcsolódó egyéb nyilvántartásokat a biztonsági osztál</w:t>
      </w:r>
      <w:r w:rsidR="000009F4" w:rsidRPr="00C60CB2">
        <w:rPr>
          <w:rFonts w:ascii="Times New Roman" w:eastAsia="Times New Roman" w:hAnsi="Times New Roman" w:cs="Times New Roman"/>
          <w:kern w:val="1"/>
          <w:sz w:val="24"/>
          <w:szCs w:val="24"/>
        </w:rPr>
        <w:t xml:space="preserve">yvezető, </w:t>
      </w:r>
      <w:r w:rsidRPr="00C60CB2">
        <w:rPr>
          <w:rFonts w:ascii="Times New Roman" w:eastAsia="Times New Roman" w:hAnsi="Times New Roman" w:cs="Times New Roman"/>
          <w:kern w:val="1"/>
          <w:sz w:val="24"/>
          <w:szCs w:val="24"/>
        </w:rPr>
        <w:t>a</w:t>
      </w:r>
      <w:r w:rsidR="000009F4" w:rsidRPr="00C60CB2">
        <w:rPr>
          <w:rFonts w:ascii="Times New Roman" w:eastAsia="Times New Roman" w:hAnsi="Times New Roman" w:cs="Times New Roman"/>
          <w:kern w:val="1"/>
          <w:sz w:val="24"/>
          <w:szCs w:val="24"/>
        </w:rPr>
        <w:t xml:space="preserve">z objektumok biztonsági alosztályvezetői, és a biztonsági alosztályok e feladattal megbízott biztonsági előadói </w:t>
      </w:r>
      <w:r w:rsidRPr="00C60CB2">
        <w:rPr>
          <w:rFonts w:ascii="Times New Roman" w:eastAsia="Times New Roman" w:hAnsi="Times New Roman" w:cs="Times New Roman"/>
          <w:kern w:val="1"/>
          <w:sz w:val="24"/>
          <w:szCs w:val="24"/>
        </w:rPr>
        <w:t xml:space="preserve">kezelik. Ezeket az adatokat a biztonsági </w:t>
      </w:r>
      <w:r w:rsidR="000009F4" w:rsidRPr="00C60CB2">
        <w:rPr>
          <w:rFonts w:ascii="Times New Roman" w:eastAsia="Times New Roman" w:hAnsi="Times New Roman" w:cs="Times New Roman"/>
          <w:kern w:val="1"/>
          <w:sz w:val="24"/>
          <w:szCs w:val="24"/>
        </w:rPr>
        <w:t>al</w:t>
      </w:r>
      <w:r w:rsidRPr="00C60CB2">
        <w:rPr>
          <w:rFonts w:ascii="Times New Roman" w:eastAsia="Times New Roman" w:hAnsi="Times New Roman" w:cs="Times New Roman"/>
          <w:kern w:val="1"/>
          <w:sz w:val="24"/>
          <w:szCs w:val="24"/>
        </w:rPr>
        <w:t>osztályvezetők é</w:t>
      </w:r>
      <w:r w:rsidR="002E7210" w:rsidRPr="00C60CB2">
        <w:rPr>
          <w:rFonts w:ascii="Times New Roman" w:eastAsia="Times New Roman" w:hAnsi="Times New Roman" w:cs="Times New Roman"/>
          <w:kern w:val="1"/>
          <w:sz w:val="24"/>
          <w:szCs w:val="24"/>
        </w:rPr>
        <w:t xml:space="preserve">s az előbb említett biztonsági </w:t>
      </w:r>
      <w:r w:rsidR="0015247B" w:rsidRPr="00C60CB2">
        <w:rPr>
          <w:rFonts w:ascii="Times New Roman" w:eastAsia="Times New Roman" w:hAnsi="Times New Roman" w:cs="Times New Roman"/>
          <w:kern w:val="1"/>
          <w:sz w:val="24"/>
          <w:szCs w:val="24"/>
        </w:rPr>
        <w:t>előadók e célra fenntartott</w:t>
      </w:r>
      <w:r w:rsidRPr="00C60CB2">
        <w:rPr>
          <w:rFonts w:ascii="Times New Roman" w:eastAsia="Times New Roman" w:hAnsi="Times New Roman" w:cs="Times New Roman"/>
          <w:kern w:val="1"/>
          <w:sz w:val="24"/>
          <w:szCs w:val="24"/>
        </w:rPr>
        <w:t xml:space="preserve"> szekrényeiben, elzártan kell tárolni.</w:t>
      </w:r>
    </w:p>
    <w:p w:rsidR="00892C38" w:rsidRPr="00341A7E"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kiértesítő rendszer aktualizálása a szolgálatban lévő biztonsági felügyelők feladata.</w:t>
      </w:r>
    </w:p>
    <w:p w:rsidR="00A001ED" w:rsidRPr="00341A7E" w:rsidRDefault="00A001E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kiértesítő kartonokat a biztonsági főfelügyelők által használt lemezszekrényben kell elzárva tartani.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szolgálat-szervezéssel kapcsolatos okmányokat munkakörnek megfele</w:t>
      </w:r>
      <w:r w:rsidR="002E7210" w:rsidRPr="00C60CB2">
        <w:rPr>
          <w:rFonts w:ascii="Times New Roman" w:eastAsia="Times New Roman" w:hAnsi="Times New Roman" w:cs="Times New Roman"/>
          <w:kern w:val="1"/>
          <w:sz w:val="24"/>
          <w:szCs w:val="24"/>
        </w:rPr>
        <w:t>lően a biztonsági osztályvezető</w:t>
      </w:r>
      <w:r w:rsidRPr="00C60CB2">
        <w:rPr>
          <w:rFonts w:ascii="Times New Roman" w:eastAsia="Times New Roman" w:hAnsi="Times New Roman" w:cs="Times New Roman"/>
          <w:kern w:val="1"/>
          <w:sz w:val="24"/>
          <w:szCs w:val="24"/>
        </w:rPr>
        <w:t xml:space="preserve"> és </w:t>
      </w:r>
      <w:r w:rsidR="002E7210" w:rsidRPr="00C60CB2">
        <w:rPr>
          <w:rFonts w:ascii="Times New Roman" w:eastAsia="Times New Roman" w:hAnsi="Times New Roman" w:cs="Times New Roman"/>
          <w:kern w:val="1"/>
          <w:sz w:val="24"/>
          <w:szCs w:val="24"/>
        </w:rPr>
        <w:t>az objektumok biztonsági alosztályvezetői</w:t>
      </w:r>
      <w:r w:rsidRPr="00C60CB2">
        <w:rPr>
          <w:rFonts w:ascii="Times New Roman" w:eastAsia="Times New Roman" w:hAnsi="Times New Roman" w:cs="Times New Roman"/>
          <w:kern w:val="1"/>
          <w:sz w:val="24"/>
          <w:szCs w:val="24"/>
        </w:rPr>
        <w:t>, valamint a biztonsági tisztek, és a biztonsági főfelügyelők veze</w:t>
      </w:r>
      <w:r w:rsidR="002E7210" w:rsidRPr="00C60CB2">
        <w:rPr>
          <w:rFonts w:ascii="Times New Roman" w:eastAsia="Times New Roman" w:hAnsi="Times New Roman" w:cs="Times New Roman"/>
          <w:kern w:val="1"/>
          <w:sz w:val="24"/>
          <w:szCs w:val="24"/>
        </w:rPr>
        <w:t>tik, a biztonsági osztályvezető, távollétében az objektumok</w:t>
      </w:r>
      <w:r w:rsidRPr="00C60CB2">
        <w:rPr>
          <w:rFonts w:ascii="Times New Roman" w:eastAsia="Times New Roman" w:hAnsi="Times New Roman" w:cs="Times New Roman"/>
          <w:kern w:val="1"/>
          <w:sz w:val="24"/>
          <w:szCs w:val="24"/>
        </w:rPr>
        <w:t xml:space="preserve"> </w:t>
      </w:r>
      <w:r w:rsidR="002E7210" w:rsidRPr="00C60CB2">
        <w:rPr>
          <w:rFonts w:ascii="Times New Roman" w:eastAsia="Times New Roman" w:hAnsi="Times New Roman" w:cs="Times New Roman"/>
          <w:kern w:val="1"/>
          <w:sz w:val="24"/>
          <w:szCs w:val="24"/>
        </w:rPr>
        <w:t xml:space="preserve">biztonsági alosztályvezetői </w:t>
      </w:r>
      <w:r w:rsidRPr="00C60CB2">
        <w:rPr>
          <w:rFonts w:ascii="Times New Roman" w:eastAsia="Times New Roman" w:hAnsi="Times New Roman" w:cs="Times New Roman"/>
          <w:kern w:val="1"/>
          <w:sz w:val="24"/>
          <w:szCs w:val="24"/>
        </w:rPr>
        <w:t>és az intézet parancsnoka, vagy távollétében a parancsnok</w:t>
      </w:r>
      <w:r w:rsidR="002E7210" w:rsidRPr="00C60CB2">
        <w:rPr>
          <w:rFonts w:ascii="Times New Roman" w:eastAsia="Times New Roman" w:hAnsi="Times New Roman" w:cs="Times New Roman"/>
          <w:kern w:val="1"/>
          <w:sz w:val="24"/>
          <w:szCs w:val="24"/>
        </w:rPr>
        <w:t>-</w:t>
      </w:r>
      <w:r w:rsidRPr="00C60CB2">
        <w:rPr>
          <w:rFonts w:ascii="Times New Roman" w:eastAsia="Times New Roman" w:hAnsi="Times New Roman" w:cs="Times New Roman"/>
          <w:kern w:val="1"/>
          <w:sz w:val="24"/>
          <w:szCs w:val="24"/>
        </w:rPr>
        <w:t>helyettesek hagyják jóvá.</w:t>
      </w:r>
    </w:p>
    <w:p w:rsidR="00461DF7" w:rsidRPr="00C60CB2" w:rsidRDefault="00461DF7"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ki és beléptetéssel kapcsolatos adatokat a szolgálatban lévő, beléptetést végrehajtó biztonsági felügyelőknek kell szolgálatuk során folyamatosan kezelni. Ennek során meg kell akadályozni, hogy beléptetés során alkalmazott nyilvántartásban és szolgálati jegyeken található személyes adatok illetéktelen személyek részére hozzáférhetővé, megismerhetővé váljanak.</w:t>
      </w:r>
    </w:p>
    <w:p w:rsidR="00892C38" w:rsidRPr="00C60CB2"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Minden rendelkezésre álló informatikai eszközzel meg kell akadályozni, hogy a biztonságtechnikai rendszer által tárolt személyes adatok, kamerafelvételek illetéktelen személyek részére hozzáférhetővé, megismerhetővé váljanak.</w:t>
      </w:r>
    </w:p>
    <w:p w:rsidR="00892C38" w:rsidRPr="00C60CB2"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22F21"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Büntetés-végrehajtás Országos Parancsoksága Ügyeleti és Védelmi Osztályának</w:t>
      </w:r>
      <w:r w:rsidR="002E7210" w:rsidRPr="00C60CB2">
        <w:rPr>
          <w:rFonts w:ascii="Times New Roman" w:eastAsia="Times New Roman" w:hAnsi="Times New Roman" w:cs="Times New Roman"/>
          <w:kern w:val="1"/>
          <w:sz w:val="24"/>
          <w:szCs w:val="24"/>
        </w:rPr>
        <w:t xml:space="preserve">, illetve </w:t>
      </w:r>
      <w:r w:rsidRPr="00C60CB2">
        <w:rPr>
          <w:rFonts w:ascii="Times New Roman" w:eastAsia="Times New Roman" w:hAnsi="Times New Roman" w:cs="Times New Roman"/>
          <w:kern w:val="1"/>
          <w:sz w:val="24"/>
          <w:szCs w:val="24"/>
        </w:rPr>
        <w:t>a</w:t>
      </w:r>
      <w:r w:rsidR="002E7210" w:rsidRPr="00C60CB2">
        <w:rPr>
          <w:rFonts w:ascii="Times New Roman" w:eastAsia="Times New Roman" w:hAnsi="Times New Roman" w:cs="Times New Roman"/>
          <w:kern w:val="1"/>
          <w:sz w:val="24"/>
          <w:szCs w:val="24"/>
        </w:rPr>
        <w:t xml:space="preserve"> III. Agglomerációs Központ feladatait ellátó Szegedi Fegyház és Börtön ügyeletes tisztjének a</w:t>
      </w:r>
      <w:r w:rsidRPr="00C60CB2">
        <w:rPr>
          <w:rFonts w:ascii="Times New Roman" w:eastAsia="Times New Roman" w:hAnsi="Times New Roman" w:cs="Times New Roman"/>
          <w:kern w:val="1"/>
          <w:sz w:val="24"/>
          <w:szCs w:val="24"/>
        </w:rPr>
        <w:t xml:space="preserve"> bekövetkezett eseményekkel kapcsolatosan tett szóbeli jelentések ki</w:t>
      </w:r>
      <w:r w:rsidR="002E7210" w:rsidRPr="00C60CB2">
        <w:rPr>
          <w:rFonts w:ascii="Times New Roman" w:eastAsia="Times New Roman" w:hAnsi="Times New Roman" w:cs="Times New Roman"/>
          <w:kern w:val="1"/>
          <w:sz w:val="24"/>
          <w:szCs w:val="24"/>
        </w:rPr>
        <w:t>vételével a biztonsági osztály, illetve az objektumok biztonsági alosztályai</w:t>
      </w:r>
      <w:r w:rsidRPr="00C60CB2">
        <w:rPr>
          <w:rFonts w:ascii="Times New Roman" w:eastAsia="Times New Roman" w:hAnsi="Times New Roman" w:cs="Times New Roman"/>
          <w:kern w:val="1"/>
          <w:sz w:val="24"/>
          <w:szCs w:val="24"/>
        </w:rPr>
        <w:t xml:space="preserve"> által üzemeltetett telefonközponton keresztül személyes adat nem kerülhet kiadásra.</w:t>
      </w:r>
    </w:p>
    <w:p w:rsidR="00E41F11" w:rsidRPr="00E41F11" w:rsidRDefault="00E41F11" w:rsidP="00E41F11">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Az intézet feladatainak ellátásához szükséges és elégséges adatkezelést és a személyes adatok védelmét rendkívüli esemény alkalmával, veszélyhelyzetben, illetve katasztrófahelyzetben is biztosítani kell. A</w:t>
      </w:r>
      <w:r w:rsidR="00D74947" w:rsidRPr="00C60CB2">
        <w:rPr>
          <w:rFonts w:ascii="Times New Roman" w:eastAsia="Times New Roman" w:hAnsi="Times New Roman" w:cs="Times New Roman"/>
          <w:kern w:val="1"/>
          <w:sz w:val="24"/>
          <w:szCs w:val="24"/>
        </w:rPr>
        <w:t>z ennek érdekében szükséges személyes adatkezelést</w:t>
      </w:r>
      <w:r w:rsidRPr="00C60CB2">
        <w:rPr>
          <w:rFonts w:ascii="Times New Roman" w:eastAsia="Times New Roman" w:hAnsi="Times New Roman" w:cs="Times New Roman"/>
          <w:kern w:val="1"/>
          <w:sz w:val="24"/>
          <w:szCs w:val="24"/>
        </w:rPr>
        <w:t xml:space="preserve"> - a szolgálatteljesítési, illetve munkaidőn túli berendelhetőség tudomásul vétele, a személyi adatok értesítési céllal történő felhasználása </w:t>
      </w:r>
      <w:r w:rsidR="00822F21" w:rsidRPr="00C60CB2">
        <w:rPr>
          <w:rFonts w:ascii="Times New Roman" w:eastAsia="Times New Roman" w:hAnsi="Times New Roman" w:cs="Times New Roman"/>
          <w:kern w:val="1"/>
          <w:sz w:val="24"/>
          <w:szCs w:val="24"/>
        </w:rPr>
        <w:t>–</w:t>
      </w:r>
      <w:r w:rsidRPr="00C60CB2">
        <w:rPr>
          <w:rFonts w:ascii="Times New Roman" w:eastAsia="Times New Roman" w:hAnsi="Times New Roman" w:cs="Times New Roman"/>
          <w:kern w:val="1"/>
          <w:sz w:val="24"/>
          <w:szCs w:val="24"/>
        </w:rPr>
        <w:t xml:space="preserve"> </w:t>
      </w:r>
      <w:r w:rsidR="002E7210" w:rsidRPr="00C60CB2">
        <w:rPr>
          <w:rFonts w:ascii="Times New Roman" w:eastAsia="Times New Roman" w:hAnsi="Times New Roman" w:cs="Times New Roman"/>
          <w:kern w:val="1"/>
          <w:sz w:val="24"/>
          <w:szCs w:val="24"/>
        </w:rPr>
        <w:t>a biztonsági osztályvezető, illetve erre vonatkozó utasításai alapján az objektumok biztonsági alosztályvezetői</w:t>
      </w:r>
      <w:r w:rsidR="00822F21" w:rsidRPr="00C60CB2">
        <w:rPr>
          <w:rFonts w:ascii="Times New Roman" w:eastAsia="Times New Roman" w:hAnsi="Times New Roman" w:cs="Times New Roman"/>
          <w:kern w:val="1"/>
          <w:sz w:val="24"/>
          <w:szCs w:val="24"/>
        </w:rPr>
        <w:t xml:space="preserve"> végzik </w:t>
      </w:r>
      <w:r w:rsidR="00822F21" w:rsidRPr="00C60CB2">
        <w:rPr>
          <w:rFonts w:ascii="Times New Roman" w:hAnsi="Times New Roman" w:cs="Times New Roman"/>
          <w:bCs/>
          <w:sz w:val="24"/>
          <w:szCs w:val="24"/>
        </w:rPr>
        <w:t xml:space="preserve">a Belügyminisztérium és a belügyminiszter által irányított szervek értesítési rendjéről szóló 2/2016.(II.25.) BM. utasítás előírásai alapján.  </w:t>
      </w:r>
    </w:p>
    <w:p w:rsidR="00F45B47" w:rsidRPr="00C60CB2" w:rsidRDefault="00F45B47" w:rsidP="00F45B47">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biztonsági osztályon keletkező és személyes adatokat tartalmazó iratok megsemmisítése, ezen iratok selejtezése a vonatkozó intézetparancsnoki intézkedésne</w:t>
      </w:r>
      <w:r w:rsidR="002E7210" w:rsidRPr="00C60CB2">
        <w:rPr>
          <w:rFonts w:ascii="Times New Roman" w:eastAsia="Times New Roman" w:hAnsi="Times New Roman" w:cs="Times New Roman"/>
          <w:kern w:val="1"/>
          <w:sz w:val="24"/>
          <w:szCs w:val="24"/>
        </w:rPr>
        <w:t>k megfelelően, az osztályvezető, illetve az erre vonatkozó utasításai alapján az objektumok biztonsági alosztályvezetői</w:t>
      </w:r>
      <w:r w:rsidRPr="00C60CB2">
        <w:rPr>
          <w:rFonts w:ascii="Times New Roman" w:eastAsia="Times New Roman" w:hAnsi="Times New Roman" w:cs="Times New Roman"/>
          <w:kern w:val="1"/>
          <w:sz w:val="24"/>
          <w:szCs w:val="24"/>
        </w:rPr>
        <w:t xml:space="preserve"> irányításával történhet.</w:t>
      </w:r>
    </w:p>
    <w:p w:rsidR="00F45B47" w:rsidRPr="00C60CB2" w:rsidRDefault="00F45B47" w:rsidP="00F45B47">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D4666D" w:rsidRPr="00C60CB2" w:rsidRDefault="00892C38" w:rsidP="00A837BC">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 xml:space="preserve">A biztonsági osztályok ügyeleti helyiségeiben lévő FAX berendezéseken keresztül hivatali munkaidőn kívül érkező és személyes adatokat tartalmazó iratokat a biztonsági főfelügyelők, vagy a technikai rendszerkezelők kezelik. Ezen iratok TÜK irodának történő továbbítása az e </w:t>
      </w:r>
      <w:r w:rsidRPr="00C60CB2">
        <w:rPr>
          <w:rFonts w:ascii="Times New Roman" w:eastAsia="Times New Roman" w:hAnsi="Times New Roman" w:cs="Times New Roman"/>
          <w:kern w:val="1"/>
          <w:sz w:val="24"/>
          <w:szCs w:val="24"/>
        </w:rPr>
        <w:lastRenderedPageBreak/>
        <w:t xml:space="preserve">célra rendszeresített nyilvántartó füzet útján, az adatvédelmi szabályok maradéktalan betartásával történhet. </w:t>
      </w:r>
    </w:p>
    <w:p w:rsidR="005A3DAF" w:rsidRDefault="005A3DAF" w:rsidP="00D74947">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305595" w:rsidRPr="00C60CB2" w:rsidRDefault="00305595" w:rsidP="00D74947">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6F4127" w:rsidRPr="00C60CB2" w:rsidRDefault="00A001ED" w:rsidP="006F4127">
      <w:pPr>
        <w:spacing w:after="0" w:line="240" w:lineRule="auto"/>
        <w:ind w:left="709"/>
        <w:contextualSpacing/>
        <w:jc w:val="center"/>
        <w:rPr>
          <w:rFonts w:ascii="Times New Roman" w:eastAsia="Calibri" w:hAnsi="Times New Roman" w:cs="Times New Roman"/>
          <w:b/>
          <w:sz w:val="24"/>
          <w:szCs w:val="24"/>
        </w:rPr>
      </w:pPr>
      <w:r w:rsidRPr="00C60CB2">
        <w:rPr>
          <w:rFonts w:ascii="Times New Roman" w:eastAsia="Calibri" w:hAnsi="Times New Roman" w:cs="Times New Roman"/>
          <w:b/>
          <w:sz w:val="24"/>
          <w:szCs w:val="24"/>
        </w:rPr>
        <w:t xml:space="preserve">10. </w:t>
      </w:r>
      <w:r w:rsidR="006F4127" w:rsidRPr="00C60CB2">
        <w:rPr>
          <w:rFonts w:ascii="Times New Roman" w:eastAsia="Times New Roman" w:hAnsi="Times New Roman" w:cs="Times New Roman"/>
          <w:b/>
          <w:kern w:val="1"/>
          <w:sz w:val="24"/>
          <w:szCs w:val="24"/>
        </w:rPr>
        <w:t>A</w:t>
      </w:r>
      <w:r w:rsidR="0015247B" w:rsidRPr="00C60CB2">
        <w:rPr>
          <w:rFonts w:ascii="Times New Roman" w:eastAsia="Times New Roman" w:hAnsi="Times New Roman" w:cs="Times New Roman"/>
          <w:b/>
          <w:kern w:val="1"/>
          <w:sz w:val="24"/>
          <w:szCs w:val="24"/>
        </w:rPr>
        <w:t xml:space="preserve"> Büntetés-végrehajtás Gazdasági Ellátó In</w:t>
      </w:r>
      <w:r w:rsidR="006F4127" w:rsidRPr="00C60CB2">
        <w:rPr>
          <w:rFonts w:ascii="Times New Roman" w:eastAsia="Times New Roman" w:hAnsi="Times New Roman" w:cs="Times New Roman"/>
          <w:b/>
          <w:kern w:val="1"/>
          <w:sz w:val="24"/>
          <w:szCs w:val="24"/>
        </w:rPr>
        <w:t xml:space="preserve">tézete </w:t>
      </w:r>
      <w:r w:rsidR="009D7459" w:rsidRPr="00C60CB2">
        <w:rPr>
          <w:rFonts w:ascii="Times New Roman" w:eastAsia="Times New Roman" w:hAnsi="Times New Roman" w:cs="Times New Roman"/>
          <w:b/>
          <w:kern w:val="1"/>
          <w:sz w:val="24"/>
          <w:szCs w:val="24"/>
        </w:rPr>
        <w:t xml:space="preserve">(GEI) </w:t>
      </w:r>
      <w:r w:rsidR="006F4127" w:rsidRPr="00C60CB2">
        <w:rPr>
          <w:rFonts w:ascii="Times New Roman" w:eastAsia="Times New Roman" w:hAnsi="Times New Roman" w:cs="Times New Roman"/>
          <w:b/>
          <w:kern w:val="1"/>
          <w:sz w:val="24"/>
          <w:szCs w:val="24"/>
        </w:rPr>
        <w:t xml:space="preserve">és az Intézet között létrejött </w:t>
      </w:r>
      <w:r w:rsidR="0015247B" w:rsidRPr="00C60CB2">
        <w:rPr>
          <w:rFonts w:ascii="Times New Roman" w:eastAsia="Times New Roman" w:hAnsi="Times New Roman" w:cs="Times New Roman"/>
          <w:b/>
          <w:kern w:val="1"/>
          <w:sz w:val="24"/>
          <w:szCs w:val="24"/>
        </w:rPr>
        <w:t>együt</w:t>
      </w:r>
      <w:r w:rsidR="006F4127" w:rsidRPr="00C60CB2">
        <w:rPr>
          <w:rFonts w:ascii="Times New Roman" w:eastAsia="Times New Roman" w:hAnsi="Times New Roman" w:cs="Times New Roman"/>
          <w:b/>
          <w:kern w:val="1"/>
          <w:sz w:val="24"/>
          <w:szCs w:val="24"/>
        </w:rPr>
        <w:t xml:space="preserve">tműködési megállapodás alapján </w:t>
      </w:r>
      <w:r w:rsidR="0015247B" w:rsidRPr="00C60CB2">
        <w:rPr>
          <w:rFonts w:ascii="Times New Roman" w:eastAsia="Times New Roman" w:hAnsi="Times New Roman" w:cs="Times New Roman"/>
          <w:b/>
          <w:kern w:val="1"/>
          <w:sz w:val="24"/>
          <w:szCs w:val="24"/>
        </w:rPr>
        <w:t xml:space="preserve">az </w:t>
      </w:r>
      <w:r w:rsidR="0015247B" w:rsidRPr="00C60CB2">
        <w:rPr>
          <w:rFonts w:ascii="Times New Roman" w:eastAsia="Calibri" w:hAnsi="Times New Roman" w:cs="Times New Roman"/>
          <w:b/>
          <w:sz w:val="24"/>
          <w:szCs w:val="24"/>
        </w:rPr>
        <w:t xml:space="preserve">informatikai csoport </w:t>
      </w:r>
    </w:p>
    <w:p w:rsidR="00892C38" w:rsidRPr="00C60CB2" w:rsidRDefault="0015247B" w:rsidP="006F4127">
      <w:pPr>
        <w:spacing w:after="0" w:line="240" w:lineRule="auto"/>
        <w:ind w:left="709"/>
        <w:contextualSpacing/>
        <w:jc w:val="center"/>
        <w:rPr>
          <w:rFonts w:ascii="Times New Roman" w:eastAsia="Times New Roman" w:hAnsi="Times New Roman" w:cs="Times New Roman"/>
          <w:kern w:val="1"/>
          <w:sz w:val="24"/>
          <w:szCs w:val="24"/>
        </w:rPr>
      </w:pPr>
      <w:r w:rsidRPr="00C60CB2">
        <w:rPr>
          <w:rFonts w:ascii="Times New Roman" w:eastAsia="Calibri" w:hAnsi="Times New Roman" w:cs="Times New Roman"/>
          <w:b/>
          <w:sz w:val="24"/>
          <w:szCs w:val="24"/>
        </w:rPr>
        <w:t>működésére vonatkozó előírások</w:t>
      </w:r>
      <w:r w:rsidR="00480E04" w:rsidRPr="00C60CB2">
        <w:rPr>
          <w:rFonts w:ascii="Times New Roman" w:eastAsia="Calibri" w:hAnsi="Times New Roman" w:cs="Times New Roman"/>
          <w:b/>
          <w:sz w:val="24"/>
          <w:szCs w:val="24"/>
        </w:rPr>
        <w:t>.</w:t>
      </w:r>
    </w:p>
    <w:p w:rsidR="00892C38" w:rsidRPr="00C60CB2" w:rsidRDefault="00892C38" w:rsidP="00F7797F">
      <w:pPr>
        <w:spacing w:after="0" w:line="240" w:lineRule="auto"/>
        <w:ind w:left="709" w:hanging="284"/>
        <w:contextualSpacing/>
        <w:jc w:val="center"/>
        <w:rPr>
          <w:rFonts w:ascii="Times New Roman" w:eastAsia="Calibri" w:hAnsi="Times New Roman" w:cs="Times New Roman"/>
          <w:sz w:val="24"/>
          <w:szCs w:val="24"/>
        </w:rPr>
      </w:pPr>
    </w:p>
    <w:p w:rsidR="00892C38" w:rsidRPr="00C60CB2"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Az informatikai úton tárolt személyes adatok megőrzése érdekében folyamatosan biztosítani kell, hogy az adathordozó az adott technikai feltételek mellett olvasható maradjon, vagy olvasható állapotba kerüljön.</w:t>
      </w:r>
    </w:p>
    <w:p w:rsidR="00892C38" w:rsidRPr="009D7459" w:rsidRDefault="00892C38" w:rsidP="00DA4551">
      <w:pPr>
        <w:spacing w:after="0" w:line="240" w:lineRule="auto"/>
        <w:ind w:left="720" w:hanging="567"/>
        <w:contextualSpacing/>
        <w:rPr>
          <w:rFonts w:ascii="Times New Roman" w:eastAsia="Times New Roman" w:hAnsi="Times New Roman" w:cs="Times New Roman"/>
          <w:kern w:val="1"/>
          <w:sz w:val="24"/>
          <w:szCs w:val="24"/>
          <w:highlight w:val="yellow"/>
        </w:rPr>
      </w:pPr>
    </w:p>
    <w:p w:rsidR="00892C38" w:rsidRPr="00C60CB2"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Az intézet folyamatos működésének fenntartása érdekében biztosítani kell a feldolgozott adatállomány reprodukálhatóságát az informatikai adatok intézeti informatikai biztonsági szabályzatban meghatározott időszakonként történő mentésével. Az elkészített mentéseket az Informatikai Biztonsági Szabályzat szerint meghatározott időszakonként ellenőrizni kell az adatok visszaállíthatósága szempontjából. Az ellenő</w:t>
      </w:r>
      <w:r w:rsidR="009D7459" w:rsidRPr="00C60CB2">
        <w:rPr>
          <w:rFonts w:ascii="Times New Roman" w:eastAsia="Times New Roman" w:hAnsi="Times New Roman" w:cs="Times New Roman"/>
          <w:kern w:val="1"/>
          <w:sz w:val="24"/>
          <w:szCs w:val="24"/>
        </w:rPr>
        <w:t>rzéseket a GEI</w:t>
      </w:r>
      <w:r w:rsidR="006F4127" w:rsidRPr="00C60CB2">
        <w:rPr>
          <w:rFonts w:ascii="Times New Roman" w:eastAsia="Times New Roman" w:hAnsi="Times New Roman" w:cs="Times New Roman"/>
          <w:kern w:val="1"/>
          <w:sz w:val="24"/>
          <w:szCs w:val="24"/>
        </w:rPr>
        <w:t xml:space="preserve"> informatikai csoport folyamatosan </w:t>
      </w:r>
      <w:r w:rsidRPr="00C60CB2">
        <w:rPr>
          <w:rFonts w:ascii="Times New Roman" w:eastAsia="Times New Roman" w:hAnsi="Times New Roman" w:cs="Times New Roman"/>
          <w:kern w:val="1"/>
          <w:sz w:val="24"/>
          <w:szCs w:val="24"/>
        </w:rPr>
        <w:t>végzi.</w:t>
      </w:r>
    </w:p>
    <w:p w:rsidR="00892C38" w:rsidRPr="00C60CB2" w:rsidRDefault="00892C38" w:rsidP="00DA4551">
      <w:pPr>
        <w:spacing w:after="0" w:line="240" w:lineRule="auto"/>
        <w:ind w:left="720" w:hanging="567"/>
        <w:contextualSpacing/>
        <w:rPr>
          <w:rFonts w:ascii="Times New Roman" w:eastAsia="Times New Roman" w:hAnsi="Times New Roman" w:cs="Times New Roman"/>
          <w:kern w:val="1"/>
          <w:sz w:val="24"/>
          <w:szCs w:val="24"/>
        </w:rPr>
      </w:pPr>
    </w:p>
    <w:p w:rsidR="00892C38" w:rsidRPr="00C60CB2" w:rsidRDefault="009D7459"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 GEI</w:t>
      </w:r>
      <w:r w:rsidR="006F4127" w:rsidRPr="00C60CB2">
        <w:rPr>
          <w:rFonts w:ascii="Times New Roman" w:eastAsia="Times New Roman" w:hAnsi="Times New Roman" w:cs="Times New Roman"/>
          <w:kern w:val="1"/>
          <w:sz w:val="24"/>
          <w:szCs w:val="24"/>
        </w:rPr>
        <w:t xml:space="preserve"> informatikai csoport végzi</w:t>
      </w:r>
      <w:r w:rsidR="00892C38" w:rsidRPr="00C60CB2">
        <w:rPr>
          <w:rFonts w:ascii="Times New Roman" w:eastAsia="Times New Roman" w:hAnsi="Times New Roman" w:cs="Times New Roman"/>
          <w:kern w:val="1"/>
          <w:sz w:val="24"/>
          <w:szCs w:val="24"/>
        </w:rPr>
        <w:t xml:space="preserve"> az adatbázisok mentési eljárásának ellenőrzését, melynek ki kell terjednie a szakterületek által összeállított nyilvántartás mentésére és visszaállíthatóságának biztosításra is.</w:t>
      </w:r>
    </w:p>
    <w:p w:rsidR="00892C38" w:rsidRPr="00C60CB2" w:rsidRDefault="00892C38" w:rsidP="00F7797F">
      <w:pPr>
        <w:spacing w:after="0" w:line="240" w:lineRule="auto"/>
        <w:ind w:left="720"/>
        <w:contextualSpacing/>
        <w:rPr>
          <w:rFonts w:ascii="Times New Roman" w:eastAsia="Times New Roman" w:hAnsi="Times New Roman" w:cs="Times New Roman"/>
          <w:kern w:val="1"/>
          <w:sz w:val="24"/>
          <w:szCs w:val="24"/>
        </w:rPr>
      </w:pPr>
    </w:p>
    <w:p w:rsidR="00892C38" w:rsidRPr="00C60CB2" w:rsidRDefault="009D7459"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C60CB2">
        <w:rPr>
          <w:rFonts w:ascii="Times New Roman" w:eastAsia="Times New Roman" w:hAnsi="Times New Roman" w:cs="Times New Roman"/>
          <w:kern w:val="1"/>
          <w:sz w:val="24"/>
          <w:szCs w:val="24"/>
        </w:rPr>
        <w:t>A</w:t>
      </w:r>
      <w:r w:rsidR="006F4127" w:rsidRPr="00C60CB2">
        <w:rPr>
          <w:rFonts w:ascii="Times New Roman" w:eastAsia="Times New Roman" w:hAnsi="Times New Roman" w:cs="Times New Roman"/>
          <w:kern w:val="1"/>
          <w:sz w:val="24"/>
          <w:szCs w:val="24"/>
        </w:rPr>
        <w:t xml:space="preserve"> </w:t>
      </w:r>
      <w:r w:rsidRPr="00C60CB2">
        <w:rPr>
          <w:rFonts w:ascii="Times New Roman" w:eastAsia="Times New Roman" w:hAnsi="Times New Roman" w:cs="Times New Roman"/>
          <w:kern w:val="1"/>
          <w:sz w:val="24"/>
          <w:szCs w:val="24"/>
        </w:rPr>
        <w:t xml:space="preserve">GEI </w:t>
      </w:r>
      <w:r w:rsidR="006F4127" w:rsidRPr="00C60CB2">
        <w:rPr>
          <w:rFonts w:ascii="Times New Roman" w:eastAsia="Times New Roman" w:hAnsi="Times New Roman" w:cs="Times New Roman"/>
          <w:kern w:val="1"/>
          <w:sz w:val="24"/>
          <w:szCs w:val="24"/>
        </w:rPr>
        <w:t>informatikai csoporthoz</w:t>
      </w:r>
      <w:r w:rsidR="00892C38" w:rsidRPr="00C60CB2">
        <w:rPr>
          <w:rFonts w:ascii="Times New Roman" w:eastAsia="Times New Roman" w:hAnsi="Times New Roman" w:cs="Times New Roman"/>
          <w:kern w:val="1"/>
          <w:sz w:val="24"/>
          <w:szCs w:val="24"/>
        </w:rPr>
        <w:t xml:space="preserve"> tartozó helyiségek bejárati kulcsainak kezelésére, azok felvételére az intézet kulcskezelési szabályzatának előírásait kell alkalmazni. Más osztály, illetve szakterület dolgo</w:t>
      </w:r>
      <w:r w:rsidRPr="00C60CB2">
        <w:rPr>
          <w:rFonts w:ascii="Times New Roman" w:eastAsia="Times New Roman" w:hAnsi="Times New Roman" w:cs="Times New Roman"/>
          <w:kern w:val="1"/>
          <w:sz w:val="24"/>
          <w:szCs w:val="24"/>
        </w:rPr>
        <w:t>zói csak a</w:t>
      </w:r>
      <w:r w:rsidR="006F4127" w:rsidRPr="00C60CB2">
        <w:rPr>
          <w:rFonts w:ascii="Times New Roman" w:eastAsia="Times New Roman" w:hAnsi="Times New Roman" w:cs="Times New Roman"/>
          <w:kern w:val="1"/>
          <w:sz w:val="24"/>
          <w:szCs w:val="24"/>
        </w:rPr>
        <w:t xml:space="preserve"> </w:t>
      </w:r>
      <w:r w:rsidRPr="00C60CB2">
        <w:rPr>
          <w:rFonts w:ascii="Times New Roman" w:eastAsia="Times New Roman" w:hAnsi="Times New Roman" w:cs="Times New Roman"/>
          <w:kern w:val="1"/>
          <w:sz w:val="24"/>
          <w:szCs w:val="24"/>
        </w:rPr>
        <w:t xml:space="preserve">GEI </w:t>
      </w:r>
      <w:r w:rsidR="006F4127" w:rsidRPr="00C60CB2">
        <w:rPr>
          <w:rFonts w:ascii="Times New Roman" w:eastAsia="Times New Roman" w:hAnsi="Times New Roman" w:cs="Times New Roman"/>
          <w:kern w:val="1"/>
          <w:sz w:val="24"/>
          <w:szCs w:val="24"/>
        </w:rPr>
        <w:t>informatikai csoport tagjainak</w:t>
      </w:r>
      <w:r w:rsidR="00892C38" w:rsidRPr="00C60CB2">
        <w:rPr>
          <w:rFonts w:ascii="Times New Roman" w:eastAsia="Times New Roman" w:hAnsi="Times New Roman" w:cs="Times New Roman"/>
          <w:kern w:val="1"/>
          <w:sz w:val="24"/>
          <w:szCs w:val="24"/>
        </w:rPr>
        <w:t xml:space="preserve"> jelenlétében tartózkodhatnak az informatikai gépteremben.</w:t>
      </w:r>
    </w:p>
    <w:p w:rsidR="00F35102" w:rsidRDefault="00F35102" w:rsidP="00F7797F">
      <w:pPr>
        <w:spacing w:after="0" w:line="240" w:lineRule="auto"/>
        <w:contextualSpacing/>
        <w:rPr>
          <w:rFonts w:ascii="Times New Roman" w:eastAsia="Calibri" w:hAnsi="Times New Roman" w:cs="Times New Roman"/>
          <w:sz w:val="24"/>
          <w:szCs w:val="24"/>
        </w:rPr>
      </w:pPr>
    </w:p>
    <w:p w:rsidR="00F35102" w:rsidRPr="00C60CB2" w:rsidRDefault="00F35102" w:rsidP="00F7797F">
      <w:pPr>
        <w:spacing w:after="0" w:line="240" w:lineRule="auto"/>
        <w:contextualSpacing/>
        <w:rPr>
          <w:rFonts w:ascii="Times New Roman" w:eastAsia="Calibri" w:hAnsi="Times New Roman" w:cs="Times New Roman"/>
          <w:sz w:val="24"/>
          <w:szCs w:val="24"/>
        </w:rPr>
      </w:pPr>
    </w:p>
    <w:p w:rsidR="00892C38" w:rsidRDefault="00A001ED" w:rsidP="00F7797F">
      <w:pPr>
        <w:spacing w:after="0" w:line="240" w:lineRule="auto"/>
        <w:ind w:left="1069"/>
        <w:contextualSpacing/>
        <w:jc w:val="center"/>
        <w:rPr>
          <w:rFonts w:ascii="Times New Roman" w:eastAsia="Calibri" w:hAnsi="Times New Roman" w:cs="Times New Roman"/>
          <w:b/>
          <w:sz w:val="24"/>
          <w:szCs w:val="24"/>
        </w:rPr>
      </w:pPr>
      <w:r w:rsidRPr="00C60CB2">
        <w:rPr>
          <w:rFonts w:ascii="Times New Roman" w:eastAsia="Calibri" w:hAnsi="Times New Roman" w:cs="Times New Roman"/>
          <w:b/>
          <w:sz w:val="24"/>
          <w:szCs w:val="24"/>
        </w:rPr>
        <w:t xml:space="preserve">11. </w:t>
      </w:r>
      <w:r w:rsidR="00E72DAA" w:rsidRPr="00C60CB2">
        <w:rPr>
          <w:rFonts w:ascii="Times New Roman" w:eastAsia="Calibri" w:hAnsi="Times New Roman" w:cs="Times New Roman"/>
          <w:b/>
          <w:sz w:val="24"/>
          <w:szCs w:val="24"/>
        </w:rPr>
        <w:t xml:space="preserve">A fogvatartási ügyek osztálya és alosztályai, valamint </w:t>
      </w:r>
      <w:r w:rsidR="00892C38" w:rsidRPr="00C60CB2">
        <w:rPr>
          <w:rFonts w:ascii="Times New Roman" w:eastAsia="Calibri" w:hAnsi="Times New Roman" w:cs="Times New Roman"/>
          <w:b/>
          <w:sz w:val="24"/>
          <w:szCs w:val="24"/>
        </w:rPr>
        <w:t>a</w:t>
      </w:r>
      <w:r w:rsidR="00892C38" w:rsidRPr="00892C38">
        <w:rPr>
          <w:rFonts w:ascii="Times New Roman" w:eastAsia="Calibri" w:hAnsi="Times New Roman" w:cs="Times New Roman"/>
          <w:b/>
          <w:sz w:val="24"/>
          <w:szCs w:val="24"/>
        </w:rPr>
        <w:t xml:space="preserve"> nyilvántartási osztály működésére vonatkozó szabályok</w:t>
      </w:r>
    </w:p>
    <w:p w:rsidR="00C37BC4" w:rsidRPr="00341A7E" w:rsidRDefault="00C37BC4" w:rsidP="00E41F11">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az osztályok</w:t>
      </w:r>
      <w:r w:rsidR="00E72DAA">
        <w:rPr>
          <w:rFonts w:ascii="Times New Roman" w:eastAsia="Times New Roman" w:hAnsi="Times New Roman" w:cs="Times New Roman"/>
          <w:kern w:val="1"/>
          <w:sz w:val="24"/>
          <w:szCs w:val="24"/>
        </w:rPr>
        <w:t>, illetve alosztályok</w:t>
      </w:r>
      <w:r w:rsidRPr="00341A7E">
        <w:rPr>
          <w:rFonts w:ascii="Times New Roman" w:eastAsia="Times New Roman" w:hAnsi="Times New Roman" w:cs="Times New Roman"/>
          <w:kern w:val="1"/>
          <w:sz w:val="24"/>
          <w:szCs w:val="24"/>
        </w:rPr>
        <w:t xml:space="preserve"> irodáiban, szolgálati helyiségeiben bármilyen okból fogvatartott tartózkodik (meghallgatás, kivizsgálás, takarítás) a személyes adatokat tartalmazó nyilvántartások elhelyezésére, tárolására szolgáló iratszekrényeket csukott állapotban kell tartani, az íróasztalon, vagy egyéb jól látható helyen maradt iratokat le kell fordítani, ezzel is megakadályozva, hogy a fogvatartott olyan adatokat ismerjen meg, mely mások adatvédelem alá tartozó személyes adata.</w:t>
      </w:r>
    </w:p>
    <w:p w:rsidR="00E00F2A" w:rsidRPr="00341A7E" w:rsidRDefault="00E00F2A" w:rsidP="00341A7E">
      <w:pPr>
        <w:tabs>
          <w:tab w:val="left" w:pos="851"/>
        </w:tabs>
        <w:spacing w:after="0" w:line="240" w:lineRule="auto"/>
        <w:ind w:left="284"/>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adatokat tartalmazó iratokat zárható szekrényben kell tárolni, a szekrényeket a munkaidő végeztével minden esetben be kell zárni és a következő munkaidő kezdetéig zárva kell tartani.</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E72DAA" w:rsidRDefault="00892C38" w:rsidP="00E72DAA">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Személyes adatot tartalmazó iratot az intézet területéről kivinni kizárólag az intézet parancsnokának erre vonatkozó engedélyével lehet.</w:t>
      </w:r>
    </w:p>
    <w:p w:rsidR="00E72DAA" w:rsidRDefault="00E72DAA" w:rsidP="00E72DAA">
      <w:pPr>
        <w:tabs>
          <w:tab w:val="left" w:pos="851"/>
        </w:tabs>
        <w:spacing w:after="0" w:line="240" w:lineRule="auto"/>
        <w:contextualSpacing/>
        <w:jc w:val="both"/>
        <w:rPr>
          <w:rFonts w:ascii="Times New Roman" w:eastAsia="Times New Roman" w:hAnsi="Times New Roman" w:cs="Times New Roman"/>
          <w:kern w:val="1"/>
          <w:sz w:val="24"/>
          <w:szCs w:val="24"/>
        </w:rPr>
      </w:pPr>
    </w:p>
    <w:p w:rsidR="00937B38" w:rsidRPr="00E72DAA" w:rsidRDefault="00937B38" w:rsidP="00E72DAA">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lastRenderedPageBreak/>
        <w:t>A fogvatartotti alrendszerbe kizárólag arra jogosultsággal rendelkező dolgozó léphet be a rá vonatkozó jogosultságoknak megfelelően.  Amennyiben az osztály</w:t>
      </w:r>
      <w:r w:rsidR="00E72DAA">
        <w:rPr>
          <w:rFonts w:ascii="Times New Roman" w:eastAsia="Times New Roman" w:hAnsi="Times New Roman" w:cs="Times New Roman"/>
          <w:kern w:val="1"/>
          <w:sz w:val="24"/>
          <w:szCs w:val="24"/>
        </w:rPr>
        <w:t>, illetve alosztályok</w:t>
      </w:r>
      <w:r w:rsidRPr="00341A7E">
        <w:rPr>
          <w:rFonts w:ascii="Times New Roman" w:eastAsia="Times New Roman" w:hAnsi="Times New Roman" w:cs="Times New Roman"/>
          <w:kern w:val="1"/>
          <w:sz w:val="24"/>
          <w:szCs w:val="24"/>
        </w:rPr>
        <w:t xml:space="preserve"> dolgozója az irodáját, a számára kijelölt szolgálati helyiséget elhagyja, a fogvatartotti alrendszerből ki kell lépnie.</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számítógépes rendszerből kinyomtatott és személyes adatokat tartalmazó iratokra nézve alkal</w:t>
      </w:r>
      <w:r w:rsidR="00F35102">
        <w:rPr>
          <w:rFonts w:ascii="Times New Roman" w:eastAsia="Times New Roman" w:hAnsi="Times New Roman" w:cs="Times New Roman"/>
          <w:kern w:val="1"/>
          <w:sz w:val="24"/>
          <w:szCs w:val="24"/>
        </w:rPr>
        <w:t>mazni kell a jelen szabályzat 71</w:t>
      </w:r>
      <w:r w:rsidRPr="00341A7E">
        <w:rPr>
          <w:rFonts w:ascii="Times New Roman" w:eastAsia="Times New Roman" w:hAnsi="Times New Roman" w:cs="Times New Roman"/>
          <w:kern w:val="1"/>
          <w:sz w:val="24"/>
          <w:szCs w:val="24"/>
        </w:rPr>
        <w:t>.) pontjában foglaltakat. A tévesen kinyomtatott és személyes adatokat tartalmazó iratokat iratmegsemmisítő segítségével kell olvashatatlanná tenni, más számára olvasható módon a szemétbe helyezni tilos</w:t>
      </w:r>
      <w:r w:rsidR="00342160">
        <w:rPr>
          <w:rFonts w:ascii="Times New Roman" w:eastAsia="Times New Roman" w:hAnsi="Times New Roman" w:cs="Times New Roman"/>
          <w:kern w:val="1"/>
          <w:sz w:val="24"/>
          <w:szCs w:val="24"/>
        </w:rPr>
        <w:t>.</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külső szervektől, hatóságoktól érkező megkereséseket kell az ügyintézés során megválaszolni, a válasz-tervezet elkészítésekor a j</w:t>
      </w:r>
      <w:r w:rsidR="00052B86">
        <w:rPr>
          <w:rFonts w:ascii="Times New Roman" w:eastAsia="Times New Roman" w:hAnsi="Times New Roman" w:cs="Times New Roman"/>
          <w:kern w:val="1"/>
          <w:sz w:val="24"/>
          <w:szCs w:val="24"/>
        </w:rPr>
        <w:t>elen szabályzat 27</w:t>
      </w:r>
      <w:r w:rsidRPr="00341A7E">
        <w:rPr>
          <w:rFonts w:ascii="Times New Roman" w:eastAsia="Times New Roman" w:hAnsi="Times New Roman" w:cs="Times New Roman"/>
          <w:kern w:val="1"/>
          <w:sz w:val="24"/>
          <w:szCs w:val="24"/>
        </w:rPr>
        <w:t>.) pontjában előírtakra és az Infó tv. vonatkozó előírásainak maradéktalan betartására fokozott figyelmet kell fordítani (érintett írásba foglalt hozzájáruló nyilatkozatának megléte, adatkezelésre felhatalmazó törvényi szintű előírás)</w:t>
      </w:r>
      <w:r w:rsidR="004013F8">
        <w:rPr>
          <w:rFonts w:ascii="Times New Roman" w:eastAsia="Times New Roman" w:hAnsi="Times New Roman" w:cs="Times New Roman"/>
          <w:kern w:val="1"/>
          <w:sz w:val="24"/>
          <w:szCs w:val="24"/>
        </w:rPr>
        <w:t>.</w:t>
      </w:r>
      <w:r w:rsidRPr="00341A7E">
        <w:rPr>
          <w:rFonts w:ascii="Times New Roman" w:eastAsia="Times New Roman" w:hAnsi="Times New Roman" w:cs="Times New Roman"/>
          <w:kern w:val="1"/>
          <w:sz w:val="24"/>
          <w:szCs w:val="24"/>
        </w:rPr>
        <w:t xml:space="preserve"> Amennyiben szükséges, úgy az adatvédelmi tisztviselők írásba foglalt állásfoglalását kell kérni a válasz-tervezet összeállításakor.</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A személyes adatokat tartalmazó és külső szervek, hatóságok által az intézethez érkezett megkeresésekre adott válaszokat az intézet Szervezeti és Működési Szabályzatában meghatározott módon kell kiadmányozni, az ott előírt jogosultságokra figyelemmel.</w:t>
      </w:r>
    </w:p>
    <w:p w:rsidR="00892C38" w:rsidRPr="00341A7E" w:rsidRDefault="00892C38" w:rsidP="00E41F11">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keletkezett és személyes adatokat tartalmazó iratok nyilvántartásokba történő elhelyezése során kiemelt figyelmet kell fordítani arra, hogy a lefűzendő irat annak a fogvatartottnak a </w:t>
      </w:r>
      <w:r w:rsidRPr="00E41F11">
        <w:rPr>
          <w:rFonts w:ascii="Times New Roman" w:eastAsia="Times New Roman" w:hAnsi="Times New Roman" w:cs="Times New Roman"/>
          <w:kern w:val="1"/>
          <w:sz w:val="24"/>
          <w:szCs w:val="24"/>
        </w:rPr>
        <w:t>nyilvántartás</w:t>
      </w:r>
      <w:r w:rsidR="00353189" w:rsidRPr="00E41F11">
        <w:rPr>
          <w:rFonts w:ascii="Times New Roman" w:eastAsia="Times New Roman" w:hAnsi="Times New Roman" w:cs="Times New Roman"/>
          <w:kern w:val="1"/>
          <w:sz w:val="24"/>
          <w:szCs w:val="24"/>
        </w:rPr>
        <w:t>á</w:t>
      </w:r>
      <w:r w:rsidRPr="00E41F11">
        <w:rPr>
          <w:rFonts w:ascii="Times New Roman" w:eastAsia="Times New Roman" w:hAnsi="Times New Roman" w:cs="Times New Roman"/>
          <w:kern w:val="1"/>
          <w:sz w:val="24"/>
          <w:szCs w:val="24"/>
        </w:rPr>
        <w:t>ba k</w:t>
      </w:r>
      <w:r w:rsidRPr="00341A7E">
        <w:rPr>
          <w:rFonts w:ascii="Times New Roman" w:eastAsia="Times New Roman" w:hAnsi="Times New Roman" w:cs="Times New Roman"/>
          <w:kern w:val="1"/>
          <w:sz w:val="24"/>
          <w:szCs w:val="24"/>
        </w:rPr>
        <w:t>erüljön, akire nézve adatokat tartalmaz.</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E41F11"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E41F11">
        <w:rPr>
          <w:rFonts w:ascii="Times New Roman" w:eastAsia="Times New Roman" w:hAnsi="Times New Roman" w:cs="Times New Roman"/>
          <w:kern w:val="1"/>
          <w:sz w:val="24"/>
          <w:szCs w:val="24"/>
        </w:rPr>
        <w:t>Postai küldemények kézbesítése során a</w:t>
      </w:r>
      <w:r w:rsidR="00E41F11" w:rsidRPr="00E41F11">
        <w:rPr>
          <w:rFonts w:ascii="Times New Roman" w:eastAsia="Times New Roman" w:hAnsi="Times New Roman" w:cs="Times New Roman"/>
          <w:kern w:val="1"/>
          <w:sz w:val="24"/>
          <w:szCs w:val="24"/>
        </w:rPr>
        <w:t xml:space="preserve"> fogvatartottakat </w:t>
      </w:r>
      <w:r w:rsidR="00EF41A4" w:rsidRPr="00E41F11">
        <w:rPr>
          <w:rFonts w:ascii="Times New Roman" w:eastAsia="Times New Roman" w:hAnsi="Times New Roman" w:cs="Times New Roman"/>
          <w:kern w:val="1"/>
          <w:sz w:val="24"/>
          <w:szCs w:val="24"/>
        </w:rPr>
        <w:t xml:space="preserve">a természetes személyazonosító adataikról </w:t>
      </w:r>
      <w:r w:rsidRPr="00E41F11">
        <w:rPr>
          <w:rFonts w:ascii="Times New Roman" w:eastAsia="Times New Roman" w:hAnsi="Times New Roman" w:cs="Times New Roman"/>
          <w:kern w:val="1"/>
          <w:sz w:val="24"/>
          <w:szCs w:val="24"/>
        </w:rPr>
        <w:t>is nyilatkoztatni kell, elkerülendő a névazonosság következtében esetlegesen előforduló adatvédelmi jogsértéseket.</w:t>
      </w:r>
    </w:p>
    <w:p w:rsidR="00F35102" w:rsidRPr="00341A7E" w:rsidRDefault="00F35102" w:rsidP="00F35102">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fogvatartottak számára érkezett postai küldeményt kizárólag a címzett részére lehet kézbesíteni, postai küldeményt zárkatársnak átadni, vagy üres zárkában hagyni tilos</w:t>
      </w:r>
      <w:r w:rsidR="00342160">
        <w:rPr>
          <w:rFonts w:ascii="Times New Roman" w:eastAsia="Times New Roman" w:hAnsi="Times New Roman" w:cs="Times New Roman"/>
          <w:kern w:val="1"/>
          <w:sz w:val="24"/>
          <w:szCs w:val="24"/>
        </w:rPr>
        <w:t>.</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 végeztével a fogvatartottak személyes adatait tartalmazó bűnügyi nyilvántartási iratokat az e célra rendszeresített zárható lemezszekrényben kell elhelyezni és a következő munkanap kezdetéig elzárva kell tartani.</w:t>
      </w:r>
    </w:p>
    <w:p w:rsidR="004927DA" w:rsidRPr="00341A7E" w:rsidRDefault="004927DA"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F45B47" w:rsidRPr="004927DA" w:rsidRDefault="00892C38" w:rsidP="00A837BC">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Szabadult fogvatartottak bűnügyi nyilvántartási adatait tartalmazó iratokat az e célra kijelölt zárható helyiségben kell elhelyezni</w:t>
      </w:r>
      <w:r w:rsidR="00EF41A4">
        <w:rPr>
          <w:rFonts w:ascii="Times New Roman" w:eastAsia="Times New Roman" w:hAnsi="Times New Roman" w:cs="Times New Roman"/>
          <w:kern w:val="1"/>
          <w:sz w:val="24"/>
          <w:szCs w:val="24"/>
        </w:rPr>
        <w:t>.</w:t>
      </w:r>
      <w:r w:rsidRPr="00341A7E">
        <w:rPr>
          <w:rFonts w:ascii="Times New Roman" w:eastAsia="Times New Roman" w:hAnsi="Times New Roman" w:cs="Times New Roman"/>
          <w:kern w:val="1"/>
          <w:sz w:val="24"/>
          <w:szCs w:val="24"/>
        </w:rPr>
        <w:t xml:space="preserve"> </w:t>
      </w:r>
      <w:r w:rsidR="004927DA">
        <w:rPr>
          <w:rFonts w:ascii="Times New Roman" w:eastAsia="Times New Roman" w:hAnsi="Times New Roman" w:cs="Times New Roman"/>
          <w:kern w:val="1"/>
          <w:sz w:val="24"/>
          <w:szCs w:val="24"/>
        </w:rPr>
        <w:t xml:space="preserve">E </w:t>
      </w:r>
      <w:r w:rsidRPr="00341A7E">
        <w:rPr>
          <w:rFonts w:ascii="Times New Roman" w:eastAsia="Times New Roman" w:hAnsi="Times New Roman" w:cs="Times New Roman"/>
          <w:kern w:val="1"/>
          <w:sz w:val="24"/>
          <w:szCs w:val="24"/>
        </w:rPr>
        <w:t>helyiségbe nyilvántartási osztály dolgozóin kívül kizárólag az intézet parancsnoka és helyettesei, valamint ellenőrzési céllal az erre feljogosítottak l</w:t>
      </w:r>
      <w:r w:rsidR="00D4666D">
        <w:rPr>
          <w:rFonts w:ascii="Times New Roman" w:eastAsia="Times New Roman" w:hAnsi="Times New Roman" w:cs="Times New Roman"/>
          <w:kern w:val="1"/>
          <w:sz w:val="24"/>
          <w:szCs w:val="24"/>
        </w:rPr>
        <w:t>éphetnek be.</w:t>
      </w:r>
    </w:p>
    <w:p w:rsidR="00F45B47" w:rsidRDefault="00F45B47" w:rsidP="00D4666D">
      <w:pPr>
        <w:tabs>
          <w:tab w:val="left" w:pos="851"/>
        </w:tabs>
        <w:spacing w:after="0" w:line="240" w:lineRule="auto"/>
        <w:contextualSpacing/>
        <w:jc w:val="both"/>
        <w:rPr>
          <w:rFonts w:ascii="Times New Roman" w:eastAsia="Times New Roman" w:hAnsi="Times New Roman" w:cs="Times New Roman"/>
          <w:kern w:val="1"/>
          <w:sz w:val="24"/>
          <w:szCs w:val="24"/>
        </w:rPr>
      </w:pPr>
    </w:p>
    <w:p w:rsidR="00F35102" w:rsidRPr="00D4666D" w:rsidRDefault="00F35102" w:rsidP="00D4666D">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C60CB2" w:rsidRDefault="00D4666D" w:rsidP="00F7797F">
      <w:pPr>
        <w:spacing w:after="0" w:line="240" w:lineRule="auto"/>
        <w:ind w:left="106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r w:rsidRPr="00C60CB2">
        <w:rPr>
          <w:rFonts w:ascii="Times New Roman" w:eastAsia="Calibri" w:hAnsi="Times New Roman" w:cs="Times New Roman"/>
          <w:b/>
          <w:sz w:val="24"/>
          <w:szCs w:val="24"/>
        </w:rPr>
        <w:t xml:space="preserve">. </w:t>
      </w:r>
      <w:r w:rsidR="004013F8" w:rsidRPr="00C60CB2">
        <w:rPr>
          <w:rFonts w:ascii="Times New Roman" w:eastAsia="Calibri" w:hAnsi="Times New Roman" w:cs="Times New Roman"/>
          <w:b/>
          <w:sz w:val="24"/>
          <w:szCs w:val="24"/>
        </w:rPr>
        <w:t>A műszaki és ellátási</w:t>
      </w:r>
      <w:r w:rsidR="00892C38" w:rsidRPr="00C60CB2">
        <w:rPr>
          <w:rFonts w:ascii="Times New Roman" w:eastAsia="Calibri" w:hAnsi="Times New Roman" w:cs="Times New Roman"/>
          <w:b/>
          <w:sz w:val="24"/>
          <w:szCs w:val="24"/>
        </w:rPr>
        <w:t xml:space="preserve"> osztály működésére vonatkozó szabályok</w:t>
      </w:r>
    </w:p>
    <w:p w:rsidR="00F35102" w:rsidRPr="00C60CB2" w:rsidRDefault="00F35102" w:rsidP="00F7797F">
      <w:pPr>
        <w:spacing w:after="0" w:line="240" w:lineRule="auto"/>
        <w:ind w:left="1069"/>
        <w:contextualSpacing/>
        <w:jc w:val="center"/>
        <w:rPr>
          <w:rFonts w:ascii="Times New Roman" w:eastAsia="Calibri" w:hAnsi="Times New Roman" w:cs="Times New Roman"/>
          <w:sz w:val="24"/>
          <w:szCs w:val="24"/>
        </w:rPr>
      </w:pPr>
    </w:p>
    <w:p w:rsidR="00892C38" w:rsidRPr="00C60CB2"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C60CB2">
        <w:rPr>
          <w:rFonts w:ascii="Times New Roman" w:eastAsia="Calibri" w:hAnsi="Times New Roman" w:cs="Times New Roman"/>
          <w:sz w:val="24"/>
          <w:szCs w:val="24"/>
        </w:rPr>
        <w:t>Az osztályhoz tartozó irodák, szolgálati helyiségek bejáratai ajtóihoz tartozó kulcsok kezelése során maradéktalanul be kell tartani az intézet kulcskezelési szabályzatában előírtakat.</w:t>
      </w:r>
    </w:p>
    <w:p w:rsidR="00892C38" w:rsidRPr="00C60CB2"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r w:rsidRPr="00C60CB2">
        <w:rPr>
          <w:rFonts w:ascii="Times New Roman" w:eastAsia="Calibri" w:hAnsi="Times New Roman" w:cs="Times New Roman"/>
          <w:sz w:val="24"/>
          <w:szCs w:val="24"/>
        </w:rPr>
        <w:t xml:space="preserve"> </w:t>
      </w:r>
    </w:p>
    <w:p w:rsidR="00892C38" w:rsidRPr="00892C38"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C60CB2">
        <w:rPr>
          <w:rFonts w:ascii="Times New Roman" w:eastAsia="Calibri" w:hAnsi="Times New Roman" w:cs="Times New Roman"/>
          <w:sz w:val="24"/>
          <w:szCs w:val="24"/>
        </w:rPr>
        <w:lastRenderedPageBreak/>
        <w:t xml:space="preserve">Az intézettel szerződésben álló gazdasági társaságok, szervezetek (alapítványok, egyesületek, stb.) szerződéseit olyan irodában kell tárolni, ahol folyamatosan biztosítható, hogy azokhoz illetéktelen személyek nem férhetnek hozzá. Ezekbe az irodákba kizárólag abban az esetben léphet be olyan személy, aki nem a </w:t>
      </w:r>
      <w:r w:rsidR="004013F8" w:rsidRPr="00C60CB2">
        <w:rPr>
          <w:rFonts w:ascii="Times New Roman" w:eastAsia="Calibri" w:hAnsi="Times New Roman" w:cs="Times New Roman"/>
          <w:sz w:val="24"/>
          <w:szCs w:val="24"/>
        </w:rPr>
        <w:t>műszaki és ellátási</w:t>
      </w:r>
      <w:r w:rsidRPr="00C60CB2">
        <w:rPr>
          <w:rFonts w:ascii="Times New Roman" w:eastAsia="Calibri" w:hAnsi="Times New Roman" w:cs="Times New Roman"/>
          <w:sz w:val="24"/>
          <w:szCs w:val="24"/>
        </w:rPr>
        <w:t xml:space="preserve"> osztály</w:t>
      </w:r>
      <w:r w:rsidRPr="00892C38">
        <w:rPr>
          <w:rFonts w:ascii="Times New Roman" w:eastAsia="Calibri" w:hAnsi="Times New Roman" w:cs="Times New Roman"/>
          <w:sz w:val="24"/>
          <w:szCs w:val="24"/>
        </w:rPr>
        <w:t xml:space="preserve"> szerződések nyilvántartásával, kezelésével megbízott dolgozója, ha a gazdasági osztály említett feladat ellátásával megbízott dolgozói közül legalább egy fő jelen van. </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Munkaidő </w:t>
      </w:r>
      <w:r w:rsidRPr="00E41F11">
        <w:rPr>
          <w:rFonts w:ascii="Times New Roman" w:eastAsia="Calibri" w:hAnsi="Times New Roman" w:cs="Times New Roman"/>
          <w:sz w:val="24"/>
          <w:szCs w:val="24"/>
        </w:rPr>
        <w:t>vége</w:t>
      </w:r>
      <w:r w:rsidR="009C3AFD" w:rsidRPr="00E41F11">
        <w:rPr>
          <w:rFonts w:ascii="Times New Roman" w:eastAsia="Calibri" w:hAnsi="Times New Roman" w:cs="Times New Roman"/>
          <w:sz w:val="24"/>
          <w:szCs w:val="24"/>
        </w:rPr>
        <w:t>z</w:t>
      </w:r>
      <w:r w:rsidRPr="00E41F11">
        <w:rPr>
          <w:rFonts w:ascii="Times New Roman" w:eastAsia="Calibri" w:hAnsi="Times New Roman" w:cs="Times New Roman"/>
          <w:sz w:val="24"/>
          <w:szCs w:val="24"/>
        </w:rPr>
        <w:t>tével</w:t>
      </w:r>
      <w:r w:rsidRPr="00892C38">
        <w:rPr>
          <w:rFonts w:ascii="Times New Roman" w:eastAsia="Calibri" w:hAnsi="Times New Roman" w:cs="Times New Roman"/>
          <w:sz w:val="24"/>
          <w:szCs w:val="24"/>
        </w:rPr>
        <w:t xml:space="preserve"> az intézet szerződéseinek tárolására szolgáló iroda bejárati ajtaját be kell zárni, a kulcsokat pedig az intézet kulcskezelési szabályzatában előírtak szerint kell kezelni.</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dolgozók részére r</w:t>
      </w:r>
      <w:r w:rsidR="00342160">
        <w:rPr>
          <w:rFonts w:ascii="Times New Roman" w:eastAsia="Calibri" w:hAnsi="Times New Roman" w:cs="Times New Roman"/>
          <w:sz w:val="24"/>
          <w:szCs w:val="24"/>
        </w:rPr>
        <w:t>endszeresített egyen</w:t>
      </w:r>
      <w:r w:rsidRPr="00892C38">
        <w:rPr>
          <w:rFonts w:ascii="Times New Roman" w:eastAsia="Calibri" w:hAnsi="Times New Roman" w:cs="Times New Roman"/>
          <w:sz w:val="24"/>
          <w:szCs w:val="24"/>
        </w:rPr>
        <w:t xml:space="preserve">ruházatról, munka-és védőruháról, vegyvédelmi eszközökről vezetett könyveket, nyilvántartásokat zárható szekrényben kell tartani. </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Fogvatartotti munkáltatási helyeken a fogvatartottak adatait tartalmazó iratokat (munkaidő-nyilvántartás, fogvatartott kartonok) elzártan kell tartani. Ugyancsak elzártan kell tartani a fogvatartottak munkáltatásával kapcsolatos nyilvántartásokat, dokumentumokat (munkáltatási könyv, munkahelyek és munkadíj besorolás, munkadíj és ösztöndíj elszámolás).</w:t>
      </w:r>
    </w:p>
    <w:p w:rsidR="00892C38" w:rsidRPr="00892C38" w:rsidRDefault="00892C38" w:rsidP="00D36CE6">
      <w:pPr>
        <w:spacing w:after="0" w:line="240" w:lineRule="auto"/>
        <w:ind w:left="851" w:hanging="567"/>
        <w:contextualSpacing/>
        <w:rPr>
          <w:rFonts w:ascii="Times New Roman" w:eastAsia="Calibri" w:hAnsi="Times New Roman" w:cs="Times New Roman"/>
          <w:sz w:val="24"/>
          <w:szCs w:val="24"/>
        </w:rPr>
      </w:pPr>
    </w:p>
    <w:p w:rsidR="00892C38" w:rsidRPr="00892C38"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Az intézet erre vonatkozó szabályzatában meghatározottak szerint a pénztár helyiségbe történő belépés kizárólag az arra engedélyezett személyek számára lehetséges.</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C60CB2"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r w:rsidRPr="00C60CB2">
        <w:rPr>
          <w:rFonts w:ascii="Times New Roman" w:eastAsia="Calibri" w:hAnsi="Times New Roman" w:cs="Times New Roman"/>
          <w:sz w:val="24"/>
          <w:szCs w:val="24"/>
        </w:rPr>
        <w:t>A munkavállalók részére teljesített kifizetésekkel kapcsolatos iratokat illetéktelen személy részére kiadni, arról ilyen személy részére bármilyen információt szolgáltatni tilos</w:t>
      </w:r>
      <w:r w:rsidR="00403275">
        <w:rPr>
          <w:rFonts w:ascii="Times New Roman" w:eastAsia="Calibri" w:hAnsi="Times New Roman" w:cs="Times New Roman"/>
          <w:sz w:val="24"/>
          <w:szCs w:val="24"/>
        </w:rPr>
        <w:t>.</w:t>
      </w:r>
      <w:r w:rsidRPr="00C60CB2">
        <w:rPr>
          <w:rFonts w:ascii="Times New Roman" w:eastAsia="Calibri" w:hAnsi="Times New Roman" w:cs="Times New Roman"/>
          <w:sz w:val="24"/>
          <w:szCs w:val="24"/>
        </w:rPr>
        <w:t xml:space="preserve"> Ezeket az iratokat minden esetben olyan irodában kell tárolni, ahová olyan személy, aki nem tagja a </w:t>
      </w:r>
      <w:r w:rsidR="004013F8" w:rsidRPr="00C60CB2">
        <w:rPr>
          <w:rFonts w:ascii="Times New Roman" w:eastAsia="Calibri" w:hAnsi="Times New Roman" w:cs="Times New Roman"/>
          <w:sz w:val="24"/>
          <w:szCs w:val="24"/>
        </w:rPr>
        <w:t xml:space="preserve">műszaki és ellátási </w:t>
      </w:r>
      <w:r w:rsidRPr="00C60CB2">
        <w:rPr>
          <w:rFonts w:ascii="Times New Roman" w:eastAsia="Calibri" w:hAnsi="Times New Roman" w:cs="Times New Roman"/>
          <w:sz w:val="24"/>
          <w:szCs w:val="24"/>
        </w:rPr>
        <w:t xml:space="preserve">osztály </w:t>
      </w:r>
      <w:r w:rsidR="00EC6256" w:rsidRPr="00C60CB2">
        <w:rPr>
          <w:rFonts w:ascii="Times New Roman" w:eastAsia="Calibri" w:hAnsi="Times New Roman" w:cs="Times New Roman"/>
          <w:sz w:val="24"/>
          <w:szCs w:val="24"/>
        </w:rPr>
        <w:t xml:space="preserve">közgazdasági </w:t>
      </w:r>
      <w:r w:rsidRPr="00C60CB2">
        <w:rPr>
          <w:rFonts w:ascii="Times New Roman" w:eastAsia="Calibri" w:hAnsi="Times New Roman" w:cs="Times New Roman"/>
          <w:sz w:val="24"/>
          <w:szCs w:val="24"/>
        </w:rPr>
        <w:t>csoportjának, csak akkor léphet be, ha az említett csoport legalább egy tagja ebben az irodában tartózkodik. Munkaidő végzetével a munkavállalók részére teljesített kifizetésekkel kapcsolatos iratok tárolására szolgáló iroda bejárati ajtaját be kell zárni, a kulcsokat pedig az intézet kulcskezelési szabályzatában előírtak szerint kell kezelni.</w:t>
      </w:r>
    </w:p>
    <w:p w:rsidR="00892C38" w:rsidRPr="00C60CB2"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C60CB2"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C60CB2">
        <w:rPr>
          <w:rFonts w:ascii="Times New Roman" w:eastAsia="Calibri" w:hAnsi="Times New Roman" w:cs="Times New Roman"/>
          <w:sz w:val="24"/>
          <w:szCs w:val="24"/>
        </w:rPr>
        <w:t>Az intézet dolgozói számára béren kívüli juttatásként biztosított járandóságokkal kapcsolatos adatokat tartalmazó un. cafetéria rendszer felhasználónévvel és jelszóval védett, ahhoz kizárólag az intézet e feladatra kijelölt un. cafetéria ügyintézője férhet hozzá.</w:t>
      </w:r>
    </w:p>
    <w:p w:rsidR="00C37BC4" w:rsidRPr="00C60CB2" w:rsidRDefault="00C37BC4"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Pr="00C60CB2"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C60CB2">
        <w:rPr>
          <w:rFonts w:ascii="Times New Roman" w:eastAsia="Calibri" w:hAnsi="Times New Roman" w:cs="Times New Roman"/>
          <w:sz w:val="24"/>
          <w:szCs w:val="24"/>
        </w:rPr>
        <w:t xml:space="preserve"> A munkavállalók cafetéria nyilatkozatainak tárolása olyan irodában történhet, ahol folyamatosan biztosítani lehet, hogy ahhoz illetéktelen személyek ne férhessenek hozzá. Ebbe az irodába kizárólag abban az esetben léphet be olyan személy, aki nem tagja a </w:t>
      </w:r>
      <w:r w:rsidR="00EC6256" w:rsidRPr="00C60CB2">
        <w:rPr>
          <w:rFonts w:ascii="Times New Roman" w:eastAsia="Calibri" w:hAnsi="Times New Roman" w:cs="Times New Roman"/>
          <w:sz w:val="24"/>
          <w:szCs w:val="24"/>
        </w:rPr>
        <w:t>műszaki és ellátási</w:t>
      </w:r>
      <w:r w:rsidRPr="00C60CB2">
        <w:rPr>
          <w:rFonts w:ascii="Times New Roman" w:eastAsia="Calibri" w:hAnsi="Times New Roman" w:cs="Times New Roman"/>
          <w:sz w:val="24"/>
          <w:szCs w:val="24"/>
        </w:rPr>
        <w:t xml:space="preserve"> </w:t>
      </w:r>
      <w:r w:rsidR="00EC6256" w:rsidRPr="00C60CB2">
        <w:rPr>
          <w:rFonts w:ascii="Times New Roman" w:eastAsia="Calibri" w:hAnsi="Times New Roman" w:cs="Times New Roman"/>
          <w:sz w:val="24"/>
          <w:szCs w:val="24"/>
        </w:rPr>
        <w:t xml:space="preserve">osztály közgazdasági </w:t>
      </w:r>
      <w:r w:rsidRPr="00C60CB2">
        <w:rPr>
          <w:rFonts w:ascii="Times New Roman" w:eastAsia="Calibri" w:hAnsi="Times New Roman" w:cs="Times New Roman"/>
          <w:sz w:val="24"/>
          <w:szCs w:val="24"/>
        </w:rPr>
        <w:t>csoportjának, ha az említett csoport egy tagja az irodában tartózkodik. Munkaidő végeztével a munkavállalók cafeteria nyilatkozatainak tárolására szolgáló iroda bejárati ajtaját be kell zárni, a kulcsokat pedig az intézet kulcskezelési szabályzatában előírtak szerint kell kezelni.</w:t>
      </w:r>
    </w:p>
    <w:p w:rsidR="004927DA" w:rsidRPr="00C60CB2" w:rsidRDefault="004927DA" w:rsidP="004927DA">
      <w:pPr>
        <w:tabs>
          <w:tab w:val="left" w:pos="851"/>
        </w:tabs>
        <w:spacing w:after="0" w:line="240" w:lineRule="auto"/>
        <w:contextualSpacing/>
        <w:jc w:val="both"/>
        <w:rPr>
          <w:rFonts w:ascii="Times New Roman" w:eastAsia="Calibri" w:hAnsi="Times New Roman" w:cs="Times New Roman"/>
          <w:sz w:val="24"/>
          <w:szCs w:val="24"/>
        </w:rPr>
      </w:pPr>
    </w:p>
    <w:p w:rsidR="00892C38" w:rsidRPr="00E4232D"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C60CB2">
        <w:rPr>
          <w:rFonts w:ascii="Times New Roman" w:eastAsia="Calibri" w:hAnsi="Times New Roman" w:cs="Times New Roman"/>
          <w:sz w:val="24"/>
          <w:szCs w:val="24"/>
        </w:rPr>
        <w:t xml:space="preserve">A fogvatartottak </w:t>
      </w:r>
      <w:r w:rsidR="002C0EB8" w:rsidRPr="00C60CB2">
        <w:rPr>
          <w:rFonts w:ascii="Times New Roman" w:eastAsia="Calibri" w:hAnsi="Times New Roman" w:cs="Times New Roman"/>
          <w:sz w:val="24"/>
          <w:szCs w:val="24"/>
        </w:rPr>
        <w:t>személyes okmányai</w:t>
      </w:r>
      <w:r w:rsidR="00903ED5" w:rsidRPr="00C60CB2">
        <w:rPr>
          <w:rFonts w:ascii="Times New Roman" w:eastAsia="Calibri" w:hAnsi="Times New Roman" w:cs="Times New Roman"/>
          <w:sz w:val="24"/>
          <w:szCs w:val="24"/>
        </w:rPr>
        <w:t>t</w:t>
      </w:r>
      <w:r w:rsidR="002C0EB8" w:rsidRPr="00C60CB2">
        <w:rPr>
          <w:rFonts w:ascii="Times New Roman" w:eastAsia="Calibri" w:hAnsi="Times New Roman" w:cs="Times New Roman"/>
          <w:sz w:val="24"/>
          <w:szCs w:val="24"/>
        </w:rPr>
        <w:t xml:space="preserve"> és letétbe helyezhető értéktárgyai</w:t>
      </w:r>
      <w:r w:rsidR="00903ED5" w:rsidRPr="00C60CB2">
        <w:rPr>
          <w:rFonts w:ascii="Times New Roman" w:eastAsia="Calibri" w:hAnsi="Times New Roman" w:cs="Times New Roman"/>
          <w:sz w:val="24"/>
          <w:szCs w:val="24"/>
        </w:rPr>
        <w:t xml:space="preserve">t tartalmazó, névvel és nyilvántartási számmal ellátott tasakok elhelyezése </w:t>
      </w:r>
      <w:r w:rsidR="00CB44B9" w:rsidRPr="00C60CB2">
        <w:rPr>
          <w:rFonts w:ascii="Times New Roman" w:eastAsia="Calibri" w:hAnsi="Times New Roman" w:cs="Times New Roman"/>
          <w:sz w:val="24"/>
          <w:szCs w:val="24"/>
        </w:rPr>
        <w:t>az I</w:t>
      </w:r>
      <w:r w:rsidR="002C0EB8" w:rsidRPr="00C60CB2">
        <w:rPr>
          <w:rFonts w:ascii="Times New Roman" w:eastAsia="Calibri" w:hAnsi="Times New Roman" w:cs="Times New Roman"/>
          <w:sz w:val="24"/>
          <w:szCs w:val="24"/>
        </w:rPr>
        <w:t>ntézet pénztárhelyiségében kialakított</w:t>
      </w:r>
      <w:r w:rsidR="00CB44B9" w:rsidRPr="00C60CB2">
        <w:rPr>
          <w:rFonts w:ascii="Times New Roman" w:eastAsia="Calibri" w:hAnsi="Times New Roman" w:cs="Times New Roman"/>
          <w:sz w:val="24"/>
          <w:szCs w:val="24"/>
        </w:rPr>
        <w:t>,</w:t>
      </w:r>
      <w:r w:rsidR="002C0EB8" w:rsidRPr="00C60CB2">
        <w:rPr>
          <w:rFonts w:ascii="Times New Roman" w:eastAsia="Calibri" w:hAnsi="Times New Roman" w:cs="Times New Roman"/>
          <w:sz w:val="24"/>
          <w:szCs w:val="24"/>
        </w:rPr>
        <w:t xml:space="preserve"> </w:t>
      </w:r>
      <w:r w:rsidR="00903ED5" w:rsidRPr="00C60CB2">
        <w:rPr>
          <w:rFonts w:ascii="Times New Roman" w:eastAsia="Calibri" w:hAnsi="Times New Roman" w:cs="Times New Roman"/>
          <w:sz w:val="24"/>
          <w:szCs w:val="24"/>
        </w:rPr>
        <w:t xml:space="preserve">zárható </w:t>
      </w:r>
      <w:r w:rsidR="002C0EB8" w:rsidRPr="00C60CB2">
        <w:rPr>
          <w:rFonts w:ascii="Times New Roman" w:eastAsia="Calibri" w:hAnsi="Times New Roman" w:cs="Times New Roman"/>
          <w:sz w:val="24"/>
          <w:szCs w:val="24"/>
        </w:rPr>
        <w:t>irattartó szekrényben</w:t>
      </w:r>
      <w:r w:rsidR="00903ED5" w:rsidRPr="00C60CB2">
        <w:rPr>
          <w:rFonts w:ascii="Times New Roman" w:eastAsia="Calibri" w:hAnsi="Times New Roman" w:cs="Times New Roman"/>
          <w:sz w:val="24"/>
          <w:szCs w:val="24"/>
        </w:rPr>
        <w:t xml:space="preserve"> történik. A pénztárhelyiségbe</w:t>
      </w:r>
      <w:r w:rsidRPr="00C60CB2">
        <w:rPr>
          <w:rFonts w:ascii="Times New Roman" w:eastAsia="Calibri" w:hAnsi="Times New Roman" w:cs="Times New Roman"/>
          <w:sz w:val="24"/>
          <w:szCs w:val="24"/>
        </w:rPr>
        <w:t xml:space="preserve"> </w:t>
      </w:r>
      <w:r w:rsidR="00903ED5" w:rsidRPr="00C60CB2">
        <w:rPr>
          <w:rFonts w:ascii="Times New Roman" w:eastAsia="Calibri" w:hAnsi="Times New Roman" w:cs="Times New Roman"/>
          <w:sz w:val="24"/>
          <w:szCs w:val="24"/>
        </w:rPr>
        <w:t>a pénztároson, illetve helyettesén kívül kizárólag a</w:t>
      </w:r>
      <w:r w:rsidR="00EC6256" w:rsidRPr="00C60CB2">
        <w:rPr>
          <w:rFonts w:ascii="Times New Roman" w:eastAsia="Calibri" w:hAnsi="Times New Roman" w:cs="Times New Roman"/>
          <w:sz w:val="24"/>
          <w:szCs w:val="24"/>
        </w:rPr>
        <w:t xml:space="preserve">z osztályvezető, illetve a közgazdasági csoportvezető </w:t>
      </w:r>
      <w:r w:rsidR="00903ED5" w:rsidRPr="00C60CB2">
        <w:rPr>
          <w:rFonts w:ascii="Times New Roman" w:eastAsia="Calibri" w:hAnsi="Times New Roman" w:cs="Times New Roman"/>
          <w:sz w:val="24"/>
          <w:szCs w:val="24"/>
        </w:rPr>
        <w:t>által felhatalmazott</w:t>
      </w:r>
      <w:r w:rsidRPr="00C60CB2">
        <w:rPr>
          <w:rFonts w:ascii="Times New Roman" w:eastAsia="Calibri" w:hAnsi="Times New Roman" w:cs="Times New Roman"/>
          <w:sz w:val="24"/>
          <w:szCs w:val="24"/>
        </w:rPr>
        <w:t xml:space="preserve"> </w:t>
      </w:r>
      <w:r w:rsidR="00903ED5" w:rsidRPr="00C60CB2">
        <w:rPr>
          <w:rFonts w:ascii="Times New Roman" w:eastAsia="Calibri" w:hAnsi="Times New Roman" w:cs="Times New Roman"/>
          <w:sz w:val="24"/>
          <w:szCs w:val="24"/>
        </w:rPr>
        <w:t>(a bejárati ajtón feltűntetett) személyek léphetnek be. A pénztárosnak</w:t>
      </w:r>
      <w:r w:rsidR="00903ED5" w:rsidRPr="00E4232D">
        <w:rPr>
          <w:rFonts w:ascii="Times New Roman" w:eastAsia="Calibri" w:hAnsi="Times New Roman" w:cs="Times New Roman"/>
          <w:sz w:val="24"/>
          <w:szCs w:val="24"/>
        </w:rPr>
        <w:t xml:space="preserve">, vagy </w:t>
      </w:r>
      <w:r w:rsidR="00903ED5" w:rsidRPr="00E4232D">
        <w:rPr>
          <w:rFonts w:ascii="Times New Roman" w:eastAsia="Calibri" w:hAnsi="Times New Roman" w:cs="Times New Roman"/>
          <w:sz w:val="24"/>
          <w:szCs w:val="24"/>
        </w:rPr>
        <w:lastRenderedPageBreak/>
        <w:t xml:space="preserve">helyettesének az előbb említett személyek belépésekor minden esetben a pénztárhelyiségben kell tartózkodnia. </w:t>
      </w:r>
      <w:r w:rsidR="00CB44B9" w:rsidRPr="00E4232D">
        <w:rPr>
          <w:rFonts w:ascii="Times New Roman" w:eastAsia="Calibri" w:hAnsi="Times New Roman" w:cs="Times New Roman"/>
          <w:sz w:val="24"/>
          <w:szCs w:val="24"/>
        </w:rPr>
        <w:t>Munkaidő végeztével a pénztárhelyiség</w:t>
      </w:r>
      <w:r w:rsidRPr="00E4232D">
        <w:rPr>
          <w:rFonts w:ascii="Times New Roman" w:eastAsia="Calibri" w:hAnsi="Times New Roman" w:cs="Times New Roman"/>
          <w:sz w:val="24"/>
          <w:szCs w:val="24"/>
        </w:rPr>
        <w:t xml:space="preserve"> bejárati ajtaját be kell zárni, a kulcsokat pedig az intézet kulcs</w:t>
      </w:r>
      <w:r w:rsidR="00BB6D54" w:rsidRPr="00E4232D">
        <w:rPr>
          <w:rFonts w:ascii="Times New Roman" w:eastAsia="Calibri" w:hAnsi="Times New Roman" w:cs="Times New Roman"/>
          <w:sz w:val="24"/>
          <w:szCs w:val="24"/>
        </w:rPr>
        <w:t>kezelési szabályzatában előírtak szerint</w:t>
      </w:r>
      <w:r w:rsidRPr="00E4232D">
        <w:rPr>
          <w:rFonts w:ascii="Times New Roman" w:eastAsia="Calibri" w:hAnsi="Times New Roman" w:cs="Times New Roman"/>
          <w:sz w:val="24"/>
          <w:szCs w:val="24"/>
        </w:rPr>
        <w:t xml:space="preserve"> kell kezelni.</w:t>
      </w:r>
    </w:p>
    <w:p w:rsidR="00892C38" w:rsidRPr="00E4232D"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Pr="00E4232D"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E4232D">
        <w:rPr>
          <w:rFonts w:ascii="Times New Roman" w:eastAsia="Calibri" w:hAnsi="Times New Roman" w:cs="Times New Roman"/>
          <w:sz w:val="24"/>
          <w:szCs w:val="24"/>
        </w:rPr>
        <w:t xml:space="preserve">A fogvatartottak személyes </w:t>
      </w:r>
      <w:r w:rsidR="00CB44B9" w:rsidRPr="00E4232D">
        <w:rPr>
          <w:rFonts w:ascii="Times New Roman" w:eastAsia="Calibri" w:hAnsi="Times New Roman" w:cs="Times New Roman"/>
          <w:sz w:val="24"/>
          <w:szCs w:val="24"/>
        </w:rPr>
        <w:t>okmányait és letétbe helyezhető érték</w:t>
      </w:r>
      <w:r w:rsidRPr="00E4232D">
        <w:rPr>
          <w:rFonts w:ascii="Times New Roman" w:eastAsia="Calibri" w:hAnsi="Times New Roman" w:cs="Times New Roman"/>
          <w:sz w:val="24"/>
          <w:szCs w:val="24"/>
        </w:rPr>
        <w:t>tárgyait tartalmazó tasak tartalmáról, a tasakokon lévő és fogvatartottakra vonatkozó személyes adatokról illetéktelen személyek részére adatot, vagy bármilyen információt szolgáltatni tilos</w:t>
      </w:r>
      <w:r w:rsidR="00403275">
        <w:rPr>
          <w:rFonts w:ascii="Times New Roman" w:eastAsia="Calibri" w:hAnsi="Times New Roman" w:cs="Times New Roman"/>
          <w:sz w:val="24"/>
          <w:szCs w:val="24"/>
        </w:rPr>
        <w:t>.</w:t>
      </w:r>
    </w:p>
    <w:p w:rsidR="004927DA" w:rsidRPr="00E4232D" w:rsidRDefault="004927DA" w:rsidP="004927DA">
      <w:pPr>
        <w:tabs>
          <w:tab w:val="left" w:pos="851"/>
        </w:tabs>
        <w:spacing w:after="0" w:line="240" w:lineRule="auto"/>
        <w:contextualSpacing/>
        <w:jc w:val="both"/>
        <w:rPr>
          <w:rFonts w:ascii="Times New Roman" w:eastAsia="Calibri" w:hAnsi="Times New Roman" w:cs="Times New Roman"/>
          <w:sz w:val="24"/>
          <w:szCs w:val="24"/>
        </w:rPr>
      </w:pPr>
    </w:p>
    <w:p w:rsidR="00892C38" w:rsidRPr="00C60CB2"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E4232D">
        <w:rPr>
          <w:rFonts w:ascii="Times New Roman" w:eastAsia="Calibri" w:hAnsi="Times New Roman" w:cs="Times New Roman"/>
          <w:sz w:val="24"/>
          <w:szCs w:val="24"/>
        </w:rPr>
        <w:t xml:space="preserve"> </w:t>
      </w:r>
      <w:r w:rsidRPr="00C60CB2">
        <w:rPr>
          <w:rFonts w:ascii="Times New Roman" w:eastAsia="Calibri" w:hAnsi="Times New Roman" w:cs="Times New Roman"/>
          <w:sz w:val="24"/>
          <w:szCs w:val="24"/>
        </w:rPr>
        <w:t xml:space="preserve">A fogvatartottak </w:t>
      </w:r>
      <w:r w:rsidR="00903ED5" w:rsidRPr="00C60CB2">
        <w:rPr>
          <w:rFonts w:ascii="Times New Roman" w:eastAsia="Calibri" w:hAnsi="Times New Roman" w:cs="Times New Roman"/>
          <w:sz w:val="24"/>
          <w:szCs w:val="24"/>
        </w:rPr>
        <w:t>adatait tartalmazó iratok</w:t>
      </w:r>
      <w:r w:rsidRPr="00C60CB2">
        <w:rPr>
          <w:rFonts w:ascii="Times New Roman" w:eastAsia="Calibri" w:hAnsi="Times New Roman" w:cs="Times New Roman"/>
          <w:sz w:val="24"/>
          <w:szCs w:val="24"/>
        </w:rPr>
        <w:t xml:space="preserve"> (letiltások, kártérítési határozatok, kérelmi lapok, kiétkezési, telefonálási listák, egyéni felszerelésekről szóló nyilvántartások) tárolása, elhelyezése a </w:t>
      </w:r>
      <w:r w:rsidR="00EC6256" w:rsidRPr="00C60CB2">
        <w:rPr>
          <w:rFonts w:ascii="Times New Roman" w:eastAsia="Calibri" w:hAnsi="Times New Roman" w:cs="Times New Roman"/>
          <w:sz w:val="24"/>
          <w:szCs w:val="24"/>
        </w:rPr>
        <w:t>műszaki és ellátási</w:t>
      </w:r>
      <w:r w:rsidRPr="00C60CB2">
        <w:rPr>
          <w:rFonts w:ascii="Times New Roman" w:eastAsia="Calibri" w:hAnsi="Times New Roman" w:cs="Times New Roman"/>
          <w:sz w:val="24"/>
          <w:szCs w:val="24"/>
        </w:rPr>
        <w:t xml:space="preserve"> osztály illetékes </w:t>
      </w:r>
      <w:r w:rsidR="00EC6256" w:rsidRPr="00C60CB2">
        <w:rPr>
          <w:rFonts w:ascii="Times New Roman" w:eastAsia="Calibri" w:hAnsi="Times New Roman" w:cs="Times New Roman"/>
          <w:sz w:val="24"/>
          <w:szCs w:val="24"/>
        </w:rPr>
        <w:t xml:space="preserve">közgazdasági </w:t>
      </w:r>
      <w:r w:rsidRPr="00C60CB2">
        <w:rPr>
          <w:rFonts w:ascii="Times New Roman" w:eastAsia="Calibri" w:hAnsi="Times New Roman" w:cs="Times New Roman"/>
          <w:sz w:val="24"/>
          <w:szCs w:val="24"/>
        </w:rPr>
        <w:t xml:space="preserve">csoportjának irodájában kialakított </w:t>
      </w:r>
      <w:r w:rsidR="002C0EB8" w:rsidRPr="00C60CB2">
        <w:rPr>
          <w:rFonts w:ascii="Times New Roman" w:eastAsia="Calibri" w:hAnsi="Times New Roman" w:cs="Times New Roman"/>
          <w:sz w:val="24"/>
          <w:szCs w:val="24"/>
        </w:rPr>
        <w:t xml:space="preserve">irattartó szekrényben </w:t>
      </w:r>
      <w:r w:rsidRPr="00C60CB2">
        <w:rPr>
          <w:rFonts w:ascii="Times New Roman" w:eastAsia="Calibri" w:hAnsi="Times New Roman" w:cs="Times New Roman"/>
          <w:sz w:val="24"/>
          <w:szCs w:val="24"/>
        </w:rPr>
        <w:t>történik, az irodába kizárólag abban az esetben léphet be olyan sz</w:t>
      </w:r>
      <w:r w:rsidR="00EC6256" w:rsidRPr="00C60CB2">
        <w:rPr>
          <w:rFonts w:ascii="Times New Roman" w:eastAsia="Calibri" w:hAnsi="Times New Roman" w:cs="Times New Roman"/>
          <w:sz w:val="24"/>
          <w:szCs w:val="24"/>
        </w:rPr>
        <w:t>emély, aki nem a műszaki és ellátási</w:t>
      </w:r>
      <w:r w:rsidRPr="00C60CB2">
        <w:rPr>
          <w:rFonts w:ascii="Times New Roman" w:eastAsia="Calibri" w:hAnsi="Times New Roman" w:cs="Times New Roman"/>
          <w:sz w:val="24"/>
          <w:szCs w:val="24"/>
        </w:rPr>
        <w:t xml:space="preserve"> osztály érintett csoportjának dolgozója, ha e csoportnak egy tagja jelen van. Munkaidő végeztével az iroda bejárati ajtaját zárni, a kulcsokat pedig az intézet kulcskezelési szabályzatában előírtak szerint kell kezelni.</w:t>
      </w:r>
    </w:p>
    <w:p w:rsidR="00892C38" w:rsidRPr="00C60CB2" w:rsidRDefault="00892C38" w:rsidP="00341A7E">
      <w:pPr>
        <w:tabs>
          <w:tab w:val="left" w:pos="851"/>
        </w:tabs>
        <w:spacing w:after="0" w:line="240" w:lineRule="auto"/>
        <w:ind w:left="284"/>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A külső szervektől érkező megkeresések megvála</w:t>
      </w:r>
      <w:r w:rsidR="00052B86" w:rsidRPr="00342160">
        <w:rPr>
          <w:rFonts w:ascii="Times New Roman" w:eastAsia="Calibri" w:hAnsi="Times New Roman" w:cs="Times New Roman"/>
          <w:sz w:val="24"/>
          <w:szCs w:val="24"/>
        </w:rPr>
        <w:t>szolásak</w:t>
      </w:r>
      <w:r w:rsidR="00EC6256" w:rsidRPr="00342160">
        <w:rPr>
          <w:rFonts w:ascii="Times New Roman" w:eastAsia="Calibri" w:hAnsi="Times New Roman" w:cs="Times New Roman"/>
          <w:sz w:val="24"/>
          <w:szCs w:val="24"/>
        </w:rPr>
        <w:t>or a jelen szabályzat 27.) é</w:t>
      </w:r>
      <w:r w:rsidR="00F35102">
        <w:rPr>
          <w:rFonts w:ascii="Times New Roman" w:eastAsia="Calibri" w:hAnsi="Times New Roman" w:cs="Times New Roman"/>
          <w:sz w:val="24"/>
          <w:szCs w:val="24"/>
        </w:rPr>
        <w:t>s 74</w:t>
      </w:r>
      <w:r w:rsidRPr="00342160">
        <w:rPr>
          <w:rFonts w:ascii="Times New Roman" w:eastAsia="Calibri" w:hAnsi="Times New Roman" w:cs="Times New Roman"/>
          <w:sz w:val="24"/>
          <w:szCs w:val="24"/>
        </w:rPr>
        <w:t>.) pontjaiban megfogalmazottak szerint kell eljárni, azzal</w:t>
      </w:r>
      <w:r w:rsidR="00EC6256" w:rsidRPr="00342160">
        <w:rPr>
          <w:rFonts w:ascii="Times New Roman" w:eastAsia="Calibri" w:hAnsi="Times New Roman" w:cs="Times New Roman"/>
          <w:sz w:val="24"/>
          <w:szCs w:val="24"/>
        </w:rPr>
        <w:t xml:space="preserve"> az eltéréssel, hogy a műszaki és ellátási</w:t>
      </w:r>
      <w:r w:rsidRPr="00342160">
        <w:rPr>
          <w:rFonts w:ascii="Times New Roman" w:eastAsia="Calibri" w:hAnsi="Times New Roman" w:cs="Times New Roman"/>
          <w:sz w:val="24"/>
          <w:szCs w:val="24"/>
        </w:rPr>
        <w:t xml:space="preserve"> osztály egészségügyi adatokat tartalmazó külső megkeresésre nem szövegez meg válasz-tervezetet.</w:t>
      </w:r>
    </w:p>
    <w:p w:rsidR="00892C38"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F35102" w:rsidRPr="00342160" w:rsidRDefault="00F35102"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Pr="00342160" w:rsidRDefault="00F35102" w:rsidP="00A837BC">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Ezen alcím 84</w:t>
      </w:r>
      <w:r w:rsidR="007C6D66" w:rsidRPr="00342160">
        <w:rPr>
          <w:rFonts w:ascii="Times New Roman" w:eastAsia="Calibri" w:hAnsi="Times New Roman" w:cs="Times New Roman"/>
          <w:sz w:val="24"/>
          <w:szCs w:val="24"/>
        </w:rPr>
        <w:t>.); 8</w:t>
      </w:r>
      <w:r>
        <w:rPr>
          <w:rFonts w:ascii="Times New Roman" w:eastAsia="Calibri" w:hAnsi="Times New Roman" w:cs="Times New Roman"/>
          <w:sz w:val="24"/>
          <w:szCs w:val="24"/>
        </w:rPr>
        <w:t>7.) és a 91</w:t>
      </w:r>
      <w:r w:rsidR="00892C38" w:rsidRPr="00342160">
        <w:rPr>
          <w:rFonts w:ascii="Times New Roman" w:eastAsia="Calibri" w:hAnsi="Times New Roman" w:cs="Times New Roman"/>
          <w:sz w:val="24"/>
          <w:szCs w:val="24"/>
        </w:rPr>
        <w:t xml:space="preserve">.) pontjaiban hivatkozott nyilvántartások által tartalmazott adatokhoz kizárólag a kezelésükkel megbízott dolgozók, valamint az intézet parancsnoka, helyettesei, a </w:t>
      </w:r>
      <w:r w:rsidR="00317A24" w:rsidRPr="00342160">
        <w:rPr>
          <w:rFonts w:ascii="Times New Roman" w:eastAsia="Calibri" w:hAnsi="Times New Roman" w:cs="Times New Roman"/>
          <w:sz w:val="24"/>
          <w:szCs w:val="24"/>
        </w:rPr>
        <w:t>műszaki és ellátási osztályvezető</w:t>
      </w:r>
      <w:r w:rsidR="00892C38" w:rsidRPr="00342160">
        <w:rPr>
          <w:rFonts w:ascii="Times New Roman" w:eastAsia="Calibri" w:hAnsi="Times New Roman" w:cs="Times New Roman"/>
          <w:sz w:val="24"/>
          <w:szCs w:val="24"/>
        </w:rPr>
        <w:t>, és ellenőrzési jogkört gyakorló személyek férhetnek hozzá.</w:t>
      </w:r>
    </w:p>
    <w:p w:rsidR="00F35102" w:rsidRDefault="00F35102" w:rsidP="00F7797F">
      <w:pPr>
        <w:spacing w:after="0" w:line="240" w:lineRule="auto"/>
        <w:contextualSpacing/>
        <w:jc w:val="both"/>
        <w:rPr>
          <w:rFonts w:ascii="Times New Roman" w:eastAsia="Calibri" w:hAnsi="Times New Roman" w:cs="Times New Roman"/>
          <w:sz w:val="24"/>
          <w:szCs w:val="24"/>
        </w:rPr>
      </w:pPr>
    </w:p>
    <w:p w:rsidR="00F35102" w:rsidRPr="00342160" w:rsidRDefault="00F35102" w:rsidP="00F7797F">
      <w:pPr>
        <w:spacing w:after="0" w:line="240" w:lineRule="auto"/>
        <w:contextualSpacing/>
        <w:jc w:val="both"/>
        <w:rPr>
          <w:rFonts w:ascii="Times New Roman" w:eastAsia="Calibri" w:hAnsi="Times New Roman" w:cs="Times New Roman"/>
          <w:sz w:val="24"/>
          <w:szCs w:val="24"/>
        </w:rPr>
      </w:pPr>
    </w:p>
    <w:p w:rsidR="00892C38" w:rsidRPr="00342160" w:rsidRDefault="00D4666D" w:rsidP="00190F31">
      <w:pPr>
        <w:spacing w:after="0" w:line="240" w:lineRule="auto"/>
        <w:ind w:left="1069"/>
        <w:contextualSpacing/>
        <w:jc w:val="center"/>
        <w:rPr>
          <w:rFonts w:ascii="Times New Roman" w:eastAsia="Calibri" w:hAnsi="Times New Roman" w:cs="Times New Roman"/>
          <w:b/>
          <w:sz w:val="24"/>
          <w:szCs w:val="24"/>
        </w:rPr>
      </w:pPr>
      <w:r w:rsidRPr="00342160">
        <w:rPr>
          <w:rFonts w:ascii="Times New Roman" w:eastAsia="Calibri" w:hAnsi="Times New Roman" w:cs="Times New Roman"/>
          <w:b/>
          <w:sz w:val="24"/>
          <w:szCs w:val="24"/>
        </w:rPr>
        <w:t xml:space="preserve">13. </w:t>
      </w:r>
      <w:r w:rsidR="00892C38" w:rsidRPr="00342160">
        <w:rPr>
          <w:rFonts w:ascii="Times New Roman" w:eastAsia="Calibri" w:hAnsi="Times New Roman" w:cs="Times New Roman"/>
          <w:b/>
          <w:sz w:val="24"/>
          <w:szCs w:val="24"/>
        </w:rPr>
        <w:t xml:space="preserve">Az egészségügyi </w:t>
      </w:r>
      <w:r w:rsidR="00317A24" w:rsidRPr="00342160">
        <w:rPr>
          <w:rFonts w:ascii="Times New Roman" w:eastAsia="Calibri" w:hAnsi="Times New Roman" w:cs="Times New Roman"/>
          <w:b/>
          <w:sz w:val="24"/>
          <w:szCs w:val="24"/>
        </w:rPr>
        <w:t xml:space="preserve">és pszichológia </w:t>
      </w:r>
      <w:r w:rsidR="00892C38" w:rsidRPr="00342160">
        <w:rPr>
          <w:rFonts w:ascii="Times New Roman" w:eastAsia="Calibri" w:hAnsi="Times New Roman" w:cs="Times New Roman"/>
          <w:b/>
          <w:sz w:val="24"/>
          <w:szCs w:val="24"/>
        </w:rPr>
        <w:t>osztály működésére vonatkozó szabályok</w:t>
      </w:r>
    </w:p>
    <w:p w:rsidR="00892C38" w:rsidRPr="00342160" w:rsidRDefault="00892C38" w:rsidP="00F7797F">
      <w:pPr>
        <w:spacing w:after="0" w:line="240" w:lineRule="auto"/>
        <w:jc w:val="both"/>
        <w:rPr>
          <w:rFonts w:ascii="Times New Roman" w:eastAsia="Calibri" w:hAnsi="Times New Roman" w:cs="Times New Roman"/>
          <w:sz w:val="24"/>
          <w:szCs w:val="24"/>
        </w:rPr>
      </w:pPr>
    </w:p>
    <w:p w:rsidR="004927DA" w:rsidRPr="00342160" w:rsidRDefault="004927DA"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 xml:space="preserve">Az egészségügyi </w:t>
      </w:r>
      <w:r w:rsidR="00480E04" w:rsidRPr="00342160">
        <w:rPr>
          <w:rFonts w:ascii="Times New Roman" w:eastAsia="Calibri" w:hAnsi="Times New Roman" w:cs="Times New Roman"/>
          <w:sz w:val="24"/>
          <w:szCs w:val="24"/>
        </w:rPr>
        <w:t xml:space="preserve">és pszichológiai </w:t>
      </w:r>
      <w:r w:rsidRPr="00342160">
        <w:rPr>
          <w:rFonts w:ascii="Times New Roman" w:eastAsia="Calibri" w:hAnsi="Times New Roman" w:cs="Times New Roman"/>
          <w:sz w:val="24"/>
          <w:szCs w:val="24"/>
        </w:rPr>
        <w:t>osztály által az alábbi specifikus adatbázisokat kezeli:</w:t>
      </w:r>
    </w:p>
    <w:p w:rsidR="00E265EE" w:rsidRPr="00342160" w:rsidRDefault="00E265EE" w:rsidP="00E265EE">
      <w:pPr>
        <w:tabs>
          <w:tab w:val="left" w:pos="993"/>
        </w:tabs>
        <w:spacing w:after="0" w:line="240" w:lineRule="auto"/>
        <w:ind w:left="720"/>
        <w:contextualSpacing/>
        <w:jc w:val="both"/>
        <w:rPr>
          <w:rFonts w:ascii="Times New Roman" w:eastAsia="Calibri" w:hAnsi="Times New Roman" w:cs="Times New Roman"/>
          <w:sz w:val="24"/>
          <w:szCs w:val="24"/>
        </w:rPr>
      </w:pPr>
    </w:p>
    <w:p w:rsidR="00E265EE" w:rsidRPr="00342160" w:rsidRDefault="004927DA" w:rsidP="00E265EE">
      <w:pPr>
        <w:tabs>
          <w:tab w:val="left" w:pos="993"/>
        </w:tabs>
        <w:spacing w:after="0" w:line="240" w:lineRule="auto"/>
        <w:ind w:left="720"/>
        <w:contextualSpacing/>
        <w:jc w:val="both"/>
        <w:rPr>
          <w:rFonts w:ascii="Times New Roman" w:eastAsia="Calibri" w:hAnsi="Times New Roman" w:cs="Times New Roman"/>
          <w:b/>
          <w:sz w:val="24"/>
          <w:szCs w:val="24"/>
          <w:u w:val="single"/>
        </w:rPr>
      </w:pPr>
      <w:r w:rsidRPr="00342160">
        <w:rPr>
          <w:rFonts w:ascii="Times New Roman" w:eastAsia="Calibri" w:hAnsi="Times New Roman" w:cs="Times New Roman"/>
          <w:b/>
          <w:sz w:val="24"/>
          <w:szCs w:val="24"/>
          <w:u w:val="single"/>
        </w:rPr>
        <w:t>Egészségügy</w:t>
      </w:r>
      <w:r w:rsidR="00342160" w:rsidRPr="00342160">
        <w:rPr>
          <w:rFonts w:ascii="Times New Roman" w:eastAsia="Calibri" w:hAnsi="Times New Roman" w:cs="Times New Roman"/>
          <w:b/>
          <w:sz w:val="24"/>
          <w:szCs w:val="24"/>
          <w:u w:val="single"/>
        </w:rPr>
        <w:t>i szakterület</w:t>
      </w:r>
      <w:r w:rsidRPr="00342160">
        <w:rPr>
          <w:rFonts w:ascii="Times New Roman" w:eastAsia="Calibri" w:hAnsi="Times New Roman" w:cs="Times New Roman"/>
          <w:b/>
          <w:sz w:val="24"/>
          <w:szCs w:val="24"/>
          <w:u w:val="single"/>
        </w:rPr>
        <w:t>:</w:t>
      </w:r>
    </w:p>
    <w:p w:rsidR="004927DA" w:rsidRPr="00342160" w:rsidRDefault="004927DA" w:rsidP="001A0406">
      <w:pPr>
        <w:pStyle w:val="Listaszerbekezds"/>
        <w:numPr>
          <w:ilvl w:val="0"/>
          <w:numId w:val="24"/>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személyi állomány tagjának orvosi dokumentációja (papír alapú)</w:t>
      </w:r>
    </w:p>
    <w:p w:rsidR="004927DA" w:rsidRPr="00342160" w:rsidRDefault="004927DA" w:rsidP="001A0406">
      <w:pPr>
        <w:pStyle w:val="Listaszerbekezds"/>
        <w:numPr>
          <w:ilvl w:val="0"/>
          <w:numId w:val="24"/>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Főnix egészségügyi modul,</w:t>
      </w:r>
    </w:p>
    <w:p w:rsidR="004927DA" w:rsidRPr="00342160" w:rsidRDefault="004927DA" w:rsidP="001A0406">
      <w:pPr>
        <w:pStyle w:val="Listaszerbekezds"/>
        <w:numPr>
          <w:ilvl w:val="0"/>
          <w:numId w:val="24"/>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fogvatartott egészségügyi dokumentációja,</w:t>
      </w:r>
    </w:p>
    <w:p w:rsidR="004927DA" w:rsidRPr="00342160" w:rsidRDefault="004927DA" w:rsidP="001A0406">
      <w:pPr>
        <w:pStyle w:val="Listaszerbekezds"/>
        <w:numPr>
          <w:ilvl w:val="0"/>
          <w:numId w:val="24"/>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Kockázat-felmérési modul,</w:t>
      </w:r>
    </w:p>
    <w:p w:rsidR="00480E04" w:rsidRPr="00342160" w:rsidRDefault="00CB3464" w:rsidP="001A0406">
      <w:pPr>
        <w:pStyle w:val="Listaszerbekezds"/>
        <w:numPr>
          <w:ilvl w:val="0"/>
          <w:numId w:val="24"/>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Főnix 3 közhiteles nyilvántartás</w:t>
      </w:r>
    </w:p>
    <w:p w:rsidR="00E265EE" w:rsidRPr="00342160" w:rsidRDefault="00E265EE" w:rsidP="00E265EE">
      <w:pPr>
        <w:pStyle w:val="Listaszerbekezds"/>
        <w:tabs>
          <w:tab w:val="left" w:pos="993"/>
        </w:tabs>
        <w:spacing w:after="0" w:line="240" w:lineRule="auto"/>
        <w:ind w:left="1080"/>
        <w:jc w:val="both"/>
        <w:rPr>
          <w:rFonts w:ascii="Times New Roman" w:eastAsia="Calibri" w:hAnsi="Times New Roman" w:cs="Times New Roman"/>
          <w:sz w:val="24"/>
          <w:szCs w:val="24"/>
        </w:rPr>
      </w:pPr>
    </w:p>
    <w:p w:rsidR="00E265EE" w:rsidRPr="00342160" w:rsidRDefault="004927DA" w:rsidP="00E265EE">
      <w:pPr>
        <w:tabs>
          <w:tab w:val="left" w:pos="993"/>
        </w:tabs>
        <w:spacing w:after="0" w:line="240" w:lineRule="auto"/>
        <w:ind w:left="720"/>
        <w:jc w:val="both"/>
        <w:rPr>
          <w:rFonts w:ascii="Times New Roman" w:eastAsia="Calibri" w:hAnsi="Times New Roman" w:cs="Times New Roman"/>
          <w:b/>
          <w:sz w:val="24"/>
          <w:szCs w:val="24"/>
          <w:u w:val="single"/>
        </w:rPr>
      </w:pPr>
      <w:r w:rsidRPr="00342160">
        <w:rPr>
          <w:rFonts w:ascii="Times New Roman" w:eastAsia="Calibri" w:hAnsi="Times New Roman" w:cs="Times New Roman"/>
          <w:b/>
          <w:sz w:val="24"/>
          <w:szCs w:val="24"/>
          <w:u w:val="single"/>
        </w:rPr>
        <w:t>Pszichológia</w:t>
      </w:r>
      <w:r w:rsidR="00342160" w:rsidRPr="00342160">
        <w:rPr>
          <w:rFonts w:ascii="Times New Roman" w:eastAsia="Calibri" w:hAnsi="Times New Roman" w:cs="Times New Roman"/>
          <w:b/>
          <w:sz w:val="24"/>
          <w:szCs w:val="24"/>
          <w:u w:val="single"/>
        </w:rPr>
        <w:t>i szakterület</w:t>
      </w:r>
      <w:r w:rsidRPr="00342160">
        <w:rPr>
          <w:rFonts w:ascii="Times New Roman" w:eastAsia="Calibri" w:hAnsi="Times New Roman" w:cs="Times New Roman"/>
          <w:b/>
          <w:sz w:val="24"/>
          <w:szCs w:val="24"/>
          <w:u w:val="single"/>
        </w:rPr>
        <w:t>:</w:t>
      </w:r>
    </w:p>
    <w:p w:rsidR="002F6D18" w:rsidRPr="00342160" w:rsidRDefault="004927DA" w:rsidP="001A0406">
      <w:pPr>
        <w:pStyle w:val="Listaszerbekezds"/>
        <w:numPr>
          <w:ilvl w:val="0"/>
          <w:numId w:val="25"/>
        </w:numPr>
        <w:tabs>
          <w:tab w:val="left" w:pos="993"/>
        </w:tabs>
        <w:spacing w:after="0" w:line="240" w:lineRule="auto"/>
        <w:ind w:hanging="361"/>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személyi állomány tagjának pszichikai vizsgálati,</w:t>
      </w:r>
      <w:r w:rsidR="002F6D18" w:rsidRPr="00342160">
        <w:rPr>
          <w:rFonts w:ascii="Times New Roman" w:eastAsia="Calibri" w:hAnsi="Times New Roman" w:cs="Times New Roman"/>
          <w:sz w:val="24"/>
          <w:szCs w:val="24"/>
        </w:rPr>
        <w:t xml:space="preserve"> gondozási / individuális</w:t>
      </w:r>
    </w:p>
    <w:p w:rsidR="004927DA" w:rsidRPr="00342160" w:rsidRDefault="004927DA" w:rsidP="001A0406">
      <w:pPr>
        <w:pStyle w:val="Listaszerbekezds"/>
        <w:numPr>
          <w:ilvl w:val="0"/>
          <w:numId w:val="25"/>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kockázat</w:t>
      </w:r>
      <w:r w:rsidR="007C1C91" w:rsidRPr="00342160">
        <w:rPr>
          <w:rFonts w:ascii="Times New Roman" w:eastAsia="Calibri" w:hAnsi="Times New Roman" w:cs="Times New Roman"/>
          <w:sz w:val="24"/>
          <w:szCs w:val="24"/>
        </w:rPr>
        <w:t>-</w:t>
      </w:r>
      <w:r w:rsidRPr="00342160">
        <w:rPr>
          <w:rFonts w:ascii="Times New Roman" w:eastAsia="Calibri" w:hAnsi="Times New Roman" w:cs="Times New Roman"/>
          <w:sz w:val="24"/>
          <w:szCs w:val="24"/>
        </w:rPr>
        <w:t>értékelési dokumentációja (papír alapú),</w:t>
      </w:r>
    </w:p>
    <w:p w:rsidR="004927DA" w:rsidRPr="00342160" w:rsidRDefault="004927DA" w:rsidP="001A0406">
      <w:pPr>
        <w:pStyle w:val="Listaszerbekezds"/>
        <w:numPr>
          <w:ilvl w:val="0"/>
          <w:numId w:val="25"/>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pszicho</w:t>
      </w:r>
      <w:r w:rsidR="007C1C91" w:rsidRPr="00342160">
        <w:rPr>
          <w:rFonts w:ascii="Times New Roman" w:eastAsia="Calibri" w:hAnsi="Times New Roman" w:cs="Times New Roman"/>
          <w:sz w:val="24"/>
          <w:szCs w:val="24"/>
        </w:rPr>
        <w:t>-</w:t>
      </w:r>
      <w:r w:rsidRPr="00342160">
        <w:rPr>
          <w:rFonts w:ascii="Times New Roman" w:eastAsia="Calibri" w:hAnsi="Times New Roman" w:cs="Times New Roman"/>
          <w:sz w:val="24"/>
          <w:szCs w:val="24"/>
        </w:rPr>
        <w:t>diagnosztikai szoftverek informatikai felületei, illetve eszközei,</w:t>
      </w:r>
    </w:p>
    <w:p w:rsidR="002F6D18" w:rsidRPr="00342160" w:rsidRDefault="002F6D18" w:rsidP="001A0406">
      <w:pPr>
        <w:pStyle w:val="Listaszerbekezds"/>
        <w:numPr>
          <w:ilvl w:val="0"/>
          <w:numId w:val="25"/>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Főnix 3 közhiteles nyilvántartás</w:t>
      </w:r>
    </w:p>
    <w:p w:rsidR="00E265EE" w:rsidRPr="00342160" w:rsidRDefault="00E265EE" w:rsidP="001A0406">
      <w:pPr>
        <w:pStyle w:val="Listaszerbekezds"/>
        <w:numPr>
          <w:ilvl w:val="0"/>
          <w:numId w:val="25"/>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Főnix pszichológiai alapmodul,</w:t>
      </w:r>
    </w:p>
    <w:p w:rsidR="00E265EE" w:rsidRPr="00342160" w:rsidRDefault="00E265EE" w:rsidP="001A0406">
      <w:pPr>
        <w:pStyle w:val="Listaszerbekezds"/>
        <w:numPr>
          <w:ilvl w:val="0"/>
          <w:numId w:val="25"/>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Kockázat-felmérési modul PME),</w:t>
      </w:r>
    </w:p>
    <w:p w:rsidR="004927DA" w:rsidRPr="00342160" w:rsidRDefault="00E265EE" w:rsidP="001A0406">
      <w:pPr>
        <w:pStyle w:val="Listaszerbekezds"/>
        <w:numPr>
          <w:ilvl w:val="0"/>
          <w:numId w:val="25"/>
        </w:numPr>
        <w:tabs>
          <w:tab w:val="left" w:pos="993"/>
        </w:tabs>
        <w:spacing w:after="0" w:line="240" w:lineRule="auto"/>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(esetileg) papír alapú fogvatartotti dokumentáció.</w:t>
      </w:r>
      <w:r w:rsidR="004927DA" w:rsidRPr="00342160">
        <w:rPr>
          <w:rFonts w:ascii="Times New Roman" w:eastAsia="Calibri" w:hAnsi="Times New Roman" w:cs="Times New Roman"/>
          <w:sz w:val="24"/>
          <w:szCs w:val="24"/>
        </w:rPr>
        <w:t xml:space="preserve"> </w:t>
      </w:r>
    </w:p>
    <w:p w:rsidR="004927DA" w:rsidRPr="00342160" w:rsidRDefault="004927DA" w:rsidP="004927DA">
      <w:pPr>
        <w:tabs>
          <w:tab w:val="left" w:pos="993"/>
        </w:tabs>
        <w:spacing w:after="0" w:line="240" w:lineRule="auto"/>
        <w:ind w:left="720"/>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lastRenderedPageBreak/>
        <w:t xml:space="preserve">Az egészségügyi adatok adatbiztonságának és adatvédelmének érvényre juttatásáért az egészségügyi </w:t>
      </w:r>
      <w:r w:rsidR="002F6D18" w:rsidRPr="00342160">
        <w:rPr>
          <w:rFonts w:ascii="Times New Roman" w:eastAsia="Calibri" w:hAnsi="Times New Roman" w:cs="Times New Roman"/>
          <w:sz w:val="24"/>
          <w:szCs w:val="24"/>
        </w:rPr>
        <w:t xml:space="preserve">és pszichológiai </w:t>
      </w:r>
      <w:r w:rsidRPr="00342160">
        <w:rPr>
          <w:rFonts w:ascii="Times New Roman" w:eastAsia="Calibri" w:hAnsi="Times New Roman" w:cs="Times New Roman"/>
          <w:sz w:val="24"/>
          <w:szCs w:val="24"/>
        </w:rPr>
        <w:t>osztályvezető, távollétében az</w:t>
      </w:r>
      <w:r w:rsidR="002F6D18" w:rsidRPr="00342160">
        <w:rPr>
          <w:rFonts w:ascii="Times New Roman" w:eastAsia="Calibri" w:hAnsi="Times New Roman" w:cs="Times New Roman"/>
          <w:sz w:val="24"/>
          <w:szCs w:val="24"/>
        </w:rPr>
        <w:t xml:space="preserve"> egészségügyi osztály</w:t>
      </w:r>
      <w:r w:rsidRPr="00342160">
        <w:rPr>
          <w:rFonts w:ascii="Times New Roman" w:eastAsia="Calibri" w:hAnsi="Times New Roman" w:cs="Times New Roman"/>
          <w:sz w:val="24"/>
          <w:szCs w:val="24"/>
        </w:rPr>
        <w:t xml:space="preserve"> </w:t>
      </w:r>
      <w:r w:rsidR="002F6D18" w:rsidRPr="00342160">
        <w:rPr>
          <w:rFonts w:ascii="Times New Roman" w:eastAsia="Calibri" w:hAnsi="Times New Roman" w:cs="Times New Roman"/>
          <w:sz w:val="24"/>
          <w:szCs w:val="24"/>
        </w:rPr>
        <w:t>diplomás főápolója, illetve a Solti Objektumban</w:t>
      </w:r>
      <w:r w:rsidRPr="00342160">
        <w:rPr>
          <w:rFonts w:ascii="Times New Roman" w:eastAsia="Calibri" w:hAnsi="Times New Roman" w:cs="Times New Roman"/>
          <w:sz w:val="24"/>
          <w:szCs w:val="24"/>
        </w:rPr>
        <w:t xml:space="preserve"> főápolója a felelős.</w:t>
      </w:r>
    </w:p>
    <w:p w:rsidR="00892C38" w:rsidRPr="00342160"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 xml:space="preserve"> </w:t>
      </w: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Az adatkezelő a tevékenysége során tudomására jutott egészségügyi adatot a munkakörétől és beosztásától függetlenül orvosi titokként köteles kezelni, illetve megőrizni.</w:t>
      </w:r>
    </w:p>
    <w:p w:rsidR="00892C38" w:rsidRPr="00342160"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Az adatkezelő mentesül a titoktartási kötelezettség alól, ha az egészségügyi és személyazonosító adat továbbításához az érintett fogvatartott írásban hozzájárult, az abban foglalt korlátozásokon belül, valamint, ha az egészségügyi és személyazonosító adat továbbítása törvény előírásai szerint kötelező.</w:t>
      </w:r>
    </w:p>
    <w:p w:rsidR="00D4666D" w:rsidRPr="00342160" w:rsidRDefault="00D4666D"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 xml:space="preserve">Az egészségügyi </w:t>
      </w:r>
      <w:r w:rsidR="002F6D18" w:rsidRPr="00342160">
        <w:rPr>
          <w:rFonts w:ascii="Times New Roman" w:eastAsia="Calibri" w:hAnsi="Times New Roman" w:cs="Times New Roman"/>
          <w:sz w:val="24"/>
          <w:szCs w:val="24"/>
        </w:rPr>
        <w:t xml:space="preserve">és pszichológia </w:t>
      </w:r>
      <w:r w:rsidRPr="00342160">
        <w:rPr>
          <w:rFonts w:ascii="Times New Roman" w:eastAsia="Calibri" w:hAnsi="Times New Roman" w:cs="Times New Roman"/>
          <w:sz w:val="24"/>
          <w:szCs w:val="24"/>
        </w:rPr>
        <w:t>osztály rendelőiben és egyéb szolgálati helyiségeiben az egészségügyi törzslapot, törzskönyvet, zárójelentést, leletet, egyéb számítógépen, vagy kézi módszerrel készített adathordozót úgy kell kezelni, illetve tárolni, hogy azokhoz illetéktelen személy ne férhessen hozzá.</w:t>
      </w:r>
    </w:p>
    <w:p w:rsidR="002F6D18" w:rsidRPr="004927DA" w:rsidRDefault="002F6D18" w:rsidP="002F6D18">
      <w:pPr>
        <w:tabs>
          <w:tab w:val="left" w:pos="993"/>
        </w:tabs>
        <w:spacing w:after="0" w:line="240" w:lineRule="auto"/>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egészségügyi dokumentációkat az e célra rendszeresített zárható, karton-tároló lemezszekrényekben kell tartani, azok kulcsait csak az adatkezelők jogosultak munkaidőben maguknál tartani. Az említett karton-tároló lemezszekrények kulcsainak kezelésénél be kell tartani az intézet kulcskezelési szabályzatában meghatározottakat.</w:t>
      </w:r>
    </w:p>
    <w:p w:rsidR="004927DA" w:rsidRPr="00F45B47"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Orvosi rendelésen, kezelésen, az orvoson és az ápolón kívül más személy csak a fogvatartott hozzájárulásával lehet jelen. Amennyiben az érintett fogvatartott az intézet rendjét, biztonságát veszélyeztető, sértő magatartást tanúsít, úgy az egészségügyi személyzet kérésére, vagy a feladatának jogszerű teljesítése érekében saját elhatározásból az érintett fogvatartott hozzájárulása nélkül is jelen lehet a felügyeletet ellátó személy, aki az így tudomására jutott egészségügyi adatot orvosi titokként köteles kezelni. </w:t>
      </w:r>
    </w:p>
    <w:p w:rsidR="00892C38" w:rsidRPr="00892C38" w:rsidRDefault="00892C38" w:rsidP="00E41F11">
      <w:pPr>
        <w:tabs>
          <w:tab w:val="left" w:pos="993"/>
        </w:tabs>
        <w:spacing w:after="0" w:line="240" w:lineRule="auto"/>
        <w:contextualSpacing/>
        <w:jc w:val="both"/>
        <w:rPr>
          <w:rFonts w:ascii="Times New Roman" w:eastAsia="Calibri" w:hAnsi="Times New Roman" w:cs="Times New Roman"/>
          <w:sz w:val="24"/>
          <w:szCs w:val="24"/>
        </w:rPr>
      </w:pPr>
    </w:p>
    <w:p w:rsidR="00892C38" w:rsidRPr="00342160" w:rsidRDefault="002F6D1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42160">
        <w:rPr>
          <w:rFonts w:ascii="Times New Roman" w:eastAsia="Calibri" w:hAnsi="Times New Roman" w:cs="Times New Roman"/>
          <w:sz w:val="24"/>
          <w:szCs w:val="24"/>
        </w:rPr>
        <w:t>A Főnix 3 közhiteles nyilvántartás</w:t>
      </w:r>
      <w:r w:rsidR="00892C38" w:rsidRPr="00342160">
        <w:rPr>
          <w:rFonts w:ascii="Times New Roman" w:eastAsia="Calibri" w:hAnsi="Times New Roman" w:cs="Times New Roman"/>
          <w:sz w:val="24"/>
          <w:szCs w:val="24"/>
        </w:rPr>
        <w:t xml:space="preserve"> egészségügyi programjában kizárólag az egészségügyi osztály jelszóval védett, loginnévvel rendelkező dolgozói hajthatnak végre lekérdezéseket.  </w:t>
      </w:r>
    </w:p>
    <w:p w:rsidR="004927DA" w:rsidRPr="00342160"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 xml:space="preserve"> Az intézetparancsnok rendelkezésének megfelelő felhasználói csop</w:t>
      </w:r>
      <w:r w:rsidR="002F6D18" w:rsidRPr="00342160">
        <w:rPr>
          <w:rFonts w:ascii="Times New Roman" w:eastAsia="Calibri" w:hAnsi="Times New Roman" w:cs="Times New Roman"/>
          <w:sz w:val="24"/>
          <w:szCs w:val="24"/>
        </w:rPr>
        <w:t xml:space="preserve">ortjogosultság beállítását GEI </w:t>
      </w:r>
      <w:r w:rsidRPr="00342160">
        <w:rPr>
          <w:rFonts w:ascii="Times New Roman" w:eastAsia="Calibri" w:hAnsi="Times New Roman" w:cs="Times New Roman"/>
          <w:sz w:val="24"/>
          <w:szCs w:val="24"/>
        </w:rPr>
        <w:t>info</w:t>
      </w:r>
      <w:r w:rsidR="002F6D18" w:rsidRPr="00342160">
        <w:rPr>
          <w:rFonts w:ascii="Times New Roman" w:eastAsia="Calibri" w:hAnsi="Times New Roman" w:cs="Times New Roman"/>
          <w:sz w:val="24"/>
          <w:szCs w:val="24"/>
        </w:rPr>
        <w:t>rmatikai csoportvezető végzi</w:t>
      </w:r>
      <w:r w:rsidRPr="00342160">
        <w:rPr>
          <w:rFonts w:ascii="Times New Roman" w:eastAsia="Calibri" w:hAnsi="Times New Roman" w:cs="Times New Roman"/>
          <w:sz w:val="24"/>
          <w:szCs w:val="24"/>
        </w:rPr>
        <w:t>.</w:t>
      </w:r>
    </w:p>
    <w:p w:rsidR="00892C38" w:rsidRPr="00342160"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 xml:space="preserve">Egészségügyi adat intézeten kívülre történő továbbítása kizárólag lezárt borítékban történhet. A borítékot „Egészségügyi adatok” felirattal kell ellátni, továbbá rá kell írni a fogvatartott </w:t>
      </w:r>
      <w:r w:rsidR="00353189" w:rsidRPr="00342160">
        <w:rPr>
          <w:rFonts w:ascii="Times New Roman" w:eastAsia="Calibri" w:hAnsi="Times New Roman" w:cs="Times New Roman"/>
          <w:sz w:val="24"/>
          <w:szCs w:val="24"/>
        </w:rPr>
        <w:t xml:space="preserve">nyilvántartási számát. </w:t>
      </w:r>
    </w:p>
    <w:p w:rsidR="00F42B64" w:rsidRPr="00342160" w:rsidRDefault="00F42B64" w:rsidP="00F42B64">
      <w:pPr>
        <w:tabs>
          <w:tab w:val="left" w:pos="993"/>
        </w:tabs>
        <w:spacing w:after="0" w:line="240" w:lineRule="auto"/>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Ha az egészségügyi adatokat tartalmazó és postai úton érkezett dokumentum sérült, vagy bontott, az esetről az irat átvevője (egészségügyi személyzet ápolója, vagy amennyiben az egészségügyi irat postai úton érkezett, úgy a TÜK iroda ügykezelője) köteles jegyzőkönyvet felvenni. A jegyzőkönyv egy példányát csatolni kell a dokumentumhoz a kézbesítés során.</w:t>
      </w:r>
    </w:p>
    <w:p w:rsidR="00892C38" w:rsidRPr="00342160" w:rsidRDefault="00892C38" w:rsidP="00DA4551">
      <w:pPr>
        <w:tabs>
          <w:tab w:val="left" w:pos="993"/>
        </w:tabs>
        <w:spacing w:after="0" w:line="240" w:lineRule="auto"/>
        <w:ind w:left="720" w:hanging="567"/>
        <w:contextualSpacing/>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 xml:space="preserve">Amennyiben a fogvatartott az önkéntes szűrővizsgálatot igénybe veszi és hozzájárult személyes adatainak feltűntetéséhez, nevét, nyilvántartási számát, TAJ számát és a vérvétel időpontját az egészségügyi osztály saját használatra rögzíti a „Csoportos vérminta beküldő lap HIV vizsgálatra” nyomtatványon. A laboratóriumba küldött vérmintát kísérő </w:t>
      </w:r>
      <w:r w:rsidRPr="00342160">
        <w:rPr>
          <w:rFonts w:ascii="Times New Roman" w:eastAsia="Calibri" w:hAnsi="Times New Roman" w:cs="Times New Roman"/>
          <w:sz w:val="24"/>
          <w:szCs w:val="24"/>
        </w:rPr>
        <w:lastRenderedPageBreak/>
        <w:t>nyomtatványon azonban csak a fogvatartott TAJ száma, a vérvétel időpontja és a vizsgálat kezdeményezésének módja tüntethető fel.</w:t>
      </w:r>
    </w:p>
    <w:p w:rsidR="00305595" w:rsidRPr="00342160" w:rsidRDefault="00305595"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 xml:space="preserve">Névtelen szűrővizsgálat során az előző pontban leírtak szerint kell eljárni, de a kísérő nyomtatványra a TAJ szám helyett az egészségügyi </w:t>
      </w:r>
      <w:r w:rsidR="002F6D18" w:rsidRPr="00342160">
        <w:rPr>
          <w:rFonts w:ascii="Times New Roman" w:eastAsia="Calibri" w:hAnsi="Times New Roman" w:cs="Times New Roman"/>
          <w:sz w:val="24"/>
          <w:szCs w:val="24"/>
        </w:rPr>
        <w:t xml:space="preserve">és pszichológia </w:t>
      </w:r>
      <w:r w:rsidRPr="00342160">
        <w:rPr>
          <w:rFonts w:ascii="Times New Roman" w:eastAsia="Calibri" w:hAnsi="Times New Roman" w:cs="Times New Roman"/>
          <w:sz w:val="24"/>
          <w:szCs w:val="24"/>
        </w:rPr>
        <w:t>osztály működési engedélyének száma, a kezdeményezés módja helyett a vérvétel naptári nap szerinti sorszáma</w:t>
      </w:r>
      <w:r w:rsidRPr="00892C38">
        <w:rPr>
          <w:rFonts w:ascii="Times New Roman" w:eastAsia="Calibri" w:hAnsi="Times New Roman" w:cs="Times New Roman"/>
          <w:sz w:val="24"/>
          <w:szCs w:val="24"/>
        </w:rPr>
        <w:t xml:space="preserve"> kerül.   </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Negatív szűrővizsgálati eredmény esetén az intézet orvosa közli az eredményt a fogvatartottal és az erre vonatkozó személyazonosító adatait törli a nyilvántartásból.</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Pozitív vizsgálat esetén a megerősítő vizsgálat során az előző pontokban megfogalmazottak szerint kell eljárni. Megerősített pozitív szűrővizsgálati eredmény esetén az intézet orvosa a lelet eredeti példányának zárt borítékban történő továbbításával értesíti az OBNI Gondozót a gondozásba vétel végett.</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F45B47"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Ha a beteg fogvatartott szállítása, előállítása során állapota rosszabbodására lehet számítani, akkor erre a körülményre, az ilyenkor megteendő lehetséges intézkedésekre, továbbá az </w:t>
      </w:r>
      <w:r w:rsidRPr="00342160">
        <w:rPr>
          <w:rFonts w:ascii="Times New Roman" w:eastAsia="Calibri" w:hAnsi="Times New Roman" w:cs="Times New Roman"/>
          <w:sz w:val="24"/>
          <w:szCs w:val="24"/>
        </w:rPr>
        <w:t xml:space="preserve">orvosi titok megtartására vonatkozó szabályokra az egészségügyi </w:t>
      </w:r>
      <w:r w:rsidR="002F6D18" w:rsidRPr="00342160">
        <w:rPr>
          <w:rFonts w:ascii="Times New Roman" w:eastAsia="Calibri" w:hAnsi="Times New Roman" w:cs="Times New Roman"/>
          <w:sz w:val="24"/>
          <w:szCs w:val="24"/>
        </w:rPr>
        <w:t xml:space="preserve">és pszichológiai </w:t>
      </w:r>
      <w:r w:rsidRPr="00342160">
        <w:rPr>
          <w:rFonts w:ascii="Times New Roman" w:eastAsia="Calibri" w:hAnsi="Times New Roman" w:cs="Times New Roman"/>
          <w:sz w:val="24"/>
          <w:szCs w:val="24"/>
        </w:rPr>
        <w:t xml:space="preserve">osztály orvosa, illetve szakápolója hívja fel a szállítmányvezető, vagy az előállító biztonsági felügyelő figyelmét és egyben tájékoztatást ad a különleges helyzetből adódó kötelezettségekről és jogosultságokról. </w:t>
      </w:r>
    </w:p>
    <w:p w:rsidR="004927DA" w:rsidRPr="00342160"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342160" w:rsidRDefault="00353189"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A szállítmányvezető, vagy az előállító biztonsági felügyelő részére kizárólag zárt borítékban kerülhetnek átadásra a fogvatartott egészségügyi adatait tartalmazó iratok. A</w:t>
      </w:r>
      <w:r w:rsidR="00892C38" w:rsidRPr="00342160">
        <w:rPr>
          <w:rFonts w:ascii="Times New Roman" w:eastAsia="Calibri" w:hAnsi="Times New Roman" w:cs="Times New Roman"/>
          <w:sz w:val="24"/>
          <w:szCs w:val="24"/>
        </w:rPr>
        <w:t xml:space="preserve"> szállítmányvezető a fogvatartott egészségügyi anyagának átadásakor az adatvédelmi szabályok maradéktalan betartásával köteles eljárni, melyekért büntetőjogi, polgárjogi és munkajogi felelősség terheli.  </w:t>
      </w:r>
    </w:p>
    <w:p w:rsidR="00892C38" w:rsidRPr="00342160"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2160"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A külső szervektől érkező megkeresések megvála</w:t>
      </w:r>
      <w:r w:rsidR="00052B86" w:rsidRPr="00342160">
        <w:rPr>
          <w:rFonts w:ascii="Times New Roman" w:eastAsia="Calibri" w:hAnsi="Times New Roman" w:cs="Times New Roman"/>
          <w:sz w:val="24"/>
          <w:szCs w:val="24"/>
        </w:rPr>
        <w:t>szolásakor a jelen sz</w:t>
      </w:r>
      <w:r w:rsidR="005F10CB">
        <w:rPr>
          <w:rFonts w:ascii="Times New Roman" w:eastAsia="Calibri" w:hAnsi="Times New Roman" w:cs="Times New Roman"/>
          <w:sz w:val="24"/>
          <w:szCs w:val="24"/>
        </w:rPr>
        <w:t>abályzat 27</w:t>
      </w:r>
      <w:r w:rsidR="00052B86" w:rsidRPr="00342160">
        <w:rPr>
          <w:rFonts w:ascii="Times New Roman" w:eastAsia="Calibri" w:hAnsi="Times New Roman" w:cs="Times New Roman"/>
          <w:sz w:val="24"/>
          <w:szCs w:val="24"/>
        </w:rPr>
        <w:t>. )</w:t>
      </w:r>
      <w:r w:rsidR="008613A3">
        <w:rPr>
          <w:rFonts w:ascii="Times New Roman" w:eastAsia="Calibri" w:hAnsi="Times New Roman" w:cs="Times New Roman"/>
          <w:sz w:val="24"/>
          <w:szCs w:val="24"/>
        </w:rPr>
        <w:t xml:space="preserve"> és 74</w:t>
      </w:r>
      <w:r w:rsidRPr="00342160">
        <w:rPr>
          <w:rFonts w:ascii="Times New Roman" w:eastAsia="Calibri" w:hAnsi="Times New Roman" w:cs="Times New Roman"/>
          <w:sz w:val="24"/>
          <w:szCs w:val="24"/>
        </w:rPr>
        <w:t>.) pontjaiban megfogalmazottak szerint kell eljárni.</w:t>
      </w:r>
    </w:p>
    <w:p w:rsidR="00F45B47" w:rsidRPr="00342160" w:rsidRDefault="00F45B47" w:rsidP="00F45B47">
      <w:pPr>
        <w:tabs>
          <w:tab w:val="left" w:pos="993"/>
        </w:tabs>
        <w:spacing w:after="0" w:line="240" w:lineRule="auto"/>
        <w:contextualSpacing/>
        <w:jc w:val="both"/>
        <w:rPr>
          <w:rFonts w:ascii="Times New Roman" w:eastAsia="Calibri" w:hAnsi="Times New Roman" w:cs="Times New Roman"/>
          <w:sz w:val="24"/>
          <w:szCs w:val="24"/>
        </w:rPr>
      </w:pPr>
    </w:p>
    <w:p w:rsidR="007C6D66" w:rsidRPr="00342160" w:rsidRDefault="007C6D66" w:rsidP="00F7797F">
      <w:pPr>
        <w:spacing w:after="0" w:line="240" w:lineRule="auto"/>
        <w:contextualSpacing/>
        <w:rPr>
          <w:rFonts w:ascii="Times New Roman" w:eastAsia="Calibri" w:hAnsi="Times New Roman" w:cs="Times New Roman"/>
          <w:sz w:val="24"/>
          <w:szCs w:val="24"/>
        </w:rPr>
      </w:pPr>
    </w:p>
    <w:p w:rsidR="00892C38" w:rsidRPr="00892C38" w:rsidRDefault="00D4666D" w:rsidP="00F7797F">
      <w:pPr>
        <w:spacing w:after="0" w:line="240" w:lineRule="auto"/>
        <w:jc w:val="center"/>
        <w:rPr>
          <w:rFonts w:ascii="Times New Roman" w:eastAsia="Calibri" w:hAnsi="Times New Roman" w:cs="Times New Roman"/>
          <w:b/>
          <w:sz w:val="24"/>
          <w:szCs w:val="24"/>
        </w:rPr>
      </w:pPr>
      <w:r w:rsidRPr="00342160">
        <w:rPr>
          <w:rFonts w:ascii="Times New Roman" w:eastAsia="Calibri" w:hAnsi="Times New Roman" w:cs="Times New Roman"/>
          <w:b/>
          <w:sz w:val="24"/>
          <w:szCs w:val="24"/>
        </w:rPr>
        <w:t xml:space="preserve">14. </w:t>
      </w:r>
      <w:r w:rsidR="00892C38" w:rsidRPr="00342160">
        <w:rPr>
          <w:rFonts w:ascii="Times New Roman" w:eastAsia="Calibri" w:hAnsi="Times New Roman" w:cs="Times New Roman"/>
          <w:b/>
          <w:sz w:val="24"/>
          <w:szCs w:val="24"/>
        </w:rPr>
        <w:t>A személyügyi osztály működésére vonatkozó szabályok</w:t>
      </w:r>
    </w:p>
    <w:p w:rsidR="00892C38" w:rsidRPr="00892C38" w:rsidRDefault="00892C38" w:rsidP="00F7797F">
      <w:pPr>
        <w:spacing w:after="0" w:line="240" w:lineRule="auto"/>
        <w:jc w:val="both"/>
        <w:rPr>
          <w:rFonts w:ascii="Times New Roman" w:eastAsia="Calibri" w:hAnsi="Times New Roman" w:cs="Times New Roman"/>
          <w:b/>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adatbázisban a jelentkező által megadott adatokat az intézet az érintett írásbeli hozzájárulásával kezeli. A hozzájárulást megadottnak kell tekinteni, ha a jelentkező felvételi eljáráson kívül, önként küld önéletrajzot, ám ebben az esetben is alkalmazni kell az intézet által rendszeresített „Jelentkezési lap”-ot, mely adatkezelési felhatalmazást tartalmaz.</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 vezetése fizikailag és számítógépes rendszerrel, elektronikus módon történik. Az elektronikus adatbázis nyilvántartási köre szűkebb a fizikai nyilvántartásnál, abból a személyügyi - és szociális osztályvezető által meghatározott adatokat tartalmazza.</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 toborzási adatbázisban nyilvántartott személy adatait külön figyelmeztetés nélkül törölni kell a nyilvántartásból, amennyiben a nyilvántartott személlyel foglalkoztatási jogviszony a jelentkezéstől számított egy éven belül nem jön létre.  A törlés fizikailag </w:t>
      </w:r>
      <w:r w:rsidRPr="00341A7E">
        <w:rPr>
          <w:rFonts w:ascii="Times New Roman" w:eastAsia="Calibri" w:hAnsi="Times New Roman" w:cs="Times New Roman"/>
          <w:sz w:val="24"/>
          <w:szCs w:val="24"/>
        </w:rPr>
        <w:lastRenderedPageBreak/>
        <w:t>iratmegsemmisítővel történik, elektronikusan pedig úgy, hogy az adatok utólag nem állíthatók helyre.</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Amennyiben egy adott álláspályázatra történik a jelentkezés, külön hozzájárulás hiányában az adatok a pályázat lezárásáig kezelhetőek. A hivatásos szolgálati, vagy a rendvédelmi igazgatási alkalmazotti szolgálati jogviszony létrehozásának elmaradása esetén az ezzel kapcsolatos döntést követő 8 napon belül</w:t>
      </w:r>
      <w:r w:rsidR="00E00F2A">
        <w:rPr>
          <w:rFonts w:ascii="Times New Roman" w:eastAsia="Calibri" w:hAnsi="Times New Roman" w:cs="Times New Roman"/>
          <w:sz w:val="24"/>
          <w:szCs w:val="24"/>
        </w:rPr>
        <w:t>:</w:t>
      </w:r>
      <w:r w:rsidRPr="00341A7E">
        <w:rPr>
          <w:rFonts w:ascii="Times New Roman" w:eastAsia="Calibri" w:hAnsi="Times New Roman" w:cs="Times New Roman"/>
          <w:sz w:val="24"/>
          <w:szCs w:val="24"/>
        </w:rPr>
        <w:t xml:space="preserve"> </w:t>
      </w:r>
    </w:p>
    <w:p w:rsidR="00C37BC4" w:rsidRPr="00892C38" w:rsidRDefault="00C37BC4" w:rsidP="00C37BC4">
      <w:pPr>
        <w:widowControl w:val="0"/>
        <w:tabs>
          <w:tab w:val="left" w:pos="851"/>
        </w:tabs>
        <w:suppressAutoHyphens/>
        <w:spacing w:after="0" w:line="240" w:lineRule="auto"/>
        <w:ind w:left="284"/>
        <w:contextualSpacing/>
        <w:jc w:val="both"/>
        <w:rPr>
          <w:rFonts w:ascii="Times New Roman" w:eastAsia="Times New Roman" w:hAnsi="Times New Roman" w:cs="Times New Roman"/>
          <w:kern w:val="1"/>
          <w:sz w:val="24"/>
          <w:szCs w:val="24"/>
        </w:rPr>
      </w:pPr>
    </w:p>
    <w:p w:rsidR="00892C38" w:rsidRPr="00341A7E" w:rsidRDefault="00892C38" w:rsidP="004C482C">
      <w:pPr>
        <w:numPr>
          <w:ilvl w:val="0"/>
          <w:numId w:val="18"/>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más jogi személy által megküldött személyi anyagot vissza kell juttatni annak a jogi személynek, amely azt megküldte;</w:t>
      </w:r>
    </w:p>
    <w:p w:rsidR="00892C38" w:rsidRPr="00341A7E" w:rsidRDefault="00892C38" w:rsidP="004C482C">
      <w:pPr>
        <w:numPr>
          <w:ilvl w:val="0"/>
          <w:numId w:val="18"/>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természetes személy által megküldött pályázat esetén külön kérelem alapján vissza kell juttatni az érintettnek, egyébként azt meg kell semmisíteni.</w:t>
      </w:r>
    </w:p>
    <w:p w:rsidR="00892C38" w:rsidRPr="00892C38" w:rsidRDefault="00892C38" w:rsidP="00190F31">
      <w:pPr>
        <w:widowControl w:val="0"/>
        <w:suppressAutoHyphens/>
        <w:spacing w:after="0" w:line="240" w:lineRule="auto"/>
        <w:ind w:left="1080"/>
        <w:contextualSpacing/>
        <w:rPr>
          <w:rFonts w:ascii="Times New Roman" w:eastAsia="Times New Roman" w:hAnsi="Times New Roman" w:cs="Times New Roman"/>
          <w:kern w:val="1"/>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nyilvántartás, illetve alapnyilvántartás adatkörét a 2015. évi XLII. tv. (a továbbiakban: Hszt.) 1. melléklete határozza meg.</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Hszt. 1. mellékletében meghatározott adatkörre kiterjedő személyügyi alapnyilvántartás vezetésével kapcsolatos feladatokat, valamint a személyügyi programrendszer vezetését a személyügyi szakterületen dolgozó munkatársak, mint adatkezelők látják el.</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hivatásos és rendvédelmi igazgatási szolgálati jogviszonyban álló állomány tagjairól személyügyi alapnyilvántartást, személyi anyaggyűjtőt kell vezetni, amely a foglalkoztatási jogviszony létesítésével kapcsolatos, a foglalkoztatási jogviszony fennállása alatt és az azt követően keletkezett iratokat, okmányokat, és minősítéseket (szolgálati jellemzéseket), teljesítményértékeléseket tartalmazza.</w:t>
      </w:r>
    </w:p>
    <w:p w:rsidR="00F45B47" w:rsidRPr="00F45B47" w:rsidRDefault="00F45B47" w:rsidP="00F45B47">
      <w:pPr>
        <w:tabs>
          <w:tab w:val="left" w:pos="993"/>
        </w:tabs>
        <w:spacing w:after="0" w:line="240" w:lineRule="auto"/>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nyilvántartható adatok számítógépes rendszerben is feldolgozásra kerülnek. A személyügyi alapnyilvántartás adatairól és változásairól az intézet folyamatos adatszolgáltatást nyújt a személyügyi központi nyilvántartásnak.</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szakterület a személyi állomány tagjáról a fentieken kívül adatszerzést, adatnyilvántartást nem végezhet, ilyen adatot nem tarthat nyilván.</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személyi állomány tagjának nyilvántartott adatairól a jogszabályi kivételektől eltekintve harmadik személy részére csak a személyi állomány tagjának írásbeli hozzájárulásával teljesíthető adatszolgáltatás.</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alapnyilvántartásban szereplő, nem nyilvános személyes adatokat csak törvényben meghatározott esetekben és célokra, illetve az érintett erre irányuló írásbeli kérelmére lehet felhasználni, illetve harmadik személy részére átadni.</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Az illetményszámfejtéssel megbízott szervnek csak azok az adatok továbbíthatók, amelyek az illetményszámfejtéssel kapcsolatos feladatok ellátását szabályozó törvények szerint nélkülözhetetlenek az érintett illetményének számfejtéséhez, valamint a társadalombiztosítással, családi pótlékkal, személyi jövedelemadóval összefüggő feladatok ellátásához. Az előzőekben meghatározottakon kívüli adatok továbbítását az illetményszámfejtéssel megbízott szerv kezdeményezésére is meg kell tagadni. </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lastRenderedPageBreak/>
        <w:t>A személyügyi szakterület köteles biztosítani, hogy az érintett a róla nyilvántartott adatokba és iratokba korlátozás nélkül betekinthessen, valamint írásbeli kérelmére soron kívül azokról másolatot, illetve kivonatot kaphasson. E feladat ellátásáról külön szolgálati rendelkezés szól.</w:t>
      </w:r>
    </w:p>
    <w:p w:rsidR="002F6D18" w:rsidRPr="00E265EE" w:rsidRDefault="002F6D18" w:rsidP="002F6D18">
      <w:pPr>
        <w:tabs>
          <w:tab w:val="left" w:pos="993"/>
        </w:tabs>
        <w:spacing w:after="0" w:line="240" w:lineRule="auto"/>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Az érintett írásban kérheti adatai helyesbítését, kijavítását, </w:t>
      </w:r>
      <w:r w:rsidR="00342160">
        <w:rPr>
          <w:rFonts w:ascii="Times New Roman" w:eastAsia="Calibri" w:hAnsi="Times New Roman" w:cs="Times New Roman"/>
          <w:sz w:val="24"/>
          <w:szCs w:val="24"/>
        </w:rPr>
        <w:t>illetve törlését. A személyügyi</w:t>
      </w:r>
      <w:r w:rsidRPr="00341A7E">
        <w:rPr>
          <w:rFonts w:ascii="Times New Roman" w:eastAsia="Calibri" w:hAnsi="Times New Roman" w:cs="Times New Roman"/>
          <w:sz w:val="24"/>
          <w:szCs w:val="24"/>
        </w:rPr>
        <w:t xml:space="preserve"> szakterület soron kívül köteles a kérelemnek eleget tenni. A közokirat, illetve a munkáltatói jogkör gyakorlójának döntése alapján bejegyzett adatok helyesbítését vagy törlését csak közokirat, illetve a munkáltatói jogkör gyakorlójának erre irányuló nyilatkozata vagy döntése alapján kérheti az érintett.</w:t>
      </w:r>
    </w:p>
    <w:p w:rsidR="00892C38" w:rsidRPr="00341A7E" w:rsidRDefault="00892C38" w:rsidP="00316129">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Az érintettet írásbeli kérelme alapján </w:t>
      </w:r>
      <w:r w:rsidRPr="00342160">
        <w:rPr>
          <w:rFonts w:ascii="Times New Roman" w:eastAsia="Calibri" w:hAnsi="Times New Roman" w:cs="Times New Roman"/>
          <w:sz w:val="24"/>
          <w:szCs w:val="24"/>
        </w:rPr>
        <w:t>a személyügyi szakterület</w:t>
      </w:r>
      <w:r w:rsidRPr="00341A7E">
        <w:rPr>
          <w:rFonts w:ascii="Times New Roman" w:eastAsia="Calibri" w:hAnsi="Times New Roman" w:cs="Times New Roman"/>
          <w:sz w:val="24"/>
          <w:szCs w:val="24"/>
        </w:rPr>
        <w:t xml:space="preserve"> köteles soron kívül, de legfeljebb 30 napon belül tájékoztatást adni arról, hogy hivatásos szolgálati, avagy rendvédelmi igazgatási szolgálati jogviszonyával összefüggő adatkezelés során adatait kinek, milyen célból és milyen terjedelemben továbbították. </w:t>
      </w:r>
    </w:p>
    <w:p w:rsidR="00892C38" w:rsidRPr="00341A7E" w:rsidRDefault="00892C38" w:rsidP="00F073B9">
      <w:pPr>
        <w:tabs>
          <w:tab w:val="left" w:pos="993"/>
        </w:tabs>
        <w:spacing w:after="0" w:line="240" w:lineRule="auto"/>
        <w:ind w:left="426"/>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Ennek biztosítása érdekében a személyügyi szakterület tárgyévenként </w:t>
      </w:r>
      <w:r w:rsidRPr="00892C38">
        <w:rPr>
          <w:rFonts w:ascii="Times New Roman" w:eastAsia="Calibri" w:hAnsi="Times New Roman" w:cs="Times New Roman"/>
          <w:sz w:val="24"/>
          <w:szCs w:val="24"/>
        </w:rPr>
        <w:t xml:space="preserve">a – a BVOP utasítás 21. pontjában meghatározott tartalommal - </w:t>
      </w:r>
      <w:r w:rsidRPr="00341A7E">
        <w:rPr>
          <w:rFonts w:ascii="Times New Roman" w:eastAsia="Calibri" w:hAnsi="Times New Roman" w:cs="Times New Roman"/>
          <w:sz w:val="24"/>
          <w:szCs w:val="24"/>
        </w:rPr>
        <w:t>adattovábbítási nyilvántartást vezet, amelyet a lezárásától számított 5 évig a személyügyi és szociális szakterület köteles megőrizni.</w:t>
      </w:r>
    </w:p>
    <w:p w:rsidR="00F45B47" w:rsidRPr="00341A7E" w:rsidRDefault="00F45B47"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42B64">
        <w:rPr>
          <w:rFonts w:ascii="Times New Roman" w:eastAsia="Calibri" w:hAnsi="Times New Roman" w:cs="Times New Roman"/>
          <w:sz w:val="24"/>
          <w:szCs w:val="24"/>
        </w:rPr>
        <w:t>Megszűnt jogviszonyú személyek (bv. nyugállományúak, leszereltek) nyilvántartására vonatkozórendelkezések: Az állományból kikerülők személyi anyagait a tartalomjegyzék és a betekintési lap lezárását követően kivéve a vagyonnyilatkozat-tételével összefüggő személyi iratokat fogyatékanyagként kell kezelni, arról külön nyilvántartást kell vezetni, és külön kell tárolni</w:t>
      </w:r>
      <w:r w:rsidR="00E27A3F" w:rsidRPr="00F42B64">
        <w:rPr>
          <w:rFonts w:ascii="Times New Roman" w:eastAsia="Calibri" w:hAnsi="Times New Roman" w:cs="Times New Roman"/>
          <w:sz w:val="24"/>
          <w:szCs w:val="24"/>
        </w:rPr>
        <w:t>. Ezen iratok megőrzési ideje 75</w:t>
      </w:r>
      <w:r w:rsidRPr="00F42B64">
        <w:rPr>
          <w:rFonts w:ascii="Times New Roman" w:eastAsia="Calibri" w:hAnsi="Times New Roman" w:cs="Times New Roman"/>
          <w:sz w:val="24"/>
          <w:szCs w:val="24"/>
        </w:rPr>
        <w:t xml:space="preserve"> év.</w:t>
      </w:r>
      <w:r w:rsidR="00A63505" w:rsidRPr="00F42B64">
        <w:rPr>
          <w:rFonts w:ascii="Times New Roman" w:eastAsia="Calibri" w:hAnsi="Times New Roman" w:cs="Times New Roman"/>
          <w:sz w:val="24"/>
          <w:szCs w:val="24"/>
        </w:rPr>
        <w:t xml:space="preserve"> </w:t>
      </w:r>
    </w:p>
    <w:p w:rsidR="00F45B47" w:rsidRPr="00F45B47" w:rsidRDefault="00F45B47" w:rsidP="00F45B47">
      <w:pPr>
        <w:tabs>
          <w:tab w:val="left" w:pos="993"/>
        </w:tabs>
        <w:spacing w:after="0" w:line="240" w:lineRule="auto"/>
        <w:ind w:left="720"/>
        <w:contextualSpacing/>
        <w:jc w:val="both"/>
        <w:rPr>
          <w:rFonts w:ascii="Times New Roman" w:eastAsia="Calibri" w:hAnsi="Times New Roman" w:cs="Times New Roman"/>
          <w:sz w:val="24"/>
          <w:szCs w:val="24"/>
        </w:rPr>
      </w:pPr>
    </w:p>
    <w:p w:rsidR="00892C38" w:rsidRPr="00341A7E"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Az intézet területére belépő „külsős” személyekről az alábbi adattartalmú nyilvántartást kell vezetnie a személyügyi szakterületnek:</w:t>
      </w:r>
    </w:p>
    <w:p w:rsidR="00C37BC4" w:rsidRPr="00892C38" w:rsidRDefault="00584286" w:rsidP="00D36CE6">
      <w:pPr>
        <w:widowControl w:val="0"/>
        <w:tabs>
          <w:tab w:val="left" w:pos="851"/>
        </w:tabs>
        <w:suppressAutoHyphens/>
        <w:spacing w:after="0" w:line="240" w:lineRule="auto"/>
        <w:ind w:left="993" w:hanging="709"/>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név (leánykori név),</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arcképmás,</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születési hely, idő,</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anyja neve,</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lakóhely, lakáscím, tartózkodási hely, telefonszám,</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személyazonosító igazolvány szám,</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szolgálati, egyéb igazolvány szám.</w:t>
      </w:r>
    </w:p>
    <w:p w:rsidR="00892C38" w:rsidRPr="00892C38" w:rsidRDefault="00892C38" w:rsidP="00F7797F">
      <w:pPr>
        <w:widowControl w:val="0"/>
        <w:suppressAutoHyphens/>
        <w:spacing w:after="0" w:line="240" w:lineRule="auto"/>
        <w:rPr>
          <w:rFonts w:ascii="Times New Roman" w:eastAsia="Times New Roman" w:hAnsi="Times New Roman" w:cs="Times New Roman"/>
          <w:kern w:val="1"/>
          <w:sz w:val="24"/>
          <w:szCs w:val="24"/>
        </w:rPr>
      </w:pPr>
    </w:p>
    <w:p w:rsidR="00C37BC4" w:rsidRPr="00F073B9"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„külsős” személyek az Intézet zárt területére történő belépésüket megelőzően a személyzeti osztályon jelentkeznek és kitöltik az erre a célra rendszeresített, fenti adattartalommal bíró nyilatkozatot. A nyilatkozat leadásakor a személyzeti osztály arról másolatot készít, a másolatra rávezeti a „nyilvántartásba véve” megjegyzést, az eljáró munkatárs aláírását és az Intézet hivatalos pecsétjét. A másolatot ezt követően a „külsős” személy belépéskor a személybejárati kapunál szolgálatot teljesítő személynek átadja.</w:t>
      </w:r>
    </w:p>
    <w:p w:rsidR="00C37BC4" w:rsidRPr="00F073B9" w:rsidRDefault="00C37BC4"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E00F2A" w:rsidRPr="00D4666D"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intézetnél személyi irat minden, bármilyen anyagon, alakban és bármilyen eszköz felhasználásával keletkezett adathordozó, amely a hivatásos szolgálati, illetve rendvédelmi igazgatási szolgálati jogviszony létesítésekor, fennállása alatt, megszűnésekor, illetve azt követően keletkezik és az érintett személyével összefüggésben adatot, megállapítást tartalmaz.</w:t>
      </w:r>
    </w:p>
    <w:p w:rsidR="00E265EE" w:rsidRPr="00E00F2A" w:rsidRDefault="00E265EE"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iratokat a személyügyi szakterületen kell kezelni. A személyi iratokat tartalmuknak megfelelően csoportosítva, keletkezésük sorrendjében, az e célra kialakított iratgyűjtőben kell őrizni. Az iratgyűjtőben elhelyezett iratokról tartalomjegyzéket kell készíteni, amely tartalmazza az iktatószámot és az ügyirat keletkezésének időpontját is.</w:t>
      </w:r>
    </w:p>
    <w:p w:rsidR="00E00F2A" w:rsidRPr="00F073B9" w:rsidRDefault="00E00F2A"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Pr="00F073B9" w:rsidRDefault="00892C38" w:rsidP="00A837BC">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állomány tagjainak személyi iratait együttesen, névre szóló iratgyűjtőben kell kezelni. A személyi iratok a bv. szerv tulajdonát képezik.</w:t>
      </w:r>
    </w:p>
    <w:p w:rsidR="00892C38" w:rsidRPr="00F073B9" w:rsidRDefault="00892C38"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iratra csak olyan adat és megállapítás vezethető rá, amelynek alapja:</w:t>
      </w:r>
    </w:p>
    <w:p w:rsidR="00052B86" w:rsidRPr="00052B86" w:rsidRDefault="00052B86" w:rsidP="00052B86">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közokirat;</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az érintett írásbeli nyilatkozata;</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munkáltatói jogkör gyakorlójának írásbeli rendelkezése;</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bíróság vagy más hatóság döntése;</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jogszabályi rendelkezés.</w:t>
      </w:r>
    </w:p>
    <w:p w:rsidR="00892C38" w:rsidRPr="00892C38" w:rsidRDefault="00892C38" w:rsidP="00F7797F">
      <w:pPr>
        <w:widowControl w:val="0"/>
        <w:suppressAutoHyphens/>
        <w:spacing w:after="0" w:line="240" w:lineRule="auto"/>
        <w:ind w:left="2160"/>
        <w:jc w:val="both"/>
        <w:rPr>
          <w:rFonts w:ascii="Times New Roman" w:eastAsia="Times New Roman" w:hAnsi="Times New Roman" w:cs="Times New Roman"/>
          <w:kern w:val="1"/>
          <w:sz w:val="24"/>
          <w:szCs w:val="24"/>
        </w:rPr>
      </w:pPr>
    </w:p>
    <w:p w:rsidR="00892C38"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iratok összetételében bekövetkező változásokat azonnal át kell vezetni a tartalomjegyzéken.</w:t>
      </w:r>
    </w:p>
    <w:p w:rsidR="00306567" w:rsidRPr="00F45B47" w:rsidRDefault="00306567" w:rsidP="00306567">
      <w:pPr>
        <w:tabs>
          <w:tab w:val="left" w:pos="993"/>
        </w:tabs>
        <w:spacing w:after="0" w:line="240" w:lineRule="auto"/>
        <w:ind w:left="426"/>
        <w:contextualSpacing/>
        <w:jc w:val="both"/>
        <w:rPr>
          <w:rFonts w:ascii="Times New Roman" w:eastAsia="Calibri" w:hAnsi="Times New Roman" w:cs="Times New Roman"/>
          <w:sz w:val="24"/>
          <w:szCs w:val="24"/>
        </w:rPr>
      </w:pPr>
    </w:p>
    <w:p w:rsidR="00892C38" w:rsidRPr="00F073B9"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érintettnek írásbeli kérelmére a valóságnak meg nem felelő adatot személyügyi és szociális szakterület köteles helyesbíteni. A személyes adatot törölni kell, ha a kezelés jogellenes.</w:t>
      </w:r>
    </w:p>
    <w:p w:rsidR="00892C38" w:rsidRPr="00A63505" w:rsidRDefault="00892C38" w:rsidP="00F45B47">
      <w:pPr>
        <w:tabs>
          <w:tab w:val="left" w:pos="993"/>
        </w:tabs>
        <w:spacing w:after="0" w:line="240" w:lineRule="auto"/>
        <w:contextualSpacing/>
        <w:jc w:val="both"/>
        <w:rPr>
          <w:rFonts w:ascii="Times New Roman" w:eastAsia="Calibri" w:hAnsi="Times New Roman" w:cs="Times New Roman"/>
          <w:strike/>
          <w:sz w:val="24"/>
          <w:szCs w:val="24"/>
        </w:rPr>
      </w:pPr>
    </w:p>
    <w:p w:rsidR="00892C38" w:rsidRPr="00F073B9"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vagyonnyilatkozattal kapcsolatos összes iratot együttesen, más iratoktól elkülönítetten, személyenként külön iratgyűjtőben kell tárolni.</w:t>
      </w:r>
    </w:p>
    <w:p w:rsidR="00892C38" w:rsidRPr="00F073B9"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Pr="00F073B9"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iratgyűjtő tartalmazza:</w:t>
      </w:r>
    </w:p>
    <w:p w:rsidR="00C37BC4" w:rsidRPr="00892C38" w:rsidRDefault="00C37BC4" w:rsidP="00C37BC4">
      <w:pPr>
        <w:tabs>
          <w:tab w:val="left" w:pos="993"/>
        </w:tabs>
        <w:spacing w:after="0" w:line="240" w:lineRule="auto"/>
        <w:contextualSpacing/>
        <w:jc w:val="both"/>
        <w:rPr>
          <w:rFonts w:ascii="Times New Roman" w:eastAsia="Times New Roman" w:hAnsi="Times New Roman" w:cs="Times New Roman"/>
          <w:bCs/>
          <w:kern w:val="1"/>
          <w:sz w:val="24"/>
          <w:szCs w:val="24"/>
        </w:rPr>
      </w:pP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vagyonnyilatkozat-tételi kötelezettség esedékességére történő felhívást tartalmazó értesítés másolatát,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vagyonnyilatkozatot tartalmazó zárt borítékot,</w:t>
      </w:r>
    </w:p>
    <w:p w:rsidR="00892C38" w:rsidRPr="00EF41A4" w:rsidRDefault="00892C38" w:rsidP="00EF41A4">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 átvételéről szóló igazolást,</w:t>
      </w:r>
    </w:p>
    <w:p w:rsidR="00892C38" w:rsidRPr="00F42B64"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F42B64">
        <w:rPr>
          <w:rFonts w:ascii="Times New Roman" w:eastAsia="Times New Roman" w:hAnsi="Times New Roman" w:cs="Times New Roman"/>
          <w:kern w:val="1"/>
          <w:sz w:val="24"/>
          <w:szCs w:val="24"/>
        </w:rPr>
        <w:t>külön törvény alapján tett vagyonnyilatkozatról a nyilatkozatot vagy igazolást,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vagyoni helyzetére vonatkozó bejelentést,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„kísérő lapot”,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meghallgatásáról felvett jegyzőkönyv másodpéldányát,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az intézetparancsnok vagyongyarapodási vizsgálatot kezdeményező levelének másolatát,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jogviszonyának megszűnéséről szóló döntést tartalmazó okmányt.</w:t>
      </w:r>
    </w:p>
    <w:p w:rsidR="00892C38" w:rsidRPr="00892C38" w:rsidRDefault="00892C38" w:rsidP="00F7797F">
      <w:pPr>
        <w:widowControl w:val="0"/>
        <w:suppressAutoHyphens/>
        <w:spacing w:after="0" w:line="240" w:lineRule="auto"/>
        <w:ind w:left="2160"/>
        <w:jc w:val="both"/>
        <w:rPr>
          <w:rFonts w:ascii="Times New Roman" w:eastAsia="Times New Roman" w:hAnsi="Times New Roman" w:cs="Times New Roman"/>
          <w:kern w:val="1"/>
          <w:sz w:val="24"/>
          <w:szCs w:val="24"/>
        </w:rPr>
      </w:pPr>
    </w:p>
    <w:p w:rsidR="00892C38" w:rsidRPr="00F073B9"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személyügyi szakterület munkatársa biztosítja a szükséges elektronikus hozzáférést nemzetbiztonsági ellenőrzéshez szükséges kérdőív kitöltéséhez az érintett személyi állomány részére.</w:t>
      </w:r>
    </w:p>
    <w:p w:rsidR="00892C38" w:rsidRPr="00F073B9" w:rsidRDefault="00892C38" w:rsidP="002B058B">
      <w:pPr>
        <w:tabs>
          <w:tab w:val="left" w:pos="993"/>
        </w:tabs>
        <w:spacing w:after="0" w:line="240" w:lineRule="auto"/>
        <w:ind w:left="426"/>
        <w:contextualSpacing/>
        <w:jc w:val="both"/>
        <w:rPr>
          <w:rFonts w:ascii="Times New Roman" w:eastAsia="Calibri" w:hAnsi="Times New Roman" w:cs="Times New Roman"/>
          <w:sz w:val="24"/>
          <w:szCs w:val="24"/>
        </w:rPr>
      </w:pPr>
    </w:p>
    <w:p w:rsidR="00C15C1B" w:rsidRPr="00983AF2" w:rsidRDefault="00892C38" w:rsidP="00C15C1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végrehajtott nemzetbiztonsági ellenőrzés eredményéről szóló tájékoztatót a személyügyi és szociális szakterület ismerteti az érintett személlye</w:t>
      </w:r>
      <w:r w:rsidR="00F42B64">
        <w:rPr>
          <w:rFonts w:ascii="Times New Roman" w:eastAsia="Calibri" w:hAnsi="Times New Roman" w:cs="Times New Roman"/>
          <w:sz w:val="24"/>
          <w:szCs w:val="24"/>
        </w:rPr>
        <w:t xml:space="preserve">l. A keletkezett irat tartalma az </w:t>
      </w:r>
      <w:r w:rsidRPr="00F073B9">
        <w:rPr>
          <w:rFonts w:ascii="Times New Roman" w:eastAsia="Calibri" w:hAnsi="Times New Roman" w:cs="Times New Roman"/>
          <w:sz w:val="24"/>
          <w:szCs w:val="24"/>
        </w:rPr>
        <w:t xml:space="preserve">arra </w:t>
      </w:r>
      <w:r w:rsidRPr="00F073B9">
        <w:rPr>
          <w:rFonts w:ascii="Times New Roman" w:eastAsia="Calibri" w:hAnsi="Times New Roman" w:cs="Times New Roman"/>
          <w:sz w:val="24"/>
          <w:szCs w:val="24"/>
        </w:rPr>
        <w:lastRenderedPageBreak/>
        <w:t>jogosultak kivételével, harmadik személy számára nem megismerhető. Az irat tárolása, őrzése zárt borítékban történik, a személyi anyag részeként.</w:t>
      </w:r>
    </w:p>
    <w:p w:rsidR="00305595" w:rsidRPr="00C15C1B" w:rsidRDefault="00305595" w:rsidP="00C15C1B">
      <w:pPr>
        <w:tabs>
          <w:tab w:val="left" w:pos="993"/>
        </w:tabs>
        <w:spacing w:after="0" w:line="240" w:lineRule="auto"/>
        <w:contextualSpacing/>
        <w:jc w:val="both"/>
        <w:rPr>
          <w:rFonts w:ascii="Times New Roman" w:eastAsia="Calibri" w:hAnsi="Times New Roman" w:cs="Times New Roman"/>
          <w:sz w:val="24"/>
          <w:szCs w:val="24"/>
        </w:rPr>
      </w:pPr>
    </w:p>
    <w:p w:rsidR="00C15C1B" w:rsidRPr="00342160" w:rsidRDefault="00C15C1B" w:rsidP="009D7459">
      <w:pPr>
        <w:widowControl w:val="0"/>
        <w:numPr>
          <w:ilvl w:val="0"/>
          <w:numId w:val="20"/>
        </w:numPr>
        <w:tabs>
          <w:tab w:val="left" w:pos="993"/>
        </w:tabs>
        <w:suppressAutoHyphens/>
        <w:spacing w:after="0" w:line="240" w:lineRule="auto"/>
        <w:ind w:left="993" w:hanging="567"/>
        <w:contextualSpacing/>
        <w:jc w:val="both"/>
        <w:rPr>
          <w:rFonts w:ascii="Times New Roman" w:eastAsia="Times New Roman" w:hAnsi="Times New Roman" w:cs="Times New Roman"/>
          <w:kern w:val="1"/>
          <w:sz w:val="24"/>
          <w:szCs w:val="24"/>
        </w:rPr>
      </w:pPr>
      <w:r w:rsidRPr="00342160">
        <w:rPr>
          <w:rFonts w:ascii="Times New Roman" w:eastAsia="Calibri" w:hAnsi="Times New Roman" w:cs="Times New Roman"/>
          <w:sz w:val="24"/>
          <w:szCs w:val="24"/>
        </w:rPr>
        <w:t xml:space="preserve">A személyügyi osztály szervezeti egységéhez tartozó fegyelmi és nyomozótisztek a fegyelmi és büntetőügyek kapcsán keletkező iratokat zárható szekrényben, illetve lemezszekrényben kötelesek tárolni, mely szekrényeket a munkaidő </w:t>
      </w:r>
      <w:r w:rsidRPr="00342160">
        <w:rPr>
          <w:rFonts w:ascii="Times New Roman" w:eastAsia="Times New Roman" w:hAnsi="Times New Roman" w:cs="Times New Roman"/>
          <w:kern w:val="1"/>
          <w:sz w:val="24"/>
          <w:szCs w:val="24"/>
        </w:rPr>
        <w:t>végeztével minden esetben be kell zárni és a következő munkaidő kezdetéig zárva kell tartani. E szekrényekben tárolt iratokhoz a fegyelmi és nyomozótiszteken kívül az intézet parancsnoka és a személyügyi osztályvezető férhet hozzá.</w:t>
      </w:r>
    </w:p>
    <w:p w:rsidR="009D7459" w:rsidRPr="00342160" w:rsidRDefault="009D7459" w:rsidP="009D7459">
      <w:pPr>
        <w:widowControl w:val="0"/>
        <w:tabs>
          <w:tab w:val="left" w:pos="993"/>
        </w:tabs>
        <w:suppressAutoHyphens/>
        <w:spacing w:after="0" w:line="240" w:lineRule="auto"/>
        <w:contextualSpacing/>
        <w:jc w:val="both"/>
        <w:rPr>
          <w:rFonts w:ascii="Times New Roman" w:eastAsia="Times New Roman" w:hAnsi="Times New Roman" w:cs="Times New Roman"/>
          <w:kern w:val="1"/>
          <w:sz w:val="24"/>
          <w:szCs w:val="24"/>
        </w:rPr>
      </w:pPr>
    </w:p>
    <w:p w:rsidR="00C15C1B" w:rsidRPr="00342160" w:rsidRDefault="00C15C1B" w:rsidP="00D640E8">
      <w:pPr>
        <w:widowControl w:val="0"/>
        <w:numPr>
          <w:ilvl w:val="0"/>
          <w:numId w:val="20"/>
        </w:numPr>
        <w:tabs>
          <w:tab w:val="left" w:pos="993"/>
        </w:tabs>
        <w:suppressAutoHyphens/>
        <w:spacing w:after="0" w:line="240" w:lineRule="auto"/>
        <w:ind w:left="993" w:hanging="567"/>
        <w:contextualSpacing/>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A fegyelmi és nyomozótisztek a következő adatvédelmi-adatbiztonsági szempontból érzékeny adatokat tartal</w:t>
      </w:r>
      <w:r w:rsidR="00D640E8" w:rsidRPr="00342160">
        <w:rPr>
          <w:rFonts w:ascii="Times New Roman" w:eastAsia="Times New Roman" w:hAnsi="Times New Roman" w:cs="Times New Roman"/>
          <w:kern w:val="1"/>
          <w:sz w:val="24"/>
          <w:szCs w:val="24"/>
        </w:rPr>
        <w:t>mazó nyilvántartásokat vezetik:</w:t>
      </w:r>
    </w:p>
    <w:p w:rsidR="00D640E8" w:rsidRPr="00342160" w:rsidRDefault="00D640E8" w:rsidP="00D640E8">
      <w:pPr>
        <w:widowControl w:val="0"/>
        <w:tabs>
          <w:tab w:val="left" w:pos="993"/>
        </w:tabs>
        <w:suppressAutoHyphens/>
        <w:spacing w:after="0" w:line="240" w:lineRule="auto"/>
        <w:contextualSpacing/>
        <w:jc w:val="both"/>
        <w:rPr>
          <w:rFonts w:ascii="Times New Roman" w:eastAsia="Times New Roman" w:hAnsi="Times New Roman" w:cs="Times New Roman"/>
          <w:kern w:val="1"/>
          <w:sz w:val="24"/>
          <w:szCs w:val="24"/>
        </w:rPr>
      </w:pPr>
    </w:p>
    <w:p w:rsidR="00C15C1B" w:rsidRPr="00342160" w:rsidRDefault="00C15C1B" w:rsidP="001A0406">
      <w:pPr>
        <w:pStyle w:val="Listaszerbekezds"/>
        <w:widowControl w:val="0"/>
        <w:numPr>
          <w:ilvl w:val="0"/>
          <w:numId w:val="23"/>
        </w:numPr>
        <w:tabs>
          <w:tab w:val="left" w:pos="993"/>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fegyelmi és büntetőügyek exell táblázatba foglalt nyilvántartása,</w:t>
      </w:r>
    </w:p>
    <w:p w:rsidR="00C15C1B" w:rsidRPr="00342160" w:rsidRDefault="00C15C1B" w:rsidP="001A0406">
      <w:pPr>
        <w:pStyle w:val="Listaszerbekezds"/>
        <w:widowControl w:val="0"/>
        <w:numPr>
          <w:ilvl w:val="0"/>
          <w:numId w:val="23"/>
        </w:numPr>
        <w:tabs>
          <w:tab w:val="left" w:pos="993"/>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fegyelmi-büntetőügyek naplója,</w:t>
      </w:r>
    </w:p>
    <w:p w:rsidR="00C15C1B" w:rsidRPr="00342160" w:rsidRDefault="00C15C1B" w:rsidP="001A0406">
      <w:pPr>
        <w:pStyle w:val="Listaszerbekezds"/>
        <w:widowControl w:val="0"/>
        <w:numPr>
          <w:ilvl w:val="0"/>
          <w:numId w:val="23"/>
        </w:numPr>
        <w:tabs>
          <w:tab w:val="left" w:pos="993"/>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fegyelmi eljárás elrendelésének mellőzésével kiszabott intézetparancsnoki figyelmeztetések nyilvántartása,</w:t>
      </w:r>
    </w:p>
    <w:p w:rsidR="00C15C1B" w:rsidRPr="00342160" w:rsidRDefault="00C15C1B" w:rsidP="001A0406">
      <w:pPr>
        <w:pStyle w:val="Listaszerbekezds"/>
        <w:widowControl w:val="0"/>
        <w:numPr>
          <w:ilvl w:val="0"/>
          <w:numId w:val="23"/>
        </w:numPr>
        <w:tabs>
          <w:tab w:val="left" w:pos="993"/>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szervezeti integritást sértő események nyilvántartása.</w:t>
      </w:r>
    </w:p>
    <w:p w:rsidR="00C15C1B" w:rsidRPr="00342160" w:rsidRDefault="00C15C1B" w:rsidP="00C15C1B">
      <w:pPr>
        <w:widowControl w:val="0"/>
        <w:tabs>
          <w:tab w:val="left" w:pos="993"/>
        </w:tabs>
        <w:suppressAutoHyphens/>
        <w:spacing w:after="0" w:line="240" w:lineRule="auto"/>
        <w:jc w:val="both"/>
        <w:rPr>
          <w:rFonts w:ascii="Times New Roman" w:eastAsia="Times New Roman" w:hAnsi="Times New Roman" w:cs="Times New Roman"/>
          <w:kern w:val="1"/>
          <w:sz w:val="24"/>
          <w:szCs w:val="24"/>
        </w:rPr>
      </w:pPr>
    </w:p>
    <w:p w:rsidR="00E265EE" w:rsidRPr="00342160" w:rsidRDefault="00C15C1B" w:rsidP="00D640E8">
      <w:pPr>
        <w:pStyle w:val="Listaszerbekezds"/>
        <w:widowControl w:val="0"/>
        <w:numPr>
          <w:ilvl w:val="0"/>
          <w:numId w:val="20"/>
        </w:numPr>
        <w:tabs>
          <w:tab w:val="left" w:pos="851"/>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Az előző pontban felsorolt nyilvántartásokat az osztály fegyelmi és nyomozótisztjei informatikailag védett elektronikus adatbázisban és</w:t>
      </w:r>
      <w:r w:rsidR="00D640E8" w:rsidRPr="00342160">
        <w:rPr>
          <w:rFonts w:ascii="Times New Roman" w:eastAsia="Times New Roman" w:hAnsi="Times New Roman" w:cs="Times New Roman"/>
          <w:kern w:val="1"/>
          <w:sz w:val="24"/>
          <w:szCs w:val="24"/>
        </w:rPr>
        <w:t xml:space="preserve"> zárható, falakattal ellátott lemezszekrényben kötelesek tárolni, melynek kulcskezelésére az Intézet kulcskezelési szabályzatában foglaltakat kell alkalmazni. A lemezszekrény kulcsait csak az adatkezelők jogosultak munkaidőben maguknál tartani.</w:t>
      </w:r>
      <w:r w:rsidR="00D640E8" w:rsidRPr="00342160">
        <w:t xml:space="preserve"> A lemez</w:t>
      </w:r>
      <w:r w:rsidR="00D640E8" w:rsidRPr="00342160">
        <w:rPr>
          <w:rFonts w:ascii="Times New Roman" w:eastAsia="Times New Roman" w:hAnsi="Times New Roman" w:cs="Times New Roman"/>
          <w:kern w:val="1"/>
          <w:sz w:val="24"/>
          <w:szCs w:val="24"/>
        </w:rPr>
        <w:t>szekrényt a munkaidő végeztével minden esetben be kell zárni és a következő munkaidő kezdetéig zárva kell tartani.</w:t>
      </w:r>
      <w:r w:rsidRPr="00342160">
        <w:rPr>
          <w:rFonts w:ascii="Times New Roman" w:eastAsia="Times New Roman" w:hAnsi="Times New Roman" w:cs="Times New Roman"/>
          <w:kern w:val="1"/>
          <w:sz w:val="24"/>
          <w:szCs w:val="24"/>
        </w:rPr>
        <w:t xml:space="preserve">         </w:t>
      </w:r>
    </w:p>
    <w:p w:rsidR="00C15C1B" w:rsidRPr="00342160" w:rsidRDefault="00C15C1B" w:rsidP="00C15C1B">
      <w:pPr>
        <w:pStyle w:val="Listaszerbekezds"/>
        <w:rPr>
          <w:rFonts w:ascii="Times New Roman" w:eastAsia="Times New Roman" w:hAnsi="Times New Roman" w:cs="Times New Roman"/>
          <w:kern w:val="1"/>
          <w:sz w:val="24"/>
          <w:szCs w:val="24"/>
        </w:rPr>
      </w:pPr>
    </w:p>
    <w:p w:rsidR="00D640E8" w:rsidRPr="00342160" w:rsidRDefault="00D640E8" w:rsidP="00D640E8">
      <w:pPr>
        <w:pStyle w:val="Listaszerbekezds"/>
        <w:numPr>
          <w:ilvl w:val="0"/>
          <w:numId w:val="20"/>
        </w:numPr>
        <w:tabs>
          <w:tab w:val="left" w:pos="851"/>
        </w:tabs>
        <w:spacing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 xml:space="preserve">A fegyelmi és nyomozótisztek a feladataik ellátáshoz feltétlenül szükséges mértékben </w:t>
      </w:r>
      <w:r w:rsidR="009D7459" w:rsidRPr="00342160">
        <w:rPr>
          <w:rFonts w:ascii="Times New Roman" w:eastAsia="Times New Roman" w:hAnsi="Times New Roman" w:cs="Times New Roman"/>
          <w:kern w:val="1"/>
          <w:sz w:val="24"/>
          <w:szCs w:val="24"/>
        </w:rPr>
        <w:t xml:space="preserve">és e feladatok maradéktalan teljesítése során </w:t>
      </w:r>
      <w:r w:rsidRPr="00342160">
        <w:rPr>
          <w:rFonts w:ascii="Times New Roman" w:eastAsia="Times New Roman" w:hAnsi="Times New Roman" w:cs="Times New Roman"/>
          <w:kern w:val="1"/>
          <w:sz w:val="24"/>
          <w:szCs w:val="24"/>
        </w:rPr>
        <w:t xml:space="preserve">jogosultak megismerni </w:t>
      </w:r>
      <w:r w:rsidR="009D7459" w:rsidRPr="00342160">
        <w:rPr>
          <w:rFonts w:ascii="Times New Roman" w:eastAsia="Times New Roman" w:hAnsi="Times New Roman" w:cs="Times New Roman"/>
          <w:kern w:val="1"/>
          <w:sz w:val="24"/>
          <w:szCs w:val="24"/>
        </w:rPr>
        <w:t xml:space="preserve">és kezelni </w:t>
      </w:r>
      <w:r w:rsidRPr="00342160">
        <w:rPr>
          <w:rFonts w:ascii="Times New Roman" w:eastAsia="Times New Roman" w:hAnsi="Times New Roman" w:cs="Times New Roman"/>
          <w:kern w:val="1"/>
          <w:sz w:val="24"/>
          <w:szCs w:val="24"/>
        </w:rPr>
        <w:t>az Intézet személyi állományára vonatkozó nyilvántartás</w:t>
      </w:r>
      <w:r w:rsidR="009D7459" w:rsidRPr="00342160">
        <w:rPr>
          <w:rFonts w:ascii="Times New Roman" w:eastAsia="Times New Roman" w:hAnsi="Times New Roman" w:cs="Times New Roman"/>
          <w:kern w:val="1"/>
          <w:sz w:val="24"/>
          <w:szCs w:val="24"/>
        </w:rPr>
        <w:t xml:space="preserve">ok </w:t>
      </w:r>
      <w:r w:rsidRPr="00342160">
        <w:rPr>
          <w:rFonts w:ascii="Times New Roman" w:eastAsia="Times New Roman" w:hAnsi="Times New Roman" w:cs="Times New Roman"/>
          <w:kern w:val="1"/>
          <w:sz w:val="24"/>
          <w:szCs w:val="24"/>
        </w:rPr>
        <w:t xml:space="preserve">adatait, és a </w:t>
      </w:r>
      <w:r w:rsidR="009D7459" w:rsidRPr="00342160">
        <w:rPr>
          <w:rFonts w:ascii="Times New Roman" w:eastAsia="Times New Roman" w:hAnsi="Times New Roman" w:cs="Times New Roman"/>
          <w:kern w:val="1"/>
          <w:sz w:val="24"/>
          <w:szCs w:val="24"/>
        </w:rPr>
        <w:t xml:space="preserve">fogvatartottakra vonatkozóan a </w:t>
      </w:r>
      <w:r w:rsidRPr="00342160">
        <w:rPr>
          <w:rFonts w:ascii="Times New Roman" w:eastAsia="Times New Roman" w:hAnsi="Times New Roman" w:cs="Times New Roman"/>
          <w:kern w:val="1"/>
          <w:sz w:val="24"/>
          <w:szCs w:val="24"/>
        </w:rPr>
        <w:t>Főnix 3 kö</w:t>
      </w:r>
      <w:r w:rsidR="009D7459" w:rsidRPr="00342160">
        <w:rPr>
          <w:rFonts w:ascii="Times New Roman" w:eastAsia="Times New Roman" w:hAnsi="Times New Roman" w:cs="Times New Roman"/>
          <w:kern w:val="1"/>
          <w:sz w:val="24"/>
          <w:szCs w:val="24"/>
        </w:rPr>
        <w:t>zhiteles nyilvántartásban szereplő</w:t>
      </w:r>
      <w:r w:rsidRPr="00342160">
        <w:rPr>
          <w:rFonts w:ascii="Times New Roman" w:eastAsia="Times New Roman" w:hAnsi="Times New Roman" w:cs="Times New Roman"/>
          <w:kern w:val="1"/>
          <w:sz w:val="24"/>
          <w:szCs w:val="24"/>
        </w:rPr>
        <w:t xml:space="preserve"> adatokat.  </w:t>
      </w:r>
    </w:p>
    <w:p w:rsidR="00D640E8" w:rsidRPr="00342160" w:rsidRDefault="00D640E8" w:rsidP="00D640E8">
      <w:pPr>
        <w:pStyle w:val="Listaszerbekezds"/>
        <w:spacing w:line="240" w:lineRule="auto"/>
        <w:jc w:val="both"/>
        <w:rPr>
          <w:rFonts w:ascii="Times New Roman" w:eastAsia="Times New Roman" w:hAnsi="Times New Roman" w:cs="Times New Roman"/>
          <w:kern w:val="1"/>
          <w:sz w:val="24"/>
          <w:szCs w:val="24"/>
        </w:rPr>
      </w:pPr>
    </w:p>
    <w:p w:rsidR="00305595" w:rsidRDefault="00D640E8" w:rsidP="00305595">
      <w:pPr>
        <w:pStyle w:val="Listaszerbekezds"/>
        <w:numPr>
          <w:ilvl w:val="0"/>
          <w:numId w:val="20"/>
        </w:numPr>
        <w:tabs>
          <w:tab w:val="left" w:pos="851"/>
        </w:tabs>
        <w:spacing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A regionális nyomozó ügyészségek és más hatóságok, így rendőrhatóságok megkereséseinek megválaszolásakor a fegyelmi és nyomozótisztek a jelen szabályzat 27.) és 73.) pontjaiban megfogalmazottak szerint kötelesek eljárni.</w:t>
      </w:r>
    </w:p>
    <w:p w:rsidR="00937B38" w:rsidRPr="00937B38" w:rsidRDefault="00937B38" w:rsidP="00937B38">
      <w:pPr>
        <w:pStyle w:val="Listaszerbekezds"/>
        <w:tabs>
          <w:tab w:val="left" w:pos="851"/>
        </w:tabs>
        <w:spacing w:line="240" w:lineRule="auto"/>
        <w:jc w:val="both"/>
        <w:rPr>
          <w:rFonts w:ascii="Times New Roman" w:eastAsia="Times New Roman" w:hAnsi="Times New Roman" w:cs="Times New Roman"/>
          <w:kern w:val="1"/>
          <w:sz w:val="24"/>
          <w:szCs w:val="24"/>
        </w:rPr>
      </w:pPr>
    </w:p>
    <w:p w:rsidR="007C1C91" w:rsidRPr="00342160" w:rsidRDefault="007C1C91" w:rsidP="007C1C91">
      <w:pPr>
        <w:widowControl w:val="0"/>
        <w:tabs>
          <w:tab w:val="left" w:pos="567"/>
        </w:tabs>
        <w:suppressAutoHyphens/>
        <w:spacing w:after="0" w:line="240" w:lineRule="auto"/>
        <w:contextualSpacing/>
        <w:jc w:val="center"/>
        <w:rPr>
          <w:rFonts w:ascii="Times New Roman" w:eastAsia="Times New Roman" w:hAnsi="Times New Roman" w:cs="Times New Roman"/>
          <w:b/>
          <w:kern w:val="1"/>
          <w:sz w:val="24"/>
          <w:szCs w:val="24"/>
        </w:rPr>
      </w:pPr>
      <w:r w:rsidRPr="00342160">
        <w:rPr>
          <w:rFonts w:ascii="Times New Roman" w:eastAsia="Times New Roman" w:hAnsi="Times New Roman" w:cs="Times New Roman"/>
          <w:b/>
          <w:kern w:val="1"/>
          <w:sz w:val="24"/>
          <w:szCs w:val="24"/>
        </w:rPr>
        <w:t>15.</w:t>
      </w:r>
      <w:r w:rsidRPr="00342160">
        <w:rPr>
          <w:rFonts w:ascii="Times New Roman" w:eastAsia="Times New Roman" w:hAnsi="Times New Roman" w:cs="Times New Roman"/>
          <w:kern w:val="1"/>
          <w:sz w:val="24"/>
          <w:szCs w:val="24"/>
        </w:rPr>
        <w:t xml:space="preserve"> </w:t>
      </w:r>
      <w:r w:rsidRPr="00342160">
        <w:rPr>
          <w:rFonts w:ascii="Times New Roman" w:eastAsia="Times New Roman" w:hAnsi="Times New Roman" w:cs="Times New Roman"/>
          <w:b/>
          <w:kern w:val="1"/>
          <w:sz w:val="24"/>
          <w:szCs w:val="24"/>
        </w:rPr>
        <w:t xml:space="preserve">A titkársági osztály működésére vonatkozó szabályok </w:t>
      </w:r>
    </w:p>
    <w:p w:rsidR="007C1C91" w:rsidRPr="00342160" w:rsidRDefault="007C1C91" w:rsidP="007C1C91">
      <w:pPr>
        <w:widowControl w:val="0"/>
        <w:tabs>
          <w:tab w:val="left" w:pos="567"/>
        </w:tabs>
        <w:suppressAutoHyphens/>
        <w:spacing w:after="0" w:line="240" w:lineRule="auto"/>
        <w:contextualSpacing/>
        <w:rPr>
          <w:rFonts w:ascii="Times New Roman" w:eastAsia="Times New Roman" w:hAnsi="Times New Roman" w:cs="Times New Roman"/>
          <w:b/>
          <w:kern w:val="1"/>
          <w:sz w:val="24"/>
          <w:szCs w:val="24"/>
        </w:rPr>
      </w:pPr>
    </w:p>
    <w:p w:rsidR="00320FE8" w:rsidRPr="00342160" w:rsidRDefault="00320FE8" w:rsidP="00320FE8">
      <w:pPr>
        <w:pStyle w:val="Listaszerbekezds"/>
        <w:widowControl w:val="0"/>
        <w:numPr>
          <w:ilvl w:val="0"/>
          <w:numId w:val="20"/>
        </w:numPr>
        <w:tabs>
          <w:tab w:val="left" w:pos="567"/>
          <w:tab w:val="left" w:pos="851"/>
        </w:tabs>
        <w:suppressAutoHyphens/>
        <w:spacing w:after="0" w:line="240" w:lineRule="auto"/>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A titk</w:t>
      </w:r>
      <w:r w:rsidR="008C4E09" w:rsidRPr="00342160">
        <w:rPr>
          <w:rFonts w:ascii="Times New Roman" w:eastAsia="Times New Roman" w:hAnsi="Times New Roman" w:cs="Times New Roman"/>
          <w:kern w:val="1"/>
          <w:sz w:val="24"/>
          <w:szCs w:val="24"/>
        </w:rPr>
        <w:t>ársági osztály</w:t>
      </w:r>
      <w:r w:rsidRPr="00342160">
        <w:rPr>
          <w:rFonts w:ascii="Times New Roman" w:eastAsia="Times New Roman" w:hAnsi="Times New Roman" w:cs="Times New Roman"/>
          <w:kern w:val="1"/>
          <w:sz w:val="24"/>
          <w:szCs w:val="24"/>
        </w:rPr>
        <w:t xml:space="preserve"> adatvédelmi-adatbiztonsági szempontú adatkezelései az alábbiak: </w:t>
      </w:r>
    </w:p>
    <w:p w:rsidR="00320FE8" w:rsidRPr="00342160" w:rsidRDefault="00320FE8" w:rsidP="00320FE8">
      <w:pPr>
        <w:pStyle w:val="Listaszerbekezds"/>
        <w:widowControl w:val="0"/>
        <w:tabs>
          <w:tab w:val="left" w:pos="567"/>
          <w:tab w:val="left" w:pos="851"/>
        </w:tabs>
        <w:suppressAutoHyphens/>
        <w:spacing w:after="0" w:line="240" w:lineRule="auto"/>
        <w:rPr>
          <w:rFonts w:ascii="Times New Roman" w:eastAsia="Times New Roman" w:hAnsi="Times New Roman" w:cs="Times New Roman"/>
          <w:kern w:val="1"/>
          <w:sz w:val="24"/>
          <w:szCs w:val="24"/>
        </w:rPr>
      </w:pPr>
    </w:p>
    <w:p w:rsidR="00320FE8" w:rsidRPr="00342160" w:rsidRDefault="004A2751" w:rsidP="001A0406">
      <w:pPr>
        <w:pStyle w:val="Listaszerbekezds"/>
        <w:widowControl w:val="0"/>
        <w:numPr>
          <w:ilvl w:val="0"/>
          <w:numId w:val="28"/>
        </w:numPr>
        <w:tabs>
          <w:tab w:val="left" w:pos="567"/>
          <w:tab w:val="left" w:pos="851"/>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Robot</w:t>
      </w:r>
      <w:r w:rsidR="00320FE8" w:rsidRPr="00342160">
        <w:rPr>
          <w:rFonts w:ascii="Times New Roman" w:eastAsia="Times New Roman" w:hAnsi="Times New Roman" w:cs="Times New Roman"/>
          <w:kern w:val="1"/>
          <w:sz w:val="24"/>
          <w:szCs w:val="24"/>
        </w:rPr>
        <w:t>-</w:t>
      </w:r>
      <w:r w:rsidRPr="00342160">
        <w:rPr>
          <w:rFonts w:ascii="Times New Roman" w:eastAsia="Times New Roman" w:hAnsi="Times New Roman" w:cs="Times New Roman"/>
          <w:kern w:val="1"/>
          <w:sz w:val="24"/>
          <w:szCs w:val="24"/>
        </w:rPr>
        <w:t xml:space="preserve">zsaru rendszer (RZS) </w:t>
      </w:r>
      <w:r w:rsidR="00320FE8" w:rsidRPr="00342160">
        <w:rPr>
          <w:rFonts w:ascii="Times New Roman" w:eastAsia="Times New Roman" w:hAnsi="Times New Roman" w:cs="Times New Roman"/>
          <w:kern w:val="1"/>
          <w:sz w:val="24"/>
          <w:szCs w:val="24"/>
        </w:rPr>
        <w:t>integrált ügyviteli, ügyfeldolgozó és e</w:t>
      </w:r>
      <w:r w:rsidR="008C4E09" w:rsidRPr="00342160">
        <w:rPr>
          <w:rFonts w:ascii="Times New Roman" w:eastAsia="Times New Roman" w:hAnsi="Times New Roman" w:cs="Times New Roman"/>
          <w:kern w:val="1"/>
          <w:sz w:val="24"/>
          <w:szCs w:val="24"/>
        </w:rPr>
        <w:t xml:space="preserve">lektronikus iratkezelő rendszer-alkalmazás </w:t>
      </w:r>
      <w:r w:rsidRPr="00342160">
        <w:rPr>
          <w:rFonts w:ascii="Times New Roman" w:eastAsia="Times New Roman" w:hAnsi="Times New Roman" w:cs="Times New Roman"/>
          <w:kern w:val="1"/>
          <w:sz w:val="24"/>
          <w:szCs w:val="24"/>
        </w:rPr>
        <w:t>rendszer</w:t>
      </w:r>
      <w:r w:rsidR="00320FE8" w:rsidRPr="00342160">
        <w:rPr>
          <w:rFonts w:ascii="Times New Roman" w:eastAsia="Times New Roman" w:hAnsi="Times New Roman" w:cs="Times New Roman"/>
          <w:kern w:val="1"/>
          <w:sz w:val="24"/>
          <w:szCs w:val="24"/>
        </w:rPr>
        <w:t xml:space="preserve">gazdai feladatainak ellátása, így különösen annak </w:t>
      </w:r>
      <w:r w:rsidR="000C3BC6" w:rsidRPr="00342160">
        <w:rPr>
          <w:rFonts w:ascii="Times New Roman" w:eastAsia="Times New Roman" w:hAnsi="Times New Roman" w:cs="Times New Roman"/>
          <w:kern w:val="1"/>
          <w:sz w:val="24"/>
          <w:szCs w:val="24"/>
        </w:rPr>
        <w:t xml:space="preserve">használatával kapcsolatos tevékenység </w:t>
      </w:r>
      <w:r w:rsidRPr="00342160">
        <w:rPr>
          <w:rFonts w:ascii="Times New Roman" w:eastAsia="Times New Roman" w:hAnsi="Times New Roman" w:cs="Times New Roman"/>
          <w:kern w:val="1"/>
          <w:sz w:val="24"/>
          <w:szCs w:val="24"/>
        </w:rPr>
        <w:t>koordinálá</w:t>
      </w:r>
      <w:r w:rsidR="000C3BC6" w:rsidRPr="00342160">
        <w:rPr>
          <w:rFonts w:ascii="Times New Roman" w:eastAsia="Times New Roman" w:hAnsi="Times New Roman" w:cs="Times New Roman"/>
          <w:kern w:val="1"/>
          <w:sz w:val="24"/>
          <w:szCs w:val="24"/>
        </w:rPr>
        <w:t xml:space="preserve">sa, </w:t>
      </w:r>
      <w:r w:rsidRPr="00342160">
        <w:rPr>
          <w:rFonts w:ascii="Times New Roman" w:eastAsia="Times New Roman" w:hAnsi="Times New Roman" w:cs="Times New Roman"/>
          <w:kern w:val="1"/>
          <w:sz w:val="24"/>
          <w:szCs w:val="24"/>
        </w:rPr>
        <w:t>a felhasználók és a partnerek adat</w:t>
      </w:r>
      <w:r w:rsidR="00320FE8" w:rsidRPr="00342160">
        <w:rPr>
          <w:rFonts w:ascii="Times New Roman" w:eastAsia="Times New Roman" w:hAnsi="Times New Roman" w:cs="Times New Roman"/>
          <w:kern w:val="1"/>
          <w:sz w:val="24"/>
          <w:szCs w:val="24"/>
        </w:rPr>
        <w:t>ainak karbantartása</w:t>
      </w:r>
      <w:r w:rsidRPr="00342160">
        <w:rPr>
          <w:rFonts w:ascii="Times New Roman" w:eastAsia="Times New Roman" w:hAnsi="Times New Roman" w:cs="Times New Roman"/>
          <w:kern w:val="1"/>
          <w:sz w:val="24"/>
          <w:szCs w:val="24"/>
        </w:rPr>
        <w:t>,</w:t>
      </w:r>
      <w:r w:rsidR="008C4E09" w:rsidRPr="00342160">
        <w:rPr>
          <w:rFonts w:ascii="Times New Roman" w:eastAsia="Times New Roman" w:hAnsi="Times New Roman" w:cs="Times New Roman"/>
          <w:kern w:val="1"/>
          <w:sz w:val="24"/>
          <w:szCs w:val="24"/>
        </w:rPr>
        <w:t xml:space="preserve"> hozzáférési jogosultságok megadása, megvonása, korlátozása,</w:t>
      </w:r>
    </w:p>
    <w:p w:rsidR="00937B38" w:rsidRPr="00937B38" w:rsidRDefault="000C3BC6" w:rsidP="00937B38">
      <w:pPr>
        <w:pStyle w:val="Listaszerbekezds"/>
        <w:widowControl w:val="0"/>
        <w:numPr>
          <w:ilvl w:val="0"/>
          <w:numId w:val="28"/>
        </w:numPr>
        <w:tabs>
          <w:tab w:val="left" w:pos="567"/>
          <w:tab w:val="left" w:pos="851"/>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 xml:space="preserve">az egységes </w:t>
      </w:r>
      <w:r w:rsidR="00320FE8" w:rsidRPr="00342160">
        <w:rPr>
          <w:rFonts w:ascii="Times New Roman" w:eastAsia="Times New Roman" w:hAnsi="Times New Roman" w:cs="Times New Roman"/>
          <w:kern w:val="1"/>
          <w:sz w:val="24"/>
          <w:szCs w:val="24"/>
        </w:rPr>
        <w:t>kormány</w:t>
      </w:r>
      <w:r w:rsidRPr="00342160">
        <w:rPr>
          <w:rFonts w:ascii="Times New Roman" w:eastAsia="Times New Roman" w:hAnsi="Times New Roman" w:cs="Times New Roman"/>
          <w:kern w:val="1"/>
          <w:sz w:val="24"/>
          <w:szCs w:val="24"/>
        </w:rPr>
        <w:t xml:space="preserve">zati ügyiratkezelő </w:t>
      </w:r>
      <w:r w:rsidR="00320FE8" w:rsidRPr="00342160">
        <w:rPr>
          <w:rFonts w:ascii="Times New Roman" w:eastAsia="Times New Roman" w:hAnsi="Times New Roman" w:cs="Times New Roman"/>
          <w:kern w:val="1"/>
          <w:sz w:val="24"/>
          <w:szCs w:val="24"/>
        </w:rPr>
        <w:t>rendszeren, valamint a Hivatali Kapun keresztül elektronikusan be</w:t>
      </w:r>
      <w:r w:rsidRPr="00342160">
        <w:rPr>
          <w:rFonts w:ascii="Times New Roman" w:eastAsia="Times New Roman" w:hAnsi="Times New Roman" w:cs="Times New Roman"/>
          <w:kern w:val="1"/>
          <w:sz w:val="24"/>
          <w:szCs w:val="24"/>
        </w:rPr>
        <w:t xml:space="preserve">érkező küldemények </w:t>
      </w:r>
      <w:r w:rsidR="00320FE8" w:rsidRPr="00342160">
        <w:rPr>
          <w:rFonts w:ascii="Times New Roman" w:eastAsia="Times New Roman" w:hAnsi="Times New Roman" w:cs="Times New Roman"/>
          <w:kern w:val="1"/>
          <w:sz w:val="24"/>
          <w:szCs w:val="24"/>
        </w:rPr>
        <w:t>iratkezelési feladat</w:t>
      </w:r>
      <w:r w:rsidRPr="00342160">
        <w:rPr>
          <w:rFonts w:ascii="Times New Roman" w:eastAsia="Times New Roman" w:hAnsi="Times New Roman" w:cs="Times New Roman"/>
          <w:kern w:val="1"/>
          <w:sz w:val="24"/>
          <w:szCs w:val="24"/>
        </w:rPr>
        <w:t>ainak</w:t>
      </w:r>
      <w:r w:rsidR="00320FE8" w:rsidRPr="00342160">
        <w:rPr>
          <w:rFonts w:ascii="Times New Roman" w:eastAsia="Times New Roman" w:hAnsi="Times New Roman" w:cs="Times New Roman"/>
          <w:kern w:val="1"/>
          <w:sz w:val="24"/>
          <w:szCs w:val="24"/>
        </w:rPr>
        <w:t xml:space="preserve"> ellátása,</w:t>
      </w:r>
    </w:p>
    <w:p w:rsidR="00320FE8" w:rsidRPr="00342160" w:rsidRDefault="00320FE8" w:rsidP="001A0406">
      <w:pPr>
        <w:pStyle w:val="Listaszerbekezds"/>
        <w:widowControl w:val="0"/>
        <w:numPr>
          <w:ilvl w:val="0"/>
          <w:numId w:val="28"/>
        </w:numPr>
        <w:tabs>
          <w:tab w:val="left" w:pos="567"/>
          <w:tab w:val="left" w:pos="851"/>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az Intézet bélyegzőinek és negatív pecsétnyomóinak nyilvántartása</w:t>
      </w:r>
      <w:r w:rsidR="000C3BC6" w:rsidRPr="00342160">
        <w:rPr>
          <w:rFonts w:ascii="Times New Roman" w:eastAsia="Times New Roman" w:hAnsi="Times New Roman" w:cs="Times New Roman"/>
          <w:kern w:val="1"/>
          <w:sz w:val="24"/>
          <w:szCs w:val="24"/>
        </w:rPr>
        <w:t>,</w:t>
      </w:r>
      <w:r w:rsidRPr="00342160">
        <w:rPr>
          <w:rFonts w:ascii="Times New Roman" w:eastAsia="Times New Roman" w:hAnsi="Times New Roman" w:cs="Times New Roman"/>
          <w:kern w:val="1"/>
          <w:sz w:val="24"/>
          <w:szCs w:val="24"/>
        </w:rPr>
        <w:t xml:space="preserve"> kiadása és visszavétele</w:t>
      </w:r>
      <w:r w:rsidR="000C3BC6" w:rsidRPr="00342160">
        <w:rPr>
          <w:rFonts w:ascii="Times New Roman" w:eastAsia="Times New Roman" w:hAnsi="Times New Roman" w:cs="Times New Roman"/>
          <w:kern w:val="1"/>
          <w:sz w:val="24"/>
          <w:szCs w:val="24"/>
        </w:rPr>
        <w:t>,</w:t>
      </w:r>
    </w:p>
    <w:p w:rsidR="00305595" w:rsidRDefault="000C3BC6" w:rsidP="00305595">
      <w:pPr>
        <w:pStyle w:val="Listaszerbekezds"/>
        <w:widowControl w:val="0"/>
        <w:numPr>
          <w:ilvl w:val="0"/>
          <w:numId w:val="28"/>
        </w:numPr>
        <w:tabs>
          <w:tab w:val="left" w:pos="567"/>
          <w:tab w:val="left" w:pos="851"/>
        </w:tabs>
        <w:suppressAutoHyphens/>
        <w:spacing w:after="0"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lastRenderedPageBreak/>
        <w:t>a Bács</w:t>
      </w:r>
      <w:r w:rsidR="00D865FB" w:rsidRPr="00342160">
        <w:rPr>
          <w:rFonts w:ascii="Times New Roman" w:eastAsia="Times New Roman" w:hAnsi="Times New Roman" w:cs="Times New Roman"/>
          <w:kern w:val="1"/>
          <w:sz w:val="24"/>
          <w:szCs w:val="24"/>
        </w:rPr>
        <w:t>-Kiskun Vármegyei Főügyészség</w:t>
      </w:r>
      <w:r w:rsidR="008C4E09" w:rsidRPr="00342160">
        <w:rPr>
          <w:rFonts w:ascii="Times New Roman" w:eastAsia="Times New Roman" w:hAnsi="Times New Roman" w:cs="Times New Roman"/>
          <w:kern w:val="1"/>
          <w:sz w:val="24"/>
          <w:szCs w:val="24"/>
        </w:rPr>
        <w:t>nek</w:t>
      </w:r>
      <w:r w:rsidR="00D865FB" w:rsidRPr="00342160">
        <w:rPr>
          <w:rFonts w:ascii="Times New Roman" w:eastAsia="Times New Roman" w:hAnsi="Times New Roman" w:cs="Times New Roman"/>
          <w:kern w:val="1"/>
          <w:sz w:val="24"/>
          <w:szCs w:val="24"/>
        </w:rPr>
        <w:t xml:space="preserve"> </w:t>
      </w:r>
      <w:r w:rsidR="008C4E09" w:rsidRPr="00342160">
        <w:rPr>
          <w:rFonts w:ascii="Times New Roman" w:eastAsia="Times New Roman" w:hAnsi="Times New Roman" w:cs="Times New Roman"/>
          <w:kern w:val="1"/>
          <w:sz w:val="24"/>
          <w:szCs w:val="24"/>
        </w:rPr>
        <w:t xml:space="preserve">az </w:t>
      </w:r>
      <w:r w:rsidRPr="00342160">
        <w:rPr>
          <w:rFonts w:ascii="Times New Roman" w:eastAsia="Times New Roman" w:hAnsi="Times New Roman" w:cs="Times New Roman"/>
          <w:kern w:val="1"/>
          <w:sz w:val="24"/>
          <w:szCs w:val="24"/>
        </w:rPr>
        <w:t xml:space="preserve">Intézet </w:t>
      </w:r>
      <w:r w:rsidR="008C4E09" w:rsidRPr="00342160">
        <w:rPr>
          <w:rFonts w:ascii="Times New Roman" w:eastAsia="Times New Roman" w:hAnsi="Times New Roman" w:cs="Times New Roman"/>
          <w:kern w:val="1"/>
          <w:sz w:val="24"/>
          <w:szCs w:val="24"/>
        </w:rPr>
        <w:t>törvényességi felügyelete</w:t>
      </w:r>
      <w:r w:rsidR="00E06850" w:rsidRPr="00342160">
        <w:rPr>
          <w:rFonts w:ascii="Times New Roman" w:eastAsia="Times New Roman" w:hAnsi="Times New Roman" w:cs="Times New Roman"/>
          <w:kern w:val="1"/>
          <w:sz w:val="24"/>
          <w:szCs w:val="24"/>
        </w:rPr>
        <w:t xml:space="preserve"> során az </w:t>
      </w:r>
      <w:r w:rsidR="008C4E09" w:rsidRPr="00342160">
        <w:rPr>
          <w:rFonts w:ascii="Times New Roman" w:eastAsia="Times New Roman" w:hAnsi="Times New Roman" w:cs="Times New Roman"/>
          <w:kern w:val="1"/>
          <w:sz w:val="24"/>
          <w:szCs w:val="24"/>
        </w:rPr>
        <w:t xml:space="preserve">ügyészségről szóló 2011. évi </w:t>
      </w:r>
      <w:r w:rsidRPr="00342160">
        <w:rPr>
          <w:rFonts w:ascii="Times New Roman" w:eastAsia="Times New Roman" w:hAnsi="Times New Roman" w:cs="Times New Roman"/>
          <w:kern w:val="1"/>
          <w:sz w:val="24"/>
          <w:szCs w:val="24"/>
        </w:rPr>
        <w:t xml:space="preserve">CLXIII. tv előírásai szerint tett intézkedéseivel kapcsolatos válaszok </w:t>
      </w:r>
      <w:r w:rsidR="00E06850" w:rsidRPr="00342160">
        <w:rPr>
          <w:rFonts w:ascii="Times New Roman" w:eastAsia="Times New Roman" w:hAnsi="Times New Roman" w:cs="Times New Roman"/>
          <w:kern w:val="1"/>
          <w:sz w:val="24"/>
          <w:szCs w:val="24"/>
        </w:rPr>
        <w:t>elkészítése.</w:t>
      </w:r>
      <w:r w:rsidRPr="00342160">
        <w:rPr>
          <w:rFonts w:ascii="Times New Roman" w:eastAsia="Times New Roman" w:hAnsi="Times New Roman" w:cs="Times New Roman"/>
          <w:kern w:val="1"/>
          <w:sz w:val="24"/>
          <w:szCs w:val="24"/>
        </w:rPr>
        <w:t xml:space="preserve">    </w:t>
      </w:r>
    </w:p>
    <w:p w:rsidR="008613A3" w:rsidRPr="00305595" w:rsidRDefault="008613A3" w:rsidP="008613A3">
      <w:pPr>
        <w:pStyle w:val="Listaszerbekezds"/>
        <w:widowControl w:val="0"/>
        <w:tabs>
          <w:tab w:val="left" w:pos="567"/>
          <w:tab w:val="left" w:pos="851"/>
        </w:tabs>
        <w:suppressAutoHyphens/>
        <w:spacing w:after="0" w:line="240" w:lineRule="auto"/>
        <w:ind w:left="1080"/>
        <w:jc w:val="both"/>
        <w:rPr>
          <w:rFonts w:ascii="Times New Roman" w:eastAsia="Times New Roman" w:hAnsi="Times New Roman" w:cs="Times New Roman"/>
          <w:kern w:val="1"/>
          <w:sz w:val="24"/>
          <w:szCs w:val="24"/>
        </w:rPr>
      </w:pPr>
    </w:p>
    <w:p w:rsidR="000C3BC6" w:rsidRPr="00342160" w:rsidRDefault="000C3BC6" w:rsidP="00E06850">
      <w:pPr>
        <w:pStyle w:val="Listaszerbekezds"/>
        <w:numPr>
          <w:ilvl w:val="0"/>
          <w:numId w:val="20"/>
        </w:numPr>
        <w:tabs>
          <w:tab w:val="left" w:pos="851"/>
          <w:tab w:val="left" w:pos="993"/>
        </w:tabs>
        <w:spacing w:line="240" w:lineRule="auto"/>
        <w:ind w:left="851"/>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Az előző pontban felsorolt feladatok ellátása során a titkársági osztály által kezelt adatok adatbiztonságának és adatvédelmének érvényre juttatásáért az osztályvezető, távollétében – az osztály kiemelt főelőadója a felelős.</w:t>
      </w:r>
    </w:p>
    <w:p w:rsidR="00E06850" w:rsidRPr="008C4E09" w:rsidRDefault="00E06850" w:rsidP="00E06850">
      <w:pPr>
        <w:pStyle w:val="Listaszerbekezds"/>
        <w:tabs>
          <w:tab w:val="left" w:pos="851"/>
          <w:tab w:val="left" w:pos="993"/>
        </w:tabs>
        <w:spacing w:line="240" w:lineRule="auto"/>
        <w:ind w:left="851"/>
        <w:jc w:val="both"/>
        <w:rPr>
          <w:rFonts w:ascii="Times New Roman" w:eastAsia="Times New Roman" w:hAnsi="Times New Roman" w:cs="Times New Roman"/>
          <w:kern w:val="1"/>
          <w:sz w:val="24"/>
          <w:szCs w:val="24"/>
          <w:highlight w:val="yellow"/>
        </w:rPr>
      </w:pPr>
    </w:p>
    <w:p w:rsidR="00E06850" w:rsidRPr="00342160" w:rsidRDefault="00E06850" w:rsidP="00D865FB">
      <w:pPr>
        <w:pStyle w:val="Listaszerbekezds"/>
        <w:numPr>
          <w:ilvl w:val="0"/>
          <w:numId w:val="20"/>
        </w:numPr>
        <w:tabs>
          <w:tab w:val="left" w:pos="851"/>
        </w:tabs>
        <w:spacing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 xml:space="preserve">A titkársági osztály szolgálati helyiségeiben a </w:t>
      </w:r>
      <w:r w:rsidR="008613A3">
        <w:rPr>
          <w:rFonts w:ascii="Times New Roman" w:eastAsia="Times New Roman" w:hAnsi="Times New Roman" w:cs="Times New Roman"/>
          <w:kern w:val="1"/>
          <w:sz w:val="24"/>
          <w:szCs w:val="24"/>
        </w:rPr>
        <w:t>147</w:t>
      </w:r>
      <w:r w:rsidRPr="00342160">
        <w:rPr>
          <w:rFonts w:ascii="Times New Roman" w:eastAsia="Times New Roman" w:hAnsi="Times New Roman" w:cs="Times New Roman"/>
          <w:kern w:val="1"/>
          <w:sz w:val="24"/>
          <w:szCs w:val="24"/>
        </w:rPr>
        <w:t>. pontba</w:t>
      </w:r>
      <w:r w:rsidR="0001478A" w:rsidRPr="00342160">
        <w:rPr>
          <w:rFonts w:ascii="Times New Roman" w:eastAsia="Times New Roman" w:hAnsi="Times New Roman" w:cs="Times New Roman"/>
          <w:kern w:val="1"/>
          <w:sz w:val="24"/>
          <w:szCs w:val="24"/>
        </w:rPr>
        <w:t xml:space="preserve">n felsorolt feladatok ellátása közben </w:t>
      </w:r>
      <w:r w:rsidR="008C4E09" w:rsidRPr="00342160">
        <w:rPr>
          <w:rFonts w:ascii="Times New Roman" w:eastAsia="Times New Roman" w:hAnsi="Times New Roman" w:cs="Times New Roman"/>
          <w:kern w:val="1"/>
          <w:sz w:val="24"/>
          <w:szCs w:val="24"/>
        </w:rPr>
        <w:t>számítógépen, vagy manuális</w:t>
      </w:r>
      <w:r w:rsidRPr="00342160">
        <w:rPr>
          <w:rFonts w:ascii="Times New Roman" w:eastAsia="Times New Roman" w:hAnsi="Times New Roman" w:cs="Times New Roman"/>
          <w:kern w:val="1"/>
          <w:sz w:val="24"/>
          <w:szCs w:val="24"/>
        </w:rPr>
        <w:t xml:space="preserve"> módszerrel készített adathordozót úgy kell kezelni, illetve tárolni, hogy azokhoz illetéktelen személy ne férhessen hozzá.</w:t>
      </w:r>
    </w:p>
    <w:p w:rsidR="00D865FB" w:rsidRPr="00342160" w:rsidRDefault="00D865FB" w:rsidP="00D865FB">
      <w:pPr>
        <w:pStyle w:val="Listaszerbekezds"/>
        <w:rPr>
          <w:rFonts w:ascii="Times New Roman" w:eastAsia="Times New Roman" w:hAnsi="Times New Roman" w:cs="Times New Roman"/>
          <w:kern w:val="1"/>
          <w:sz w:val="24"/>
          <w:szCs w:val="24"/>
        </w:rPr>
      </w:pPr>
    </w:p>
    <w:p w:rsidR="00E06850" w:rsidRPr="00342160" w:rsidRDefault="00E06850" w:rsidP="00D865FB">
      <w:pPr>
        <w:pStyle w:val="Listaszerbekezds"/>
        <w:numPr>
          <w:ilvl w:val="0"/>
          <w:numId w:val="20"/>
        </w:numPr>
        <w:tabs>
          <w:tab w:val="left" w:pos="851"/>
        </w:tabs>
        <w:spacing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 xml:space="preserve">Az osztályon keletkezett </w:t>
      </w:r>
      <w:r w:rsidR="008C4E09" w:rsidRPr="00342160">
        <w:rPr>
          <w:rFonts w:ascii="Times New Roman" w:eastAsia="Times New Roman" w:hAnsi="Times New Roman" w:cs="Times New Roman"/>
          <w:kern w:val="1"/>
          <w:sz w:val="24"/>
          <w:szCs w:val="24"/>
        </w:rPr>
        <w:t>minden dokumentáció</w:t>
      </w:r>
      <w:r w:rsidRPr="00342160">
        <w:rPr>
          <w:rFonts w:ascii="Times New Roman" w:eastAsia="Times New Roman" w:hAnsi="Times New Roman" w:cs="Times New Roman"/>
          <w:kern w:val="1"/>
          <w:sz w:val="24"/>
          <w:szCs w:val="24"/>
        </w:rPr>
        <w:t>t az e célra rendszeresített zárható, irattartó szekrényekben, illetve lemezszekrényekben kell tartani, azok kulcsait csak az adatkezelők jogosultak munkaidőben maguknál tartani.</w:t>
      </w:r>
      <w:r w:rsidR="00D865FB" w:rsidRPr="00342160">
        <w:t xml:space="preserve"> Az </w:t>
      </w:r>
      <w:r w:rsidR="00D865FB" w:rsidRPr="00342160">
        <w:rPr>
          <w:rFonts w:ascii="Times New Roman" w:eastAsia="Times New Roman" w:hAnsi="Times New Roman" w:cs="Times New Roman"/>
          <w:kern w:val="1"/>
          <w:sz w:val="24"/>
          <w:szCs w:val="24"/>
        </w:rPr>
        <w:t xml:space="preserve">iratokat tartalmazó szekrényeket a munkaidő végeztével minden esetben be kell zárni és a következő munkaidő kezdetéig zárva kell tartani. </w:t>
      </w:r>
      <w:r w:rsidRPr="00342160">
        <w:rPr>
          <w:rFonts w:ascii="Times New Roman" w:eastAsia="Times New Roman" w:hAnsi="Times New Roman" w:cs="Times New Roman"/>
          <w:kern w:val="1"/>
          <w:sz w:val="24"/>
          <w:szCs w:val="24"/>
        </w:rPr>
        <w:t>Az említett irattartó szekrények és lemezszekrények kulcsainak kezelésénél be kell tartani az intézet kulcskezelés szabályzatában meghatározottakat.</w:t>
      </w:r>
    </w:p>
    <w:p w:rsidR="00E06850" w:rsidRPr="00342160" w:rsidRDefault="00E06850" w:rsidP="00D865FB">
      <w:pPr>
        <w:pStyle w:val="Listaszerbekezds"/>
        <w:tabs>
          <w:tab w:val="left" w:pos="851"/>
        </w:tabs>
        <w:spacing w:line="240" w:lineRule="auto"/>
        <w:rPr>
          <w:rFonts w:ascii="Times New Roman" w:eastAsia="Times New Roman" w:hAnsi="Times New Roman" w:cs="Times New Roman"/>
          <w:kern w:val="1"/>
          <w:sz w:val="24"/>
          <w:szCs w:val="24"/>
        </w:rPr>
      </w:pPr>
    </w:p>
    <w:p w:rsidR="00E06850" w:rsidRPr="00342160" w:rsidRDefault="00E06850" w:rsidP="00D865FB">
      <w:pPr>
        <w:pStyle w:val="Listaszerbekezds"/>
        <w:numPr>
          <w:ilvl w:val="0"/>
          <w:numId w:val="20"/>
        </w:numPr>
        <w:tabs>
          <w:tab w:val="left" w:pos="851"/>
        </w:tabs>
        <w:spacing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A külső szervektől érkező megkeresések megvála</w:t>
      </w:r>
      <w:r w:rsidR="001A60F0">
        <w:rPr>
          <w:rFonts w:ascii="Times New Roman" w:eastAsia="Times New Roman" w:hAnsi="Times New Roman" w:cs="Times New Roman"/>
          <w:kern w:val="1"/>
          <w:sz w:val="24"/>
          <w:szCs w:val="24"/>
        </w:rPr>
        <w:t>szolásakor a jelen szabályzat 27</w:t>
      </w:r>
      <w:r w:rsidR="008613A3">
        <w:rPr>
          <w:rFonts w:ascii="Times New Roman" w:eastAsia="Times New Roman" w:hAnsi="Times New Roman" w:cs="Times New Roman"/>
          <w:kern w:val="1"/>
          <w:sz w:val="24"/>
          <w:szCs w:val="24"/>
        </w:rPr>
        <w:t>.) és 74</w:t>
      </w:r>
      <w:r w:rsidRPr="00342160">
        <w:rPr>
          <w:rFonts w:ascii="Times New Roman" w:eastAsia="Times New Roman" w:hAnsi="Times New Roman" w:cs="Times New Roman"/>
          <w:kern w:val="1"/>
          <w:sz w:val="24"/>
          <w:szCs w:val="24"/>
        </w:rPr>
        <w:t>.) pontjaiban megfogalmazottak szerint kell eljárni.</w:t>
      </w:r>
    </w:p>
    <w:p w:rsidR="00E06850" w:rsidRPr="00342160" w:rsidRDefault="00E06850" w:rsidP="00D865FB">
      <w:pPr>
        <w:pStyle w:val="Listaszerbekezds"/>
        <w:spacing w:line="240" w:lineRule="auto"/>
        <w:rPr>
          <w:rFonts w:ascii="Times New Roman" w:eastAsia="Times New Roman" w:hAnsi="Times New Roman" w:cs="Times New Roman"/>
          <w:kern w:val="1"/>
          <w:sz w:val="24"/>
          <w:szCs w:val="24"/>
        </w:rPr>
      </w:pPr>
    </w:p>
    <w:p w:rsidR="00D865FB" w:rsidRPr="00342160" w:rsidRDefault="00E06850" w:rsidP="00C15C1B">
      <w:pPr>
        <w:pStyle w:val="Listaszerbekezds"/>
        <w:numPr>
          <w:ilvl w:val="0"/>
          <w:numId w:val="20"/>
        </w:numPr>
        <w:tabs>
          <w:tab w:val="left" w:pos="851"/>
        </w:tabs>
        <w:spacing w:line="240" w:lineRule="auto"/>
        <w:jc w:val="both"/>
        <w:rPr>
          <w:rFonts w:ascii="Times New Roman" w:eastAsia="Times New Roman" w:hAnsi="Times New Roman" w:cs="Times New Roman"/>
          <w:kern w:val="1"/>
          <w:sz w:val="24"/>
          <w:szCs w:val="24"/>
        </w:rPr>
      </w:pPr>
      <w:r w:rsidRPr="00342160">
        <w:rPr>
          <w:rFonts w:ascii="Times New Roman" w:eastAsia="Times New Roman" w:hAnsi="Times New Roman" w:cs="Times New Roman"/>
          <w:kern w:val="1"/>
          <w:sz w:val="24"/>
          <w:szCs w:val="24"/>
        </w:rPr>
        <w:t xml:space="preserve"> </w:t>
      </w:r>
      <w:r w:rsidR="00D865FB" w:rsidRPr="00342160">
        <w:rPr>
          <w:rFonts w:ascii="Times New Roman" w:eastAsia="Times New Roman" w:hAnsi="Times New Roman" w:cs="Times New Roman"/>
          <w:kern w:val="1"/>
          <w:sz w:val="24"/>
          <w:szCs w:val="24"/>
        </w:rPr>
        <w:t xml:space="preserve">A titkársági szakterület dolgozói feladataik ellátása során </w:t>
      </w:r>
      <w:r w:rsidR="008613A3">
        <w:rPr>
          <w:rFonts w:ascii="Times New Roman" w:eastAsia="Times New Roman" w:hAnsi="Times New Roman" w:cs="Times New Roman"/>
          <w:kern w:val="1"/>
          <w:sz w:val="24"/>
          <w:szCs w:val="24"/>
        </w:rPr>
        <w:t>(így pl.: a 147</w:t>
      </w:r>
      <w:r w:rsidR="008C4E09" w:rsidRPr="00342160">
        <w:rPr>
          <w:rFonts w:ascii="Times New Roman" w:eastAsia="Times New Roman" w:hAnsi="Times New Roman" w:cs="Times New Roman"/>
          <w:kern w:val="1"/>
          <w:sz w:val="24"/>
          <w:szCs w:val="24"/>
        </w:rPr>
        <w:t xml:space="preserve">. pont </w:t>
      </w:r>
      <w:r w:rsidR="008613A3">
        <w:rPr>
          <w:rFonts w:ascii="Times New Roman" w:eastAsia="Times New Roman" w:hAnsi="Times New Roman" w:cs="Times New Roman"/>
          <w:kern w:val="1"/>
          <w:sz w:val="24"/>
          <w:szCs w:val="24"/>
        </w:rPr>
        <w:t xml:space="preserve">d) pontjában </w:t>
      </w:r>
      <w:r w:rsidR="008C4E09" w:rsidRPr="00342160">
        <w:rPr>
          <w:rFonts w:ascii="Times New Roman" w:eastAsia="Times New Roman" w:hAnsi="Times New Roman" w:cs="Times New Roman"/>
          <w:kern w:val="1"/>
          <w:sz w:val="24"/>
          <w:szCs w:val="24"/>
        </w:rPr>
        <w:t xml:space="preserve">meghatározottak) </w:t>
      </w:r>
      <w:r w:rsidR="00D865FB" w:rsidRPr="00342160">
        <w:rPr>
          <w:rFonts w:ascii="Times New Roman" w:eastAsia="Times New Roman" w:hAnsi="Times New Roman" w:cs="Times New Roman"/>
          <w:kern w:val="1"/>
          <w:sz w:val="24"/>
          <w:szCs w:val="24"/>
        </w:rPr>
        <w:t>a Főnix 3 közhiteles nyilvántartásban tárolt és fogvatartottakra vonatkozó adatokat kizárólag a</w:t>
      </w:r>
      <w:r w:rsidR="008C4E09" w:rsidRPr="00342160">
        <w:rPr>
          <w:rFonts w:ascii="Times New Roman" w:eastAsia="Times New Roman" w:hAnsi="Times New Roman" w:cs="Times New Roman"/>
          <w:kern w:val="1"/>
          <w:sz w:val="24"/>
          <w:szCs w:val="24"/>
        </w:rPr>
        <w:t xml:space="preserve"> vonatkozó </w:t>
      </w:r>
      <w:r w:rsidR="00D865FB" w:rsidRPr="00342160">
        <w:rPr>
          <w:rFonts w:ascii="Times New Roman" w:eastAsia="Times New Roman" w:hAnsi="Times New Roman" w:cs="Times New Roman"/>
          <w:kern w:val="1"/>
          <w:sz w:val="24"/>
          <w:szCs w:val="24"/>
        </w:rPr>
        <w:t xml:space="preserve">feladatellátás érdekében feltétlenül szükséges mértékben </w:t>
      </w:r>
      <w:r w:rsidR="008C4E09" w:rsidRPr="00342160">
        <w:rPr>
          <w:rFonts w:ascii="Times New Roman" w:eastAsia="Times New Roman" w:hAnsi="Times New Roman" w:cs="Times New Roman"/>
          <w:kern w:val="1"/>
          <w:sz w:val="24"/>
          <w:szCs w:val="24"/>
        </w:rPr>
        <w:t xml:space="preserve">kezelhetik, illetve </w:t>
      </w:r>
      <w:r w:rsidR="00D865FB" w:rsidRPr="00342160">
        <w:rPr>
          <w:rFonts w:ascii="Times New Roman" w:eastAsia="Times New Roman" w:hAnsi="Times New Roman" w:cs="Times New Roman"/>
          <w:kern w:val="1"/>
          <w:sz w:val="24"/>
          <w:szCs w:val="24"/>
        </w:rPr>
        <w:t xml:space="preserve">alkalmazhatják. </w:t>
      </w:r>
    </w:p>
    <w:p w:rsidR="00320FE8" w:rsidRPr="000C3BC6" w:rsidRDefault="00320FE8" w:rsidP="000C3BC6">
      <w:pPr>
        <w:pStyle w:val="Listaszerbekezds"/>
        <w:widowControl w:val="0"/>
        <w:tabs>
          <w:tab w:val="left" w:pos="567"/>
          <w:tab w:val="left" w:pos="851"/>
        </w:tabs>
        <w:suppressAutoHyphens/>
        <w:spacing w:after="0" w:line="240" w:lineRule="auto"/>
        <w:jc w:val="both"/>
        <w:rPr>
          <w:rFonts w:ascii="Times New Roman" w:eastAsia="Times New Roman" w:hAnsi="Times New Roman" w:cs="Times New Roman"/>
          <w:kern w:val="1"/>
          <w:sz w:val="24"/>
          <w:szCs w:val="24"/>
        </w:rPr>
      </w:pPr>
    </w:p>
    <w:p w:rsidR="00892C38" w:rsidRPr="00892C38" w:rsidRDefault="00892C38" w:rsidP="00F7797F">
      <w:pPr>
        <w:widowControl w:val="0"/>
        <w:numPr>
          <w:ilvl w:val="0"/>
          <w:numId w:val="2"/>
        </w:numPr>
        <w:tabs>
          <w:tab w:val="left" w:pos="567"/>
        </w:tabs>
        <w:suppressAutoHyphens/>
        <w:spacing w:after="0" w:line="240" w:lineRule="auto"/>
        <w:contextualSpacing/>
        <w:jc w:val="center"/>
        <w:rPr>
          <w:rFonts w:ascii="Times New Roman" w:eastAsia="Times New Roman" w:hAnsi="Times New Roman" w:cs="Times New Roman"/>
          <w:b/>
          <w:kern w:val="1"/>
          <w:sz w:val="24"/>
          <w:szCs w:val="24"/>
        </w:rPr>
      </w:pPr>
      <w:r w:rsidRPr="00892C38">
        <w:rPr>
          <w:rFonts w:ascii="Times New Roman" w:eastAsia="Times New Roman" w:hAnsi="Times New Roman" w:cs="Times New Roman"/>
          <w:b/>
          <w:kern w:val="1"/>
          <w:sz w:val="24"/>
          <w:szCs w:val="24"/>
        </w:rPr>
        <w:t>Záró rendelkezések:</w:t>
      </w:r>
    </w:p>
    <w:p w:rsidR="00892C38" w:rsidRPr="00892C38" w:rsidRDefault="00892C38" w:rsidP="002B058B">
      <w:pPr>
        <w:widowControl w:val="0"/>
        <w:tabs>
          <w:tab w:val="left" w:pos="567"/>
        </w:tabs>
        <w:suppressAutoHyphens/>
        <w:spacing w:after="0" w:line="240" w:lineRule="auto"/>
        <w:contextualSpacing/>
        <w:rPr>
          <w:rFonts w:ascii="Times New Roman" w:eastAsia="Times New Roman" w:hAnsi="Times New Roman" w:cs="Times New Roman"/>
          <w:kern w:val="1"/>
          <w:sz w:val="24"/>
          <w:szCs w:val="24"/>
        </w:rPr>
      </w:pPr>
    </w:p>
    <w:p w:rsidR="00892C38" w:rsidRPr="001A60F0" w:rsidRDefault="00892C38" w:rsidP="001A60F0">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342160">
        <w:rPr>
          <w:rFonts w:ascii="Times New Roman" w:eastAsia="Calibri" w:hAnsi="Times New Roman" w:cs="Times New Roman"/>
          <w:sz w:val="24"/>
          <w:szCs w:val="24"/>
        </w:rPr>
        <w:t>Az intézkedés előírásait az aláírását követő első munkanap</w:t>
      </w:r>
      <w:r w:rsidR="00C37BC4" w:rsidRPr="00342160">
        <w:rPr>
          <w:rFonts w:ascii="Times New Roman" w:eastAsia="Calibri" w:hAnsi="Times New Roman" w:cs="Times New Roman"/>
          <w:sz w:val="24"/>
          <w:szCs w:val="24"/>
        </w:rPr>
        <w:t>tól kell alkalmazni, mely napon</w:t>
      </w:r>
      <w:r w:rsidR="001A60F0">
        <w:rPr>
          <w:rFonts w:ascii="Times New Roman" w:eastAsia="Calibri" w:hAnsi="Times New Roman" w:cs="Times New Roman"/>
          <w:sz w:val="24"/>
          <w:szCs w:val="24"/>
        </w:rPr>
        <w:t xml:space="preserve"> </w:t>
      </w:r>
      <w:r w:rsidR="00CB44B9" w:rsidRPr="001A60F0">
        <w:rPr>
          <w:rFonts w:ascii="Times New Roman" w:eastAsia="Calibri" w:hAnsi="Times New Roman" w:cs="Times New Roman"/>
          <w:sz w:val="24"/>
          <w:szCs w:val="24"/>
        </w:rPr>
        <w:t xml:space="preserve">hatályát veszíti az Intézet </w:t>
      </w:r>
      <w:r w:rsidR="00306567" w:rsidRPr="001A60F0">
        <w:rPr>
          <w:rFonts w:ascii="Times New Roman" w:eastAsia="Calibri" w:hAnsi="Times New Roman" w:cs="Times New Roman"/>
          <w:sz w:val="24"/>
          <w:szCs w:val="24"/>
        </w:rPr>
        <w:t xml:space="preserve">30503-3/1/2022. int. </w:t>
      </w:r>
      <w:r w:rsidRPr="001A60F0">
        <w:rPr>
          <w:rFonts w:ascii="Times New Roman" w:eastAsia="Calibri" w:hAnsi="Times New Roman" w:cs="Times New Roman"/>
          <w:sz w:val="24"/>
          <w:szCs w:val="24"/>
        </w:rPr>
        <w:t xml:space="preserve">intézetparancsnoki intézkedéssel hatályba léptetett adatvédelmi és adatbiztonsági szabályzata. </w:t>
      </w:r>
    </w:p>
    <w:p w:rsidR="00892C38" w:rsidRPr="00892C38"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intézkedés tartalmát a teljes személyi állomány a rá </w:t>
      </w:r>
      <w:r w:rsidR="00C37BC4">
        <w:rPr>
          <w:rFonts w:ascii="Times New Roman" w:eastAsia="Calibri" w:hAnsi="Times New Roman" w:cs="Times New Roman"/>
          <w:sz w:val="24"/>
          <w:szCs w:val="24"/>
        </w:rPr>
        <w:t xml:space="preserve">vonatkozó terjedelemben köteles </w:t>
      </w:r>
      <w:r w:rsidRPr="00892C38">
        <w:rPr>
          <w:rFonts w:ascii="Times New Roman" w:eastAsia="Calibri" w:hAnsi="Times New Roman" w:cs="Times New Roman"/>
          <w:sz w:val="24"/>
          <w:szCs w:val="24"/>
        </w:rPr>
        <w:t>megismerni és munkavégzése, szolgálatellátása során alkalmazni.</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intézkedés tartalmát minden osztályvezető köteles a neki alárendelt állomány részére e tárgyban megtartott oktatás alkalmával a szükséges terjedelemben ismertetni.</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Pr="00C37BC4"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osztályvezetők - amennyiben megítélésük szerint szükségessé válik a jelen szabályzat kiegészítése, vagy módosítása - indokolt észrevételeikkel, illetve pontosan meghatározott javaslataikkal - kötelesek azt kezdeményezni.</w:t>
      </w:r>
    </w:p>
    <w:p w:rsidR="00892C38" w:rsidRPr="00892C38"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intézkedés előírásainak ellenőrzési nyomvonalát a </w:t>
      </w:r>
      <w:r w:rsidR="00353189" w:rsidRPr="00F42B64">
        <w:rPr>
          <w:rFonts w:ascii="Times New Roman" w:eastAsia="Calibri" w:hAnsi="Times New Roman" w:cs="Times New Roman"/>
          <w:sz w:val="24"/>
          <w:szCs w:val="24"/>
        </w:rPr>
        <w:t>melléklet</w:t>
      </w:r>
      <w:r w:rsidRPr="00F42B64">
        <w:rPr>
          <w:rFonts w:ascii="Times New Roman" w:eastAsia="Calibri" w:hAnsi="Times New Roman" w:cs="Times New Roman"/>
          <w:sz w:val="24"/>
          <w:szCs w:val="24"/>
        </w:rPr>
        <w:t xml:space="preserve"> tartalmazza</w:t>
      </w:r>
      <w:r w:rsidRPr="00892C38">
        <w:rPr>
          <w:rFonts w:ascii="Times New Roman" w:eastAsia="Calibri" w:hAnsi="Times New Roman" w:cs="Times New Roman"/>
          <w:sz w:val="24"/>
          <w:szCs w:val="24"/>
        </w:rPr>
        <w:t>.</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306567"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mb. egészségügyi és pszichológiai osztályvezető</w:t>
      </w:r>
      <w:r w:rsidR="00892C38" w:rsidRPr="00C37BC4">
        <w:rPr>
          <w:rFonts w:ascii="Times New Roman" w:eastAsia="Calibri" w:hAnsi="Times New Roman" w:cs="Times New Roman"/>
          <w:sz w:val="24"/>
          <w:szCs w:val="24"/>
        </w:rPr>
        <w:t xml:space="preserve"> Intézet honlapján köteles az aláírását követően haladéktalanul megjelentetni a jelen szabályzat teljes szövegét. </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A837BC">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lastRenderedPageBreak/>
        <w:t xml:space="preserve">Az intézkedés által nem szabályozott kérdésekben a BVOP utasítás előírásait kell alkalmazni.  </w:t>
      </w:r>
    </w:p>
    <w:p w:rsidR="00FC7FE5" w:rsidRDefault="00FC7FE5" w:rsidP="00FC7FE5">
      <w:pPr>
        <w:pStyle w:val="Listaszerbekezds"/>
        <w:rPr>
          <w:rFonts w:ascii="Times New Roman" w:eastAsia="Calibri" w:hAnsi="Times New Roman" w:cs="Times New Roman"/>
          <w:sz w:val="24"/>
          <w:szCs w:val="24"/>
        </w:rPr>
      </w:pPr>
    </w:p>
    <w:p w:rsidR="00FC7FE5" w:rsidRPr="00FC7FE5" w:rsidRDefault="00306567" w:rsidP="00FC7FE5">
      <w:pPr>
        <w:tabs>
          <w:tab w:val="left" w:pos="993"/>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Állampuszta, 2024</w:t>
      </w:r>
      <w:r w:rsidR="00FC7FE5" w:rsidRPr="00FC7FE5">
        <w:rPr>
          <w:rFonts w:ascii="Times New Roman" w:eastAsia="Calibri" w:hAnsi="Times New Roman" w:cs="Times New Roman"/>
          <w:b/>
          <w:sz w:val="24"/>
          <w:szCs w:val="24"/>
        </w:rPr>
        <w:t>. „az elektronikus dátumbélyegző szerint”</w:t>
      </w:r>
    </w:p>
    <w:p w:rsidR="00892C38" w:rsidRPr="00FC7FE5" w:rsidRDefault="00892C38" w:rsidP="002B058B">
      <w:pPr>
        <w:tabs>
          <w:tab w:val="left" w:pos="993"/>
        </w:tabs>
        <w:spacing w:after="0" w:line="240" w:lineRule="auto"/>
        <w:ind w:left="426" w:hanging="567"/>
        <w:jc w:val="both"/>
        <w:rPr>
          <w:rFonts w:ascii="Times New Roman" w:eastAsia="Calibri" w:hAnsi="Times New Roman" w:cs="Times New Roman"/>
          <w:b/>
          <w:sz w:val="24"/>
          <w:szCs w:val="24"/>
        </w:rPr>
      </w:pPr>
    </w:p>
    <w:p w:rsidR="00892C38" w:rsidRPr="00FC7FE5" w:rsidRDefault="00892C38" w:rsidP="002B058B">
      <w:pPr>
        <w:tabs>
          <w:tab w:val="left" w:pos="993"/>
        </w:tabs>
        <w:spacing w:after="0" w:line="240" w:lineRule="auto"/>
        <w:ind w:hanging="567"/>
        <w:jc w:val="both"/>
        <w:rPr>
          <w:rFonts w:ascii="Times New Roman" w:eastAsia="Calibri" w:hAnsi="Times New Roman" w:cs="Times New Roman"/>
          <w:b/>
          <w:sz w:val="24"/>
          <w:szCs w:val="24"/>
        </w:rPr>
      </w:pPr>
    </w:p>
    <w:p w:rsidR="00E00F2A" w:rsidRPr="00FC7FE5" w:rsidRDefault="00E00F2A" w:rsidP="002B058B">
      <w:pPr>
        <w:tabs>
          <w:tab w:val="left" w:pos="993"/>
        </w:tabs>
        <w:spacing w:after="0" w:line="240" w:lineRule="auto"/>
        <w:ind w:hanging="567"/>
        <w:jc w:val="both"/>
        <w:rPr>
          <w:rFonts w:ascii="Times New Roman" w:eastAsia="Calibri" w:hAnsi="Times New Roman" w:cs="Times New Roman"/>
          <w:b/>
          <w:sz w:val="24"/>
          <w:szCs w:val="24"/>
        </w:rPr>
      </w:pPr>
    </w:p>
    <w:p w:rsidR="00E00F2A" w:rsidRPr="00FC7FE5" w:rsidRDefault="00E00F2A" w:rsidP="002B058B">
      <w:pPr>
        <w:tabs>
          <w:tab w:val="left" w:pos="993"/>
        </w:tabs>
        <w:spacing w:after="0" w:line="240" w:lineRule="auto"/>
        <w:ind w:hanging="567"/>
        <w:jc w:val="both"/>
        <w:rPr>
          <w:rFonts w:ascii="Times New Roman" w:eastAsia="Calibri" w:hAnsi="Times New Roman" w:cs="Times New Roman"/>
          <w:b/>
          <w:sz w:val="24"/>
          <w:szCs w:val="24"/>
        </w:rPr>
      </w:pPr>
    </w:p>
    <w:p w:rsidR="00892C38" w:rsidRPr="00FC7FE5" w:rsidRDefault="00892C38" w:rsidP="002B058B">
      <w:pPr>
        <w:tabs>
          <w:tab w:val="left" w:pos="993"/>
        </w:tabs>
        <w:spacing w:after="0" w:line="240" w:lineRule="auto"/>
        <w:ind w:hanging="567"/>
        <w:jc w:val="both"/>
        <w:rPr>
          <w:rFonts w:ascii="Times New Roman" w:eastAsia="Calibri" w:hAnsi="Times New Roman" w:cs="Times New Roman"/>
          <w:b/>
          <w:sz w:val="24"/>
          <w:szCs w:val="24"/>
        </w:rPr>
      </w:pP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00306567">
        <w:rPr>
          <w:rFonts w:ascii="Times New Roman" w:eastAsia="Calibri" w:hAnsi="Times New Roman" w:cs="Times New Roman"/>
          <w:b/>
          <w:sz w:val="24"/>
          <w:szCs w:val="24"/>
        </w:rPr>
        <w:t>Horváth Ákos</w:t>
      </w:r>
      <w:r w:rsidR="006744F4" w:rsidRPr="00FC7FE5">
        <w:rPr>
          <w:rFonts w:ascii="Times New Roman" w:eastAsia="Calibri" w:hAnsi="Times New Roman" w:cs="Times New Roman"/>
          <w:b/>
          <w:sz w:val="24"/>
          <w:szCs w:val="24"/>
        </w:rPr>
        <w:t xml:space="preserve"> bv. ezredes bv</w:t>
      </w:r>
      <w:r w:rsidR="00FC7FE5" w:rsidRPr="00FC7FE5">
        <w:rPr>
          <w:rFonts w:ascii="Times New Roman" w:eastAsia="Calibri" w:hAnsi="Times New Roman" w:cs="Times New Roman"/>
          <w:b/>
          <w:sz w:val="24"/>
          <w:szCs w:val="24"/>
        </w:rPr>
        <w:t>.</w:t>
      </w:r>
      <w:r w:rsidR="006744F4" w:rsidRPr="00FC7FE5">
        <w:rPr>
          <w:rFonts w:ascii="Times New Roman" w:eastAsia="Calibri" w:hAnsi="Times New Roman" w:cs="Times New Roman"/>
          <w:b/>
          <w:sz w:val="24"/>
          <w:szCs w:val="24"/>
        </w:rPr>
        <w:t xml:space="preserve"> tanácsos</w:t>
      </w:r>
    </w:p>
    <w:p w:rsidR="00892C38" w:rsidRPr="00FC7FE5" w:rsidRDefault="00892C38" w:rsidP="002B058B">
      <w:pPr>
        <w:tabs>
          <w:tab w:val="left" w:pos="993"/>
        </w:tabs>
        <w:spacing w:after="0" w:line="240" w:lineRule="auto"/>
        <w:ind w:hanging="567"/>
        <w:jc w:val="both"/>
        <w:rPr>
          <w:rFonts w:ascii="Times New Roman" w:eastAsia="Calibri" w:hAnsi="Times New Roman" w:cs="Times New Roman"/>
          <w:b/>
          <w:sz w:val="24"/>
          <w:szCs w:val="24"/>
        </w:rPr>
      </w:pP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ab/>
        <w:t xml:space="preserve">           </w:t>
      </w:r>
      <w:r w:rsidR="00FC7FE5" w:rsidRPr="00FC7FE5">
        <w:rPr>
          <w:rFonts w:ascii="Times New Roman" w:eastAsia="Calibri" w:hAnsi="Times New Roman" w:cs="Times New Roman"/>
          <w:b/>
          <w:sz w:val="24"/>
          <w:szCs w:val="24"/>
        </w:rPr>
        <w:tab/>
      </w:r>
      <w:r w:rsidR="00FC7FE5" w:rsidRPr="00FC7FE5">
        <w:rPr>
          <w:rFonts w:ascii="Times New Roman" w:eastAsia="Calibri" w:hAnsi="Times New Roman" w:cs="Times New Roman"/>
          <w:b/>
          <w:sz w:val="24"/>
          <w:szCs w:val="24"/>
        </w:rPr>
        <w:tab/>
      </w:r>
      <w:r w:rsidRPr="00FC7FE5">
        <w:rPr>
          <w:rFonts w:ascii="Times New Roman" w:eastAsia="Calibri" w:hAnsi="Times New Roman" w:cs="Times New Roman"/>
          <w:b/>
          <w:sz w:val="24"/>
          <w:szCs w:val="24"/>
        </w:rPr>
        <w:t>intézetparancsnok</w:t>
      </w:r>
    </w:p>
    <w:p w:rsidR="00AC2D37" w:rsidRPr="005D5F8C" w:rsidRDefault="00AC2D37" w:rsidP="002B058B">
      <w:pPr>
        <w:tabs>
          <w:tab w:val="left" w:pos="993"/>
        </w:tabs>
        <w:spacing w:after="0" w:line="240" w:lineRule="auto"/>
        <w:ind w:hanging="567"/>
        <w:jc w:val="both"/>
        <w:rPr>
          <w:rFonts w:ascii="Times New Roman" w:hAnsi="Times New Roman" w:cs="Times New Roman"/>
          <w:sz w:val="24"/>
          <w:szCs w:val="24"/>
        </w:rPr>
      </w:pPr>
    </w:p>
    <w:p w:rsidR="00AC2D37" w:rsidRPr="00EE574F" w:rsidRDefault="00AC2D37" w:rsidP="002B058B">
      <w:pPr>
        <w:tabs>
          <w:tab w:val="left" w:pos="993"/>
        </w:tabs>
        <w:spacing w:after="0" w:line="240" w:lineRule="auto"/>
        <w:ind w:hanging="567"/>
        <w:jc w:val="both"/>
        <w:rPr>
          <w:rFonts w:ascii="Times New Roman" w:hAnsi="Times New Roman" w:cs="Times New Roman"/>
          <w:sz w:val="24"/>
          <w:szCs w:val="24"/>
        </w:rPr>
      </w:pPr>
    </w:p>
    <w:p w:rsidR="00AC2D37" w:rsidRPr="004866AD" w:rsidRDefault="00AC2D37" w:rsidP="00F77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C2D37" w:rsidRPr="004866AD" w:rsidSect="00937B38">
      <w:footerReference w:type="default" r:id="rId9"/>
      <w:headerReference w:type="first" r:id="rId10"/>
      <w:footerReference w:type="first" r:id="rId11"/>
      <w:pgSz w:w="11906" w:h="16838"/>
      <w:pgMar w:top="1440" w:right="1080" w:bottom="1440" w:left="1080"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5C" w:rsidRDefault="00E1355C" w:rsidP="008F1075">
      <w:pPr>
        <w:spacing w:after="0" w:line="240" w:lineRule="auto"/>
      </w:pPr>
      <w:r>
        <w:separator/>
      </w:r>
    </w:p>
  </w:endnote>
  <w:endnote w:type="continuationSeparator" w:id="0">
    <w:p w:rsidR="00E1355C" w:rsidRDefault="00E1355C"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OpenSymbol">
    <w:altName w:val="Arial Unicode MS"/>
    <w:charset w:val="80"/>
    <w:family w:val="auto"/>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5C" w:rsidRDefault="00E1355C" w:rsidP="00772BE2">
    <w:pPr>
      <w:jc w:val="center"/>
      <w:rPr>
        <w:rFonts w:ascii="Times New Roman" w:hAnsi="Times New Roman" w:cs="Times New Roman"/>
        <w:sz w:val="18"/>
        <w:szCs w:val="19"/>
      </w:rPr>
    </w:pPr>
  </w:p>
  <w:p w:rsidR="00E1355C" w:rsidRDefault="00E1355C" w:rsidP="00772BE2">
    <w:pPr>
      <w:jc w:val="center"/>
      <w:rPr>
        <w:rFonts w:ascii="Times New Roman" w:hAnsi="Times New Roman" w:cs="Times New Roman"/>
        <w:sz w:val="18"/>
        <w:szCs w:val="19"/>
      </w:rPr>
    </w:pPr>
    <w:r>
      <w:rPr>
        <w:rFonts w:ascii="Times New Roman" w:hAnsi="Times New Roman" w:cs="Times New Roman"/>
        <w:sz w:val="18"/>
        <w:szCs w:val="19"/>
      </w:rPr>
      <w:t>6327 Állampuszta, Fő utca 1.</w:t>
    </w:r>
    <w:r w:rsidRPr="008F1075">
      <w:rPr>
        <w:rFonts w:ascii="Times New Roman" w:hAnsi="Times New Roman" w:cs="Times New Roman"/>
        <w:sz w:val="18"/>
        <w:szCs w:val="19"/>
      </w:rPr>
      <w:t xml:space="preserve">. </w:t>
    </w:r>
    <w:r>
      <w:rPr>
        <w:rFonts w:ascii="Times New Roman" w:hAnsi="Times New Roman" w:cs="Times New Roman"/>
        <w:sz w:val="18"/>
        <w:szCs w:val="19"/>
      </w:rPr>
      <w:t>telefon: (+36 78</w:t>
    </w:r>
    <w:r w:rsidRPr="008F1075">
      <w:rPr>
        <w:rFonts w:ascii="Times New Roman" w:hAnsi="Times New Roman" w:cs="Times New Roman"/>
        <w:sz w:val="18"/>
        <w:szCs w:val="19"/>
      </w:rPr>
      <w:t>)</w:t>
    </w:r>
    <w:r>
      <w:rPr>
        <w:rFonts w:ascii="Times New Roman" w:hAnsi="Times New Roman" w:cs="Times New Roman"/>
        <w:sz w:val="18"/>
        <w:szCs w:val="19"/>
      </w:rPr>
      <w:t xml:space="preserve"> 407-860</w:t>
    </w:r>
    <w:r>
      <w:rPr>
        <w:sz w:val="18"/>
        <w:szCs w:val="18"/>
      </w:rPr>
      <w:t xml:space="preserve"> </w:t>
    </w:r>
    <w:r>
      <w:rPr>
        <w:rFonts w:ascii="Times New Roman" w:hAnsi="Times New Roman" w:cs="Times New Roman"/>
        <w:sz w:val="18"/>
        <w:szCs w:val="19"/>
      </w:rPr>
      <w:t xml:space="preserve"> fax: (+36 78) 408-351 e-mail: apuszta.uk@bv.gov.hu</w:t>
    </w:r>
  </w:p>
  <w:sdt>
    <w:sdtPr>
      <w:id w:val="1486894958"/>
      <w:docPartObj>
        <w:docPartGallery w:val="Page Numbers (Bottom of Page)"/>
        <w:docPartUnique/>
      </w:docPartObj>
    </w:sdtPr>
    <w:sdtEndPr>
      <w:rPr>
        <w:rFonts w:ascii="Times New Roman" w:hAnsi="Times New Roman" w:cs="Times New Roman"/>
        <w:sz w:val="24"/>
        <w:szCs w:val="24"/>
      </w:rPr>
    </w:sdtEndPr>
    <w:sdtContent>
      <w:p w:rsidR="00E1355C" w:rsidRPr="00480E04" w:rsidRDefault="00E1355C" w:rsidP="00772BE2">
        <w:pPr>
          <w:jc w:val="right"/>
          <w:rPr>
            <w:rFonts w:ascii="Times New Roman" w:hAnsi="Times New Roman" w:cs="Times New Roman"/>
            <w:sz w:val="24"/>
            <w:szCs w:val="24"/>
          </w:rPr>
        </w:pPr>
        <w:r w:rsidRPr="00480E04">
          <w:rPr>
            <w:rFonts w:ascii="Times New Roman" w:hAnsi="Times New Roman" w:cs="Times New Roman"/>
            <w:sz w:val="24"/>
            <w:szCs w:val="24"/>
          </w:rPr>
          <w:fldChar w:fldCharType="begin"/>
        </w:r>
        <w:r w:rsidRPr="00480E04">
          <w:rPr>
            <w:rFonts w:ascii="Times New Roman" w:hAnsi="Times New Roman" w:cs="Times New Roman"/>
            <w:sz w:val="24"/>
            <w:szCs w:val="24"/>
          </w:rPr>
          <w:instrText>PAGE   \* MERGEFORMAT</w:instrText>
        </w:r>
        <w:r w:rsidRPr="00480E04">
          <w:rPr>
            <w:rFonts w:ascii="Times New Roman" w:hAnsi="Times New Roman" w:cs="Times New Roman"/>
            <w:sz w:val="24"/>
            <w:szCs w:val="24"/>
          </w:rPr>
          <w:fldChar w:fldCharType="separate"/>
        </w:r>
        <w:r w:rsidR="00A87158">
          <w:rPr>
            <w:rFonts w:ascii="Times New Roman" w:hAnsi="Times New Roman" w:cs="Times New Roman"/>
            <w:noProof/>
            <w:sz w:val="24"/>
            <w:szCs w:val="24"/>
          </w:rPr>
          <w:t>7</w:t>
        </w:r>
        <w:r w:rsidRPr="00480E04">
          <w:rPr>
            <w:rFonts w:ascii="Times New Roman" w:hAnsi="Times New Roman" w:cs="Times New Roman"/>
            <w:sz w:val="24"/>
            <w:szCs w:val="24"/>
          </w:rPr>
          <w:fldChar w:fldCharType="end"/>
        </w:r>
      </w:p>
    </w:sdtContent>
  </w:sdt>
  <w:p w:rsidR="00E1355C" w:rsidRDefault="00E1355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5C" w:rsidRPr="008F1075" w:rsidRDefault="00E1355C" w:rsidP="008F1075">
    <w:pPr>
      <w:jc w:val="center"/>
      <w:rPr>
        <w:rFonts w:ascii="Times New Roman" w:hAnsi="Times New Roman" w:cs="Times New Roman"/>
        <w:sz w:val="18"/>
        <w:szCs w:val="19"/>
      </w:rPr>
    </w:pPr>
    <w:r>
      <w:rPr>
        <w:rFonts w:ascii="Times New Roman" w:hAnsi="Times New Roman" w:cs="Times New Roman"/>
        <w:sz w:val="18"/>
        <w:szCs w:val="19"/>
      </w:rPr>
      <w:t>6327 Állampuszta, Fő utca 1.</w:t>
    </w:r>
    <w:r w:rsidRPr="008F1075">
      <w:rPr>
        <w:rFonts w:ascii="Times New Roman" w:hAnsi="Times New Roman" w:cs="Times New Roman"/>
        <w:sz w:val="18"/>
        <w:szCs w:val="19"/>
      </w:rPr>
      <w:t xml:space="preserve"> </w:t>
    </w:r>
    <w:r>
      <w:rPr>
        <w:rFonts w:ascii="Times New Roman" w:hAnsi="Times New Roman" w:cs="Times New Roman"/>
        <w:sz w:val="18"/>
        <w:szCs w:val="19"/>
      </w:rPr>
      <w:t>telefon: (+36 78</w:t>
    </w:r>
    <w:r w:rsidRPr="008F1075">
      <w:rPr>
        <w:rFonts w:ascii="Times New Roman" w:hAnsi="Times New Roman" w:cs="Times New Roman"/>
        <w:sz w:val="18"/>
        <w:szCs w:val="19"/>
      </w:rPr>
      <w:t>)</w:t>
    </w:r>
    <w:r>
      <w:rPr>
        <w:rFonts w:ascii="Times New Roman" w:hAnsi="Times New Roman" w:cs="Times New Roman"/>
        <w:sz w:val="18"/>
        <w:szCs w:val="19"/>
      </w:rPr>
      <w:t xml:space="preserve"> 407-860</w:t>
    </w:r>
    <w:r>
      <w:rPr>
        <w:sz w:val="18"/>
        <w:szCs w:val="18"/>
      </w:rPr>
      <w:t xml:space="preserve"> </w:t>
    </w:r>
    <w:r>
      <w:rPr>
        <w:rFonts w:ascii="Times New Roman" w:hAnsi="Times New Roman" w:cs="Times New Roman"/>
        <w:sz w:val="18"/>
        <w:szCs w:val="19"/>
      </w:rPr>
      <w:t xml:space="preserve"> fax: (+36 78) 408-351 e-mail: apuszta.uk@bv.gov.hu</w:t>
    </w:r>
  </w:p>
  <w:p w:rsidR="00E1355C" w:rsidRDefault="00E135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5C" w:rsidRDefault="00E1355C" w:rsidP="008F1075">
      <w:pPr>
        <w:spacing w:after="0" w:line="240" w:lineRule="auto"/>
      </w:pPr>
      <w:r>
        <w:separator/>
      </w:r>
    </w:p>
  </w:footnote>
  <w:footnote w:type="continuationSeparator" w:id="0">
    <w:p w:rsidR="00E1355C" w:rsidRDefault="00E1355C"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5C" w:rsidRDefault="00E1355C"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3557D4E" wp14:editId="11B4ECCF">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1355C" w:rsidRDefault="00E1355C" w:rsidP="008F1075">
    <w:pPr>
      <w:pStyle w:val="lfej"/>
      <w:jc w:val="center"/>
      <w:rPr>
        <w:rFonts w:ascii="Times New Roman" w:hAnsi="Times New Roman" w:cs="Times New Roman"/>
      </w:rPr>
    </w:pPr>
    <w:r>
      <w:rPr>
        <w:rFonts w:ascii="Times New Roman" w:hAnsi="Times New Roman" w:cs="Times New Roman"/>
      </w:rPr>
      <w:t xml:space="preserve">ÁLLAMPUSZTAI </w:t>
    </w:r>
    <w:r w:rsidRPr="008F1075">
      <w:rPr>
        <w:rFonts w:ascii="Times New Roman" w:hAnsi="Times New Roman" w:cs="Times New Roman"/>
        <w:sz w:val="24"/>
      </w:rPr>
      <w:t>O</w:t>
    </w:r>
    <w:r>
      <w:rPr>
        <w:rFonts w:ascii="Times New Roman" w:hAnsi="Times New Roman" w:cs="Times New Roman"/>
      </w:rPr>
      <w:t>RSZÁGOS BÜNTETÉS-VÉGREHAJTÁSI INTÉZET</w:t>
    </w:r>
  </w:p>
  <w:p w:rsidR="00E1355C" w:rsidRPr="00187967" w:rsidRDefault="00E1355C" w:rsidP="00B00D30">
    <w:pPr>
      <w:autoSpaceDE w:val="0"/>
      <w:autoSpaceDN w:val="0"/>
      <w:adjustRightInd w:val="0"/>
      <w:spacing w:after="0" w:line="276" w:lineRule="atLeast"/>
      <w:rPr>
        <w:rFonts w:ascii="Times New Roman" w:hAnsi="Times New Roman" w:cs="Times New Roman"/>
        <w:bCs/>
        <w:iCs/>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D7"/>
    <w:multiLevelType w:val="multilevel"/>
    <w:tmpl w:val="9E56DE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342BA2"/>
    <w:multiLevelType w:val="hybridMultilevel"/>
    <w:tmpl w:val="3C2CB328"/>
    <w:lvl w:ilvl="0" w:tplc="AE4C07D2">
      <w:start w:val="2"/>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nsid w:val="0F3B7E64"/>
    <w:multiLevelType w:val="multilevel"/>
    <w:tmpl w:val="8078E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453F0"/>
    <w:multiLevelType w:val="hybridMultilevel"/>
    <w:tmpl w:val="73C6EAE8"/>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187A3521"/>
    <w:multiLevelType w:val="hybridMultilevel"/>
    <w:tmpl w:val="CFCECD1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C4337A"/>
    <w:multiLevelType w:val="hybridMultilevel"/>
    <w:tmpl w:val="22BE5248"/>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19FE55C8"/>
    <w:multiLevelType w:val="hybridMultilevel"/>
    <w:tmpl w:val="215AC012"/>
    <w:lvl w:ilvl="0" w:tplc="480C5FA8">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1A9C7813"/>
    <w:multiLevelType w:val="hybridMultilevel"/>
    <w:tmpl w:val="DFF0BD9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5E28B5"/>
    <w:multiLevelType w:val="hybridMultilevel"/>
    <w:tmpl w:val="C3D2C972"/>
    <w:lvl w:ilvl="0" w:tplc="C2607032">
      <w:start w:val="1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2242651E"/>
    <w:multiLevelType w:val="hybridMultilevel"/>
    <w:tmpl w:val="115A19BC"/>
    <w:lvl w:ilvl="0" w:tplc="EF427970">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426739A"/>
    <w:multiLevelType w:val="hybridMultilevel"/>
    <w:tmpl w:val="1472B482"/>
    <w:lvl w:ilvl="0" w:tplc="558AF5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882330A"/>
    <w:multiLevelType w:val="hybridMultilevel"/>
    <w:tmpl w:val="73C6EAE8"/>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7365036"/>
    <w:multiLevelType w:val="hybridMultilevel"/>
    <w:tmpl w:val="EEC21602"/>
    <w:lvl w:ilvl="0" w:tplc="040E0017">
      <w:start w:val="1"/>
      <w:numFmt w:val="lowerLetter"/>
      <w:lvlText w:val="%1)"/>
      <w:lvlJc w:val="left"/>
      <w:pPr>
        <w:ind w:left="107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7C256BA"/>
    <w:multiLevelType w:val="hybridMultilevel"/>
    <w:tmpl w:val="DB1A14C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8002294"/>
    <w:multiLevelType w:val="hybridMultilevel"/>
    <w:tmpl w:val="80F6E754"/>
    <w:lvl w:ilvl="0" w:tplc="73424722">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F561776"/>
    <w:multiLevelType w:val="hybridMultilevel"/>
    <w:tmpl w:val="5B3450D2"/>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40332A14"/>
    <w:multiLevelType w:val="multilevel"/>
    <w:tmpl w:val="25D6E1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90D3417"/>
    <w:multiLevelType w:val="hybridMultilevel"/>
    <w:tmpl w:val="1472B482"/>
    <w:lvl w:ilvl="0" w:tplc="558AF5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5B0192E"/>
    <w:multiLevelType w:val="hybridMultilevel"/>
    <w:tmpl w:val="6D40BC78"/>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nsid w:val="5A2F7630"/>
    <w:multiLevelType w:val="multilevel"/>
    <w:tmpl w:val="CA629860"/>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5E1F1290"/>
    <w:multiLevelType w:val="hybridMultilevel"/>
    <w:tmpl w:val="B018FAD6"/>
    <w:lvl w:ilvl="0" w:tplc="E5C086CC">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635D23A5"/>
    <w:multiLevelType w:val="multilevel"/>
    <w:tmpl w:val="7C8430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7614659"/>
    <w:multiLevelType w:val="hybridMultilevel"/>
    <w:tmpl w:val="2C4CEB9E"/>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68DB5BC2"/>
    <w:multiLevelType w:val="hybridMultilevel"/>
    <w:tmpl w:val="EAE62C74"/>
    <w:lvl w:ilvl="0" w:tplc="96BAED5E">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69EA75FB"/>
    <w:multiLevelType w:val="hybridMultilevel"/>
    <w:tmpl w:val="E76A93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AF629FE"/>
    <w:multiLevelType w:val="hybridMultilevel"/>
    <w:tmpl w:val="412A39EE"/>
    <w:lvl w:ilvl="0" w:tplc="8E54AEB4">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7B471D25"/>
    <w:multiLevelType w:val="multilevel"/>
    <w:tmpl w:val="9E4C58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11"/>
  </w:num>
  <w:num w:numId="5">
    <w:abstractNumId w:val="19"/>
  </w:num>
  <w:num w:numId="6">
    <w:abstractNumId w:val="2"/>
  </w:num>
  <w:num w:numId="7">
    <w:abstractNumId w:val="24"/>
  </w:num>
  <w:num w:numId="8">
    <w:abstractNumId w:val="26"/>
  </w:num>
  <w:num w:numId="9">
    <w:abstractNumId w:val="22"/>
  </w:num>
  <w:num w:numId="10">
    <w:abstractNumId w:val="3"/>
  </w:num>
  <w:num w:numId="11">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sz w:val="24"/>
          <w:szCs w:val="24"/>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16"/>
  </w:num>
  <w:num w:numId="13">
    <w:abstractNumId w:val="20"/>
  </w:num>
  <w:num w:numId="14">
    <w:abstractNumId w:val="25"/>
  </w:num>
  <w:num w:numId="15">
    <w:abstractNumId w:val="21"/>
  </w:num>
  <w:num w:numId="16">
    <w:abstractNumId w:val="23"/>
  </w:num>
  <w:num w:numId="17">
    <w:abstractNumId w:val="14"/>
  </w:num>
  <w:num w:numId="18">
    <w:abstractNumId w:val="6"/>
  </w:num>
  <w:num w:numId="19">
    <w:abstractNumId w:val="9"/>
  </w:num>
  <w:num w:numId="20">
    <w:abstractNumId w:val="17"/>
  </w:num>
  <w:num w:numId="21">
    <w:abstractNumId w:val="8"/>
  </w:num>
  <w:num w:numId="22">
    <w:abstractNumId w:val="10"/>
  </w:num>
  <w:num w:numId="23">
    <w:abstractNumId w:val="5"/>
  </w:num>
  <w:num w:numId="24">
    <w:abstractNumId w:val="18"/>
  </w:num>
  <w:num w:numId="25">
    <w:abstractNumId w:val="12"/>
  </w:num>
  <w:num w:numId="26">
    <w:abstractNumId w:val="13"/>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09F4"/>
    <w:rsid w:val="0000307B"/>
    <w:rsid w:val="0001478A"/>
    <w:rsid w:val="00017DA4"/>
    <w:rsid w:val="00022933"/>
    <w:rsid w:val="00023051"/>
    <w:rsid w:val="000354D5"/>
    <w:rsid w:val="00043DFE"/>
    <w:rsid w:val="00050E2D"/>
    <w:rsid w:val="00052B86"/>
    <w:rsid w:val="00077D8A"/>
    <w:rsid w:val="000C3BC6"/>
    <w:rsid w:val="000E16B9"/>
    <w:rsid w:val="00125229"/>
    <w:rsid w:val="0013055B"/>
    <w:rsid w:val="001346CB"/>
    <w:rsid w:val="0015247B"/>
    <w:rsid w:val="00174FFC"/>
    <w:rsid w:val="00187967"/>
    <w:rsid w:val="00190F31"/>
    <w:rsid w:val="001A0406"/>
    <w:rsid w:val="001A0E20"/>
    <w:rsid w:val="001A0EA4"/>
    <w:rsid w:val="001A1CAE"/>
    <w:rsid w:val="001A60F0"/>
    <w:rsid w:val="001A68DC"/>
    <w:rsid w:val="001B3CCE"/>
    <w:rsid w:val="001F16D0"/>
    <w:rsid w:val="00203902"/>
    <w:rsid w:val="00221585"/>
    <w:rsid w:val="0022370C"/>
    <w:rsid w:val="00234046"/>
    <w:rsid w:val="00283AD9"/>
    <w:rsid w:val="002B058B"/>
    <w:rsid w:val="002B52C4"/>
    <w:rsid w:val="002C0EB8"/>
    <w:rsid w:val="002C2941"/>
    <w:rsid w:val="002D7D16"/>
    <w:rsid w:val="002E7210"/>
    <w:rsid w:val="002F6D18"/>
    <w:rsid w:val="00305595"/>
    <w:rsid w:val="00305CB6"/>
    <w:rsid w:val="00306567"/>
    <w:rsid w:val="00316129"/>
    <w:rsid w:val="00317A24"/>
    <w:rsid w:val="00320FE8"/>
    <w:rsid w:val="00341A7E"/>
    <w:rsid w:val="00342160"/>
    <w:rsid w:val="00353189"/>
    <w:rsid w:val="0036124F"/>
    <w:rsid w:val="00387561"/>
    <w:rsid w:val="0039470C"/>
    <w:rsid w:val="003A7144"/>
    <w:rsid w:val="003E5431"/>
    <w:rsid w:val="004013F8"/>
    <w:rsid w:val="00403275"/>
    <w:rsid w:val="00406EA3"/>
    <w:rsid w:val="004474AE"/>
    <w:rsid w:val="00461DF7"/>
    <w:rsid w:val="00480E04"/>
    <w:rsid w:val="00490F28"/>
    <w:rsid w:val="004927DA"/>
    <w:rsid w:val="00496FB5"/>
    <w:rsid w:val="004A2751"/>
    <w:rsid w:val="004C3EDD"/>
    <w:rsid w:val="004C482C"/>
    <w:rsid w:val="00531BBF"/>
    <w:rsid w:val="00545C64"/>
    <w:rsid w:val="005462F0"/>
    <w:rsid w:val="00584286"/>
    <w:rsid w:val="005A3DAF"/>
    <w:rsid w:val="005A7F96"/>
    <w:rsid w:val="005B1899"/>
    <w:rsid w:val="005C2D59"/>
    <w:rsid w:val="005D6560"/>
    <w:rsid w:val="005D6E5E"/>
    <w:rsid w:val="005F10CB"/>
    <w:rsid w:val="00642641"/>
    <w:rsid w:val="006634CE"/>
    <w:rsid w:val="006744F4"/>
    <w:rsid w:val="0067475E"/>
    <w:rsid w:val="00680669"/>
    <w:rsid w:val="006A220A"/>
    <w:rsid w:val="006A5614"/>
    <w:rsid w:val="006C5BB8"/>
    <w:rsid w:val="006C7D9F"/>
    <w:rsid w:val="006D2DD9"/>
    <w:rsid w:val="006F4127"/>
    <w:rsid w:val="00706B0D"/>
    <w:rsid w:val="0076198E"/>
    <w:rsid w:val="00765221"/>
    <w:rsid w:val="00772BE2"/>
    <w:rsid w:val="007C1C91"/>
    <w:rsid w:val="007C6D66"/>
    <w:rsid w:val="007E4420"/>
    <w:rsid w:val="00820D17"/>
    <w:rsid w:val="00822F21"/>
    <w:rsid w:val="008613A3"/>
    <w:rsid w:val="00872139"/>
    <w:rsid w:val="00892C38"/>
    <w:rsid w:val="008C4E09"/>
    <w:rsid w:val="008D50DB"/>
    <w:rsid w:val="008E5548"/>
    <w:rsid w:val="008F1075"/>
    <w:rsid w:val="00903ED5"/>
    <w:rsid w:val="00937B38"/>
    <w:rsid w:val="00983AF2"/>
    <w:rsid w:val="00996F34"/>
    <w:rsid w:val="009B4773"/>
    <w:rsid w:val="009C3AFD"/>
    <w:rsid w:val="009D5E64"/>
    <w:rsid w:val="009D7459"/>
    <w:rsid w:val="00A001ED"/>
    <w:rsid w:val="00A0765E"/>
    <w:rsid w:val="00A121D3"/>
    <w:rsid w:val="00A6214C"/>
    <w:rsid w:val="00A63505"/>
    <w:rsid w:val="00A8051B"/>
    <w:rsid w:val="00A837BC"/>
    <w:rsid w:val="00A87158"/>
    <w:rsid w:val="00A9339B"/>
    <w:rsid w:val="00AB2B8A"/>
    <w:rsid w:val="00AC222B"/>
    <w:rsid w:val="00AC2D37"/>
    <w:rsid w:val="00AF181D"/>
    <w:rsid w:val="00B00D30"/>
    <w:rsid w:val="00B0764D"/>
    <w:rsid w:val="00B36E52"/>
    <w:rsid w:val="00B603B2"/>
    <w:rsid w:val="00B747FE"/>
    <w:rsid w:val="00B853ED"/>
    <w:rsid w:val="00BB6D54"/>
    <w:rsid w:val="00C056A7"/>
    <w:rsid w:val="00C15C1B"/>
    <w:rsid w:val="00C37BC4"/>
    <w:rsid w:val="00C551E1"/>
    <w:rsid w:val="00C60CB2"/>
    <w:rsid w:val="00C930F9"/>
    <w:rsid w:val="00CB1A96"/>
    <w:rsid w:val="00CB2F42"/>
    <w:rsid w:val="00CB3464"/>
    <w:rsid w:val="00CB44B9"/>
    <w:rsid w:val="00CC56BE"/>
    <w:rsid w:val="00CF22A9"/>
    <w:rsid w:val="00D0120C"/>
    <w:rsid w:val="00D36CE6"/>
    <w:rsid w:val="00D4666D"/>
    <w:rsid w:val="00D536E4"/>
    <w:rsid w:val="00D640E8"/>
    <w:rsid w:val="00D66AA4"/>
    <w:rsid w:val="00D74947"/>
    <w:rsid w:val="00D74ABD"/>
    <w:rsid w:val="00D865FB"/>
    <w:rsid w:val="00DA4551"/>
    <w:rsid w:val="00DA653F"/>
    <w:rsid w:val="00DD2A8B"/>
    <w:rsid w:val="00DF7EC7"/>
    <w:rsid w:val="00E00F2A"/>
    <w:rsid w:val="00E06850"/>
    <w:rsid w:val="00E1355C"/>
    <w:rsid w:val="00E265EE"/>
    <w:rsid w:val="00E27A3F"/>
    <w:rsid w:val="00E36E38"/>
    <w:rsid w:val="00E41F11"/>
    <w:rsid w:val="00E4232D"/>
    <w:rsid w:val="00E52C21"/>
    <w:rsid w:val="00E72DAA"/>
    <w:rsid w:val="00E93538"/>
    <w:rsid w:val="00E95BFC"/>
    <w:rsid w:val="00EA0331"/>
    <w:rsid w:val="00EB2DF7"/>
    <w:rsid w:val="00EC072B"/>
    <w:rsid w:val="00EC6256"/>
    <w:rsid w:val="00EC6714"/>
    <w:rsid w:val="00ED24A4"/>
    <w:rsid w:val="00EF41A4"/>
    <w:rsid w:val="00EF646E"/>
    <w:rsid w:val="00F00F5E"/>
    <w:rsid w:val="00F01EB5"/>
    <w:rsid w:val="00F073B9"/>
    <w:rsid w:val="00F33E1D"/>
    <w:rsid w:val="00F34E68"/>
    <w:rsid w:val="00F35102"/>
    <w:rsid w:val="00F42B64"/>
    <w:rsid w:val="00F45B47"/>
    <w:rsid w:val="00F460FD"/>
    <w:rsid w:val="00F60A35"/>
    <w:rsid w:val="00F7797F"/>
    <w:rsid w:val="00F83F68"/>
    <w:rsid w:val="00FB6835"/>
    <w:rsid w:val="00FC0DD5"/>
    <w:rsid w:val="00FC4872"/>
    <w:rsid w:val="00FC7F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D37"/>
  </w:style>
  <w:style w:type="paragraph" w:styleId="Cmsor1">
    <w:name w:val="heading 1"/>
    <w:basedOn w:val="Norml"/>
    <w:link w:val="Cmsor1Char"/>
    <w:uiPriority w:val="9"/>
    <w:qFormat/>
    <w:rsid w:val="007E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99"/>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DA653F"/>
    <w:rPr>
      <w:color w:val="0000FF" w:themeColor="hyperlink"/>
      <w:u w:val="single"/>
    </w:rPr>
  </w:style>
  <w:style w:type="paragraph" w:styleId="Listaszerbekezds">
    <w:name w:val="List Paragraph"/>
    <w:basedOn w:val="Norml"/>
    <w:uiPriority w:val="34"/>
    <w:qFormat/>
    <w:rsid w:val="00B36E52"/>
    <w:pPr>
      <w:ind w:left="720"/>
      <w:contextualSpacing/>
    </w:pPr>
  </w:style>
  <w:style w:type="character" w:customStyle="1" w:styleId="Cmsor1Char">
    <w:name w:val="Címsor 1 Char"/>
    <w:basedOn w:val="Bekezdsalapbettpusa"/>
    <w:link w:val="Cmsor1"/>
    <w:uiPriority w:val="9"/>
    <w:rsid w:val="007E4420"/>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D37"/>
  </w:style>
  <w:style w:type="paragraph" w:styleId="Cmsor1">
    <w:name w:val="heading 1"/>
    <w:basedOn w:val="Norml"/>
    <w:link w:val="Cmsor1Char"/>
    <w:uiPriority w:val="9"/>
    <w:qFormat/>
    <w:rsid w:val="007E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99"/>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DA653F"/>
    <w:rPr>
      <w:color w:val="0000FF" w:themeColor="hyperlink"/>
      <w:u w:val="single"/>
    </w:rPr>
  </w:style>
  <w:style w:type="paragraph" w:styleId="Listaszerbekezds">
    <w:name w:val="List Paragraph"/>
    <w:basedOn w:val="Norml"/>
    <w:uiPriority w:val="34"/>
    <w:qFormat/>
    <w:rsid w:val="00B36E52"/>
    <w:pPr>
      <w:ind w:left="720"/>
      <w:contextualSpacing/>
    </w:pPr>
  </w:style>
  <w:style w:type="character" w:customStyle="1" w:styleId="Cmsor1Char">
    <w:name w:val="Címsor 1 Char"/>
    <w:basedOn w:val="Bekezdsalapbettpusa"/>
    <w:link w:val="Cmsor1"/>
    <w:uiPriority w:val="9"/>
    <w:rsid w:val="007E4420"/>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604E-480F-4CB2-A68C-27CD8E44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6744</Words>
  <Characters>46536</Characters>
  <Application>Microsoft Office Word</Application>
  <DocSecurity>4</DocSecurity>
  <Lines>387</Lines>
  <Paragraphs>106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nyamadi.jozsef</dc:creator>
  <cp:lastModifiedBy>kovacs.katalin.dr</cp:lastModifiedBy>
  <cp:revision>2</cp:revision>
  <cp:lastPrinted>2016-07-04T12:15:00Z</cp:lastPrinted>
  <dcterms:created xsi:type="dcterms:W3CDTF">2024-06-26T05:45:00Z</dcterms:created>
  <dcterms:modified xsi:type="dcterms:W3CDTF">2024-06-26T05:45:00Z</dcterms:modified>
</cp:coreProperties>
</file>