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A4" w:rsidRDefault="00195DA4" w:rsidP="00220339">
      <w:pPr>
        <w:spacing w:after="0" w:line="240" w:lineRule="auto"/>
        <w:jc w:val="both"/>
        <w:rPr>
          <w:rFonts w:ascii="Times New Roman" w:hAnsi="Times New Roman" w:cs="Times New Roman"/>
          <w:sz w:val="24"/>
          <w:szCs w:val="24"/>
        </w:rPr>
      </w:pPr>
    </w:p>
    <w:p w:rsidR="002A77EE" w:rsidRDefault="002A77EE" w:rsidP="002A77EE">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2A77EE" w:rsidRPr="00062801" w:rsidTr="00743C37">
        <w:trPr>
          <w:trHeight w:val="454"/>
        </w:trPr>
        <w:tc>
          <w:tcPr>
            <w:tcW w:w="3828" w:type="dxa"/>
          </w:tcPr>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2A77EE" w:rsidRPr="00683D4E" w:rsidRDefault="002A77EE"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dományok nyilvántartása.</w:t>
            </w:r>
          </w:p>
        </w:tc>
      </w:tr>
      <w:tr w:rsidR="002A77EE" w:rsidRPr="00062801" w:rsidTr="00743C37">
        <w:trPr>
          <w:trHeight w:val="454"/>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2A77EE" w:rsidRPr="000C0930" w:rsidRDefault="002A77EE"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Az </w:t>
            </w:r>
            <w:r>
              <w:rPr>
                <w:rFonts w:ascii="Times New Roman" w:hAnsi="Times New Roman" w:cs="Times New Roman"/>
                <w:sz w:val="24"/>
                <w:szCs w:val="24"/>
              </w:rPr>
              <w:t xml:space="preserve">elfogadott adományok </w:t>
            </w:r>
            <w:r w:rsidRPr="00727F03">
              <w:rPr>
                <w:rFonts w:ascii="Times New Roman" w:hAnsi="Times New Roman" w:cs="Times New Roman"/>
                <w:sz w:val="24"/>
                <w:szCs w:val="24"/>
              </w:rPr>
              <w:t>dokumentálása, költségvetési-számviteli  elszámolása,  éves  kimutatás készítése</w:t>
            </w:r>
            <w:r w:rsidRPr="000C0930">
              <w:rPr>
                <w:rFonts w:ascii="Times New Roman" w:hAnsi="Times New Roman" w:cs="Times New Roman"/>
                <w:sz w:val="24"/>
                <w:szCs w:val="24"/>
              </w:rPr>
              <w:t>.</w:t>
            </w:r>
          </w:p>
        </w:tc>
      </w:tr>
      <w:tr w:rsidR="002A77EE" w:rsidRPr="00062801" w:rsidTr="00743C37">
        <w:trPr>
          <w:trHeight w:val="454"/>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2A77EE" w:rsidRPr="000C0930" w:rsidRDefault="002A77EE"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GDPR 6. cikk (1) bekezdés c) pont, </w:t>
            </w:r>
            <w:r>
              <w:rPr>
                <w:rFonts w:ascii="Times New Roman" w:hAnsi="Times New Roman" w:cs="Times New Roman"/>
                <w:sz w:val="24"/>
                <w:szCs w:val="24"/>
              </w:rPr>
              <w:t>26/2010.  (XII.</w:t>
            </w:r>
            <w:r w:rsidRPr="00727F03">
              <w:rPr>
                <w:rFonts w:ascii="Times New Roman" w:hAnsi="Times New Roman" w:cs="Times New Roman"/>
                <w:sz w:val="24"/>
                <w:szCs w:val="24"/>
              </w:rPr>
              <w:t>29.) BM utasítás 17. pont</w:t>
            </w:r>
          </w:p>
        </w:tc>
      </w:tr>
      <w:tr w:rsidR="002A77EE" w:rsidRPr="00062801" w:rsidTr="00743C37">
        <w:trPr>
          <w:trHeight w:val="565"/>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2A77EE" w:rsidRPr="000C0930" w:rsidRDefault="002A77EE" w:rsidP="00743C37">
            <w:pPr>
              <w:rPr>
                <w:rFonts w:ascii="Times New Roman" w:hAnsi="Times New Roman" w:cs="Times New Roman"/>
                <w:sz w:val="24"/>
                <w:szCs w:val="24"/>
              </w:rPr>
            </w:pPr>
            <w:r>
              <w:rPr>
                <w:rFonts w:ascii="Times New Roman" w:hAnsi="Times New Roman" w:cs="Times New Roman"/>
                <w:sz w:val="24"/>
                <w:szCs w:val="24"/>
              </w:rPr>
              <w:t>Az adományozó természetes személyazonosító adatai.</w:t>
            </w:r>
          </w:p>
        </w:tc>
      </w:tr>
      <w:tr w:rsidR="002A77EE" w:rsidRPr="00062801" w:rsidTr="00743C37">
        <w:trPr>
          <w:trHeight w:val="454"/>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2A77EE" w:rsidRPr="000C0930" w:rsidRDefault="002A77EE" w:rsidP="00743C37">
            <w:pPr>
              <w:rPr>
                <w:rFonts w:ascii="Times New Roman" w:hAnsi="Times New Roman" w:cs="Times New Roman"/>
                <w:sz w:val="24"/>
                <w:szCs w:val="24"/>
              </w:rPr>
            </w:pPr>
            <w:r>
              <w:rPr>
                <w:rFonts w:ascii="Times New Roman" w:hAnsi="Times New Roman" w:cs="Times New Roman"/>
                <w:sz w:val="24"/>
                <w:szCs w:val="24"/>
              </w:rPr>
              <w:t>Adományozók.</w:t>
            </w:r>
          </w:p>
        </w:tc>
      </w:tr>
      <w:tr w:rsidR="002A77EE" w:rsidRPr="00062801" w:rsidTr="00743C37">
        <w:trPr>
          <w:trHeight w:val="454"/>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2A77EE" w:rsidRPr="000C0930" w:rsidRDefault="002A77EE" w:rsidP="00743C37">
            <w:pPr>
              <w:rPr>
                <w:rFonts w:ascii="Times New Roman" w:hAnsi="Times New Roman" w:cs="Times New Roman"/>
                <w:sz w:val="24"/>
                <w:szCs w:val="24"/>
              </w:rPr>
            </w:pPr>
            <w:r>
              <w:rPr>
                <w:rFonts w:ascii="Times New Roman" w:hAnsi="Times New Roman" w:cs="Times New Roman"/>
                <w:sz w:val="24"/>
                <w:szCs w:val="24"/>
              </w:rPr>
              <w:t>Adományozók (megállapodás).</w:t>
            </w:r>
          </w:p>
        </w:tc>
      </w:tr>
      <w:tr w:rsidR="002A77EE" w:rsidRPr="00062801" w:rsidTr="00743C37">
        <w:trPr>
          <w:trHeight w:val="454"/>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2A77EE" w:rsidRPr="000C0930" w:rsidRDefault="002A77EE" w:rsidP="00743C37">
            <w:pPr>
              <w:jc w:val="both"/>
              <w:rPr>
                <w:rFonts w:ascii="Times New Roman" w:hAnsi="Times New Roman" w:cs="Times New Roman"/>
                <w:sz w:val="24"/>
                <w:szCs w:val="24"/>
              </w:rPr>
            </w:pPr>
            <w:r>
              <w:rPr>
                <w:rFonts w:ascii="Times New Roman" w:hAnsi="Times New Roman" w:cs="Times New Roman"/>
                <w:sz w:val="24"/>
                <w:szCs w:val="24"/>
              </w:rPr>
              <w:t>Teljes nyilvántartás, BVOP, 26/2010.  (XII.</w:t>
            </w:r>
            <w:r w:rsidRPr="00727F03">
              <w:rPr>
                <w:rFonts w:ascii="Times New Roman" w:hAnsi="Times New Roman" w:cs="Times New Roman"/>
                <w:sz w:val="24"/>
                <w:szCs w:val="24"/>
              </w:rPr>
              <w:t>29.) BM utasítás</w:t>
            </w:r>
            <w:r>
              <w:rPr>
                <w:rFonts w:ascii="Times New Roman" w:hAnsi="Times New Roman" w:cs="Times New Roman"/>
                <w:sz w:val="24"/>
                <w:szCs w:val="24"/>
              </w:rPr>
              <w:t xml:space="preserve"> 18.pont</w:t>
            </w:r>
          </w:p>
        </w:tc>
      </w:tr>
      <w:tr w:rsidR="002A77EE" w:rsidRPr="00062801" w:rsidTr="00743C37">
        <w:trPr>
          <w:trHeight w:val="778"/>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2A77EE" w:rsidRPr="000C0930" w:rsidRDefault="002A77EE" w:rsidP="00743C37">
            <w:pPr>
              <w:jc w:val="both"/>
              <w:rPr>
                <w:rFonts w:ascii="Times New Roman" w:hAnsi="Times New Roman" w:cs="Times New Roman"/>
                <w:sz w:val="24"/>
                <w:szCs w:val="24"/>
              </w:rPr>
            </w:pPr>
            <w:r w:rsidRPr="000C0930">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2A77EE" w:rsidRPr="00062801" w:rsidTr="00743C37">
        <w:trPr>
          <w:trHeight w:val="778"/>
        </w:trPr>
        <w:tc>
          <w:tcPr>
            <w:tcW w:w="3828" w:type="dxa"/>
          </w:tcPr>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685085">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685085" w:rsidRPr="00685085" w:rsidRDefault="00685085" w:rsidP="00685085">
            <w:pPr>
              <w:jc w:val="both"/>
              <w:rPr>
                <w:rFonts w:ascii="Times New Roman" w:hAnsi="Times New Roman" w:cs="Times New Roman"/>
                <w:sz w:val="24"/>
                <w:szCs w:val="24"/>
              </w:rPr>
            </w:pPr>
            <w:r w:rsidRPr="00685085">
              <w:rPr>
                <w:rFonts w:ascii="Times New Roman" w:hAnsi="Times New Roman" w:cs="Times New Roman"/>
                <w:sz w:val="24"/>
                <w:szCs w:val="24"/>
              </w:rPr>
              <w:t>Tolna Vármegyei Bv. Intézet</w:t>
            </w:r>
          </w:p>
          <w:p w:rsidR="00685085" w:rsidRPr="00685085" w:rsidRDefault="00685085" w:rsidP="00685085">
            <w:pPr>
              <w:jc w:val="both"/>
              <w:rPr>
                <w:rFonts w:ascii="Times New Roman" w:hAnsi="Times New Roman" w:cs="Times New Roman"/>
                <w:sz w:val="24"/>
                <w:szCs w:val="24"/>
              </w:rPr>
            </w:pPr>
            <w:r w:rsidRPr="00685085">
              <w:rPr>
                <w:rFonts w:ascii="Times New Roman" w:hAnsi="Times New Roman" w:cs="Times New Roman"/>
                <w:sz w:val="24"/>
                <w:szCs w:val="24"/>
              </w:rPr>
              <w:t>7100 Szekszárd, Béla Király tér 4.</w:t>
            </w:r>
          </w:p>
          <w:p w:rsidR="00685085" w:rsidRPr="00685085" w:rsidRDefault="00685085" w:rsidP="00685085">
            <w:pPr>
              <w:jc w:val="both"/>
              <w:rPr>
                <w:rFonts w:ascii="Times New Roman" w:hAnsi="Times New Roman" w:cs="Times New Roman"/>
                <w:sz w:val="24"/>
                <w:szCs w:val="24"/>
              </w:rPr>
            </w:pPr>
            <w:r w:rsidRPr="00685085">
              <w:rPr>
                <w:rFonts w:ascii="Times New Roman" w:hAnsi="Times New Roman" w:cs="Times New Roman"/>
                <w:sz w:val="24"/>
                <w:szCs w:val="24"/>
              </w:rPr>
              <w:t>Dr. Böcz Zoltán bv. őrnagy,</w:t>
            </w:r>
          </w:p>
          <w:p w:rsidR="00685085" w:rsidRPr="00685085" w:rsidRDefault="00685085" w:rsidP="00685085">
            <w:pPr>
              <w:jc w:val="both"/>
              <w:rPr>
                <w:rFonts w:ascii="Times New Roman" w:hAnsi="Times New Roman" w:cs="Times New Roman"/>
                <w:sz w:val="24"/>
                <w:szCs w:val="24"/>
              </w:rPr>
            </w:pPr>
            <w:r w:rsidRPr="00685085">
              <w:rPr>
                <w:rFonts w:ascii="Times New Roman" w:hAnsi="Times New Roman" w:cs="Times New Roman"/>
                <w:sz w:val="24"/>
                <w:szCs w:val="24"/>
              </w:rPr>
              <w:t>Horváth Gábor bv.százados</w:t>
            </w:r>
          </w:p>
          <w:p w:rsidR="00685085" w:rsidRPr="00685085" w:rsidRDefault="00685085" w:rsidP="00685085">
            <w:pPr>
              <w:jc w:val="both"/>
              <w:rPr>
                <w:rFonts w:ascii="Times New Roman" w:hAnsi="Times New Roman" w:cs="Times New Roman"/>
                <w:sz w:val="24"/>
                <w:szCs w:val="24"/>
              </w:rPr>
            </w:pPr>
            <w:r w:rsidRPr="00685085">
              <w:rPr>
                <w:rFonts w:ascii="Times New Roman" w:hAnsi="Times New Roman" w:cs="Times New Roman"/>
                <w:sz w:val="24"/>
                <w:szCs w:val="24"/>
              </w:rPr>
              <w:t>telefonszám: 06-74/505-838</w:t>
            </w:r>
          </w:p>
          <w:p w:rsidR="002A77EE" w:rsidRPr="00062801" w:rsidRDefault="00685085" w:rsidP="00685085">
            <w:pPr>
              <w:jc w:val="both"/>
              <w:rPr>
                <w:rFonts w:ascii="Times New Roman" w:hAnsi="Times New Roman" w:cs="Times New Roman"/>
                <w:sz w:val="24"/>
                <w:szCs w:val="24"/>
              </w:rPr>
            </w:pPr>
            <w:r w:rsidRPr="00685085">
              <w:rPr>
                <w:rFonts w:ascii="Times New Roman" w:hAnsi="Times New Roman" w:cs="Times New Roman"/>
                <w:sz w:val="24"/>
                <w:szCs w:val="24"/>
              </w:rPr>
              <w:t>email: szekszard.uk@bv.gov.hu</w:t>
            </w:r>
          </w:p>
        </w:tc>
      </w:tr>
      <w:tr w:rsidR="002A77EE" w:rsidRPr="00062801" w:rsidTr="00743C37">
        <w:trPr>
          <w:trHeight w:val="778"/>
        </w:trPr>
        <w:tc>
          <w:tcPr>
            <w:tcW w:w="3828" w:type="dxa"/>
          </w:tcPr>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A77EE" w:rsidRPr="00062801" w:rsidRDefault="002A77EE"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A77EE" w:rsidRPr="00062801" w:rsidTr="00743C37">
        <w:trPr>
          <w:trHeight w:val="778"/>
        </w:trPr>
        <w:tc>
          <w:tcPr>
            <w:tcW w:w="3828" w:type="dxa"/>
            <w:tcBorders>
              <w:bottom w:val="single" w:sz="4" w:space="0" w:color="auto"/>
            </w:tcBorders>
          </w:tcPr>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A77EE" w:rsidRPr="00062801" w:rsidRDefault="002A77EE"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A77EE" w:rsidRDefault="002A77EE" w:rsidP="002A77EE">
      <w:pPr>
        <w:pStyle w:val="Listaszerbekezds"/>
        <w:spacing w:after="0" w:line="240" w:lineRule="auto"/>
        <w:jc w:val="both"/>
        <w:rPr>
          <w:rFonts w:ascii="Times New Roman" w:hAnsi="Times New Roman" w:cs="Times New Roman"/>
          <w:sz w:val="24"/>
          <w:szCs w:val="24"/>
        </w:rPr>
      </w:pPr>
    </w:p>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85085">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D8" w:rsidRDefault="001737D8" w:rsidP="001737D8">
    <w:pPr>
      <w:jc w:val="center"/>
      <w:rPr>
        <w:sz w:val="18"/>
        <w:szCs w:val="19"/>
      </w:rPr>
    </w:pPr>
    <w:r>
      <w:rPr>
        <w:sz w:val="18"/>
        <w:szCs w:val="19"/>
      </w:rPr>
      <w:t>7100 Szekszárd, Béla király tér 4. telefon: (+36 74) 505 830 fax: (+36 74) 528-150 e-mail: szekszard.uk@bv.gov.hu</w:t>
    </w:r>
  </w:p>
  <w:p w:rsidR="00220339" w:rsidRPr="001737D8" w:rsidRDefault="00220339" w:rsidP="001737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73221" w:rsidRPr="00E56489" w:rsidRDefault="00273221" w:rsidP="00273221">
    <w:pPr>
      <w:pStyle w:val="lfej"/>
      <w:jc w:val="center"/>
      <w:rPr>
        <w:smallCaps/>
      </w:rPr>
    </w:pPr>
    <w:r w:rsidRPr="00E56489">
      <w:rPr>
        <w:smallCaps/>
        <w:sz w:val="24"/>
      </w:rPr>
      <w:t xml:space="preserve">Tolna </w:t>
    </w:r>
    <w:r w:rsidR="00991BD6">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737D8"/>
    <w:rsid w:val="00195DA4"/>
    <w:rsid w:val="001A3A46"/>
    <w:rsid w:val="001B2BCA"/>
    <w:rsid w:val="001F5E8C"/>
    <w:rsid w:val="0021483A"/>
    <w:rsid w:val="00220339"/>
    <w:rsid w:val="0026696A"/>
    <w:rsid w:val="00271373"/>
    <w:rsid w:val="00273221"/>
    <w:rsid w:val="0027550B"/>
    <w:rsid w:val="00284F0A"/>
    <w:rsid w:val="002A77EE"/>
    <w:rsid w:val="003258D1"/>
    <w:rsid w:val="00326937"/>
    <w:rsid w:val="003575C9"/>
    <w:rsid w:val="00372E3B"/>
    <w:rsid w:val="00380E03"/>
    <w:rsid w:val="003B75B2"/>
    <w:rsid w:val="004523F9"/>
    <w:rsid w:val="00453741"/>
    <w:rsid w:val="004A4E7A"/>
    <w:rsid w:val="004B6852"/>
    <w:rsid w:val="004C33E7"/>
    <w:rsid w:val="004C3B0F"/>
    <w:rsid w:val="005E512C"/>
    <w:rsid w:val="0061710A"/>
    <w:rsid w:val="00631483"/>
    <w:rsid w:val="006639CC"/>
    <w:rsid w:val="00685085"/>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648DA"/>
    <w:rsid w:val="00991BD6"/>
    <w:rsid w:val="009A18BD"/>
    <w:rsid w:val="00A94B03"/>
    <w:rsid w:val="00B1004F"/>
    <w:rsid w:val="00B57363"/>
    <w:rsid w:val="00B65C14"/>
    <w:rsid w:val="00BB31C5"/>
    <w:rsid w:val="00BE65B7"/>
    <w:rsid w:val="00BF3BC2"/>
    <w:rsid w:val="00C179EE"/>
    <w:rsid w:val="00C36D23"/>
    <w:rsid w:val="00C560D7"/>
    <w:rsid w:val="00C70949"/>
    <w:rsid w:val="00CB26D7"/>
    <w:rsid w:val="00CE559D"/>
    <w:rsid w:val="00D40773"/>
    <w:rsid w:val="00D504E4"/>
    <w:rsid w:val="00DD297B"/>
    <w:rsid w:val="00DE5041"/>
    <w:rsid w:val="00E101B3"/>
    <w:rsid w:val="00E10BAB"/>
    <w:rsid w:val="00E648A9"/>
    <w:rsid w:val="00E8758A"/>
    <w:rsid w:val="00EB5A2B"/>
    <w:rsid w:val="00EF3593"/>
    <w:rsid w:val="00F31A0B"/>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7508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2022-11-26T09:37:00Z</dcterms:created>
  <dcterms:modified xsi:type="dcterms:W3CDTF">2024-06-06T06:00:00Z</dcterms:modified>
</cp:coreProperties>
</file>