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B5" w:rsidRDefault="008520B5" w:rsidP="008520B5">
      <w:pPr>
        <w:spacing w:after="0" w:line="240" w:lineRule="auto"/>
        <w:rPr>
          <w:rFonts w:ascii="Times New Roman" w:hAnsi="Times New Roman"/>
          <w:b/>
          <w:sz w:val="24"/>
          <w:szCs w:val="24"/>
        </w:rPr>
      </w:pPr>
      <w:r>
        <w:rPr>
          <w:rFonts w:ascii="Times New Roman" w:hAnsi="Times New Roman"/>
          <w:b/>
          <w:sz w:val="24"/>
          <w:szCs w:val="24"/>
        </w:rPr>
        <w:t>30509-13/69/202</w:t>
      </w:r>
      <w:r w:rsidR="00ED2A8A">
        <w:rPr>
          <w:rFonts w:ascii="Times New Roman" w:hAnsi="Times New Roman"/>
          <w:b/>
          <w:sz w:val="24"/>
          <w:szCs w:val="24"/>
        </w:rPr>
        <w:t>4</w:t>
      </w:r>
      <w:r>
        <w:rPr>
          <w:rFonts w:ascii="Times New Roman" w:hAnsi="Times New Roman"/>
          <w:b/>
          <w:sz w:val="24"/>
          <w:szCs w:val="24"/>
        </w:rPr>
        <w:t>.Anyt.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7F6F4D" w:rsidRPr="00683D4E" w:rsidTr="00743C37">
        <w:trPr>
          <w:trHeight w:val="454"/>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6F4D" w:rsidRPr="00683D4E" w:rsidRDefault="007F6F4D" w:rsidP="00ED2A8A">
            <w:pPr>
              <w:jc w:val="both"/>
              <w:rPr>
                <w:rFonts w:ascii="Times New Roman" w:eastAsia="Calibri" w:hAnsi="Times New Roman" w:cs="Times New Roman"/>
                <w:b/>
                <w:sz w:val="24"/>
                <w:szCs w:val="24"/>
              </w:rPr>
            </w:pPr>
            <w:bookmarkStart w:id="0" w:name="_GoBack"/>
            <w:r w:rsidRPr="000F4AEF">
              <w:rPr>
                <w:rFonts w:ascii="Times New Roman" w:eastAsia="Calibri" w:hAnsi="Times New Roman" w:cs="Times New Roman"/>
                <w:b/>
                <w:sz w:val="24"/>
                <w:szCs w:val="24"/>
              </w:rPr>
              <w:t xml:space="preserve">Szolgálatvezénylés, </w:t>
            </w:r>
            <w:proofErr w:type="spellStart"/>
            <w:r w:rsidRPr="000F4AEF">
              <w:rPr>
                <w:rFonts w:ascii="Times New Roman" w:eastAsia="Calibri" w:hAnsi="Times New Roman" w:cs="Times New Roman"/>
                <w:b/>
                <w:sz w:val="24"/>
                <w:szCs w:val="24"/>
              </w:rPr>
              <w:t>túlszolgálat</w:t>
            </w:r>
            <w:proofErr w:type="spellEnd"/>
            <w:r w:rsidRPr="000F4AEF">
              <w:rPr>
                <w:rFonts w:ascii="Times New Roman" w:eastAsia="Calibri" w:hAnsi="Times New Roman" w:cs="Times New Roman"/>
                <w:b/>
                <w:sz w:val="24"/>
                <w:szCs w:val="24"/>
              </w:rPr>
              <w:t xml:space="preserve"> elrendelés</w:t>
            </w:r>
            <w:r w:rsidR="00ED2A8A">
              <w:rPr>
                <w:rFonts w:ascii="Times New Roman" w:eastAsia="Calibri" w:hAnsi="Times New Roman" w:cs="Times New Roman"/>
                <w:b/>
                <w:sz w:val="24"/>
                <w:szCs w:val="24"/>
              </w:rPr>
              <w:t>e</w:t>
            </w:r>
            <w:bookmarkEnd w:id="0"/>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7F6F4D" w:rsidRPr="000C0930" w:rsidRDefault="007F6F4D"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0F4AEF">
              <w:rPr>
                <w:rFonts w:ascii="Times New Roman" w:hAnsi="Times New Roman" w:cs="Times New Roman"/>
                <w:sz w:val="24"/>
                <w:szCs w:val="24"/>
              </w:rPr>
              <w:t>szolgálatszervezés  biztosítása</w:t>
            </w:r>
            <w:proofErr w:type="gramEnd"/>
            <w:r w:rsidRPr="000F4AEF">
              <w:rPr>
                <w:rFonts w:ascii="Times New Roman" w:hAnsi="Times New Roman" w:cs="Times New Roman"/>
                <w:sz w:val="24"/>
                <w:szCs w:val="24"/>
              </w:rPr>
              <w:t xml:space="preserve">,  a  teljesített </w:t>
            </w:r>
            <w:proofErr w:type="spellStart"/>
            <w:r w:rsidRPr="000F4AEF">
              <w:rPr>
                <w:rFonts w:ascii="Times New Roman" w:hAnsi="Times New Roman" w:cs="Times New Roman"/>
                <w:sz w:val="24"/>
                <w:szCs w:val="24"/>
              </w:rPr>
              <w:t>túlszolgálatról</w:t>
            </w:r>
            <w:proofErr w:type="spellEnd"/>
            <w:r w:rsidRPr="000F4AEF">
              <w:rPr>
                <w:rFonts w:ascii="Times New Roman" w:hAnsi="Times New Roman" w:cs="Times New Roman"/>
                <w:sz w:val="24"/>
                <w:szCs w:val="24"/>
              </w:rPr>
              <w:t xml:space="preserve"> nyilvántartás vezetés</w:t>
            </w:r>
            <w:r>
              <w:rPr>
                <w:rFonts w:ascii="Times New Roman" w:hAnsi="Times New Roman" w:cs="Times New Roman"/>
                <w:sz w:val="24"/>
                <w:szCs w:val="24"/>
              </w:rPr>
              <w:t>e.</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7F6F4D" w:rsidRPr="000C0930" w:rsidRDefault="007F6F4D" w:rsidP="00743C37">
            <w:pPr>
              <w:jc w:val="both"/>
              <w:rPr>
                <w:rFonts w:ascii="Times New Roman" w:hAnsi="Times New Roman" w:cs="Times New Roman"/>
                <w:sz w:val="24"/>
                <w:szCs w:val="24"/>
              </w:rPr>
            </w:pPr>
            <w:proofErr w:type="gramStart"/>
            <w:r w:rsidRPr="000F4AEF">
              <w:rPr>
                <w:rFonts w:ascii="Times New Roman" w:hAnsi="Times New Roman" w:cs="Times New Roman"/>
                <w:sz w:val="24"/>
                <w:szCs w:val="24"/>
              </w:rPr>
              <w:t>GDPR  6</w:t>
            </w:r>
            <w:proofErr w:type="gramEnd"/>
            <w:r w:rsidRPr="000F4AEF">
              <w:rPr>
                <w:rFonts w:ascii="Times New Roman" w:hAnsi="Times New Roman" w:cs="Times New Roman"/>
                <w:sz w:val="24"/>
                <w:szCs w:val="24"/>
              </w:rPr>
              <w:t xml:space="preserve">.  cikk  (1)  bekezdés  c)  pont;  2015.  évi  XLII. törvény  140. </w:t>
            </w:r>
            <w:r>
              <w:rPr>
                <w:rFonts w:ascii="Times New Roman" w:hAnsi="Times New Roman" w:cs="Times New Roman"/>
                <w:sz w:val="24"/>
                <w:szCs w:val="24"/>
              </w:rPr>
              <w:t xml:space="preserve">§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31/2015.  (VI. </w:t>
            </w:r>
            <w:r w:rsidRPr="000F4AEF">
              <w:rPr>
                <w:rFonts w:ascii="Times New Roman" w:hAnsi="Times New Roman" w:cs="Times New Roman"/>
                <w:sz w:val="24"/>
                <w:szCs w:val="24"/>
              </w:rPr>
              <w:t xml:space="preserve">16.)  BM </w:t>
            </w:r>
            <w:r>
              <w:rPr>
                <w:rFonts w:ascii="Times New Roman" w:hAnsi="Times New Roman" w:cs="Times New Roman"/>
                <w:sz w:val="24"/>
                <w:szCs w:val="24"/>
              </w:rPr>
              <w:t xml:space="preserve">rendelet 77.§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sidRPr="000F4AEF">
              <w:rPr>
                <w:rFonts w:ascii="Times New Roman" w:hAnsi="Times New Roman" w:cs="Times New Roman"/>
                <w:sz w:val="24"/>
                <w:szCs w:val="24"/>
              </w:rPr>
              <w:t xml:space="preserve"> 2012. évi I. törvény 134. §</w:t>
            </w:r>
          </w:p>
        </w:tc>
      </w:tr>
      <w:tr w:rsidR="007F6F4D" w:rsidRPr="000C0930" w:rsidTr="00743C37">
        <w:trPr>
          <w:trHeight w:val="565"/>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__</w:t>
            </w:r>
          </w:p>
        </w:tc>
      </w:tr>
      <w:tr w:rsidR="007F6F4D" w:rsidRPr="000C0930" w:rsidTr="00743C37">
        <w:trPr>
          <w:trHeight w:val="778"/>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7B3F35" w:rsidRPr="00062801" w:rsidTr="00743C37">
        <w:trPr>
          <w:trHeight w:val="778"/>
        </w:trPr>
        <w:tc>
          <w:tcPr>
            <w:tcW w:w="3828" w:type="dxa"/>
          </w:tcPr>
          <w:p w:rsidR="007B3F35" w:rsidRPr="00062801" w:rsidRDefault="007B3F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B3F35" w:rsidRPr="00062801" w:rsidRDefault="007B3F3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B3F35" w:rsidRPr="00E60D41" w:rsidRDefault="007B3F35"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7B3F35" w:rsidRPr="00E60D41" w:rsidRDefault="007B3F35"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7B3F35" w:rsidRPr="00062801" w:rsidRDefault="007B3F35"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7B3F35" w:rsidRPr="00062801" w:rsidRDefault="007B3F35"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F6F4D" w:rsidRPr="00062801" w:rsidRDefault="007F6F4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F6F4D" w:rsidRPr="00062801" w:rsidTr="00743C37">
        <w:trPr>
          <w:trHeight w:val="778"/>
        </w:trPr>
        <w:tc>
          <w:tcPr>
            <w:tcW w:w="3828" w:type="dxa"/>
            <w:tcBorders>
              <w:bottom w:val="single" w:sz="4" w:space="0" w:color="auto"/>
            </w:tcBorders>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F6F4D" w:rsidRPr="00062801"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520B5"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D2A8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9186A5A" wp14:editId="78B4DA1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520B5" w:rsidRDefault="008520B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7B3F35"/>
    <w:rsid w:val="007F6F4D"/>
    <w:rsid w:val="008520B5"/>
    <w:rsid w:val="00B57363"/>
    <w:rsid w:val="00E101B3"/>
    <w:rsid w:val="00E10BAB"/>
    <w:rsid w:val="00ED2A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1091</Words>
  <Characters>7533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2020-11-20T09:51:00Z</dcterms:created>
  <dcterms:modified xsi:type="dcterms:W3CDTF">2024-03-08T15:51:00Z</dcterms:modified>
</cp:coreProperties>
</file>