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Pr="00026076" w:rsidRDefault="0002642B" w:rsidP="00AE5BA8">
      <w:pPr>
        <w:pStyle w:val="NormlWeb"/>
        <w:jc w:val="both"/>
        <w:rPr>
          <w:rStyle w:val="Kiemels2"/>
          <w:b w:val="0"/>
        </w:rPr>
      </w:pPr>
      <w:r>
        <w:rPr>
          <w:rStyle w:val="Kiemels2"/>
        </w:rPr>
        <w:t xml:space="preserve">A </w:t>
      </w:r>
      <w:r w:rsidR="00E95B80">
        <w:rPr>
          <w:rStyle w:val="Kiemels2"/>
        </w:rPr>
        <w:t>Kalocsai Fegyház és Börtön</w:t>
      </w:r>
      <w:r w:rsidR="00AE5BA8" w:rsidRPr="0018451A">
        <w:rPr>
          <w:rStyle w:val="Kiemels2"/>
          <w:color w:val="FF0000"/>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E95B80" w:rsidRPr="00E95B80">
        <w:rPr>
          <w:b/>
        </w:rPr>
        <w:t>6300 Kalocsa, Szent István király u. 26.</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E95B80">
          <w:rPr>
            <w:rStyle w:val="Hiperhivatkozs"/>
          </w:rPr>
          <w:t>kalocsa.uk@bv.gov.hu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sidRPr="00026076">
        <w:rPr>
          <w:rStyle w:val="Kiemels2"/>
          <w:b w:val="0"/>
        </w:rPr>
        <w:t>nyújtható be</w:t>
      </w:r>
      <w:r w:rsidR="00163112" w:rsidRPr="00026076">
        <w:rPr>
          <w:rStyle w:val="Kiemels2"/>
          <w:b w:val="0"/>
        </w:rPr>
        <w:t>.</w:t>
      </w:r>
    </w:p>
    <w:p w:rsidR="00163112" w:rsidRPr="00026076" w:rsidRDefault="00163112" w:rsidP="00AE5BA8">
      <w:pPr>
        <w:pStyle w:val="NormlWeb"/>
        <w:jc w:val="both"/>
      </w:pPr>
      <w:r w:rsidRPr="00026076">
        <w:rPr>
          <w:rStyle w:val="Kiemels2"/>
        </w:rPr>
        <w:t xml:space="preserve">A </w:t>
      </w:r>
      <w:r w:rsidR="00E95B80" w:rsidRPr="00026076">
        <w:rPr>
          <w:rStyle w:val="Kiemels2"/>
        </w:rPr>
        <w:t>Kalocsai Fegyház és Börtön</w:t>
      </w:r>
      <w:r w:rsidR="00E95B80" w:rsidRPr="00026076">
        <w:rPr>
          <w:rStyle w:val="Kiemels2"/>
          <w:color w:val="FF0000"/>
        </w:rPr>
        <w:t xml:space="preserve"> </w:t>
      </w:r>
      <w:r w:rsidR="0002642B" w:rsidRPr="00026076">
        <w:rPr>
          <w:rStyle w:val="Kiemels2"/>
        </w:rPr>
        <w:t xml:space="preserve">részére továbbított </w:t>
      </w:r>
      <w:r w:rsidRPr="00026076">
        <w:rPr>
          <w:rStyle w:val="Kiemels2"/>
        </w:rPr>
        <w:t xml:space="preserve">közérdekű adatigénylések </w:t>
      </w:r>
      <w:r w:rsidR="007D337B" w:rsidRPr="00026076">
        <w:rPr>
          <w:rStyle w:val="Kiemels2"/>
        </w:rPr>
        <w:t>intézése</w:t>
      </w:r>
      <w:r w:rsidRPr="00026076">
        <w:rPr>
          <w:rStyle w:val="Kiemels2"/>
        </w:rPr>
        <w:t xml:space="preserve"> </w:t>
      </w:r>
      <w:r w:rsidR="00026076" w:rsidRPr="00026076">
        <w:t xml:space="preserve">Sárdi Gábor </w:t>
      </w:r>
      <w:proofErr w:type="spellStart"/>
      <w:r w:rsidR="00026076" w:rsidRPr="00026076">
        <w:t>bv</w:t>
      </w:r>
      <w:proofErr w:type="spellEnd"/>
      <w:r w:rsidR="00026076" w:rsidRPr="00026076">
        <w:t>. őrnagy</w:t>
      </w:r>
      <w:r w:rsidR="00026076" w:rsidRPr="00026076">
        <w:rPr>
          <w:noProof/>
        </w:rPr>
        <w:t xml:space="preserve"> b</w:t>
      </w:r>
      <w:r w:rsidR="00E95B80" w:rsidRPr="00026076">
        <w:rPr>
          <w:noProof/>
        </w:rPr>
        <w:t xml:space="preserve">iztonsági </w:t>
      </w:r>
      <w:r w:rsidR="00026076" w:rsidRPr="00026076">
        <w:rPr>
          <w:noProof/>
        </w:rPr>
        <w:t>al</w:t>
      </w:r>
      <w:r w:rsidR="00E95B80" w:rsidRPr="00026076">
        <w:rPr>
          <w:noProof/>
        </w:rPr>
        <w:t>sztályvezető</w:t>
      </w:r>
      <w:r w:rsidR="00026076" w:rsidRPr="00026076">
        <w:t xml:space="preserve">, illetve helyettese </w:t>
      </w:r>
      <w:proofErr w:type="spellStart"/>
      <w:r w:rsidR="00026076" w:rsidRPr="00026076">
        <w:t>Varajti</w:t>
      </w:r>
      <w:proofErr w:type="spellEnd"/>
      <w:r w:rsidR="00026076" w:rsidRPr="00026076">
        <w:t xml:space="preserve"> Józsefné </w:t>
      </w:r>
      <w:proofErr w:type="spellStart"/>
      <w:r w:rsidR="00026076" w:rsidRPr="00026076">
        <w:t>bv</w:t>
      </w:r>
      <w:proofErr w:type="spellEnd"/>
      <w:r w:rsidR="00026076" w:rsidRPr="00026076">
        <w:t>. alezredes személyügyi és titkársági osztályvezető</w:t>
      </w:r>
      <w:r w:rsidR="0002642B" w:rsidRPr="00026076">
        <w:rPr>
          <w:rStyle w:val="Kiemels2"/>
          <w:color w:val="FF0000"/>
        </w:rPr>
        <w:t xml:space="preserve"> </w:t>
      </w:r>
      <w:r w:rsidRPr="00026076">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BD3393" w:rsidRDefault="00BD3393" w:rsidP="00BD3393">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megelőzően tájékoztatásra kerül.</w:t>
      </w:r>
    </w:p>
    <w:p w:rsidR="00BD3393" w:rsidRDefault="00BD3393" w:rsidP="00BD3393">
      <w:pPr>
        <w:pStyle w:val="NormlWeb"/>
        <w:spacing w:before="0" w:beforeAutospacing="0" w:after="0" w:afterAutospacing="0"/>
        <w:jc w:val="both"/>
      </w:pPr>
      <w:r>
        <w:t>Költségtérítés abban az esetben állapítható meg, ha az a dokumentum vagy dokumentumrész, amelyről az igénylő másolatot igényelt, jelentős terjedelmű (adathordozó költsége, kézbesítés költsége).</w:t>
      </w:r>
    </w:p>
    <w:p w:rsidR="00BD3393" w:rsidRDefault="00BD3393" w:rsidP="00163112">
      <w:pPr>
        <w:pStyle w:val="NormlWeb"/>
        <w:spacing w:before="0" w:beforeAutospacing="0" w:after="0" w:afterAutospacing="0"/>
        <w:jc w:val="both"/>
      </w:pP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E001A7"/>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076"/>
    <w:rsid w:val="0002642B"/>
    <w:rsid w:val="0015508F"/>
    <w:rsid w:val="00163112"/>
    <w:rsid w:val="0018451A"/>
    <w:rsid w:val="001C5D0B"/>
    <w:rsid w:val="002E42E3"/>
    <w:rsid w:val="00600F8D"/>
    <w:rsid w:val="006156D7"/>
    <w:rsid w:val="007D337B"/>
    <w:rsid w:val="00871D9B"/>
    <w:rsid w:val="00AE5BA8"/>
    <w:rsid w:val="00BD3393"/>
    <w:rsid w:val="00D41D52"/>
    <w:rsid w:val="00D933F8"/>
    <w:rsid w:val="00E001A7"/>
    <w:rsid w:val="00E95B80"/>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ocsa.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4818</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toth.zo</dc:creator>
  <cp:lastModifiedBy>toth.zo</cp:lastModifiedBy>
  <cp:revision>2</cp:revision>
  <dcterms:created xsi:type="dcterms:W3CDTF">2024-01-23T11:08:00Z</dcterms:created>
  <dcterms:modified xsi:type="dcterms:W3CDTF">2024-01-23T11:08:00Z</dcterms:modified>
</cp:coreProperties>
</file>