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BAA" w:rsidRPr="00574BE6" w:rsidRDefault="00574BE6" w:rsidP="00574BE6">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bookmarkStart w:id="0" w:name="_GoBack"/>
      <w:bookmarkEnd w:id="0"/>
    </w:p>
    <w:p w:rsidR="00EB78E0" w:rsidRDefault="00EB78E0" w:rsidP="00EB78E0">
      <w:pPr>
        <w:spacing w:after="0" w:line="240" w:lineRule="auto"/>
        <w:jc w:val="both"/>
        <w:rPr>
          <w:rFonts w:ascii="Times New Roman" w:hAnsi="Times New Roman" w:cs="Times New Roman"/>
          <w:sz w:val="24"/>
          <w:szCs w:val="24"/>
        </w:rPr>
      </w:pPr>
    </w:p>
    <w:tbl>
      <w:tblPr>
        <w:tblStyle w:val="Rcsostblzat"/>
        <w:tblW w:w="9923" w:type="dxa"/>
        <w:jc w:val="center"/>
        <w:tblInd w:w="-459" w:type="dxa"/>
        <w:tblLook w:val="04A0" w:firstRow="1" w:lastRow="0" w:firstColumn="1" w:lastColumn="0" w:noHBand="0" w:noVBand="1"/>
      </w:tblPr>
      <w:tblGrid>
        <w:gridCol w:w="3828"/>
        <w:gridCol w:w="6095"/>
      </w:tblGrid>
      <w:tr w:rsidR="00EB78E0" w:rsidRPr="00062801" w:rsidTr="00743C37">
        <w:trPr>
          <w:trHeight w:val="454"/>
          <w:jc w:val="center"/>
        </w:trPr>
        <w:tc>
          <w:tcPr>
            <w:tcW w:w="3828" w:type="dxa"/>
          </w:tcPr>
          <w:p w:rsidR="00EB78E0" w:rsidRPr="00062801" w:rsidRDefault="00EB78E0"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095" w:type="dxa"/>
          </w:tcPr>
          <w:p w:rsidR="00EB78E0" w:rsidRPr="00727C09" w:rsidRDefault="00EB78E0" w:rsidP="00743C37">
            <w:pPr>
              <w:ind w:right="-108"/>
              <w:jc w:val="both"/>
              <w:rPr>
                <w:rFonts w:ascii="Times New Roman" w:hAnsi="Times New Roman" w:cs="Times New Roman"/>
                <w:b/>
                <w:sz w:val="24"/>
                <w:szCs w:val="24"/>
              </w:rPr>
            </w:pPr>
            <w:r w:rsidRPr="009E042B">
              <w:rPr>
                <w:rFonts w:ascii="Times New Roman" w:hAnsi="Times New Roman" w:cs="Times New Roman"/>
                <w:b/>
                <w:sz w:val="24"/>
                <w:szCs w:val="24"/>
              </w:rPr>
              <w:t xml:space="preserve">Pártfogói </w:t>
            </w:r>
            <w:r>
              <w:rPr>
                <w:rFonts w:ascii="Times New Roman" w:hAnsi="Times New Roman" w:cs="Times New Roman"/>
                <w:b/>
                <w:sz w:val="24"/>
                <w:szCs w:val="24"/>
              </w:rPr>
              <w:t>Tevékenységet Támogató Rendszer</w:t>
            </w:r>
          </w:p>
        </w:tc>
      </w:tr>
      <w:tr w:rsidR="00EB78E0" w:rsidRPr="00062801" w:rsidTr="00743C37">
        <w:trPr>
          <w:trHeight w:val="454"/>
          <w:jc w:val="center"/>
        </w:trPr>
        <w:tc>
          <w:tcPr>
            <w:tcW w:w="3828" w:type="dxa"/>
          </w:tcPr>
          <w:p w:rsidR="00EB78E0" w:rsidRPr="000C0930" w:rsidRDefault="00EB78E0"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095" w:type="dxa"/>
          </w:tcPr>
          <w:p w:rsidR="00EB78E0" w:rsidRPr="009E042B" w:rsidRDefault="00EB78E0" w:rsidP="00743C37">
            <w:pPr>
              <w:jc w:val="both"/>
              <w:rPr>
                <w:rFonts w:ascii="Times New Roman" w:hAnsi="Times New Roman" w:cs="Times New Roman"/>
                <w:sz w:val="24"/>
                <w:szCs w:val="24"/>
              </w:rPr>
            </w:pPr>
            <w:r w:rsidRPr="009E042B">
              <w:rPr>
                <w:rFonts w:ascii="Times New Roman" w:hAnsi="Times New Roman" w:cs="Times New Roman"/>
                <w:sz w:val="24"/>
                <w:szCs w:val="24"/>
              </w:rPr>
              <w:t>A  végrehajtásért  felelős  szerv</w:t>
            </w:r>
            <w:r>
              <w:rPr>
                <w:rFonts w:ascii="Times New Roman" w:hAnsi="Times New Roman" w:cs="Times New Roman"/>
                <w:sz w:val="24"/>
                <w:szCs w:val="24"/>
              </w:rPr>
              <w:t xml:space="preserve"> </w:t>
            </w:r>
            <w:r w:rsidRPr="009E042B">
              <w:rPr>
                <w:rFonts w:ascii="Times New Roman" w:hAnsi="Times New Roman" w:cs="Times New Roman"/>
                <w:sz w:val="24"/>
                <w:szCs w:val="24"/>
              </w:rPr>
              <w:t xml:space="preserve"> törvényben meghatározott feladatai teljesítése érdekébe</w:t>
            </w:r>
            <w:r>
              <w:rPr>
                <w:rFonts w:ascii="Times New Roman" w:hAnsi="Times New Roman" w:cs="Times New Roman"/>
                <w:sz w:val="24"/>
                <w:szCs w:val="24"/>
              </w:rPr>
              <w:t>n.</w:t>
            </w:r>
            <w:r w:rsidRPr="009E042B">
              <w:rPr>
                <w:rFonts w:ascii="Times New Roman" w:hAnsi="Times New Roman" w:cs="Times New Roman"/>
                <w:sz w:val="24"/>
                <w:szCs w:val="24"/>
              </w:rPr>
              <w:t xml:space="preserve">  </w:t>
            </w:r>
          </w:p>
        </w:tc>
      </w:tr>
      <w:tr w:rsidR="00EB78E0" w:rsidRPr="00727C09" w:rsidTr="00743C37">
        <w:trPr>
          <w:trHeight w:val="454"/>
          <w:jc w:val="center"/>
        </w:trPr>
        <w:tc>
          <w:tcPr>
            <w:tcW w:w="3828" w:type="dxa"/>
          </w:tcPr>
          <w:p w:rsidR="00EB78E0" w:rsidRPr="00DF6047" w:rsidRDefault="00EB78E0" w:rsidP="00743C37">
            <w:pPr>
              <w:rPr>
                <w:rFonts w:ascii="Times New Roman" w:hAnsi="Times New Roman" w:cs="Times New Roman"/>
                <w:sz w:val="24"/>
                <w:szCs w:val="24"/>
              </w:rPr>
            </w:pPr>
            <w:r w:rsidRPr="00DF6047">
              <w:rPr>
                <w:rFonts w:ascii="Times New Roman" w:hAnsi="Times New Roman" w:cs="Times New Roman"/>
                <w:sz w:val="24"/>
                <w:szCs w:val="24"/>
              </w:rPr>
              <w:t>Az adatkezelés jogalapja</w:t>
            </w:r>
          </w:p>
        </w:tc>
        <w:tc>
          <w:tcPr>
            <w:tcW w:w="6095" w:type="dxa"/>
          </w:tcPr>
          <w:p w:rsidR="00EB78E0" w:rsidRPr="00727C09" w:rsidRDefault="00EB78E0" w:rsidP="00743C37">
            <w:pPr>
              <w:rPr>
                <w:rFonts w:ascii="Times New Roman" w:hAnsi="Times New Roman" w:cs="Times New Roman"/>
                <w:sz w:val="24"/>
                <w:szCs w:val="24"/>
              </w:rPr>
            </w:pPr>
            <w:r>
              <w:rPr>
                <w:rFonts w:ascii="Times New Roman" w:hAnsi="Times New Roman" w:cs="Times New Roman"/>
                <w:sz w:val="24"/>
                <w:szCs w:val="24"/>
              </w:rPr>
              <w:t>2011. évi CXII. törvény 5.</w:t>
            </w:r>
            <w:r w:rsidRPr="009E042B">
              <w:rPr>
                <w:rFonts w:ascii="Times New Roman" w:hAnsi="Times New Roman" w:cs="Times New Roman"/>
                <w:sz w:val="24"/>
                <w:szCs w:val="24"/>
              </w:rPr>
              <w:t>§</w:t>
            </w:r>
            <w:r>
              <w:rPr>
                <w:rFonts w:ascii="Times New Roman" w:hAnsi="Times New Roman" w:cs="Times New Roman"/>
                <w:sz w:val="24"/>
                <w:szCs w:val="24"/>
              </w:rPr>
              <w:t>,</w:t>
            </w:r>
            <w:r w:rsidRPr="009E042B">
              <w:rPr>
                <w:rFonts w:ascii="Times New Roman" w:hAnsi="Times New Roman" w:cs="Times New Roman"/>
                <w:sz w:val="24"/>
                <w:szCs w:val="24"/>
              </w:rPr>
              <w:t xml:space="preserve">1995. évi CVII. törvény </w:t>
            </w:r>
            <w:r>
              <w:rPr>
                <w:rFonts w:ascii="Times New Roman" w:hAnsi="Times New Roman" w:cs="Times New Roman"/>
                <w:sz w:val="24"/>
                <w:szCs w:val="24"/>
              </w:rPr>
              <w:t>28.§, 2013. évi CCXL. törvény 76.§.</w:t>
            </w:r>
          </w:p>
        </w:tc>
      </w:tr>
      <w:tr w:rsidR="00EB78E0" w:rsidRPr="00DF6047" w:rsidTr="00743C37">
        <w:trPr>
          <w:trHeight w:val="565"/>
          <w:jc w:val="center"/>
        </w:trPr>
        <w:tc>
          <w:tcPr>
            <w:tcW w:w="3828" w:type="dxa"/>
          </w:tcPr>
          <w:p w:rsidR="00EB78E0" w:rsidRPr="000C0930" w:rsidRDefault="00EB78E0"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095" w:type="dxa"/>
          </w:tcPr>
          <w:p w:rsidR="00EB78E0" w:rsidRPr="00727C09" w:rsidRDefault="00EB78E0" w:rsidP="00743C37">
            <w:pPr>
              <w:rPr>
                <w:rFonts w:ascii="Times New Roman" w:hAnsi="Times New Roman" w:cs="Times New Roman"/>
                <w:sz w:val="24"/>
                <w:szCs w:val="24"/>
              </w:rPr>
            </w:pPr>
            <w:r>
              <w:rPr>
                <w:rFonts w:ascii="Times New Roman" w:hAnsi="Times New Roman" w:cs="Times New Roman"/>
                <w:sz w:val="24"/>
                <w:szCs w:val="24"/>
              </w:rPr>
              <w:t>2013. évi CCXL. törvény 76.§. szerinti adatkör.</w:t>
            </w:r>
          </w:p>
        </w:tc>
      </w:tr>
      <w:tr w:rsidR="00EB78E0" w:rsidRPr="00062801" w:rsidTr="00743C37">
        <w:trPr>
          <w:trHeight w:val="454"/>
          <w:jc w:val="center"/>
        </w:trPr>
        <w:tc>
          <w:tcPr>
            <w:tcW w:w="3828" w:type="dxa"/>
          </w:tcPr>
          <w:p w:rsidR="00EB78E0" w:rsidRPr="000C0930" w:rsidRDefault="00EB78E0"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095" w:type="dxa"/>
          </w:tcPr>
          <w:p w:rsidR="00EB78E0" w:rsidRPr="00727C09" w:rsidRDefault="00EB78E0" w:rsidP="00743C37">
            <w:pPr>
              <w:rPr>
                <w:rFonts w:ascii="Times New Roman" w:hAnsi="Times New Roman" w:cs="Times New Roman"/>
                <w:sz w:val="24"/>
                <w:szCs w:val="24"/>
              </w:rPr>
            </w:pPr>
            <w:r w:rsidRPr="00944146">
              <w:rPr>
                <w:rFonts w:ascii="Times New Roman" w:hAnsi="Times New Roman" w:cs="Times New Roman"/>
                <w:sz w:val="24"/>
                <w:szCs w:val="24"/>
              </w:rPr>
              <w:t>Gondozásba  vont  elítéltek,  pártfogó  felügyelet  alatt állók,  környezettanulmányok  és  pártfogó  felügyelői vélemények  elkészítésében  érintettek,  utógondozást kérelmező</w:t>
            </w:r>
            <w:r>
              <w:rPr>
                <w:rFonts w:ascii="Times New Roman" w:hAnsi="Times New Roman" w:cs="Times New Roman"/>
                <w:sz w:val="24"/>
                <w:szCs w:val="24"/>
              </w:rPr>
              <w:t>.</w:t>
            </w:r>
          </w:p>
        </w:tc>
      </w:tr>
      <w:tr w:rsidR="00EB78E0" w:rsidRPr="00062801" w:rsidTr="00743C37">
        <w:trPr>
          <w:trHeight w:val="454"/>
          <w:jc w:val="center"/>
        </w:trPr>
        <w:tc>
          <w:tcPr>
            <w:tcW w:w="3828" w:type="dxa"/>
          </w:tcPr>
          <w:p w:rsidR="00EB78E0" w:rsidRPr="000C0930" w:rsidRDefault="00EB78E0"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095" w:type="dxa"/>
          </w:tcPr>
          <w:p w:rsidR="00EB78E0" w:rsidRPr="00727C09" w:rsidRDefault="00EB78E0" w:rsidP="00743C37">
            <w:pPr>
              <w:jc w:val="both"/>
              <w:rPr>
                <w:rFonts w:ascii="Times New Roman" w:hAnsi="Times New Roman" w:cs="Times New Roman"/>
                <w:sz w:val="24"/>
                <w:szCs w:val="24"/>
              </w:rPr>
            </w:pPr>
            <w:r>
              <w:rPr>
                <w:rFonts w:ascii="Times New Roman" w:hAnsi="Times New Roman" w:cs="Times New Roman"/>
                <w:sz w:val="24"/>
                <w:szCs w:val="24"/>
              </w:rPr>
              <w:t>Személyes okmányok, büntetőeljárás során</w:t>
            </w:r>
            <w:r w:rsidRPr="00944146">
              <w:rPr>
                <w:rFonts w:ascii="Times New Roman" w:hAnsi="Times New Roman" w:cs="Times New Roman"/>
                <w:sz w:val="24"/>
                <w:szCs w:val="24"/>
              </w:rPr>
              <w:t xml:space="preserve"> keletkezett iratok, végrehajtáshoz szükséges egyéb iratok</w:t>
            </w:r>
            <w:r w:rsidRPr="00727C09">
              <w:rPr>
                <w:rFonts w:ascii="Times New Roman" w:hAnsi="Times New Roman" w:cs="Times New Roman"/>
                <w:sz w:val="24"/>
                <w:szCs w:val="24"/>
              </w:rPr>
              <w:t>, fogvatartotti nyilvántartás</w:t>
            </w:r>
            <w:r>
              <w:rPr>
                <w:rFonts w:ascii="Times New Roman" w:hAnsi="Times New Roman" w:cs="Times New Roman"/>
                <w:sz w:val="24"/>
                <w:szCs w:val="24"/>
              </w:rPr>
              <w:t>, kérelem</w:t>
            </w:r>
            <w:r w:rsidRPr="00727C09">
              <w:rPr>
                <w:rFonts w:ascii="Times New Roman" w:hAnsi="Times New Roman" w:cs="Times New Roman"/>
                <w:sz w:val="24"/>
                <w:szCs w:val="24"/>
              </w:rPr>
              <w:t>.</w:t>
            </w:r>
          </w:p>
        </w:tc>
      </w:tr>
      <w:tr w:rsidR="00EB78E0" w:rsidRPr="00062801" w:rsidTr="00743C37">
        <w:trPr>
          <w:trHeight w:val="454"/>
          <w:jc w:val="center"/>
        </w:trPr>
        <w:tc>
          <w:tcPr>
            <w:tcW w:w="3828" w:type="dxa"/>
          </w:tcPr>
          <w:p w:rsidR="00EB78E0" w:rsidRPr="000C0930" w:rsidRDefault="00EB78E0"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095" w:type="dxa"/>
          </w:tcPr>
          <w:p w:rsidR="00EB78E0" w:rsidRDefault="00EB78E0" w:rsidP="00743C37">
            <w:pPr>
              <w:ind w:right="-108"/>
              <w:rPr>
                <w:rFonts w:ascii="Times New Roman" w:hAnsi="Times New Roman" w:cs="Times New Roman"/>
                <w:sz w:val="24"/>
                <w:szCs w:val="24"/>
              </w:rPr>
            </w:pPr>
            <w:r>
              <w:rPr>
                <w:rFonts w:ascii="Times New Roman" w:hAnsi="Times New Roman" w:cs="Times New Roman"/>
                <w:sz w:val="24"/>
                <w:szCs w:val="24"/>
              </w:rPr>
              <w:t xml:space="preserve">Címzett: </w:t>
            </w:r>
            <w:r w:rsidRPr="00944146">
              <w:rPr>
                <w:rFonts w:ascii="Times New Roman" w:hAnsi="Times New Roman" w:cs="Times New Roman"/>
                <w:sz w:val="24"/>
                <w:szCs w:val="24"/>
              </w:rPr>
              <w:t>1995.  évi  CVII.  törvén</w:t>
            </w:r>
            <w:r>
              <w:rPr>
                <w:rFonts w:ascii="Times New Roman" w:hAnsi="Times New Roman" w:cs="Times New Roman"/>
                <w:sz w:val="24"/>
                <w:szCs w:val="24"/>
              </w:rPr>
              <w:t>y  29.,</w:t>
            </w:r>
            <w:proofErr w:type="spellStart"/>
            <w:r>
              <w:rPr>
                <w:rFonts w:ascii="Times New Roman" w:hAnsi="Times New Roman" w:cs="Times New Roman"/>
                <w:sz w:val="24"/>
                <w:szCs w:val="24"/>
              </w:rPr>
              <w:t>29</w:t>
            </w:r>
            <w:proofErr w:type="spellEnd"/>
            <w:r>
              <w:rPr>
                <w:rFonts w:ascii="Times New Roman" w:hAnsi="Times New Roman" w:cs="Times New Roman"/>
                <w:sz w:val="24"/>
                <w:szCs w:val="24"/>
              </w:rPr>
              <w:t>/A.</w:t>
            </w:r>
            <w:r w:rsidRPr="00944146">
              <w:rPr>
                <w:rFonts w:ascii="Times New Roman" w:hAnsi="Times New Roman" w:cs="Times New Roman"/>
                <w:sz w:val="24"/>
                <w:szCs w:val="24"/>
              </w:rPr>
              <w:t>§</w:t>
            </w:r>
            <w:r>
              <w:rPr>
                <w:rFonts w:ascii="Times New Roman" w:hAnsi="Times New Roman" w:cs="Times New Roman"/>
                <w:sz w:val="24"/>
                <w:szCs w:val="24"/>
              </w:rPr>
              <w:t>.</w:t>
            </w:r>
          </w:p>
          <w:p w:rsidR="00EB78E0" w:rsidRDefault="00EB78E0" w:rsidP="00743C37">
            <w:pPr>
              <w:ind w:right="-108"/>
              <w:rPr>
                <w:rFonts w:ascii="Times New Roman" w:hAnsi="Times New Roman" w:cs="Times New Roman"/>
                <w:sz w:val="24"/>
                <w:szCs w:val="24"/>
              </w:rPr>
            </w:pPr>
            <w:r>
              <w:rPr>
                <w:rFonts w:ascii="Times New Roman" w:hAnsi="Times New Roman" w:cs="Times New Roman"/>
                <w:sz w:val="24"/>
                <w:szCs w:val="24"/>
              </w:rPr>
              <w:t xml:space="preserve">Adatkör </w:t>
            </w:r>
            <w:proofErr w:type="spellStart"/>
            <w:r>
              <w:rPr>
                <w:rFonts w:ascii="Times New Roman" w:hAnsi="Times New Roman" w:cs="Times New Roman"/>
                <w:sz w:val="24"/>
                <w:szCs w:val="24"/>
              </w:rPr>
              <w:t>PTTR-ben</w:t>
            </w:r>
            <w:proofErr w:type="spellEnd"/>
            <w:r>
              <w:rPr>
                <w:rFonts w:ascii="Times New Roman" w:hAnsi="Times New Roman" w:cs="Times New Roman"/>
                <w:sz w:val="24"/>
                <w:szCs w:val="24"/>
              </w:rPr>
              <w:t xml:space="preserve"> rögzített adatok.</w:t>
            </w:r>
          </w:p>
          <w:p w:rsidR="00EB78E0" w:rsidRPr="00727C09" w:rsidRDefault="00EB78E0" w:rsidP="00743C37">
            <w:pPr>
              <w:ind w:right="-108"/>
              <w:rPr>
                <w:rFonts w:ascii="Times New Roman" w:hAnsi="Times New Roman" w:cs="Times New Roman"/>
                <w:sz w:val="24"/>
                <w:szCs w:val="24"/>
              </w:rPr>
            </w:pPr>
            <w:r>
              <w:rPr>
                <w:rFonts w:ascii="Times New Roman" w:hAnsi="Times New Roman" w:cs="Times New Roman"/>
                <w:sz w:val="24"/>
                <w:szCs w:val="24"/>
              </w:rPr>
              <w:t xml:space="preserve">Jogalap: </w:t>
            </w:r>
            <w:r w:rsidRPr="00944146">
              <w:rPr>
                <w:rFonts w:ascii="Times New Roman" w:hAnsi="Times New Roman" w:cs="Times New Roman"/>
                <w:sz w:val="24"/>
                <w:szCs w:val="24"/>
              </w:rPr>
              <w:t>1</w:t>
            </w:r>
            <w:r>
              <w:rPr>
                <w:rFonts w:ascii="Times New Roman" w:hAnsi="Times New Roman" w:cs="Times New Roman"/>
                <w:sz w:val="24"/>
                <w:szCs w:val="24"/>
              </w:rPr>
              <w:t>995.  évi  CVII.  törvény  29.,</w:t>
            </w:r>
            <w:proofErr w:type="spellStart"/>
            <w:r>
              <w:rPr>
                <w:rFonts w:ascii="Times New Roman" w:hAnsi="Times New Roman" w:cs="Times New Roman"/>
                <w:sz w:val="24"/>
                <w:szCs w:val="24"/>
              </w:rPr>
              <w:t>29</w:t>
            </w:r>
            <w:proofErr w:type="spellEnd"/>
            <w:r>
              <w:rPr>
                <w:rFonts w:ascii="Times New Roman" w:hAnsi="Times New Roman" w:cs="Times New Roman"/>
                <w:sz w:val="24"/>
                <w:szCs w:val="24"/>
              </w:rPr>
              <w:t>/A.</w:t>
            </w:r>
            <w:r w:rsidRPr="00944146">
              <w:rPr>
                <w:rFonts w:ascii="Times New Roman" w:hAnsi="Times New Roman" w:cs="Times New Roman"/>
                <w:sz w:val="24"/>
                <w:szCs w:val="24"/>
              </w:rPr>
              <w:t>§</w:t>
            </w:r>
          </w:p>
        </w:tc>
      </w:tr>
      <w:tr w:rsidR="00EB78E0" w:rsidRPr="00062801" w:rsidTr="00743C37">
        <w:trPr>
          <w:trHeight w:val="778"/>
          <w:jc w:val="center"/>
        </w:trPr>
        <w:tc>
          <w:tcPr>
            <w:tcW w:w="3828" w:type="dxa"/>
          </w:tcPr>
          <w:p w:rsidR="00EB78E0" w:rsidRPr="000C0930" w:rsidRDefault="00EB78E0"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095" w:type="dxa"/>
          </w:tcPr>
          <w:p w:rsidR="00EB78E0" w:rsidRPr="000C0930" w:rsidRDefault="00EB78E0" w:rsidP="00743C37">
            <w:pPr>
              <w:jc w:val="both"/>
              <w:rPr>
                <w:rFonts w:ascii="Times New Roman" w:hAnsi="Times New Roman" w:cs="Times New Roman"/>
                <w:sz w:val="24"/>
                <w:szCs w:val="24"/>
              </w:rPr>
            </w:pPr>
            <w:r w:rsidRPr="00944146">
              <w:rPr>
                <w:rFonts w:ascii="Times New Roman" w:hAnsi="Times New Roman" w:cs="Times New Roman"/>
                <w:sz w:val="24"/>
                <w:szCs w:val="24"/>
              </w:rPr>
              <w:t>1995</w:t>
            </w:r>
            <w:r>
              <w:rPr>
                <w:rFonts w:ascii="Times New Roman" w:hAnsi="Times New Roman" w:cs="Times New Roman"/>
                <w:sz w:val="24"/>
                <w:szCs w:val="24"/>
              </w:rPr>
              <w:t>. évi CVII. törvény 32.§, 2013. évi CCXL. törvény 79-80.</w:t>
            </w:r>
            <w:r w:rsidRPr="00944146">
              <w:rPr>
                <w:rFonts w:ascii="Times New Roman" w:hAnsi="Times New Roman" w:cs="Times New Roman"/>
                <w:sz w:val="24"/>
                <w:szCs w:val="24"/>
              </w:rPr>
              <w:t>§</w:t>
            </w:r>
            <w:r>
              <w:rPr>
                <w:rFonts w:ascii="Times New Roman" w:hAnsi="Times New Roman" w:cs="Times New Roman"/>
                <w:sz w:val="24"/>
                <w:szCs w:val="24"/>
              </w:rPr>
              <w:t>, figyelemmel a</w:t>
            </w:r>
            <w:r w:rsidRPr="005D17F1">
              <w:rPr>
                <w:rFonts w:ascii="Times New Roman" w:hAnsi="Times New Roman" w:cs="Times New Roman"/>
                <w:sz w:val="24"/>
                <w:szCs w:val="24"/>
              </w:rPr>
              <w:t xml:space="preserve"> köziratokról, a közlevéltárakról és a magánlevéltári anyag védelméről szóló 1995. évi LXVI. törvény 9. §</w:t>
            </w:r>
            <w:proofErr w:type="spellStart"/>
            <w:r w:rsidRPr="005D17F1">
              <w:rPr>
                <w:rFonts w:ascii="Times New Roman" w:hAnsi="Times New Roman" w:cs="Times New Roman"/>
                <w:sz w:val="24"/>
                <w:szCs w:val="24"/>
              </w:rPr>
              <w:t>-ában</w:t>
            </w:r>
            <w:proofErr w:type="spellEnd"/>
            <w:r w:rsidRPr="005D17F1">
              <w:rPr>
                <w:rFonts w:ascii="Times New Roman" w:hAnsi="Times New Roman" w:cs="Times New Roman"/>
                <w:sz w:val="24"/>
                <w:szCs w:val="24"/>
              </w:rPr>
              <w:t xml:space="preserve"> foglaltak alapján a büntetés-végrehajtási szervezet Egységes Iratkezelési Szabályzatában foglalt megőrzési idő letelt</w:t>
            </w:r>
            <w:r>
              <w:rPr>
                <w:rFonts w:ascii="Times New Roman" w:hAnsi="Times New Roman" w:cs="Times New Roman"/>
                <w:sz w:val="24"/>
                <w:szCs w:val="24"/>
              </w:rPr>
              <w:t>ér</w:t>
            </w:r>
            <w:r w:rsidRPr="005D17F1">
              <w:rPr>
                <w:rFonts w:ascii="Times New Roman" w:hAnsi="Times New Roman" w:cs="Times New Roman"/>
                <w:sz w:val="24"/>
                <w:szCs w:val="24"/>
              </w:rPr>
              <w:t>e</w:t>
            </w:r>
            <w:r>
              <w:rPr>
                <w:rFonts w:ascii="Times New Roman" w:hAnsi="Times New Roman" w:cs="Times New Roman"/>
                <w:sz w:val="24"/>
                <w:szCs w:val="24"/>
              </w:rPr>
              <w:t>.</w:t>
            </w:r>
          </w:p>
        </w:tc>
      </w:tr>
      <w:tr w:rsidR="008B492D" w:rsidRPr="00062801" w:rsidTr="00743C37">
        <w:trPr>
          <w:trHeight w:val="778"/>
          <w:jc w:val="center"/>
        </w:trPr>
        <w:tc>
          <w:tcPr>
            <w:tcW w:w="3828" w:type="dxa"/>
          </w:tcPr>
          <w:p w:rsidR="008B492D" w:rsidRPr="00062801" w:rsidRDefault="008B492D"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8B492D" w:rsidRPr="00062801" w:rsidRDefault="008B492D"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095" w:type="dxa"/>
          </w:tcPr>
          <w:p w:rsidR="00795504" w:rsidRPr="00D95B0A" w:rsidRDefault="00795504" w:rsidP="00795504">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795504" w:rsidRPr="00062801" w:rsidRDefault="00795504" w:rsidP="00795504">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795504" w:rsidRDefault="00795504" w:rsidP="00795504">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Monostory</w:t>
            </w:r>
            <w:proofErr w:type="spellEnd"/>
            <w:r>
              <w:rPr>
                <w:rFonts w:ascii="Times New Roman" w:hAnsi="Times New Roman" w:cs="Times New Roman"/>
                <w:sz w:val="24"/>
                <w:szCs w:val="24"/>
              </w:rPr>
              <w:t xml:space="preserve"> Péter c.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alezredes</w:t>
            </w:r>
          </w:p>
          <w:p w:rsidR="008B492D" w:rsidRPr="00062801" w:rsidRDefault="00795504" w:rsidP="00795504">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8B492D" w:rsidRPr="00062801" w:rsidTr="00743C37">
        <w:trPr>
          <w:trHeight w:val="778"/>
          <w:jc w:val="center"/>
        </w:trPr>
        <w:tc>
          <w:tcPr>
            <w:tcW w:w="3828" w:type="dxa"/>
          </w:tcPr>
          <w:p w:rsidR="008B492D" w:rsidRPr="00062801" w:rsidRDefault="008B492D"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095" w:type="dxa"/>
          </w:tcPr>
          <w:p w:rsidR="008B492D" w:rsidRPr="00062801" w:rsidRDefault="008B492D"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8B492D" w:rsidRPr="00062801" w:rsidTr="00743C37">
        <w:trPr>
          <w:trHeight w:val="778"/>
          <w:jc w:val="center"/>
        </w:trPr>
        <w:tc>
          <w:tcPr>
            <w:tcW w:w="3828" w:type="dxa"/>
            <w:tcBorders>
              <w:bottom w:val="single" w:sz="4" w:space="0" w:color="auto"/>
            </w:tcBorders>
          </w:tcPr>
          <w:p w:rsidR="008B492D" w:rsidRPr="00062801" w:rsidRDefault="008B492D"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8B492D" w:rsidRPr="00062801" w:rsidRDefault="008B492D"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8B492D" w:rsidRPr="00062801" w:rsidRDefault="008B492D"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8B492D" w:rsidRPr="00062801" w:rsidRDefault="008B492D"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095" w:type="dxa"/>
            <w:tcBorders>
              <w:bottom w:val="single" w:sz="4" w:space="0" w:color="auto"/>
            </w:tcBorders>
          </w:tcPr>
          <w:p w:rsidR="008B492D" w:rsidRPr="00062801" w:rsidRDefault="008B492D"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EB78E0" w:rsidRDefault="00EB78E0" w:rsidP="00EB78E0">
      <w:pPr>
        <w:spacing w:after="0" w:line="240" w:lineRule="auto"/>
        <w:jc w:val="both"/>
        <w:rPr>
          <w:rFonts w:ascii="Times New Roman" w:hAnsi="Times New Roman" w:cs="Times New Roman"/>
          <w:sz w:val="24"/>
          <w:szCs w:val="24"/>
        </w:rPr>
      </w:pPr>
    </w:p>
    <w:p w:rsidR="00EB78E0" w:rsidRDefault="00EB78E0" w:rsidP="00EB78E0">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adatkezelő az érintett személyek személyes adatait eltérő célra nem használja fel.</w:t>
      </w:r>
    </w:p>
    <w:p w:rsidR="00EB78E0" w:rsidRPr="00502A91" w:rsidRDefault="00EB78E0" w:rsidP="00EB78E0">
      <w:pPr>
        <w:spacing w:after="0" w:line="240" w:lineRule="auto"/>
        <w:jc w:val="both"/>
        <w:rPr>
          <w:rFonts w:ascii="Times New Roman" w:hAnsi="Times New Roman" w:cs="Times New Roman"/>
          <w:sz w:val="24"/>
          <w:szCs w:val="24"/>
        </w:rPr>
      </w:pPr>
    </w:p>
    <w:p w:rsidR="00EB78E0" w:rsidRPr="000702DA" w:rsidRDefault="00EB78E0" w:rsidP="00EB78E0">
      <w:pPr>
        <w:spacing w:after="0" w:line="240" w:lineRule="auto"/>
        <w:jc w:val="both"/>
        <w:rPr>
          <w:rFonts w:ascii="Times New Roman" w:hAnsi="Times New Roman" w:cs="Times New Roman"/>
          <w:sz w:val="24"/>
          <w:szCs w:val="24"/>
        </w:rPr>
      </w:pPr>
      <w:r w:rsidRPr="000702DA">
        <w:rPr>
          <w:rFonts w:ascii="Times New Roman" w:hAnsi="Times New Roman" w:cs="Times New Roman"/>
          <w:sz w:val="24"/>
          <w:szCs w:val="24"/>
        </w:rPr>
        <w:t>Az adatkezeléssel kapcsolatos jogok és jogorvoslati lehetőségek:</w:t>
      </w:r>
    </w:p>
    <w:p w:rsidR="00EB78E0" w:rsidRPr="000702DA" w:rsidRDefault="00EB78E0" w:rsidP="00EB78E0">
      <w:pPr>
        <w:spacing w:after="0" w:line="240" w:lineRule="auto"/>
        <w:jc w:val="both"/>
        <w:rPr>
          <w:rFonts w:ascii="Times New Roman" w:hAnsi="Times New Roman" w:cs="Times New Roman"/>
          <w:sz w:val="24"/>
          <w:szCs w:val="24"/>
        </w:rPr>
      </w:pPr>
    </w:p>
    <w:p w:rsidR="00EB78E0" w:rsidRPr="00502A91" w:rsidRDefault="00EB78E0" w:rsidP="00EB78E0">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lastRenderedPageBreak/>
        <w:t>Az  információs  önrendelkezési  jogról  és  az  információszabadságról  szóló  2011.  évi  CXII.  törvény  II/A. fejezetében  foglaltaknak megfelelően az adatkezeléssel összefüggésben az adatkezelő adatvédelmi tisztviselőjén keresztül jogosult:</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az előzetes tájékoztatáshoz való jog érvényesülése érdekében az adatkezeléssel összefüggő tényekről az adatkezelést megelőzően tájékoztatást kapni,</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hozzáférési  jog  érvényesülése  érdekében  tájékoztatást  kérni  személyes  adatai  kezeléséről,  valamint kérni a kezelt személyes adatok rendelkezésre bocsátását,</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 helyesbítéshez való jog érvényesülése érdekében pontatlan adatok esetén helyesbítést vagy a hiányos adatok kiegészítését kérni,</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adatkezelés korlátozásához való jog érvényesülése érdekében kérni az adatkezelés korlátozását,</w:t>
      </w:r>
    </w:p>
    <w:p w:rsidR="00EB78E0"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 törléshez való jog érvényesülése érdekében kérni a hozzájárulás alapján kezelt adatok törlését.</w:t>
      </w:r>
    </w:p>
    <w:p w:rsidR="00EB78E0" w:rsidRPr="00502A91" w:rsidRDefault="00EB78E0" w:rsidP="00EB78E0">
      <w:pPr>
        <w:spacing w:after="0" w:line="240" w:lineRule="auto"/>
        <w:jc w:val="both"/>
        <w:rPr>
          <w:rFonts w:ascii="Times New Roman" w:hAnsi="Times New Roman" w:cs="Times New Roman"/>
          <w:sz w:val="24"/>
          <w:szCs w:val="24"/>
        </w:rPr>
      </w:pPr>
    </w:p>
    <w:p w:rsidR="00EB78E0" w:rsidRDefault="00EB78E0" w:rsidP="00EB78E0">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EB78E0" w:rsidRPr="00502A91" w:rsidRDefault="00EB78E0" w:rsidP="00EB78E0">
      <w:pPr>
        <w:spacing w:after="0" w:line="240" w:lineRule="auto"/>
        <w:jc w:val="both"/>
        <w:rPr>
          <w:rFonts w:ascii="Times New Roman" w:hAnsi="Times New Roman" w:cs="Times New Roman"/>
          <w:sz w:val="24"/>
          <w:szCs w:val="24"/>
        </w:rPr>
      </w:pPr>
    </w:p>
    <w:p w:rsidR="00EB78E0" w:rsidRPr="00502A91" w:rsidRDefault="00EB78E0" w:rsidP="00EB78E0">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502A91">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céljáról,</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adatkezelés jogalapjáról, </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időtartamáról,</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kezelt adatok köréről, amelyek másolatát kérelemre az érintett rendelkezésére bocsátja,</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személyes adatok címzettjeiről, illetve a címzettek kategóriáiról,</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harmadik országba vagy nemzetközi szervezet részére történő továbbításról,</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adatok forrásáról, amennyiben azokat nem az érintettől gyűjtötte, </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automatizált döntéshozatal jellemzőiről, ha ilyet alkalmaz az adatkezelő,</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adatkezeléssel kapcsolatos </w:t>
      </w:r>
      <w:r w:rsidR="00A52BAA" w:rsidRPr="00502A91">
        <w:rPr>
          <w:rFonts w:ascii="Times New Roman" w:hAnsi="Times New Roman" w:cs="Times New Roman"/>
          <w:sz w:val="24"/>
          <w:szCs w:val="24"/>
        </w:rPr>
        <w:t>érintett</w:t>
      </w:r>
      <w:r w:rsidRPr="00502A91">
        <w:rPr>
          <w:rFonts w:ascii="Times New Roman" w:hAnsi="Times New Roman" w:cs="Times New Roman"/>
          <w:sz w:val="24"/>
          <w:szCs w:val="24"/>
        </w:rPr>
        <w:t xml:space="preserve"> jogairól,</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jogorvoslati lehetőségeiről,</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w:t>
      </w:r>
      <w:r>
        <w:rPr>
          <w:rFonts w:ascii="Times New Roman" w:hAnsi="Times New Roman" w:cs="Times New Roman"/>
          <w:sz w:val="24"/>
          <w:szCs w:val="24"/>
        </w:rPr>
        <w:t xml:space="preserve"> </w:t>
      </w:r>
      <w:r w:rsidRPr="00502A91">
        <w:rPr>
          <w:rFonts w:ascii="Times New Roman" w:hAnsi="Times New Roman" w:cs="Times New Roman"/>
          <w:sz w:val="24"/>
          <w:szCs w:val="24"/>
        </w:rPr>
        <w:t>a  személyes  adatai  kezelésével  összefüggésben  felmerült  adatvédelmi  incidensek  bekövetkezésének körülményeiről, azok hatásairól és az azok kezelésére tett intézkedésekről.</w:t>
      </w:r>
    </w:p>
    <w:p w:rsidR="00EB78E0" w:rsidRDefault="00EB78E0" w:rsidP="00EB78E0">
      <w:pPr>
        <w:tabs>
          <w:tab w:val="left" w:pos="426"/>
        </w:tabs>
        <w:spacing w:after="0" w:line="240" w:lineRule="auto"/>
        <w:ind w:left="426" w:hanging="284"/>
        <w:jc w:val="both"/>
        <w:rPr>
          <w:rFonts w:ascii="Times New Roman" w:hAnsi="Times New Roman" w:cs="Times New Roman"/>
          <w:sz w:val="24"/>
          <w:szCs w:val="24"/>
        </w:rPr>
      </w:pPr>
    </w:p>
    <w:p w:rsidR="00EB78E0" w:rsidRDefault="00EB78E0" w:rsidP="00EB78E0">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  tájékoztatás  iránti  és  az  intézkedésre  irányuló  kérelmek  ügyintézési  határideje  25  nap.  A  tájékoztatás  és  a kérelem  alapján  az  </w:t>
      </w:r>
      <w:r w:rsidR="00A52BAA" w:rsidRPr="00502A91">
        <w:rPr>
          <w:rFonts w:ascii="Times New Roman" w:hAnsi="Times New Roman" w:cs="Times New Roman"/>
          <w:sz w:val="24"/>
          <w:szCs w:val="24"/>
        </w:rPr>
        <w:t>érintett</w:t>
      </w:r>
      <w:r w:rsidRPr="00502A91">
        <w:rPr>
          <w:rFonts w:ascii="Times New Roman" w:hAnsi="Times New Roman" w:cs="Times New Roman"/>
          <w:sz w:val="24"/>
          <w:szCs w:val="24"/>
        </w:rPr>
        <w:t xml:space="preserve">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EB78E0" w:rsidRPr="00502A91" w:rsidRDefault="00EB78E0" w:rsidP="00EB78E0">
      <w:pPr>
        <w:spacing w:after="0" w:line="240" w:lineRule="auto"/>
        <w:jc w:val="both"/>
        <w:rPr>
          <w:rFonts w:ascii="Times New Roman" w:hAnsi="Times New Roman" w:cs="Times New Roman"/>
          <w:sz w:val="24"/>
          <w:szCs w:val="24"/>
        </w:rPr>
      </w:pPr>
    </w:p>
    <w:p w:rsidR="00EB78E0" w:rsidRDefault="00EB78E0" w:rsidP="00EB78E0">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EB78E0" w:rsidRPr="00502A91" w:rsidRDefault="00EB78E0" w:rsidP="00EB78E0">
      <w:pPr>
        <w:spacing w:after="0" w:line="240" w:lineRule="auto"/>
        <w:jc w:val="both"/>
        <w:rPr>
          <w:rFonts w:ascii="Times New Roman" w:hAnsi="Times New Roman" w:cs="Times New Roman"/>
          <w:sz w:val="24"/>
          <w:szCs w:val="24"/>
        </w:rPr>
      </w:pPr>
    </w:p>
    <w:p w:rsidR="00EB78E0" w:rsidRPr="00502A91" w:rsidRDefault="00EB78E0" w:rsidP="00EB78E0">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EB78E0" w:rsidRPr="00502A91" w:rsidRDefault="00EB78E0" w:rsidP="00EB78E0">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lastRenderedPageBreak/>
        <w:t>–  az adatkezelés jogellenes,</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ha az érintett  hozzájárulásán  alapult az adatok  kezelése és azt visszavonta, és  más jogalap az adatok további kezelését nem teszi jogszerűvé,</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az  adatok  törlését  jogszabály,  az  Európai  Unió  jogi  aktusa,  a  Nemzeti  Adatvédelmi  és Információszabadság Hatóság vagy a bíróság elrendelte,</w:t>
      </w:r>
    </w:p>
    <w:p w:rsidR="00EB78E0"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korlátozásához való jog érvényesülése érdekében szükséges időtartam eltelt.</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Az adatkezelés korlátozására abban az esetben van lehetőség, amennyiben</w:t>
      </w:r>
    </w:p>
    <w:p w:rsidR="00EB78E0"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EB78E0"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rsidR="00EB78E0" w:rsidRPr="00502A91" w:rsidRDefault="00EB78E0" w:rsidP="00EB78E0">
      <w:pPr>
        <w:spacing w:after="0" w:line="240" w:lineRule="auto"/>
        <w:jc w:val="both"/>
        <w:rPr>
          <w:rFonts w:ascii="Times New Roman" w:hAnsi="Times New Roman" w:cs="Times New Roman"/>
          <w:sz w:val="24"/>
          <w:szCs w:val="24"/>
        </w:rPr>
      </w:pPr>
    </w:p>
    <w:p w:rsidR="00EB78E0" w:rsidRPr="00502A91" w:rsidRDefault="00EB78E0" w:rsidP="00EB78E0">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EB78E0" w:rsidRPr="00502A91" w:rsidRDefault="00EB78E0" w:rsidP="00EB78E0">
      <w:pPr>
        <w:spacing w:after="0" w:line="240" w:lineRule="auto"/>
        <w:jc w:val="both"/>
        <w:rPr>
          <w:rFonts w:ascii="Times New Roman" w:hAnsi="Times New Roman" w:cs="Times New Roman"/>
          <w:sz w:val="24"/>
          <w:szCs w:val="24"/>
        </w:rPr>
      </w:pPr>
    </w:p>
    <w:p w:rsidR="00EB78E0" w:rsidRPr="00502A91" w:rsidRDefault="00EB78E0" w:rsidP="00EB78E0">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adatkezeléssel kapcsolatos jogok érvényesítésének korlátozása, kérelme elutasítása, vagy a személyes adatok kezelésére  vonatkozó  jogszabályok  megsértése  esetén  a  Nemzeti  Adatvédelmi  és  Információszabadság Hatósághoz fordulhat (székhely: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8" w:history="1">
        <w:r w:rsidRPr="00502A91">
          <w:rPr>
            <w:rStyle w:val="Hiperhivatkozs"/>
            <w:rFonts w:ascii="Times New Roman" w:hAnsi="Times New Roman" w:cs="Times New Roman"/>
            <w:color w:val="auto"/>
            <w:sz w:val="24"/>
            <w:szCs w:val="24"/>
            <w:u w:val="none"/>
          </w:rPr>
          <w:t>ugyfelszolgalat@naih.hu</w:t>
        </w:r>
      </w:hyperlink>
      <w:r w:rsidRPr="00502A91">
        <w:rPr>
          <w:rStyle w:val="Hiperhivatkozs"/>
          <w:rFonts w:ascii="Times New Roman" w:hAnsi="Times New Roman" w:cs="Times New Roman"/>
          <w:color w:val="auto"/>
          <w:sz w:val="24"/>
          <w:szCs w:val="24"/>
          <w:u w:val="none"/>
        </w:rPr>
        <w:t>, a</w:t>
      </w:r>
      <w:r w:rsidRPr="00502A91">
        <w:rPr>
          <w:rFonts w:ascii="Times New Roman" w:hAnsi="Times New Roman" w:cs="Times New Roman"/>
          <w:sz w:val="24"/>
          <w:szCs w:val="24"/>
        </w:rPr>
        <w:t xml:space="preserve"> honlap URL címe: </w:t>
      </w:r>
      <w:hyperlink r:id="rId9" w:history="1">
        <w:r w:rsidRPr="00502A91">
          <w:rPr>
            <w:rStyle w:val="Hiperhivatkozs"/>
            <w:rFonts w:ascii="Times New Roman" w:hAnsi="Times New Roman" w:cs="Times New Roman"/>
            <w:color w:val="auto"/>
            <w:sz w:val="24"/>
            <w:szCs w:val="24"/>
            <w:u w:val="none"/>
          </w:rPr>
          <w:t>http://naih.hu</w:t>
        </w:r>
      </w:hyperlink>
      <w:r w:rsidRPr="00502A91">
        <w:rPr>
          <w:rFonts w:ascii="Times New Roman" w:hAnsi="Times New Roman" w:cs="Times New Roman"/>
          <w:sz w:val="24"/>
          <w:szCs w:val="24"/>
        </w:rPr>
        <w:t>).</w:t>
      </w:r>
    </w:p>
    <w:p w:rsidR="00EB78E0" w:rsidRPr="00502A91" w:rsidRDefault="00EB78E0" w:rsidP="00EB78E0">
      <w:pPr>
        <w:spacing w:after="0" w:line="240" w:lineRule="auto"/>
        <w:jc w:val="both"/>
        <w:rPr>
          <w:rFonts w:ascii="Times New Roman" w:hAnsi="Times New Roman" w:cs="Times New Roman"/>
          <w:sz w:val="24"/>
          <w:szCs w:val="24"/>
        </w:rPr>
      </w:pPr>
    </w:p>
    <w:p w:rsidR="00EB78E0" w:rsidRDefault="00EB78E0" w:rsidP="00EB78E0">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r>
        <w:rPr>
          <w:rFonts w:ascii="Times New Roman" w:hAnsi="Times New Roman" w:cs="Times New Roman"/>
          <w:sz w:val="24"/>
          <w:szCs w:val="24"/>
        </w:rPr>
        <w:t>.</w:t>
      </w:r>
    </w:p>
    <w:p w:rsidR="00EB78E0" w:rsidRDefault="00EB78E0" w:rsidP="00EB78E0">
      <w:pPr>
        <w:spacing w:after="0" w:line="240" w:lineRule="auto"/>
        <w:ind w:right="-108"/>
        <w:jc w:val="center"/>
        <w:rPr>
          <w:rFonts w:ascii="Times New Roman" w:hAnsi="Times New Roman" w:cs="Times New Roman"/>
          <w:b/>
          <w:sz w:val="24"/>
          <w:szCs w:val="24"/>
        </w:rPr>
      </w:pPr>
    </w:p>
    <w:p w:rsidR="00EB78E0" w:rsidRDefault="00EB78E0" w:rsidP="00EB78E0">
      <w:pPr>
        <w:spacing w:after="0" w:line="240" w:lineRule="auto"/>
        <w:ind w:right="-108"/>
        <w:jc w:val="center"/>
        <w:rPr>
          <w:rFonts w:ascii="Times New Roman" w:hAnsi="Times New Roman" w:cs="Times New Roman"/>
          <w:b/>
          <w:sz w:val="24"/>
          <w:szCs w:val="24"/>
        </w:rPr>
      </w:pPr>
    </w:p>
    <w:p w:rsidR="00EB78E0" w:rsidRPr="000D7042" w:rsidRDefault="00EB78E0" w:rsidP="00EB78E0">
      <w:pPr>
        <w:spacing w:after="0" w:line="240" w:lineRule="auto"/>
        <w:ind w:right="-108"/>
        <w:jc w:val="center"/>
        <w:rPr>
          <w:rFonts w:ascii="Times New Roman" w:hAnsi="Times New Roman" w:cs="Times New Roman"/>
          <w:b/>
          <w:sz w:val="24"/>
          <w:szCs w:val="24"/>
        </w:rPr>
      </w:pPr>
    </w:p>
    <w:p w:rsidR="00EB78E0" w:rsidRDefault="00EB78E0" w:rsidP="00EB78E0">
      <w:pPr>
        <w:rPr>
          <w:rFonts w:ascii="Times New Roman" w:hAnsi="Times New Roman" w:cs="Times New Roman"/>
          <w:b/>
          <w:sz w:val="24"/>
          <w:szCs w:val="24"/>
        </w:rPr>
      </w:pPr>
    </w:p>
    <w:sectPr w:rsidR="00EB78E0" w:rsidSect="007B1CED">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394" w:rsidRDefault="00A52BAA">
      <w:pPr>
        <w:spacing w:after="0" w:line="240" w:lineRule="auto"/>
      </w:pPr>
      <w:r>
        <w:separator/>
      </w:r>
    </w:p>
  </w:endnote>
  <w:endnote w:type="continuationSeparator" w:id="0">
    <w:p w:rsidR="006A1394" w:rsidRDefault="00A52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04" w:rsidRDefault="00795504">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645919"/>
      <w:docPartObj>
        <w:docPartGallery w:val="Page Numbers (Bottom of Page)"/>
        <w:docPartUnique/>
      </w:docPartObj>
    </w:sdtPr>
    <w:sdtEndPr>
      <w:rPr>
        <w:rFonts w:ascii="Times New Roman" w:hAnsi="Times New Roman" w:cs="Times New Roman"/>
      </w:rPr>
    </w:sdtEndPr>
    <w:sdtContent>
      <w:p w:rsidR="00665AD2" w:rsidRPr="007B1CED" w:rsidRDefault="00EB78E0">
        <w:pPr>
          <w:pStyle w:val="llb"/>
          <w:jc w:val="right"/>
          <w:rPr>
            <w:rFonts w:ascii="Times New Roman" w:hAnsi="Times New Roman" w:cs="Times New Roman"/>
          </w:rPr>
        </w:pPr>
        <w:r w:rsidRPr="007B1CED">
          <w:rPr>
            <w:rFonts w:ascii="Times New Roman" w:hAnsi="Times New Roman" w:cs="Times New Roman"/>
          </w:rPr>
          <w:fldChar w:fldCharType="begin"/>
        </w:r>
        <w:r w:rsidRPr="007B1CED">
          <w:rPr>
            <w:rFonts w:ascii="Times New Roman" w:hAnsi="Times New Roman" w:cs="Times New Roman"/>
          </w:rPr>
          <w:instrText>PAGE   \* MERGEFORMAT</w:instrText>
        </w:r>
        <w:r w:rsidRPr="007B1CED">
          <w:rPr>
            <w:rFonts w:ascii="Times New Roman" w:hAnsi="Times New Roman" w:cs="Times New Roman"/>
          </w:rPr>
          <w:fldChar w:fldCharType="separate"/>
        </w:r>
        <w:r w:rsidR="00574BE6">
          <w:rPr>
            <w:rFonts w:ascii="Times New Roman" w:hAnsi="Times New Roman" w:cs="Times New Roman"/>
            <w:noProof/>
          </w:rPr>
          <w:t>3</w:t>
        </w:r>
        <w:r w:rsidRPr="007B1CED">
          <w:rPr>
            <w:rFonts w:ascii="Times New Roman" w:hAnsi="Times New Roman" w:cs="Times New Roman"/>
          </w:rPr>
          <w:fldChar w:fldCharType="end"/>
        </w:r>
      </w:p>
    </w:sdtContent>
  </w:sdt>
  <w:p w:rsidR="00665AD2" w:rsidRDefault="00574BE6">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D2" w:rsidRPr="00795504" w:rsidRDefault="00795504" w:rsidP="00795504">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394" w:rsidRDefault="00A52BAA">
      <w:pPr>
        <w:spacing w:after="0" w:line="240" w:lineRule="auto"/>
      </w:pPr>
      <w:r>
        <w:separator/>
      </w:r>
    </w:p>
  </w:footnote>
  <w:footnote w:type="continuationSeparator" w:id="0">
    <w:p w:rsidR="006A1394" w:rsidRDefault="00A52B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04" w:rsidRDefault="0079550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04" w:rsidRDefault="00795504">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D2" w:rsidRDefault="00EB78E0" w:rsidP="007B1CED">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04203D21" wp14:editId="63D5DD5F">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795504" w:rsidRPr="00795893" w:rsidRDefault="00795504" w:rsidP="00795504">
    <w:pPr>
      <w:pStyle w:val="lfej"/>
      <w:jc w:val="center"/>
      <w:rPr>
        <w:rFonts w:ascii="Times New Roman" w:hAnsi="Times New Roman" w:cs="Times New Roman"/>
      </w:rPr>
    </w:pPr>
    <w:r>
      <w:rPr>
        <w:rFonts w:ascii="Times New Roman" w:hAnsi="Times New Roman" w:cs="Times New Roman"/>
      </w:rPr>
      <w:t>II. AGGLOMERÁCIÓ</w:t>
    </w:r>
  </w:p>
  <w:p w:rsidR="00795504" w:rsidRPr="00795893" w:rsidRDefault="00795504" w:rsidP="00795504">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665AD2" w:rsidRDefault="00574BE6" w:rsidP="00795504">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193A"/>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DF8265D"/>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9F1720B"/>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A2EE6"/>
    <w:multiLevelType w:val="hybridMultilevel"/>
    <w:tmpl w:val="B762C9E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3284300B"/>
    <w:multiLevelType w:val="hybridMultilevel"/>
    <w:tmpl w:val="BBD0AA2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575516E8"/>
    <w:multiLevelType w:val="hybridMultilevel"/>
    <w:tmpl w:val="FFE0DE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5EBA6110"/>
    <w:multiLevelType w:val="hybridMultilevel"/>
    <w:tmpl w:val="461C14BC"/>
    <w:lvl w:ilvl="0" w:tplc="025CEFB2">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7">
    <w:nsid w:val="6BE034A7"/>
    <w:multiLevelType w:val="hybridMultilevel"/>
    <w:tmpl w:val="6AE8D7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6FBC5B69"/>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0397FA8"/>
    <w:multiLevelType w:val="hybridMultilevel"/>
    <w:tmpl w:val="5730507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nsid w:val="70A11A0A"/>
    <w:multiLevelType w:val="hybridMultilevel"/>
    <w:tmpl w:val="512683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3794650"/>
    <w:multiLevelType w:val="hybridMultilevel"/>
    <w:tmpl w:val="4E82439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nsid w:val="7AD46B35"/>
    <w:multiLevelType w:val="hybridMultilevel"/>
    <w:tmpl w:val="7D08F7AA"/>
    <w:lvl w:ilvl="0" w:tplc="A718C0A8">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2"/>
  </w:num>
  <w:num w:numId="9">
    <w:abstractNumId w:val="8"/>
  </w:num>
  <w:num w:numId="10">
    <w:abstractNumId w:val="0"/>
  </w:num>
  <w:num w:numId="11">
    <w:abstractNumId w:val="2"/>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C4"/>
    <w:rsid w:val="003575C9"/>
    <w:rsid w:val="00574BE6"/>
    <w:rsid w:val="0057560F"/>
    <w:rsid w:val="005C00F9"/>
    <w:rsid w:val="006A1394"/>
    <w:rsid w:val="00795504"/>
    <w:rsid w:val="008B492D"/>
    <w:rsid w:val="009842C4"/>
    <w:rsid w:val="00A52BAA"/>
    <w:rsid w:val="00CC18C5"/>
    <w:rsid w:val="00EB78E0"/>
    <w:rsid w:val="00EC118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42C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984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9842C4"/>
    <w:rPr>
      <w:color w:val="0000FF" w:themeColor="hyperlink"/>
      <w:u w:val="single"/>
    </w:rPr>
  </w:style>
  <w:style w:type="character" w:customStyle="1" w:styleId="cf3">
    <w:name w:val="cf3"/>
    <w:basedOn w:val="Bekezdsalapbettpusa"/>
    <w:rsid w:val="009842C4"/>
  </w:style>
  <w:style w:type="character" w:customStyle="1" w:styleId="fs22">
    <w:name w:val="fs22"/>
    <w:basedOn w:val="Bekezdsalapbettpusa"/>
    <w:rsid w:val="009842C4"/>
  </w:style>
  <w:style w:type="paragraph" w:styleId="Listaszerbekezds">
    <w:name w:val="List Paragraph"/>
    <w:basedOn w:val="Norml"/>
    <w:uiPriority w:val="34"/>
    <w:qFormat/>
    <w:rsid w:val="009842C4"/>
    <w:pPr>
      <w:ind w:left="720"/>
      <w:contextualSpacing/>
    </w:pPr>
  </w:style>
  <w:style w:type="paragraph" w:styleId="lfej">
    <w:name w:val="header"/>
    <w:basedOn w:val="Norml"/>
    <w:link w:val="lfejChar"/>
    <w:uiPriority w:val="99"/>
    <w:unhideWhenUsed/>
    <w:rsid w:val="009842C4"/>
    <w:pPr>
      <w:tabs>
        <w:tab w:val="center" w:pos="4536"/>
        <w:tab w:val="right" w:pos="9072"/>
      </w:tabs>
      <w:spacing w:after="0" w:line="240" w:lineRule="auto"/>
    </w:pPr>
  </w:style>
  <w:style w:type="character" w:customStyle="1" w:styleId="lfejChar">
    <w:name w:val="Élőfej Char"/>
    <w:basedOn w:val="Bekezdsalapbettpusa"/>
    <w:link w:val="lfej"/>
    <w:uiPriority w:val="99"/>
    <w:rsid w:val="009842C4"/>
  </w:style>
  <w:style w:type="paragraph" w:styleId="llb">
    <w:name w:val="footer"/>
    <w:basedOn w:val="Norml"/>
    <w:link w:val="llbChar"/>
    <w:uiPriority w:val="99"/>
    <w:unhideWhenUsed/>
    <w:rsid w:val="009842C4"/>
    <w:pPr>
      <w:tabs>
        <w:tab w:val="center" w:pos="4536"/>
        <w:tab w:val="right" w:pos="9072"/>
      </w:tabs>
      <w:spacing w:after="0" w:line="240" w:lineRule="auto"/>
    </w:pPr>
  </w:style>
  <w:style w:type="character" w:customStyle="1" w:styleId="llbChar">
    <w:name w:val="Élőláb Char"/>
    <w:basedOn w:val="Bekezdsalapbettpusa"/>
    <w:link w:val="llb"/>
    <w:uiPriority w:val="99"/>
    <w:rsid w:val="009842C4"/>
  </w:style>
  <w:style w:type="paragraph" w:styleId="Buborkszveg">
    <w:name w:val="Balloon Text"/>
    <w:basedOn w:val="Norml"/>
    <w:link w:val="BuborkszvegChar"/>
    <w:uiPriority w:val="99"/>
    <w:semiHidden/>
    <w:unhideWhenUsed/>
    <w:rsid w:val="009842C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84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42C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984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9842C4"/>
    <w:rPr>
      <w:color w:val="0000FF" w:themeColor="hyperlink"/>
      <w:u w:val="single"/>
    </w:rPr>
  </w:style>
  <w:style w:type="character" w:customStyle="1" w:styleId="cf3">
    <w:name w:val="cf3"/>
    <w:basedOn w:val="Bekezdsalapbettpusa"/>
    <w:rsid w:val="009842C4"/>
  </w:style>
  <w:style w:type="character" w:customStyle="1" w:styleId="fs22">
    <w:name w:val="fs22"/>
    <w:basedOn w:val="Bekezdsalapbettpusa"/>
    <w:rsid w:val="009842C4"/>
  </w:style>
  <w:style w:type="paragraph" w:styleId="Listaszerbekezds">
    <w:name w:val="List Paragraph"/>
    <w:basedOn w:val="Norml"/>
    <w:uiPriority w:val="34"/>
    <w:qFormat/>
    <w:rsid w:val="009842C4"/>
    <w:pPr>
      <w:ind w:left="720"/>
      <w:contextualSpacing/>
    </w:pPr>
  </w:style>
  <w:style w:type="paragraph" w:styleId="lfej">
    <w:name w:val="header"/>
    <w:basedOn w:val="Norml"/>
    <w:link w:val="lfejChar"/>
    <w:uiPriority w:val="99"/>
    <w:unhideWhenUsed/>
    <w:rsid w:val="009842C4"/>
    <w:pPr>
      <w:tabs>
        <w:tab w:val="center" w:pos="4536"/>
        <w:tab w:val="right" w:pos="9072"/>
      </w:tabs>
      <w:spacing w:after="0" w:line="240" w:lineRule="auto"/>
    </w:pPr>
  </w:style>
  <w:style w:type="character" w:customStyle="1" w:styleId="lfejChar">
    <w:name w:val="Élőfej Char"/>
    <w:basedOn w:val="Bekezdsalapbettpusa"/>
    <w:link w:val="lfej"/>
    <w:uiPriority w:val="99"/>
    <w:rsid w:val="009842C4"/>
  </w:style>
  <w:style w:type="paragraph" w:styleId="llb">
    <w:name w:val="footer"/>
    <w:basedOn w:val="Norml"/>
    <w:link w:val="llbChar"/>
    <w:uiPriority w:val="99"/>
    <w:unhideWhenUsed/>
    <w:rsid w:val="009842C4"/>
    <w:pPr>
      <w:tabs>
        <w:tab w:val="center" w:pos="4536"/>
        <w:tab w:val="right" w:pos="9072"/>
      </w:tabs>
      <w:spacing w:after="0" w:line="240" w:lineRule="auto"/>
    </w:pPr>
  </w:style>
  <w:style w:type="character" w:customStyle="1" w:styleId="llbChar">
    <w:name w:val="Élőláb Char"/>
    <w:basedOn w:val="Bekezdsalapbettpusa"/>
    <w:link w:val="llb"/>
    <w:uiPriority w:val="99"/>
    <w:rsid w:val="009842C4"/>
  </w:style>
  <w:style w:type="paragraph" w:styleId="Buborkszveg">
    <w:name w:val="Balloon Text"/>
    <w:basedOn w:val="Norml"/>
    <w:link w:val="BuborkszvegChar"/>
    <w:uiPriority w:val="99"/>
    <w:semiHidden/>
    <w:unhideWhenUsed/>
    <w:rsid w:val="009842C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84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622362">
      <w:bodyDiv w:val="1"/>
      <w:marLeft w:val="0"/>
      <w:marRight w:val="0"/>
      <w:marTop w:val="0"/>
      <w:marBottom w:val="0"/>
      <w:divBdr>
        <w:top w:val="none" w:sz="0" w:space="0" w:color="auto"/>
        <w:left w:val="none" w:sz="0" w:space="0" w:color="auto"/>
        <w:bottom w:val="none" w:sz="0" w:space="0" w:color="auto"/>
        <w:right w:val="none" w:sz="0" w:space="0" w:color="auto"/>
      </w:divBdr>
    </w:div>
    <w:div w:id="15193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aih.h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1065</Words>
  <Characters>7351</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2020-11-20T10:57:00Z</dcterms:created>
  <dcterms:modified xsi:type="dcterms:W3CDTF">2024-06-13T10:16:00Z</dcterms:modified>
</cp:coreProperties>
</file>