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91" w:rsidRPr="00707B78" w:rsidRDefault="00ED7F91" w:rsidP="005901CF">
      <w:pPr>
        <w:pStyle w:val="normal-header"/>
        <w:ind w:firstLine="0"/>
        <w:rPr>
          <w:rFonts w:ascii="Times New Roman" w:hAnsi="Times New Roman"/>
        </w:rPr>
      </w:pPr>
    </w:p>
    <w:p w:rsidR="00ED7F91" w:rsidRPr="008603FA" w:rsidRDefault="00707B78" w:rsidP="002A3668">
      <w:pPr>
        <w:pStyle w:val="normal-header"/>
        <w:ind w:right="24" w:firstLine="0"/>
        <w:jc w:val="left"/>
        <w:rPr>
          <w:rFonts w:ascii="Times New Roman" w:hAnsi="Times New Roman"/>
        </w:rPr>
      </w:pPr>
      <w:r w:rsidRPr="008603FA">
        <w:t>2015.06.</w:t>
      </w:r>
      <w:r w:rsidR="00ED7F91" w:rsidRPr="008603FA">
        <w:t>1</w:t>
      </w:r>
      <w:r w:rsidRPr="008603FA">
        <w:t>0</w:t>
      </w:r>
      <w:r w:rsidR="00ED7F91" w:rsidRPr="008603FA">
        <w:t>.</w:t>
      </w:r>
    </w:p>
    <w:p w:rsidR="00ED7F91" w:rsidRPr="00707B78" w:rsidRDefault="00707B78" w:rsidP="002A3668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ascii="Times New Roman" w:hAnsi="Times New Roman"/>
          <w:noProof w:val="0"/>
          <w:color w:val="404040"/>
          <w:sz w:val="20"/>
          <w:lang w:val="hu-HU"/>
        </w:rPr>
      </w:pPr>
      <w:r w:rsidRPr="00707B78">
        <w:rPr>
          <w:noProof w:val="0"/>
          <w:color w:val="404040"/>
          <w:sz w:val="20"/>
          <w:lang w:val="hu-HU"/>
        </w:rPr>
        <w:t>ÁLLAMPUSZTAI ORSZÁGOS BÜNTETÉS-VÉGREHAJTÁSI INTÉZET</w:t>
      </w:r>
    </w:p>
    <w:p w:rsidR="00ED7F91" w:rsidRPr="00707B78" w:rsidRDefault="00ED7F91" w:rsidP="002A3668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ascii="Times New Roman" w:hAnsi="Times New Roman"/>
          <w:noProof w:val="0"/>
          <w:color w:val="404040"/>
          <w:sz w:val="20"/>
          <w:szCs w:val="32"/>
          <w:lang w:val="hu-HU"/>
        </w:rPr>
      </w:pPr>
    </w:p>
    <w:p w:rsidR="00ED7F91" w:rsidRPr="00146ACE" w:rsidRDefault="00ED7F91" w:rsidP="002A3668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BFFF00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BFFF00"/>
          <w:sz w:val="32"/>
          <w:szCs w:val="32"/>
          <w:lang w:val="hu-HU" w:eastAsia="hu-HU"/>
        </w:rPr>
        <w:tab/>
      </w:r>
      <w:r w:rsidRPr="00146ACE">
        <w:rPr>
          <w:noProof w:val="0"/>
          <w:color w:val="BFFF00"/>
          <w:sz w:val="32"/>
          <w:szCs w:val="32"/>
          <w:lang w:val="hu-HU"/>
        </w:rPr>
        <w:tab/>
      </w:r>
    </w:p>
    <w:p w:rsidR="00ED7F91" w:rsidRDefault="00707B78" w:rsidP="002A3668">
      <w:pPr>
        <w:pStyle w:val="normal-header"/>
        <w:ind w:firstLine="0"/>
        <w:rPr>
          <w:b/>
          <w:caps/>
        </w:rPr>
      </w:pPr>
      <w:r w:rsidRPr="00707B78">
        <w:rPr>
          <w:b/>
          <w:caps/>
        </w:rPr>
        <w:t xml:space="preserve">Állampusztai Büntetés-végrehajtási Intézet Naperőműve </w:t>
      </w:r>
      <w:r w:rsidR="00ED7F91">
        <w:rPr>
          <w:b/>
          <w:caps/>
        </w:rPr>
        <w:t>(KEOP-4.10.0/K/</w:t>
      </w:r>
      <w:r>
        <w:rPr>
          <w:b/>
          <w:caps/>
        </w:rPr>
        <w:t>14-2014-002</w:t>
      </w:r>
      <w:r>
        <w:rPr>
          <w:rFonts w:ascii="Times New Roman" w:hAnsi="Times New Roman"/>
          <w:b/>
          <w:caps/>
        </w:rPr>
        <w:t>1</w:t>
      </w:r>
      <w:r w:rsidR="00ED7F91" w:rsidRPr="009A7427">
        <w:rPr>
          <w:b/>
          <w:caps/>
        </w:rPr>
        <w:t>)</w:t>
      </w:r>
    </w:p>
    <w:p w:rsidR="00ED7F91" w:rsidRPr="009A7427" w:rsidRDefault="00ED7F91" w:rsidP="002A3668">
      <w:pPr>
        <w:pStyle w:val="normal-header"/>
        <w:ind w:firstLine="0"/>
        <w:rPr>
          <w:b/>
          <w:caps/>
        </w:rPr>
      </w:pPr>
    </w:p>
    <w:p w:rsidR="00ED7F91" w:rsidRPr="00707B78" w:rsidRDefault="00707B78" w:rsidP="00707B78">
      <w:pPr>
        <w:pStyle w:val="normal-header"/>
        <w:rPr>
          <w:b/>
        </w:rPr>
      </w:pPr>
      <w:r w:rsidRPr="00707B78">
        <w:rPr>
          <w:b/>
        </w:rPr>
        <w:t>90.86</w:t>
      </w:r>
      <w:r w:rsidR="00ED7F91" w:rsidRPr="00707B78">
        <w:rPr>
          <w:b/>
        </w:rPr>
        <w:t xml:space="preserve"> millió forint európai uniós támogatás segítségével napelemes rendszer fogja megtermelni a</w:t>
      </w:r>
      <w:r w:rsidRPr="00707B78">
        <w:rPr>
          <w:b/>
        </w:rPr>
        <w:t>z</w:t>
      </w:r>
      <w:r w:rsidR="00ED7F91" w:rsidRPr="00707B78">
        <w:rPr>
          <w:b/>
        </w:rPr>
        <w:t xml:space="preserve"> </w:t>
      </w:r>
      <w:r w:rsidRPr="00707B78">
        <w:rPr>
          <w:b/>
        </w:rPr>
        <w:t xml:space="preserve">Állampusztai Országos Büntetés-végrehajtási Intézet </w:t>
      </w:r>
      <w:r w:rsidR="00ED7F91" w:rsidRPr="00707B78">
        <w:rPr>
          <w:b/>
        </w:rPr>
        <w:t xml:space="preserve">áramfogyasztásának </w:t>
      </w:r>
      <w:r w:rsidR="00A80B51">
        <w:rPr>
          <w:b/>
        </w:rPr>
        <w:t>jelentős</w:t>
      </w:r>
      <w:r w:rsidR="00ED7F91" w:rsidRPr="00707B78">
        <w:rPr>
          <w:b/>
        </w:rPr>
        <w:t xml:space="preserve"> részét. A beruházást az Európai Regionális Fejlesztési Alap és hazai központi költségvetési előirányzat közösen finanszírozza. A fejlesztés eredményeként az intézet villamosenergia</w:t>
      </w:r>
      <w:r w:rsidR="00A80B51">
        <w:rPr>
          <w:b/>
        </w:rPr>
        <w:t>-</w:t>
      </w:r>
      <w:r w:rsidR="00ED7F91" w:rsidRPr="00707B78">
        <w:rPr>
          <w:b/>
        </w:rPr>
        <w:t xml:space="preserve">ellátásának </w:t>
      </w:r>
      <w:r w:rsidR="00A80B51">
        <w:rPr>
          <w:b/>
        </w:rPr>
        <w:t>jelentős</w:t>
      </w:r>
      <w:r w:rsidR="00ED7F91" w:rsidRPr="00707B78">
        <w:rPr>
          <w:b/>
        </w:rPr>
        <w:t xml:space="preserve"> részét, 2015 októberétől kezdődően, </w:t>
      </w:r>
      <w:r w:rsidRPr="00707B78">
        <w:rPr>
          <w:b/>
        </w:rPr>
        <w:t xml:space="preserve">162,2 MWh/év termelésű </w:t>
      </w:r>
      <w:r w:rsidR="00ED7F91" w:rsidRPr="00707B78">
        <w:rPr>
          <w:b/>
        </w:rPr>
        <w:t>napelem rendszer biztosítja.</w:t>
      </w:r>
    </w:p>
    <w:p w:rsidR="00707B78" w:rsidRPr="00707B78" w:rsidRDefault="00707B78" w:rsidP="00707B78">
      <w:pPr>
        <w:pStyle w:val="normal-header"/>
      </w:pPr>
      <w:r w:rsidRPr="00707B78">
        <w:t xml:space="preserve">A projekt közvetett célkitűzése az energiaköltségek csökkentése, amelyet a közvetlen célok megvalósulása garantál. Közvetett célként jelenik meg a dolgozók és a fogvatartottak energiatudatosságra nevelése. A fenntartható fejlődés biztosítása, valamint környezetünk jelenlegi állapotának megőrzése elengedhetetlenné teszi a megújuló energiaforrások minél szélesebb körű alkalmazását. A projekt hozzájárul az energiahordozók beszerzése terén a magas </w:t>
      </w:r>
      <w:proofErr w:type="gramStart"/>
      <w:r w:rsidRPr="00707B78">
        <w:t>import függőségünk</w:t>
      </w:r>
      <w:proofErr w:type="gramEnd"/>
      <w:r w:rsidRPr="00707B78">
        <w:t xml:space="preserve"> mérsékléséhez. A projekt közvetett hatása a hazai villamosenergia</w:t>
      </w:r>
      <w:r w:rsidR="00A80B51">
        <w:t>-</w:t>
      </w:r>
      <w:r w:rsidRPr="00707B78">
        <w:t>ellátás biztonságához való hozzájárulás is. A villamosenergia</w:t>
      </w:r>
      <w:r w:rsidR="00A80B51">
        <w:t>-</w:t>
      </w:r>
      <w:r w:rsidRPr="00707B78">
        <w:t xml:space="preserve">rendszer kapacitás hiányos időszakai a nyári kánikulai napokra esnek, viszont a klimatizálás rohamos terjedése miatt a csúcsigények folyamatosan nőnek. A napelemek termelése ekkor maximális, így csökkentve a rendszer terhelését. </w:t>
      </w:r>
    </w:p>
    <w:p w:rsidR="00707B78" w:rsidRPr="00707B78" w:rsidRDefault="00707B78" w:rsidP="00707B78">
      <w:pPr>
        <w:pStyle w:val="normal-header"/>
      </w:pPr>
      <w:r w:rsidRPr="00707B78">
        <w:t xml:space="preserve">Az Állampusztai Országos Büntetés-végrehajtási Intézet Bács-Kiskun Megyében, Solt és Harta </w:t>
      </w:r>
      <w:proofErr w:type="gramStart"/>
      <w:r w:rsidRPr="00707B78">
        <w:t>települések</w:t>
      </w:r>
      <w:proofErr w:type="gramEnd"/>
      <w:r w:rsidRPr="00707B78">
        <w:t xml:space="preserve"> között helyezkedik el. Az intézet két, egymástól 24 km-re lévő objektumból áll. Az egyik az intézetparancsnoki székhelyül is szolgáló állampusztai objektum, Harta nagyközség közigazgatási területéhez tartozik, amely a településtől mintegy 7 km távolságra található. A másik objektum Solt város közigazgatá</w:t>
      </w:r>
      <w:r w:rsidR="00A80B51">
        <w:t xml:space="preserve">si területén helyezkedik el, a </w:t>
      </w:r>
      <w:bookmarkStart w:id="0" w:name="_GoBack"/>
      <w:bookmarkEnd w:id="0"/>
      <w:r w:rsidR="00A80B51">
        <w:t>n</w:t>
      </w:r>
      <w:r w:rsidRPr="00707B78">
        <w:t>agymajori településrészen, a város központjától mintegy 7 km-re.</w:t>
      </w:r>
    </w:p>
    <w:p w:rsidR="00707B78" w:rsidRPr="00707B78" w:rsidRDefault="00707B78" w:rsidP="00707B78">
      <w:pPr>
        <w:pStyle w:val="normal-header"/>
      </w:pPr>
      <w:r w:rsidRPr="00707B78">
        <w:t>Az intézet alapfeladata az előzetes letartóztatással, továbbá a felnőtt korú férfi elítéltek börtön és fogház fokozatú szabadságvesztéssel</w:t>
      </w:r>
      <w:r w:rsidR="00A80B51">
        <w:t>,</w:t>
      </w:r>
      <w:r w:rsidRPr="00707B78">
        <w:t xml:space="preserve"> illetve az elzárással összefüggő büntetés-végrehajtási feladatok ellátása. Az intézet befogadóképessége 814 fő, elsősorban jogerős ítélettel rendelkező, felnőtt korú férfi fogvatartottak töltik itt büntetésüket. Az intézet félig nyitott jellegű, amely azt jelenti, hogy a fogvatartottak munkáltatása az intézet mellett található mezőgazdasági egységekben történik, amely az Állampusztai Mezőgazdasági és Kereskedelmi </w:t>
      </w:r>
      <w:proofErr w:type="spellStart"/>
      <w:r w:rsidRPr="00707B78">
        <w:t>Kft</w:t>
      </w:r>
      <w:r w:rsidR="00A80B51">
        <w:t>.</w:t>
      </w:r>
      <w:r w:rsidRPr="00707B78">
        <w:t>-vel</w:t>
      </w:r>
      <w:proofErr w:type="spellEnd"/>
      <w:r w:rsidRPr="00707B78">
        <w:t xml:space="preserve"> való együttműködés keretei közt valósul meg.</w:t>
      </w:r>
    </w:p>
    <w:p w:rsidR="00ED7F91" w:rsidRPr="00707B78" w:rsidRDefault="00707B78" w:rsidP="00707B78">
      <w:pPr>
        <w:pStyle w:val="normal-header"/>
      </w:pPr>
      <w:r w:rsidRPr="00707B78">
        <w:t xml:space="preserve">A telepítés az Állampusztai Országos Büntetés-végrehajtási Intézet két objektumában valósul meg: A projekt két helyszínen: Állampusztai és Solti objektumban valósul meg. Összesített teljesítmény adatok: 520 db 250Wp napelem panel 130 kWp, 7 db összesen 125,2 kW csatlakozási teljesítményű inverter lesz beépítve. A projekt tartalmazza továbbá a kapcsoló, biztonsági elosztó szekrényeket, védelmeket, a hálózatra való kötéshez </w:t>
      </w:r>
      <w:r w:rsidR="00A80B51">
        <w:t>szükséges kábelezést. Tartalmaz</w:t>
      </w:r>
      <w:r w:rsidRPr="00707B78">
        <w:t xml:space="preserve"> </w:t>
      </w:r>
      <w:r w:rsidR="00A80B51">
        <w:t xml:space="preserve">az </w:t>
      </w:r>
      <w:r w:rsidRPr="00707B78">
        <w:t xml:space="preserve">elhelyezéshez alkalmas tartószerkezeteket, a vagyonvédelemhez szükséges villámvédelmi berendezéseket. </w:t>
      </w:r>
      <w:r w:rsidR="00A80B51">
        <w:t>Az é</w:t>
      </w:r>
      <w:r w:rsidRPr="00707B78">
        <w:t xml:space="preserve">ves termelés összesen 162,2 MWh/év. A napelemek által termelt elektromos energiát az Intézet saját maga használja fel. </w:t>
      </w:r>
      <w:r w:rsidR="00ED7F91" w:rsidRPr="00707B78">
        <w:t>A projektről bővebb információt a http://</w:t>
      </w:r>
      <w:proofErr w:type="gramStart"/>
      <w:r w:rsidR="00ED7F91" w:rsidRPr="00707B78">
        <w:t>bv.gov.hu/</w:t>
      </w:r>
      <w:r w:rsidRPr="00707B78">
        <w:t>allampuszta</w:t>
      </w:r>
      <w:r w:rsidR="00ED7F91" w:rsidRPr="00707B78">
        <w:t xml:space="preserve">  honlapon</w:t>
      </w:r>
      <w:proofErr w:type="gramEnd"/>
      <w:r w:rsidR="00ED7F91" w:rsidRPr="00707B78">
        <w:t xml:space="preserve"> olvashatnak.</w:t>
      </w:r>
    </w:p>
    <w:p w:rsidR="00D86B88" w:rsidRPr="00707B78" w:rsidRDefault="00ED7F91">
      <w:pPr>
        <w:pStyle w:val="normal-header"/>
        <w:ind w:firstLine="0"/>
      </w:pPr>
      <w:r w:rsidRPr="00E4758A">
        <w:rPr>
          <w:b/>
        </w:rPr>
        <w:t>Kontakt</w:t>
      </w:r>
      <w:proofErr w:type="gramStart"/>
      <w:r w:rsidRPr="00E4758A">
        <w:rPr>
          <w:b/>
        </w:rPr>
        <w:t>:</w:t>
      </w:r>
      <w:r w:rsidRPr="00707B78">
        <w:t xml:space="preserve">  </w:t>
      </w:r>
      <w:r w:rsidR="00707B78" w:rsidRPr="00707B78">
        <w:t>Varga</w:t>
      </w:r>
      <w:proofErr w:type="gramEnd"/>
      <w:r w:rsidR="00707B78" w:rsidRPr="00707B78">
        <w:t xml:space="preserve"> Andrea</w:t>
      </w:r>
      <w:r w:rsidRPr="00707B78">
        <w:t xml:space="preserve"> bv. </w:t>
      </w:r>
      <w:r w:rsidR="008708B8">
        <w:t>alezredes</w:t>
      </w:r>
      <w:r w:rsidR="00707B78" w:rsidRPr="00707B78">
        <w:t>,</w:t>
      </w:r>
      <w:r w:rsidRPr="00707B78">
        <w:t xml:space="preserve"> </w:t>
      </w:r>
      <w:r w:rsidR="00707B78" w:rsidRPr="00707B78">
        <w:t>78/407-860, varga.andrea</w:t>
      </w:r>
      <w:r w:rsidRPr="00707B78">
        <w:t>@bv.gov.hu</w:t>
      </w:r>
    </w:p>
    <w:sectPr w:rsidR="00D86B88" w:rsidRPr="00707B78" w:rsidSect="00707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2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78" w:rsidRDefault="00707B78" w:rsidP="00AB4900">
      <w:pPr>
        <w:spacing w:after="0" w:line="240" w:lineRule="auto"/>
      </w:pPr>
      <w:r>
        <w:separator/>
      </w:r>
    </w:p>
  </w:endnote>
  <w:endnote w:type="continuationSeparator" w:id="0">
    <w:p w:rsidR="00707B78" w:rsidRDefault="00707B7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78" w:rsidRDefault="00707B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78" w:rsidRDefault="00707B78">
    <w:pPr>
      <w:pStyle w:val="llb"/>
    </w:pPr>
  </w:p>
  <w:p w:rsidR="00707B78" w:rsidRDefault="00707B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78" w:rsidRDefault="00707B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78" w:rsidRDefault="00707B78" w:rsidP="00AB4900">
      <w:pPr>
        <w:spacing w:after="0" w:line="240" w:lineRule="auto"/>
      </w:pPr>
      <w:r>
        <w:separator/>
      </w:r>
    </w:p>
  </w:footnote>
  <w:footnote w:type="continuationSeparator" w:id="0">
    <w:p w:rsidR="00707B78" w:rsidRDefault="00707B7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78" w:rsidRDefault="00707B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78" w:rsidRDefault="00E4758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1143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7B78" w:rsidRDefault="00707B78" w:rsidP="00B50ED9">
    <w:pPr>
      <w:pStyle w:val="lfej"/>
      <w:ind w:left="1701"/>
    </w:pPr>
  </w:p>
  <w:p w:rsidR="00707B78" w:rsidRDefault="00707B78" w:rsidP="00B50ED9">
    <w:pPr>
      <w:pStyle w:val="lfej"/>
      <w:ind w:left="1701"/>
    </w:pPr>
  </w:p>
  <w:p w:rsidR="00707B78" w:rsidRDefault="00707B78" w:rsidP="00B50ED9">
    <w:pPr>
      <w:pStyle w:val="lfej"/>
      <w:ind w:left="1701"/>
    </w:pPr>
  </w:p>
  <w:p w:rsidR="00707B78" w:rsidRDefault="00707B78" w:rsidP="00B50ED9">
    <w:pPr>
      <w:pStyle w:val="lfej"/>
      <w:ind w:left="1701"/>
    </w:pPr>
  </w:p>
  <w:p w:rsidR="00707B78" w:rsidRDefault="00707B78" w:rsidP="00B50ED9">
    <w:pPr>
      <w:pStyle w:val="lfej"/>
      <w:ind w:left="1701"/>
    </w:pPr>
  </w:p>
  <w:p w:rsidR="00707B78" w:rsidRPr="00AB4900" w:rsidRDefault="00707B78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78" w:rsidRDefault="00707B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11C58"/>
    <w:rsid w:val="00123642"/>
    <w:rsid w:val="00146ACE"/>
    <w:rsid w:val="001E6A2A"/>
    <w:rsid w:val="001F0B0E"/>
    <w:rsid w:val="00232166"/>
    <w:rsid w:val="002441AB"/>
    <w:rsid w:val="00244F73"/>
    <w:rsid w:val="002A3668"/>
    <w:rsid w:val="002A6DE9"/>
    <w:rsid w:val="002D426F"/>
    <w:rsid w:val="002F678C"/>
    <w:rsid w:val="00316890"/>
    <w:rsid w:val="00344C67"/>
    <w:rsid w:val="00353E8C"/>
    <w:rsid w:val="00392B1A"/>
    <w:rsid w:val="003B0281"/>
    <w:rsid w:val="003D5F77"/>
    <w:rsid w:val="004370CA"/>
    <w:rsid w:val="00486606"/>
    <w:rsid w:val="004C625A"/>
    <w:rsid w:val="00522599"/>
    <w:rsid w:val="005901CF"/>
    <w:rsid w:val="005D030D"/>
    <w:rsid w:val="005E2EDE"/>
    <w:rsid w:val="00642DBF"/>
    <w:rsid w:val="006610E7"/>
    <w:rsid w:val="006734FC"/>
    <w:rsid w:val="006A1E4D"/>
    <w:rsid w:val="006C0217"/>
    <w:rsid w:val="006D0ADF"/>
    <w:rsid w:val="00707B78"/>
    <w:rsid w:val="0078269C"/>
    <w:rsid w:val="007A6928"/>
    <w:rsid w:val="00816521"/>
    <w:rsid w:val="008603FA"/>
    <w:rsid w:val="008639A6"/>
    <w:rsid w:val="008708B8"/>
    <w:rsid w:val="008B5441"/>
    <w:rsid w:val="009039F9"/>
    <w:rsid w:val="00922FBD"/>
    <w:rsid w:val="009A7427"/>
    <w:rsid w:val="009B38F5"/>
    <w:rsid w:val="009C486D"/>
    <w:rsid w:val="009D2C62"/>
    <w:rsid w:val="009E0BDB"/>
    <w:rsid w:val="00A06EA7"/>
    <w:rsid w:val="00A422D2"/>
    <w:rsid w:val="00A46013"/>
    <w:rsid w:val="00A54B1C"/>
    <w:rsid w:val="00A63A25"/>
    <w:rsid w:val="00A7519C"/>
    <w:rsid w:val="00A80B51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6670C"/>
    <w:rsid w:val="00D85ABD"/>
    <w:rsid w:val="00D86B88"/>
    <w:rsid w:val="00DC0ECD"/>
    <w:rsid w:val="00DC5E5A"/>
    <w:rsid w:val="00E4758A"/>
    <w:rsid w:val="00E824DA"/>
    <w:rsid w:val="00EA2F16"/>
    <w:rsid w:val="00ED7F91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">
    <w:name w:val="Normal"/>
    <w:qFormat/>
    <w:rsid w:val="00111C58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rsid w:val="002A36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">
    <w:name w:val="Normal"/>
    <w:qFormat/>
    <w:rsid w:val="00111C58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rsid w:val="002A36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F824-1393-4F92-9EE5-11A207D4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</vt:lpstr>
      <vt:lpstr>2015</vt:lpstr>
    </vt:vector>
  </TitlesOfParts>
  <Company>BV</Company>
  <LinksUpToDate>false</LinksUpToDate>
  <CharactersWithSpaces>3414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creator>kovacs.katalin.dr</dc:creator>
  <cp:lastModifiedBy>kovacs.katalin.dr</cp:lastModifiedBy>
  <cp:revision>4</cp:revision>
  <dcterms:created xsi:type="dcterms:W3CDTF">2015-07-08T08:44:00Z</dcterms:created>
  <dcterms:modified xsi:type="dcterms:W3CDTF">2015-07-13T05:46:00Z</dcterms:modified>
</cp:coreProperties>
</file>