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AB" w:rsidRDefault="00E10BAB" w:rsidP="00E10BAB">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7F6F4D" w:rsidRPr="00683D4E" w:rsidTr="00743C37">
        <w:trPr>
          <w:trHeight w:val="454"/>
        </w:trPr>
        <w:tc>
          <w:tcPr>
            <w:tcW w:w="3828" w:type="dxa"/>
          </w:tcPr>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7F6F4D" w:rsidRPr="00683D4E" w:rsidRDefault="007F6F4D" w:rsidP="00743C37">
            <w:pPr>
              <w:jc w:val="both"/>
              <w:rPr>
                <w:rFonts w:ascii="Times New Roman" w:eastAsia="Calibri" w:hAnsi="Times New Roman" w:cs="Times New Roman"/>
                <w:b/>
                <w:sz w:val="24"/>
                <w:szCs w:val="24"/>
              </w:rPr>
            </w:pPr>
            <w:r w:rsidRPr="000F4AEF">
              <w:rPr>
                <w:rFonts w:ascii="Times New Roman" w:eastAsia="Calibri" w:hAnsi="Times New Roman" w:cs="Times New Roman"/>
                <w:b/>
                <w:sz w:val="24"/>
                <w:szCs w:val="24"/>
              </w:rPr>
              <w:t>Szolgálatvezénylés, túlszolgálat elrendelése</w:t>
            </w:r>
            <w:r>
              <w:rPr>
                <w:rFonts w:ascii="Times New Roman" w:eastAsia="Calibri" w:hAnsi="Times New Roman" w:cs="Times New Roman"/>
                <w:b/>
                <w:sz w:val="24"/>
                <w:szCs w:val="24"/>
              </w:rPr>
              <w:t>.</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7F6F4D" w:rsidRPr="000C0930" w:rsidRDefault="007F6F4D" w:rsidP="00743C37">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w:t>
            </w:r>
            <w:r w:rsidRPr="000F4AEF">
              <w:rPr>
                <w:rFonts w:ascii="Times New Roman" w:hAnsi="Times New Roman" w:cs="Times New Roman"/>
                <w:sz w:val="24"/>
                <w:szCs w:val="24"/>
              </w:rPr>
              <w:t>szolgálatszervezés  biztosítása,  a  teljesített túlszolgálatról nyilvántartás vezetés</w:t>
            </w:r>
            <w:r>
              <w:rPr>
                <w:rFonts w:ascii="Times New Roman" w:hAnsi="Times New Roman" w:cs="Times New Roman"/>
                <w:sz w:val="24"/>
                <w:szCs w:val="24"/>
              </w:rPr>
              <w:t>e.</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7F6F4D" w:rsidRPr="000C0930" w:rsidRDefault="007F6F4D" w:rsidP="00743C37">
            <w:pPr>
              <w:jc w:val="both"/>
              <w:rPr>
                <w:rFonts w:ascii="Times New Roman" w:hAnsi="Times New Roman" w:cs="Times New Roman"/>
                <w:sz w:val="24"/>
                <w:szCs w:val="24"/>
              </w:rPr>
            </w:pPr>
            <w:r w:rsidRPr="000F4AEF">
              <w:rPr>
                <w:rFonts w:ascii="Times New Roman" w:hAnsi="Times New Roman" w:cs="Times New Roman"/>
                <w:sz w:val="24"/>
                <w:szCs w:val="24"/>
              </w:rPr>
              <w:t xml:space="preserve">GDPR  6.  cikk  (1)  bekezdés  c)  pont;  2015.  évi  XLII. törvény  140. </w:t>
            </w:r>
            <w:r>
              <w:rPr>
                <w:rFonts w:ascii="Times New Roman" w:hAnsi="Times New Roman" w:cs="Times New Roman"/>
                <w:sz w:val="24"/>
                <w:szCs w:val="24"/>
              </w:rPr>
              <w:t xml:space="preserve">§ (1)  bek., 31/2015.  (VI. </w:t>
            </w:r>
            <w:r w:rsidRPr="000F4AEF">
              <w:rPr>
                <w:rFonts w:ascii="Times New Roman" w:hAnsi="Times New Roman" w:cs="Times New Roman"/>
                <w:sz w:val="24"/>
                <w:szCs w:val="24"/>
              </w:rPr>
              <w:t xml:space="preserve">16.)  BM </w:t>
            </w:r>
            <w:r>
              <w:rPr>
                <w:rFonts w:ascii="Times New Roman" w:hAnsi="Times New Roman" w:cs="Times New Roman"/>
                <w:sz w:val="24"/>
                <w:szCs w:val="24"/>
              </w:rPr>
              <w:t>rendelet 77.§ (1) bek.,</w:t>
            </w:r>
            <w:r w:rsidRPr="000F4AEF">
              <w:rPr>
                <w:rFonts w:ascii="Times New Roman" w:hAnsi="Times New Roman" w:cs="Times New Roman"/>
                <w:sz w:val="24"/>
                <w:szCs w:val="24"/>
              </w:rPr>
              <w:t xml:space="preserve"> 2012. évi I. törvény 134. §</w:t>
            </w:r>
          </w:p>
        </w:tc>
      </w:tr>
      <w:tr w:rsidR="007F6F4D" w:rsidRPr="000C0930" w:rsidTr="00743C37">
        <w:trPr>
          <w:trHeight w:val="565"/>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7F6F4D" w:rsidRPr="000C0930" w:rsidRDefault="007F6F4D" w:rsidP="00743C37">
            <w:pPr>
              <w:rPr>
                <w:rFonts w:ascii="Times New Roman" w:hAnsi="Times New Roman" w:cs="Times New Roman"/>
                <w:sz w:val="24"/>
                <w:szCs w:val="24"/>
              </w:rPr>
            </w:pPr>
            <w:r>
              <w:rPr>
                <w:rFonts w:ascii="Times New Roman" w:hAnsi="Times New Roman" w:cs="Times New Roman"/>
                <w:sz w:val="24"/>
                <w:szCs w:val="24"/>
              </w:rPr>
              <w:t>Személyi állomány természetes személyazonosító adatai.</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7F6F4D" w:rsidRPr="000C0930" w:rsidRDefault="007F6F4D" w:rsidP="00743C37">
            <w:pPr>
              <w:rPr>
                <w:rFonts w:ascii="Times New Roman" w:hAnsi="Times New Roman" w:cs="Times New Roman"/>
                <w:sz w:val="24"/>
                <w:szCs w:val="24"/>
              </w:rPr>
            </w:pPr>
            <w:r>
              <w:rPr>
                <w:rFonts w:ascii="Times New Roman" w:hAnsi="Times New Roman" w:cs="Times New Roman"/>
                <w:sz w:val="24"/>
                <w:szCs w:val="24"/>
              </w:rPr>
              <w:t>Személyi állomány.</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7F6F4D" w:rsidRPr="000C0930" w:rsidRDefault="007F6F4D" w:rsidP="00743C37">
            <w:pPr>
              <w:jc w:val="both"/>
              <w:rPr>
                <w:rFonts w:ascii="Times New Roman" w:hAnsi="Times New Roman" w:cs="Times New Roman"/>
                <w:sz w:val="24"/>
                <w:szCs w:val="24"/>
              </w:rPr>
            </w:pPr>
            <w:r>
              <w:rPr>
                <w:rFonts w:ascii="Times New Roman" w:hAnsi="Times New Roman" w:cs="Times New Roman"/>
                <w:sz w:val="24"/>
                <w:szCs w:val="24"/>
              </w:rPr>
              <w:t>Személyügyi nyilvántartás.</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7F6F4D" w:rsidRPr="000C0930" w:rsidRDefault="007F6F4D" w:rsidP="00743C37">
            <w:pPr>
              <w:rPr>
                <w:rFonts w:ascii="Times New Roman" w:hAnsi="Times New Roman" w:cs="Times New Roman"/>
                <w:sz w:val="24"/>
                <w:szCs w:val="24"/>
              </w:rPr>
            </w:pPr>
            <w:r>
              <w:rPr>
                <w:rFonts w:ascii="Times New Roman" w:hAnsi="Times New Roman" w:cs="Times New Roman"/>
                <w:sz w:val="24"/>
                <w:szCs w:val="24"/>
              </w:rPr>
              <w:t>__</w:t>
            </w:r>
          </w:p>
        </w:tc>
      </w:tr>
      <w:tr w:rsidR="007F6F4D" w:rsidRPr="000C0930" w:rsidTr="00743C37">
        <w:trPr>
          <w:trHeight w:val="778"/>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7F6F4D" w:rsidRPr="000C0930" w:rsidRDefault="007F6F4D"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0C0930">
              <w:rPr>
                <w:rFonts w:ascii="Times New Roman" w:hAnsi="Times New Roman" w:cs="Times New Roman"/>
                <w:sz w:val="24"/>
                <w:szCs w:val="24"/>
              </w:rPr>
              <w:t>köziratokról, a közlevéltárakról és a magánlevéltári anyag védelméről szóló 1995. évi LXVI. törvény 9. §-ában foglaltak alapján a büntetés-végrehajtási szervezet Egységes Iratkezelési Szabályzatáb</w:t>
            </w:r>
            <w:r>
              <w:rPr>
                <w:rFonts w:ascii="Times New Roman" w:hAnsi="Times New Roman" w:cs="Times New Roman"/>
                <w:sz w:val="24"/>
                <w:szCs w:val="24"/>
              </w:rPr>
              <w:t>an foglalt megőrzési idő leteltére</w:t>
            </w:r>
            <w:r w:rsidRPr="000C0930">
              <w:rPr>
                <w:rFonts w:ascii="Times New Roman" w:hAnsi="Times New Roman" w:cs="Times New Roman"/>
                <w:sz w:val="24"/>
                <w:szCs w:val="24"/>
              </w:rPr>
              <w:t>.</w:t>
            </w:r>
          </w:p>
        </w:tc>
      </w:tr>
      <w:tr w:rsidR="007F6F4D" w:rsidRPr="00062801" w:rsidTr="00743C37">
        <w:trPr>
          <w:trHeight w:val="778"/>
        </w:trPr>
        <w:tc>
          <w:tcPr>
            <w:tcW w:w="3828" w:type="dxa"/>
          </w:tcPr>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141C91">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141C91" w:rsidRDefault="00141C91" w:rsidP="00141C91">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141C91" w:rsidRDefault="00141C91" w:rsidP="00141C91">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141C91" w:rsidRDefault="00141C91" w:rsidP="00141C91">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141C91" w:rsidRDefault="00141C91" w:rsidP="00141C91">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141C91" w:rsidRDefault="00141C91" w:rsidP="00141C91">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7F6F4D" w:rsidRPr="00062801" w:rsidRDefault="00141C91" w:rsidP="00141C91">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7F6F4D" w:rsidRPr="00062801" w:rsidTr="00743C37">
        <w:trPr>
          <w:trHeight w:val="778"/>
        </w:trPr>
        <w:tc>
          <w:tcPr>
            <w:tcW w:w="3828" w:type="dxa"/>
          </w:tcPr>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7F6F4D" w:rsidRPr="00062801" w:rsidRDefault="007F6F4D"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7F6F4D" w:rsidRPr="00062801" w:rsidTr="00743C37">
        <w:trPr>
          <w:trHeight w:val="778"/>
        </w:trPr>
        <w:tc>
          <w:tcPr>
            <w:tcW w:w="3828" w:type="dxa"/>
            <w:tcBorders>
              <w:bottom w:val="single" w:sz="4" w:space="0" w:color="auto"/>
            </w:tcBorders>
          </w:tcPr>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7F6F4D" w:rsidRPr="00062801" w:rsidRDefault="007F6F4D"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10BAB" w:rsidRDefault="00E10BAB" w:rsidP="00E10BAB">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141C91">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62" w:rsidRDefault="00AD5C62" w:rsidP="00AD5C62">
    <w:pPr>
      <w:jc w:val="center"/>
      <w:rPr>
        <w:sz w:val="18"/>
        <w:szCs w:val="19"/>
      </w:rPr>
    </w:pPr>
    <w:r>
      <w:rPr>
        <w:sz w:val="18"/>
        <w:szCs w:val="19"/>
      </w:rPr>
      <w:t>7100 Szekszárd, Béla király tér 4. telefon: (+36 74) 505 830 fax: (+36 74) 528-150 e-mail: szekszard.uk@bv.gov.hu</w:t>
    </w:r>
  </w:p>
  <w:p w:rsidR="00220339" w:rsidRPr="00AD5C62" w:rsidRDefault="00220339" w:rsidP="00AD5C6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B3774" w:rsidRPr="00E56489" w:rsidRDefault="009B3774" w:rsidP="009B3774">
    <w:pPr>
      <w:pStyle w:val="lfej"/>
      <w:jc w:val="center"/>
      <w:rPr>
        <w:smallCaps/>
      </w:rPr>
    </w:pPr>
    <w:r w:rsidRPr="00E56489">
      <w:rPr>
        <w:smallCaps/>
        <w:sz w:val="24"/>
      </w:rPr>
      <w:t xml:space="preserve">Tolna </w:t>
    </w:r>
    <w:r w:rsidR="002C27D8">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41C91"/>
    <w:rsid w:val="00220339"/>
    <w:rsid w:val="002C27D8"/>
    <w:rsid w:val="003575C9"/>
    <w:rsid w:val="007F6F4D"/>
    <w:rsid w:val="00946EBD"/>
    <w:rsid w:val="009B3774"/>
    <w:rsid w:val="00AD5C62"/>
    <w:rsid w:val="00B57363"/>
    <w:rsid w:val="00E101B3"/>
    <w:rsid w:val="00E10BAB"/>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520680">
      <w:bodyDiv w:val="1"/>
      <w:marLeft w:val="0"/>
      <w:marRight w:val="0"/>
      <w:marTop w:val="0"/>
      <w:marBottom w:val="0"/>
      <w:divBdr>
        <w:top w:val="none" w:sz="0" w:space="0" w:color="auto"/>
        <w:left w:val="none" w:sz="0" w:space="0" w:color="auto"/>
        <w:bottom w:val="none" w:sz="0" w:space="0" w:color="auto"/>
        <w:right w:val="none" w:sz="0" w:space="0" w:color="auto"/>
      </w:divBdr>
    </w:div>
    <w:div w:id="19214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1092</Words>
  <Characters>7540</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2020-11-20T09:51:00Z</dcterms:created>
  <dcterms:modified xsi:type="dcterms:W3CDTF">2024-06-06T06:14:00Z</dcterms:modified>
</cp:coreProperties>
</file>