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700A51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6F498C" w:rsidRPr="006F12F2" w:rsidRDefault="006F498C" w:rsidP="00C76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42E0">
              <w:rPr>
                <w:rFonts w:ascii="Times New Roman" w:hAnsi="Times New Roman" w:cs="Times New Roman"/>
                <w:sz w:val="20"/>
                <w:szCs w:val="20"/>
              </w:rPr>
              <w:t>Nemzetbiztonsági ellenőrzés alá vontak nyilvántartása.</w:t>
            </w: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spacing w:after="20"/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72">
              <w:rPr>
                <w:rFonts w:ascii="Times" w:hAnsi="Times" w:cs="Times"/>
                <w:sz w:val="20"/>
                <w:szCs w:val="20"/>
              </w:rPr>
              <w:t>Magyarország függetlenségének és törvényes rendjének védelme érdekében</w:t>
            </w:r>
            <w:r>
              <w:rPr>
                <w:rFonts w:ascii="Times" w:hAnsi="Times" w:cs="Times"/>
                <w:sz w:val="20"/>
                <w:szCs w:val="20"/>
              </w:rPr>
              <w:t xml:space="preserve"> a nemzetbiztonsági szolgálatokról szóló 1995. évi CXXV. tv. alapján.</w:t>
            </w: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6F498C" w:rsidRPr="008F0216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E0">
              <w:rPr>
                <w:rFonts w:ascii="Times New Roman" w:hAnsi="Times New Roman" w:cs="Times New Roman"/>
                <w:sz w:val="20"/>
                <w:szCs w:val="20"/>
              </w:rPr>
              <w:t>GDPR 6. cikk (1) bekezdés a c) pont, 1995. évi CXXV. törvény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74.§ i) pontja alapján.</w:t>
            </w: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6F498C" w:rsidRPr="008F0216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2E0">
              <w:rPr>
                <w:rFonts w:ascii="Times New Roman" w:hAnsi="Times New Roman" w:cs="Times New Roman"/>
                <w:sz w:val="20"/>
                <w:szCs w:val="20"/>
              </w:rPr>
              <w:t>Vizsgálatra kötelezettek természetes személyazonosító adatai.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4242E0">
              <w:rPr>
                <w:rFonts w:ascii="Times New Roman" w:hAnsi="Times New Roman" w:cs="Times New Roman"/>
                <w:sz w:val="20"/>
                <w:szCs w:val="20"/>
              </w:rPr>
              <w:t>z érintettre vonatkozó nemzetbiztonsági szakvélemény rendelkező része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6F498C" w:rsidRPr="008F0216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nemzetbiztonsági ellenőrzésre törvényben kötelezettek köre1995. évi CXXV. törvény</w:t>
            </w: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6F498C" w:rsidRPr="008F0216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Érintettek nyilatkozatai. Az Alkotmányvédelmi Hivatal tájékoztatása.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43BC0"/>
    <w:rsid w:val="004E6C27"/>
    <w:rsid w:val="0052541C"/>
    <w:rsid w:val="005437E7"/>
    <w:rsid w:val="00562628"/>
    <w:rsid w:val="005B4F14"/>
    <w:rsid w:val="0060114F"/>
    <w:rsid w:val="006951F3"/>
    <w:rsid w:val="006F498C"/>
    <w:rsid w:val="006F717E"/>
    <w:rsid w:val="00700A51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2025-03-12T20:27:00Z</dcterms:created>
  <dcterms:modified xsi:type="dcterms:W3CDTF">2025-05-08T07:39:00Z</dcterms:modified>
</cp:coreProperties>
</file>