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728E" w14:textId="77777777" w:rsidR="003F5D9F" w:rsidRDefault="003F5D9F" w:rsidP="003F5D9F">
      <w:p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</w:rPr>
        <w:t>Tájékoztató a közérdekű adatok megismerésére irányuló igények intézéséről</w:t>
      </w:r>
    </w:p>
    <w:p w14:paraId="78E9A53A" w14:textId="738696A2" w:rsid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</w:rPr>
        <w:t>Az adatigénylés benyújtása:</w:t>
      </w:r>
      <w:r w:rsidRPr="003F5D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A közérdekű, valamint a közérdekből nyilvános adat megismerése iránt szóban, írásban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elektronikus úton (e-mail, E-Papír) bárki igényt nyújthat be.</w:t>
      </w:r>
      <w:r w:rsidRPr="003F5D9F">
        <w:rPr>
          <w:rFonts w:ascii="Times New Roman" w:hAnsi="Times New Roman" w:cs="Times New Roman"/>
          <w:sz w:val="24"/>
          <w:szCs w:val="24"/>
        </w:rPr>
        <w:br/>
        <w:t>A kérelem nincs meghatározott formához kötve, azon kizárólag az adatigénylő nevét (nem</w:t>
      </w:r>
      <w:r w:rsidRPr="003F5D9F">
        <w:rPr>
          <w:rFonts w:ascii="Times New Roman" w:hAnsi="Times New Roman" w:cs="Times New Roman"/>
          <w:sz w:val="24"/>
          <w:szCs w:val="24"/>
        </w:rPr>
        <w:br/>
        <w:t>természetes személy esetén megnevezését) és azon elérhetőségét (postai vagy e-mail cím) kell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feltüntetni, amelyre a tájékoztatás megküldését kéri. Az adatkezelő szerv nem köteles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adatigénylést teljesíteni, amennyiben az adatigénylő nem adja meg nevét (megnevezését),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valamint azt az elérhetőséget, amelyen számára az adatigényléssel kapcsolatos bármely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tájékoztatás és értesítés megadható.</w:t>
      </w:r>
      <w:r w:rsidRPr="003F5D9F">
        <w:rPr>
          <w:rFonts w:ascii="Times New Roman" w:hAnsi="Times New Roman" w:cs="Times New Roman"/>
          <w:sz w:val="24"/>
          <w:szCs w:val="24"/>
        </w:rPr>
        <w:br/>
        <w:t>A kérelemben az ügytípus egyértelmű azonosíthatósága érdekében javasolt hivatkozni az</w:t>
      </w:r>
      <w:r w:rsidRPr="003F5D9F">
        <w:rPr>
          <w:rFonts w:ascii="Times New Roman" w:hAnsi="Times New Roman" w:cs="Times New Roman"/>
          <w:sz w:val="24"/>
          <w:szCs w:val="24"/>
        </w:rPr>
        <w:br/>
        <w:t>információs önrendelkezési jogról és az információszabadságról szóló 2011. évi CXII.</w:t>
      </w:r>
      <w:r w:rsidRPr="003F5D9F">
        <w:rPr>
          <w:rFonts w:ascii="Times New Roman" w:hAnsi="Times New Roman" w:cs="Times New Roman"/>
          <w:sz w:val="24"/>
          <w:szCs w:val="24"/>
        </w:rPr>
        <w:br/>
        <w:t>törvény 28. § (1) bekezdésére mint az adatigénylés jogalapjára.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A Veszprém </w:t>
      </w:r>
      <w:r>
        <w:rPr>
          <w:rFonts w:ascii="Times New Roman" w:hAnsi="Times New Roman" w:cs="Times New Roman"/>
          <w:sz w:val="24"/>
          <w:szCs w:val="24"/>
        </w:rPr>
        <w:t>Várm</w:t>
      </w:r>
      <w:r w:rsidRPr="003F5D9F">
        <w:rPr>
          <w:rFonts w:ascii="Times New Roman" w:hAnsi="Times New Roman" w:cs="Times New Roman"/>
          <w:sz w:val="24"/>
          <w:szCs w:val="24"/>
        </w:rPr>
        <w:t>egyei Büntetés-végrehajtási Intézet által kezelt közérdekű adatok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megismerésére irányuló kérelem postai úton a Veszprém </w:t>
      </w:r>
      <w:r>
        <w:rPr>
          <w:rFonts w:ascii="Times New Roman" w:hAnsi="Times New Roman" w:cs="Times New Roman"/>
          <w:sz w:val="24"/>
          <w:szCs w:val="24"/>
        </w:rPr>
        <w:t>Várm</w:t>
      </w:r>
      <w:r w:rsidRPr="003F5D9F">
        <w:rPr>
          <w:rFonts w:ascii="Times New Roman" w:hAnsi="Times New Roman" w:cs="Times New Roman"/>
          <w:sz w:val="24"/>
          <w:szCs w:val="24"/>
        </w:rPr>
        <w:t>egyei Büntetés-végrehajtási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Intézet, 8411 Veszprém, Pf.:2. címen, elektronikus úton a veszprem.uk@bv.gov.hu e-mail címen, valamint E-Papír szolgáltatás alkalmazásával nyújtható be.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A Veszprém </w:t>
      </w:r>
      <w:r>
        <w:rPr>
          <w:rFonts w:ascii="Times New Roman" w:hAnsi="Times New Roman" w:cs="Times New Roman"/>
          <w:sz w:val="24"/>
          <w:szCs w:val="24"/>
        </w:rPr>
        <w:t>Várm</w:t>
      </w:r>
      <w:r w:rsidRPr="003F5D9F">
        <w:rPr>
          <w:rFonts w:ascii="Times New Roman" w:hAnsi="Times New Roman" w:cs="Times New Roman"/>
          <w:sz w:val="24"/>
          <w:szCs w:val="24"/>
        </w:rPr>
        <w:t>egyei Büntetés-végrehajtási Intézet részére továbbított közérdekű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adatigénylések intézése </w:t>
      </w:r>
      <w:proofErr w:type="spellStart"/>
      <w:r w:rsidRPr="003F5D9F">
        <w:rPr>
          <w:rFonts w:ascii="Times New Roman" w:hAnsi="Times New Roman" w:cs="Times New Roman"/>
          <w:sz w:val="24"/>
          <w:szCs w:val="24"/>
        </w:rPr>
        <w:t>Hekeli</w:t>
      </w:r>
      <w:proofErr w:type="spellEnd"/>
      <w:r w:rsidRPr="003F5D9F">
        <w:rPr>
          <w:rFonts w:ascii="Times New Roman" w:hAnsi="Times New Roman" w:cs="Times New Roman"/>
          <w:sz w:val="24"/>
          <w:szCs w:val="24"/>
        </w:rPr>
        <w:t xml:space="preserve"> Judit </w:t>
      </w:r>
      <w:proofErr w:type="spellStart"/>
      <w:r w:rsidRPr="003F5D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F5D9F">
        <w:rPr>
          <w:rFonts w:ascii="Times New Roman" w:hAnsi="Times New Roman" w:cs="Times New Roman"/>
          <w:sz w:val="24"/>
          <w:szCs w:val="24"/>
        </w:rPr>
        <w:t>. őrnagy feladata.</w:t>
      </w:r>
    </w:p>
    <w:p w14:paraId="0D4DBDDD" w14:textId="77777777" w:rsidR="003F5D9F" w:rsidRDefault="003F5D9F" w:rsidP="003F5D9F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14:paraId="718FDBE2" w14:textId="4AA3265D" w:rsid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t>Az adatigénylés teljesítése:</w:t>
      </w: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Az adatigénylés teljesítésére az igény beérkezésétől számított legfeljebb 15 nap áll</w:t>
      </w:r>
      <w:r w:rsidRPr="003F5D9F">
        <w:rPr>
          <w:rFonts w:ascii="Times New Roman" w:hAnsi="Times New Roman" w:cs="Times New Roman"/>
          <w:sz w:val="24"/>
          <w:szCs w:val="24"/>
        </w:rPr>
        <w:br/>
        <w:t>rendelkezésre.</w:t>
      </w:r>
      <w:r w:rsidRPr="003F5D9F">
        <w:rPr>
          <w:rFonts w:ascii="Times New Roman" w:hAnsi="Times New Roman" w:cs="Times New Roman"/>
          <w:sz w:val="24"/>
          <w:szCs w:val="24"/>
        </w:rPr>
        <w:br/>
        <w:t>Ha az adatigénylés nem egyértelmű, az adatkezelő szerv felhívja az adatigénylőt az igény</w:t>
      </w:r>
      <w:r w:rsidRPr="003F5D9F">
        <w:rPr>
          <w:rFonts w:ascii="Times New Roman" w:hAnsi="Times New Roman" w:cs="Times New Roman"/>
          <w:sz w:val="24"/>
          <w:szCs w:val="24"/>
        </w:rPr>
        <w:br/>
        <w:t>pontosítására.</w:t>
      </w:r>
      <w:r w:rsidRPr="003F5D9F">
        <w:rPr>
          <w:rFonts w:ascii="Times New Roman" w:hAnsi="Times New Roman" w:cs="Times New Roman"/>
          <w:sz w:val="24"/>
          <w:szCs w:val="24"/>
        </w:rPr>
        <w:br/>
        <w:t>Az adatkezelő szerv nem köteles eleget tenni az adatigénylésnek abban a részben, amelyben</w:t>
      </w:r>
      <w:r w:rsidRPr="003F5D9F"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az azonos igénylő által egy éven belül benyújtott, azonos adatkörre irányuló adatigényléssel</w:t>
      </w:r>
      <w:r w:rsidRPr="003F5D9F"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megegyezik, feltéve, hogy az azonos adatkörbe tartozó adatokban változás nem állt be.</w:t>
      </w:r>
      <w:r w:rsidRPr="003F5D9F">
        <w:rPr>
          <w:rFonts w:ascii="Times New Roman" w:hAnsi="Times New Roman" w:cs="Times New Roman"/>
          <w:sz w:val="24"/>
          <w:szCs w:val="24"/>
        </w:rPr>
        <w:br/>
        <w:t>Ha az adatigényléssel érintett adat elektronikus formában nyilvánosan elérhető, az</w:t>
      </w:r>
      <w:r w:rsidRPr="003F5D9F">
        <w:rPr>
          <w:rFonts w:ascii="Times New Roman" w:hAnsi="Times New Roman" w:cs="Times New Roman"/>
          <w:sz w:val="24"/>
          <w:szCs w:val="24"/>
        </w:rPr>
        <w:br/>
        <w:t>adatigénylés teljesíthető az adatot tartalmazó nyilvános forrás megjelölésével is.</w:t>
      </w:r>
      <w:r w:rsidRPr="003F5D9F">
        <w:rPr>
          <w:rFonts w:ascii="Times New Roman" w:hAnsi="Times New Roman" w:cs="Times New Roman"/>
          <w:sz w:val="24"/>
          <w:szCs w:val="24"/>
        </w:rPr>
        <w:br/>
        <w:t>Ha az adatigénylés jelentős terjedelmű, illetve nagyszámú adatra vonatkozik, vagy az</w:t>
      </w:r>
      <w:r w:rsidRPr="003F5D9F">
        <w:rPr>
          <w:rFonts w:ascii="Times New Roman" w:hAnsi="Times New Roman" w:cs="Times New Roman"/>
          <w:sz w:val="24"/>
          <w:szCs w:val="24"/>
        </w:rPr>
        <w:br/>
        <w:t>adatigénylés teljesítése az adatkezelő szerv alaptevékenységének ellátásához szükséges</w:t>
      </w:r>
      <w:r w:rsidRPr="003F5D9F">
        <w:rPr>
          <w:rFonts w:ascii="Times New Roman" w:hAnsi="Times New Roman" w:cs="Times New Roman"/>
          <w:sz w:val="24"/>
          <w:szCs w:val="24"/>
        </w:rPr>
        <w:br/>
        <w:t>munkaerőforrás aránytalan mértékű igénybevételével jár, az adatigénylés teljesítésére</w:t>
      </w:r>
      <w:r w:rsidRPr="003F5D9F">
        <w:rPr>
          <w:rFonts w:ascii="Times New Roman" w:hAnsi="Times New Roman" w:cs="Times New Roman"/>
          <w:sz w:val="24"/>
          <w:szCs w:val="24"/>
        </w:rPr>
        <w:br/>
        <w:t>rendelkezésre álló 15 napos határidő egy alkalommal 15 nappal meghosszabbítható, erről az</w:t>
      </w:r>
      <w:r w:rsidRPr="003F5D9F"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adatigénylő az igény beérkezését követő 15 napon belül tájékoztatásra kerül.</w:t>
      </w:r>
      <w:r w:rsidRPr="003F5D9F">
        <w:rPr>
          <w:rFonts w:ascii="Times New Roman" w:hAnsi="Times New Roman" w:cs="Times New Roman"/>
          <w:sz w:val="24"/>
          <w:szCs w:val="24"/>
        </w:rPr>
        <w:br/>
        <w:t>A közérdekű adatok megismerésére irányuló kérelem benyújtása költségmentes, azonban az</w:t>
      </w:r>
      <w:r w:rsidRPr="003F5D9F"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adatigénylés teljesítéséért – az azzal kapcsolatban felmerült költség mértékéig terjedően –</w:t>
      </w:r>
      <w:r w:rsidRPr="003F5D9F"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költségtérítés állapítható meg, amelynek összegéről az adatigénylő az igény teljesítését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megelőzően tájékoztatásra kerül.</w:t>
      </w:r>
      <w:r w:rsidRPr="003F5D9F">
        <w:rPr>
          <w:rFonts w:ascii="Times New Roman" w:hAnsi="Times New Roman" w:cs="Times New Roman"/>
          <w:sz w:val="24"/>
          <w:szCs w:val="24"/>
        </w:rPr>
        <w:br/>
        <w:t>Költségtérítés abban az esetben állapítható meg, ha annak teljesítése az adatkezelő szerv</w:t>
      </w:r>
      <w:r w:rsidRPr="003F5D9F">
        <w:rPr>
          <w:rFonts w:ascii="Times New Roman" w:hAnsi="Times New Roman" w:cs="Times New Roman"/>
          <w:sz w:val="24"/>
          <w:szCs w:val="24"/>
        </w:rPr>
        <w:br/>
        <w:t>alaptevékenységének ellátásához szükséges munkaerőforrás aránytalan mértékű</w:t>
      </w:r>
      <w:r w:rsidRPr="003F5D9F">
        <w:rPr>
          <w:rFonts w:ascii="Times New Roman" w:hAnsi="Times New Roman" w:cs="Times New Roman"/>
          <w:sz w:val="24"/>
          <w:szCs w:val="24"/>
        </w:rPr>
        <w:br/>
        <w:t>igénybevételével jár (munkaerő-ráfordítás költsége), vagy az a dokumentum vagy</w:t>
      </w:r>
      <w:r w:rsidRPr="003F5D9F">
        <w:rPr>
          <w:rFonts w:ascii="Times New Roman" w:hAnsi="Times New Roman" w:cs="Times New Roman"/>
          <w:sz w:val="24"/>
          <w:szCs w:val="24"/>
        </w:rPr>
        <w:br/>
        <w:t>dokumentumrész, amelyről az igénylő másolatot igényelt, jelentős terjedelmű (adathordozó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költsége, kézbesítés költsége).</w:t>
      </w:r>
      <w:r w:rsidRPr="003F5D9F">
        <w:rPr>
          <w:rFonts w:ascii="Times New Roman" w:hAnsi="Times New Roman" w:cs="Times New Roman"/>
          <w:sz w:val="24"/>
          <w:szCs w:val="24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lastRenderedPageBreak/>
        <w:t>Az adatigénylő a költségtérítés megállapításáról szóló tájékoztatás kézhezvételét követő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napon belül nyilatkozik arról, hogy az igénylését fenntartja-e. A tájékoztatás megtételétől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adatigénylő nyilatkozatának az adatkezelő szervhez való beérkezéséig terjedő időtartam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adatigénylés teljesítésére rendelkezésre álló határidőbe nem számít bele. Ha az adatigénylő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igényét fenntartja, a költségtérítést az adatkezelő szerv által megállapított, legalább 15 napos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határidőben köteles az adatkezelő szerv részére megfizetni. Ha az adatigénylés teljesítése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adatkezelő szerv alaptevékenységének ellátásához szükséges munkaerőforrás aránytalan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mértékű igénybevételével jár, vagy az a dokumentum vagy dokumentumrész, amelyről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adatigénylő másolatot igényelt, jelentős terjedelmű, illetve a költségtérítés mértéke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5D9F">
        <w:rPr>
          <w:rFonts w:ascii="Times New Roman" w:hAnsi="Times New Roman" w:cs="Times New Roman"/>
          <w:sz w:val="24"/>
          <w:szCs w:val="24"/>
        </w:rPr>
        <w:t>meghaladja a közérdekű adat iránti igény teljesítéséért megállapítható költségtérítésmértékéről szóló 301/2016. (IX. 30.) Korm. rendeletben meghatározott összeget,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adatkezelő szerv az adatigénylést a költségtérítésnek az adatigénylő általi megfizetését követő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15 napon belül teljesíti.</w:t>
      </w:r>
      <w:r w:rsidRPr="003F5D9F">
        <w:rPr>
          <w:rFonts w:ascii="Times New Roman" w:hAnsi="Times New Roman" w:cs="Times New Roman"/>
          <w:sz w:val="24"/>
          <w:szCs w:val="24"/>
        </w:rPr>
        <w:br/>
        <w:t>Az adatigénylés teljesítésének megtagadásáról, valamint annak indokáról az adatigénylő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igény beérkezését követő 15 napon belül tájékoztatásra kerül.</w:t>
      </w:r>
    </w:p>
    <w:p w14:paraId="700392E7" w14:textId="77777777" w:rsidR="003F5D9F" w:rsidRDefault="003F5D9F" w:rsidP="003F5D9F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14:paraId="70446653" w14:textId="67D6B0DD" w:rsid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t>Jogorvoslati lehetőségek:</w:t>
      </w: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Az adatigénylés teljesítésének elutasítása vagy a teljesítésre rendelkezésre álló (esetlegesen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meghosszabbított) határidő eredménytelen eltelte esetén, valamint az adatigénylés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teljesítéséért megállapított költségtérítés összegének felülvizsgálata érdekében az adatigénylő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jogosult bírósághoz fordulni. A pert az elutasítás közlésétől, a határidő eredménytelen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elteltétől, illetve a költségtérítés megfizetésére vonatkozó határidő lejártától számított harminc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napon belül kell megindítani az igényt elutasító adatkezelő szerv ellen.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br/>
        <w:t>Az adatigénylő jogosult továbbá a Nemzeti Adatvédelmi és Információszabadság Hatóságnál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bejelentés útján vizsgálatot kezdeményezni arra hivatkozással, hogy a közérdekű adatok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 közérdekből nyilvános adatok megismeréséhez fűződő jogai gyakorlásával kapcsolatban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jogsérelem következett be, vagy annak közvetlen veszélye fennáll.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DCFA1" w14:textId="77777777" w:rsidR="003F5D9F" w:rsidRPr="003F5D9F" w:rsidRDefault="003F5D9F" w:rsidP="003F5D9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BBCA0E" w14:textId="065625C6" w:rsidR="00E15831" w:rsidRP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t>Vonatkozó jogszabályok:</w:t>
      </w: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- az információs önrendelkezési jogról és az információszabadságról szóló 2011. évi CXII.</w:t>
      </w:r>
      <w:r w:rsidRPr="003F5D9F">
        <w:rPr>
          <w:rFonts w:ascii="Times New Roman" w:hAnsi="Times New Roman" w:cs="Times New Roman"/>
          <w:sz w:val="24"/>
          <w:szCs w:val="24"/>
        </w:rPr>
        <w:br/>
        <w:t>törvény</w:t>
      </w:r>
      <w:r w:rsidRPr="003F5D9F">
        <w:rPr>
          <w:rFonts w:ascii="Times New Roman" w:hAnsi="Times New Roman" w:cs="Times New Roman"/>
          <w:sz w:val="24"/>
          <w:szCs w:val="24"/>
        </w:rPr>
        <w:br/>
        <w:t>- a közérdekű adat iránti igény teljesítéséért megállapítható költségtérítés mértékéről szóló</w:t>
      </w:r>
      <w:r w:rsidRPr="003F5D9F">
        <w:rPr>
          <w:rFonts w:ascii="Times New Roman" w:hAnsi="Times New Roman" w:cs="Times New Roman"/>
          <w:sz w:val="24"/>
          <w:szCs w:val="24"/>
        </w:rPr>
        <w:br/>
        <w:t>301/2016. (IX. 30.) Korm. rende</w:t>
      </w:r>
      <w:r w:rsidRPr="003F5D9F">
        <w:rPr>
          <w:rFonts w:ascii="Times New Roman" w:hAnsi="Times New Roman" w:cs="Times New Roman"/>
          <w:sz w:val="24"/>
          <w:szCs w:val="24"/>
        </w:rPr>
        <w:t>let</w:t>
      </w:r>
    </w:p>
    <w:sectPr w:rsidR="00E15831" w:rsidRPr="003F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140A"/>
    <w:multiLevelType w:val="hybridMultilevel"/>
    <w:tmpl w:val="D6A0371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9F"/>
    <w:rsid w:val="001C171D"/>
    <w:rsid w:val="003F5D9F"/>
    <w:rsid w:val="00AF58ED"/>
    <w:rsid w:val="00E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CB49"/>
  <w15:chartTrackingRefBased/>
  <w15:docId w15:val="{B7490389-8720-43B9-B3DD-3E84DCAE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</dc:creator>
  <cp:keywords/>
  <dc:description/>
  <cp:lastModifiedBy>Márta</cp:lastModifiedBy>
  <cp:revision>1</cp:revision>
  <dcterms:created xsi:type="dcterms:W3CDTF">2023-01-09T17:21:00Z</dcterms:created>
  <dcterms:modified xsi:type="dcterms:W3CDTF">2023-01-09T17:30:00Z</dcterms:modified>
</cp:coreProperties>
</file>